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CB" w:rsidRPr="00F145CB" w:rsidRDefault="00F145CB" w:rsidP="00F145CB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45CB" w:rsidRPr="00F145CB" w:rsidRDefault="00F145CB" w:rsidP="00F1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5CB" w:rsidRPr="00F145CB" w:rsidRDefault="00F145CB" w:rsidP="00F1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C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145CB" w:rsidRPr="00F145CB" w:rsidRDefault="00F145CB" w:rsidP="00F1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CB">
        <w:rPr>
          <w:rFonts w:ascii="Times New Roman" w:hAnsi="Times New Roman" w:cs="Times New Roman"/>
          <w:b/>
          <w:bCs/>
          <w:sz w:val="28"/>
          <w:szCs w:val="28"/>
        </w:rPr>
        <w:t xml:space="preserve"> БОЛОТНИНСКОГО РАЙОНА НОВОСИБИРСКОЙ ОБЛАСТИ</w:t>
      </w:r>
    </w:p>
    <w:p w:rsidR="00F145CB" w:rsidRPr="00F145CB" w:rsidRDefault="00F145CB" w:rsidP="00F14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145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145C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D61DD0">
        <w:rPr>
          <w:rFonts w:ascii="Times New Roman" w:hAnsi="Times New Roman" w:cs="Times New Roman"/>
          <w:b/>
          <w:bCs/>
          <w:sz w:val="28"/>
          <w:szCs w:val="28"/>
        </w:rPr>
        <w:t>08.12.2023</w:t>
      </w:r>
      <w:proofErr w:type="gramEnd"/>
      <w:r w:rsidR="00D61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5C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715B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61DD0">
        <w:rPr>
          <w:rFonts w:ascii="Times New Roman" w:hAnsi="Times New Roman" w:cs="Times New Roman"/>
          <w:b/>
          <w:bCs/>
          <w:sz w:val="28"/>
          <w:szCs w:val="28"/>
        </w:rPr>
        <w:t>52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t>О создании конкурсной комиссии по проведению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145CB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F145C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bookmarkEnd w:id="0"/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tab/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</w:t>
      </w:r>
      <w:r w:rsidRPr="00F145C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F145CB">
        <w:rPr>
          <w:rFonts w:ascii="Times New Roman" w:hAnsi="Times New Roman" w:cs="Times New Roman"/>
          <w:sz w:val="28"/>
        </w:rPr>
        <w:t>Болотнинского</w:t>
      </w:r>
      <w:proofErr w:type="spellEnd"/>
      <w:r w:rsidRPr="00F145CB">
        <w:rPr>
          <w:rFonts w:ascii="Times New Roman" w:hAnsi="Times New Roman" w:cs="Times New Roman"/>
          <w:sz w:val="28"/>
        </w:rPr>
        <w:t xml:space="preserve"> района Новосибирской области от</w:t>
      </w:r>
      <w:r w:rsidR="006B4A3A">
        <w:rPr>
          <w:rFonts w:ascii="Times New Roman" w:hAnsi="Times New Roman" w:cs="Times New Roman"/>
          <w:sz w:val="28"/>
        </w:rPr>
        <w:t xml:space="preserve"> 08.12.2023 </w:t>
      </w:r>
      <w:r w:rsidRPr="00F145CB">
        <w:rPr>
          <w:rFonts w:ascii="Times New Roman" w:hAnsi="Times New Roman" w:cs="Times New Roman"/>
          <w:sz w:val="28"/>
        </w:rPr>
        <w:t>№ </w:t>
      </w:r>
      <w:r w:rsidR="006B4A3A">
        <w:rPr>
          <w:rFonts w:ascii="Times New Roman" w:hAnsi="Times New Roman" w:cs="Times New Roman"/>
          <w:sz w:val="28"/>
          <w:u w:val="single"/>
        </w:rPr>
        <w:t>950</w:t>
      </w:r>
      <w:r w:rsidRPr="00F145CB">
        <w:rPr>
          <w:rFonts w:ascii="Times New Roman" w:hAnsi="Times New Roman" w:cs="Times New Roman"/>
          <w:sz w:val="28"/>
        </w:rPr>
        <w:t xml:space="preserve"> 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F145CB">
        <w:rPr>
          <w:rFonts w:ascii="Times New Roman" w:hAnsi="Times New Roman" w:cs="Times New Roman"/>
          <w:sz w:val="28"/>
        </w:rPr>
        <w:t>Болотнинском</w:t>
      </w:r>
      <w:proofErr w:type="spellEnd"/>
      <w:r w:rsidRPr="00F145CB">
        <w:rPr>
          <w:rFonts w:ascii="Times New Roman" w:hAnsi="Times New Roman" w:cs="Times New Roman"/>
          <w:sz w:val="28"/>
        </w:rPr>
        <w:t xml:space="preserve"> районе Новосибирской области»</w:t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законом от 21.07.2005 № 115-ФЗ «О концессионных соглашениях», руководствуясь ст. 3 Устава </w:t>
      </w:r>
      <w:proofErr w:type="spellStart"/>
      <w:r w:rsidRPr="00F145CB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F145C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постановляет: 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hAnsi="Times New Roman" w:cs="Times New Roman"/>
          <w:color w:val="000000"/>
          <w:spacing w:val="20"/>
          <w:sz w:val="28"/>
          <w:szCs w:val="28"/>
        </w:rPr>
        <w:tab/>
        <w:t>1.</w:t>
      </w:r>
      <w:r w:rsidRPr="00F145C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конкурсную комиссию по проведению открытого конкурса на право заключения концессионного соглашения в отношении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Болотнинском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районе Новосибирской области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ab/>
        <w:t xml:space="preserve">2. </w:t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комиссии по проведению открытого конкурса на право заключения концессионного соглашения в отношении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Болотнинском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районе Новосибирской области: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ab/>
        <w:t xml:space="preserve">2.1 Обеспечить организацию, подготовку и проведение открытого конкурса на право заключения </w:t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соглашения в отношении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Болотнинском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районе Новосибирской области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ab/>
        <w:t xml:space="preserve">2.2 В течение 10 рабочих дней со дня утверждения конкурсной документации опубликовать сообщение о проведении открытого конкурса на право заключения </w:t>
      </w: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соглашения в отношении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Болотнинском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районе Новосибирской области в периодическом печатном издании </w:t>
      </w:r>
      <w:r w:rsidRPr="00F145CB">
        <w:rPr>
          <w:rFonts w:ascii="Times New Roman" w:hAnsi="Times New Roman" w:cs="Times New Roman"/>
          <w:sz w:val="28"/>
          <w:szCs w:val="28"/>
        </w:rPr>
        <w:t xml:space="preserve">«Официальный вестник» </w:t>
      </w:r>
      <w:proofErr w:type="spellStart"/>
      <w:r w:rsidRPr="00F145C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145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информационно-телекоммуникационной сети «Интернет» - </w:t>
      </w:r>
      <w:hyperlink r:id="rId4" w:history="1"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val="en-US" w:eastAsia="ru-RU" w:bidi="ru-RU"/>
          </w:rPr>
          <w:t>www</w:t>
        </w:r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eastAsia="ru-RU" w:bidi="ru-RU"/>
          </w:rPr>
          <w:t>.</w:t>
        </w:r>
        <w:proofErr w:type="spellStart"/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val="en-US" w:eastAsia="ru-RU" w:bidi="ru-RU"/>
          </w:rPr>
          <w:t>torgi</w:t>
        </w:r>
        <w:proofErr w:type="spellEnd"/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eastAsia="ru-RU" w:bidi="ru-RU"/>
          </w:rPr>
          <w:t>.</w:t>
        </w:r>
        <w:proofErr w:type="spellStart"/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val="en-US" w:eastAsia="ru-RU" w:bidi="ru-RU"/>
          </w:rPr>
          <w:t>gov</w:t>
        </w:r>
        <w:proofErr w:type="spellEnd"/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eastAsia="ru-RU" w:bidi="ru-RU"/>
          </w:rPr>
          <w:t>.</w:t>
        </w:r>
        <w:proofErr w:type="spellStart"/>
        <w:r w:rsidRPr="00F145CB">
          <w:rPr>
            <w:rFonts w:ascii="Times New Roman" w:eastAsia="Times New Roman" w:hAnsi="Times New Roman" w:cs="Times New Roman"/>
            <w:color w:val="0000FF"/>
            <w:kern w:val="12"/>
            <w:sz w:val="28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и официальном сайте администрации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Болотнинского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района Новосибирской области </w:t>
      </w:r>
      <w:r w:rsidRPr="00F145CB">
        <w:rPr>
          <w:rFonts w:ascii="Times New Roman" w:hAnsi="Times New Roman" w:cs="Times New Roman"/>
          <w:sz w:val="28"/>
          <w:szCs w:val="28"/>
        </w:rPr>
        <w:t xml:space="preserve">в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информационно-телекоммуникационной сети «Интернет».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lastRenderedPageBreak/>
        <w:tab/>
        <w:t>2.3 В случае наличия оснований для признания конкурса несостоявшимся, осуществлять действия, предусмотренные Федеральным законом от 21.07.2005 № 115-ФЗ «О концессионных соглашениях».</w:t>
      </w:r>
    </w:p>
    <w:p w:rsidR="00F145CB" w:rsidRPr="00F145CB" w:rsidRDefault="00F145CB" w:rsidP="00F145C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ab/>
        <w:t xml:space="preserve">3. </w:t>
      </w:r>
      <w:r w:rsidRPr="00F145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F145CB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proofErr w:type="spellStart"/>
      <w:r w:rsidRPr="00F145CB">
        <w:rPr>
          <w:rFonts w:ascii="Times New Roman" w:hAnsi="Times New Roman" w:cs="Times New Roman"/>
          <w:sz w:val="28"/>
          <w:szCs w:val="28"/>
        </w:rPr>
        <w:t>Бабицкую</w:t>
      </w:r>
      <w:proofErr w:type="spellEnd"/>
      <w:r w:rsidRPr="00F145CB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8EB" w:rsidRDefault="00C958EB" w:rsidP="00C958EB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C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58EB" w:rsidRDefault="00C958EB" w:rsidP="00C958EB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Бабицкая</w:t>
      </w:r>
      <w:proofErr w:type="spellEnd"/>
    </w:p>
    <w:p w:rsidR="00C958EB" w:rsidRDefault="00C958EB" w:rsidP="00C958EB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C958EB">
      <w:pPr>
        <w:tabs>
          <w:tab w:val="left" w:pos="58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854" w:rsidRDefault="00B36854" w:rsidP="00F145CB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Ю.А.Шиповалова</w:t>
      </w:r>
      <w:proofErr w:type="spellEnd"/>
    </w:p>
    <w:p w:rsidR="00F145CB" w:rsidRPr="00F145CB" w:rsidRDefault="00F145CB" w:rsidP="00F145C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145CB">
        <w:rPr>
          <w:rFonts w:ascii="Times New Roman" w:hAnsi="Times New Roman" w:cs="Times New Roman"/>
          <w:sz w:val="20"/>
        </w:rPr>
        <w:t>8 (38349) 21869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145CB" w:rsidRPr="00F145CB" w:rsidSect="00F71BD4">
          <w:pgSz w:w="11907" w:h="16839" w:code="9"/>
          <w:pgMar w:top="1134" w:right="567" w:bottom="851" w:left="1701" w:header="720" w:footer="720" w:gutter="0"/>
          <w:cols w:space="720"/>
          <w:noEndnote/>
          <w:docGrid w:linePitch="299"/>
        </w:sectPr>
      </w:pP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t>УТВЕРЖДЕНО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sz w:val="28"/>
        </w:rPr>
      </w:pPr>
      <w:r w:rsidRPr="00F145C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F145CB">
        <w:rPr>
          <w:rFonts w:ascii="Times New Roman" w:hAnsi="Times New Roman" w:cs="Times New Roman"/>
          <w:sz w:val="28"/>
        </w:rPr>
        <w:t xml:space="preserve">администрации 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sz w:val="28"/>
        </w:rPr>
      </w:pPr>
      <w:proofErr w:type="spellStart"/>
      <w:r w:rsidRPr="00F145CB">
        <w:rPr>
          <w:rFonts w:ascii="Times New Roman" w:hAnsi="Times New Roman" w:cs="Times New Roman"/>
          <w:sz w:val="28"/>
        </w:rPr>
        <w:t>Болотнинского</w:t>
      </w:r>
      <w:proofErr w:type="spellEnd"/>
      <w:r w:rsidRPr="00F145CB">
        <w:rPr>
          <w:rFonts w:ascii="Times New Roman" w:hAnsi="Times New Roman" w:cs="Times New Roman"/>
          <w:sz w:val="28"/>
        </w:rPr>
        <w:t xml:space="preserve"> района 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sz w:val="28"/>
        </w:rPr>
      </w:pPr>
      <w:r w:rsidRPr="00F145CB">
        <w:rPr>
          <w:rFonts w:ascii="Times New Roman" w:hAnsi="Times New Roman" w:cs="Times New Roman"/>
          <w:sz w:val="28"/>
        </w:rPr>
        <w:t xml:space="preserve">Новосибирской области 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ind w:left="67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5CB">
        <w:rPr>
          <w:rFonts w:ascii="Times New Roman" w:hAnsi="Times New Roman" w:cs="Times New Roman"/>
          <w:sz w:val="28"/>
        </w:rPr>
        <w:t>от _________ № _____</w:t>
      </w:r>
      <w:r w:rsidRPr="00F1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145CB" w:rsidRPr="00F145CB" w:rsidSect="00D40114">
          <w:type w:val="continuous"/>
          <w:pgSz w:w="11907" w:h="16839" w:code="9"/>
          <w:pgMar w:top="1134" w:right="567" w:bottom="851" w:left="1701" w:header="720" w:footer="720" w:gutter="0"/>
          <w:cols w:space="708"/>
          <w:noEndnote/>
          <w:docGrid w:linePitch="299"/>
        </w:sectPr>
      </w:pP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5CB">
        <w:rPr>
          <w:rFonts w:ascii="Times New Roman" w:hAnsi="Times New Roman" w:cs="Times New Roman"/>
          <w:sz w:val="28"/>
          <w:szCs w:val="28"/>
        </w:rPr>
        <w:t>СОСТАВ</w:t>
      </w:r>
    </w:p>
    <w:p w:rsidR="00F145CB" w:rsidRPr="00F145CB" w:rsidRDefault="00F145CB" w:rsidP="00F145CB">
      <w:pPr>
        <w:widowControl w:val="0"/>
        <w:tabs>
          <w:tab w:val="left" w:pos="6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открытого конкурса на право заключения концессионного соглашения в отношении </w:t>
      </w: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создания и эксплуатации полигона твердых коммунальных отходов с мусоросортировочной линией</w:t>
      </w:r>
    </w:p>
    <w:p w:rsidR="00F145CB" w:rsidRPr="00F145CB" w:rsidRDefault="00F145CB" w:rsidP="00F145CB">
      <w:pPr>
        <w:widowControl w:val="0"/>
        <w:tabs>
          <w:tab w:val="left" w:pos="6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</w:pPr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в </w:t>
      </w:r>
      <w:proofErr w:type="spellStart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>Болотнинском</w:t>
      </w:r>
      <w:proofErr w:type="spellEnd"/>
      <w:r w:rsidRPr="00F145CB">
        <w:rPr>
          <w:rFonts w:ascii="Times New Roman" w:eastAsia="Times New Roman" w:hAnsi="Times New Roman" w:cs="Times New Roman"/>
          <w:kern w:val="12"/>
          <w:sz w:val="28"/>
          <w:szCs w:val="24"/>
          <w:lang w:eastAsia="ru-RU" w:bidi="ru-RU"/>
        </w:rPr>
        <w:t xml:space="preserve"> районе Новосибирской области</w:t>
      </w:r>
    </w:p>
    <w:p w:rsidR="00F145CB" w:rsidRPr="00F145CB" w:rsidRDefault="00F145CB" w:rsidP="00F145CB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145CB" w:rsidRPr="00F145CB" w:rsidSect="00D40114">
          <w:type w:val="continuous"/>
          <w:pgSz w:w="11907" w:h="16839" w:code="9"/>
          <w:pgMar w:top="1134" w:right="567" w:bottom="851" w:left="1701" w:header="720" w:footer="720" w:gutter="0"/>
          <w:cols w:space="720"/>
          <w:noEndnote/>
          <w:docGrid w:linePitch="299"/>
        </w:sectPr>
      </w:pPr>
    </w:p>
    <w:p w:rsidR="00F145CB" w:rsidRPr="00F145CB" w:rsidRDefault="00F145CB" w:rsidP="00F145CB">
      <w:pPr>
        <w:adjustRightInd w:val="0"/>
        <w:spacing w:after="225" w:line="228" w:lineRule="auto"/>
        <w:jc w:val="both"/>
        <w:rPr>
          <w:bCs/>
        </w:rPr>
      </w:pPr>
    </w:p>
    <w:tbl>
      <w:tblPr>
        <w:tblW w:w="10229" w:type="dxa"/>
        <w:tblLayout w:type="fixed"/>
        <w:tblLook w:val="0000" w:firstRow="0" w:lastRow="0" w:firstColumn="0" w:lastColumn="0" w:noHBand="0" w:noVBand="0"/>
      </w:tblPr>
      <w:tblGrid>
        <w:gridCol w:w="2786"/>
        <w:gridCol w:w="7443"/>
      </w:tblGrid>
      <w:tr w:rsidR="00F145CB" w:rsidRPr="00F145CB" w:rsidTr="004A3226">
        <w:trPr>
          <w:trHeight w:val="184"/>
        </w:trPr>
        <w:tc>
          <w:tcPr>
            <w:tcW w:w="2786" w:type="dxa"/>
          </w:tcPr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Бабицкая</w:t>
            </w:r>
            <w:proofErr w:type="spellEnd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Сергеевна 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B36854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Шиповалова Юлия Андреевна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Светлана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Вячеславовна 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3" w:type="dxa"/>
          </w:tcPr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заместитель главы администрации </w:t>
            </w:r>
            <w:proofErr w:type="spellStart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– </w:t>
            </w:r>
            <w:proofErr w:type="gramStart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комиссии</w:t>
            </w:r>
            <w:proofErr w:type="gramEnd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CA7D4C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right="5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45CB"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B3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  <w:r w:rsidR="00F145CB"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жилищно-коммунального хозяйства и энергетики администрации </w:t>
            </w:r>
            <w:proofErr w:type="spellStart"/>
            <w:r w:rsidR="00F145CB"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="00F145CB"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НСО, секретарь комиссии.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экономического развития;</w:t>
            </w:r>
          </w:p>
        </w:tc>
      </w:tr>
      <w:tr w:rsidR="00F145CB" w:rsidRPr="00F145CB" w:rsidTr="004A3226">
        <w:trPr>
          <w:trHeight w:val="93"/>
        </w:trPr>
        <w:tc>
          <w:tcPr>
            <w:tcW w:w="2786" w:type="dxa"/>
          </w:tcPr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Чуркина Светлана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Александровна 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Default="001031DC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Валерьевич</w:t>
            </w:r>
          </w:p>
          <w:p w:rsidR="001031DC" w:rsidRPr="00F145CB" w:rsidRDefault="001031DC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Ильтякова</w:t>
            </w:r>
            <w:proofErr w:type="spellEnd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Михайловна  </w:t>
            </w:r>
          </w:p>
        </w:tc>
        <w:tc>
          <w:tcPr>
            <w:tcW w:w="7443" w:type="dxa"/>
          </w:tcPr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right="5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жилищно-коммунального хозяйства и     энергетики администрации </w:t>
            </w:r>
            <w:proofErr w:type="spellStart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НСО;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</w:t>
            </w:r>
            <w:r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F145CB" w:rsidP="00F145CB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5CB" w:rsidRPr="00F145CB" w:rsidRDefault="004A3226" w:rsidP="004A3226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45CB" w:rsidRPr="00F1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имущества и земельных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НСО.</w:t>
            </w:r>
          </w:p>
        </w:tc>
      </w:tr>
    </w:tbl>
    <w:p w:rsidR="00F145CB" w:rsidRPr="00F145CB" w:rsidRDefault="00F145CB" w:rsidP="00F145CB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5DC" w:rsidRDefault="00C645DC"/>
    <w:sectPr w:rsidR="00C645DC" w:rsidSect="00135F0A">
      <w:type w:val="continuous"/>
      <w:pgSz w:w="11907" w:h="16839" w:code="9"/>
      <w:pgMar w:top="1134" w:right="567" w:bottom="851" w:left="1701" w:header="720" w:footer="720" w:gutter="0"/>
      <w:cols w:sep="1" w:space="709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BB"/>
    <w:rsid w:val="001031DC"/>
    <w:rsid w:val="002715B5"/>
    <w:rsid w:val="003C367D"/>
    <w:rsid w:val="004A3226"/>
    <w:rsid w:val="00583BBB"/>
    <w:rsid w:val="006B4A3A"/>
    <w:rsid w:val="007020E0"/>
    <w:rsid w:val="00857BCA"/>
    <w:rsid w:val="00871C58"/>
    <w:rsid w:val="00B36854"/>
    <w:rsid w:val="00C645DC"/>
    <w:rsid w:val="00C958EB"/>
    <w:rsid w:val="00CA7D4C"/>
    <w:rsid w:val="00D61DD0"/>
    <w:rsid w:val="00F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AC9D-8A4E-42B1-AA12-3678439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Сусленкова Ольга Леонидовна</cp:lastModifiedBy>
  <cp:revision>15</cp:revision>
  <cp:lastPrinted>2023-12-08T04:24:00Z</cp:lastPrinted>
  <dcterms:created xsi:type="dcterms:W3CDTF">2022-12-08T04:04:00Z</dcterms:created>
  <dcterms:modified xsi:type="dcterms:W3CDTF">2023-12-11T04:15:00Z</dcterms:modified>
</cp:coreProperties>
</file>