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667EC">
        <w:rPr>
          <w:b/>
          <w:bCs/>
        </w:rPr>
        <w:t>21</w:t>
      </w:r>
      <w:r w:rsidR="00274B2F">
        <w:rPr>
          <w:b/>
          <w:bCs/>
        </w:rPr>
        <w:t>.</w:t>
      </w:r>
      <w:r w:rsidR="00364E1D">
        <w:rPr>
          <w:b/>
          <w:bCs/>
        </w:rPr>
        <w:t>0</w:t>
      </w:r>
      <w:r w:rsidR="001667EC">
        <w:rPr>
          <w:b/>
          <w:bCs/>
        </w:rPr>
        <w:t>7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1667EC" w:rsidRDefault="001667EC" w:rsidP="001667EC">
      <w:r>
        <w:rPr>
          <w:lang w:eastAsia="ru-RU"/>
        </w:rPr>
        <w:t xml:space="preserve">Спирина И.Э. </w:t>
      </w:r>
      <w:hyperlink r:id="rId7" w:history="1">
        <w:r w:rsidRPr="00F5696E">
          <w:rPr>
            <w:rStyle w:val="a3"/>
            <w:lang w:val="en-US"/>
          </w:rPr>
          <w:t>ie</w:t>
        </w:r>
        <w:r w:rsidRPr="00165F4F">
          <w:rPr>
            <w:rStyle w:val="a3"/>
          </w:rPr>
          <w:t>.</w:t>
        </w:r>
        <w:r w:rsidRPr="00F5696E">
          <w:rPr>
            <w:rStyle w:val="a3"/>
            <w:lang w:val="en-US"/>
          </w:rPr>
          <w:t>spirina</w:t>
        </w:r>
        <w:r w:rsidRPr="00F5696E">
          <w:rPr>
            <w:rStyle w:val="a3"/>
          </w:rPr>
          <w:t>@54.sfr.gov.ru</w:t>
        </w:r>
      </w:hyperlink>
    </w:p>
    <w:p w:rsidR="001667EC" w:rsidRDefault="001667EC" w:rsidP="001667EC">
      <w:pPr>
        <w:spacing w:line="360" w:lineRule="auto"/>
        <w:rPr>
          <w:lang w:eastAsia="ru-RU"/>
        </w:rPr>
      </w:pPr>
      <w:r>
        <w:rPr>
          <w:lang w:eastAsia="ru-RU"/>
        </w:rPr>
        <w:t>8 (383) 218-08-50, +7 (913) 950-53-61</w:t>
      </w:r>
    </w:p>
    <w:p w:rsidR="001667EC" w:rsidRPr="001667EC" w:rsidRDefault="001667EC" w:rsidP="001667EC">
      <w:pPr>
        <w:spacing w:line="360" w:lineRule="auto"/>
        <w:rPr>
          <w:b/>
          <w:sz w:val="12"/>
          <w:szCs w:val="12"/>
        </w:rPr>
      </w:pPr>
    </w:p>
    <w:p w:rsidR="000A481A" w:rsidRPr="008975B1" w:rsidRDefault="000A481A" w:rsidP="008975B1">
      <w:pPr>
        <w:spacing w:line="360" w:lineRule="auto"/>
        <w:jc w:val="center"/>
        <w:rPr>
          <w:b/>
          <w:sz w:val="28"/>
          <w:szCs w:val="28"/>
        </w:rPr>
      </w:pPr>
      <w:r w:rsidRPr="000A481A">
        <w:rPr>
          <w:b/>
          <w:sz w:val="28"/>
          <w:szCs w:val="28"/>
        </w:rPr>
        <w:t xml:space="preserve">Отделение СФР по Новосибирской области вдвое сократило сроки рассмотрения заявлений о распоряжении </w:t>
      </w:r>
      <w:proofErr w:type="spellStart"/>
      <w:r w:rsidRPr="000A481A">
        <w:rPr>
          <w:b/>
          <w:sz w:val="28"/>
          <w:szCs w:val="28"/>
        </w:rPr>
        <w:t>маткапиталом</w:t>
      </w:r>
      <w:proofErr w:type="spellEnd"/>
    </w:p>
    <w:p w:rsidR="00985E84" w:rsidRDefault="00985E84" w:rsidP="003616D7">
      <w:pPr>
        <w:pStyle w:val="af7"/>
        <w:ind w:firstLine="567"/>
        <w:jc w:val="both"/>
        <w:rPr>
          <w:sz w:val="26"/>
          <w:szCs w:val="26"/>
        </w:rPr>
      </w:pPr>
    </w:p>
    <w:p w:rsidR="008F4923" w:rsidRPr="008975B1" w:rsidRDefault="003C15C5" w:rsidP="008975B1">
      <w:pPr>
        <w:pStyle w:val="af7"/>
        <w:spacing w:line="360" w:lineRule="auto"/>
        <w:ind w:firstLine="567"/>
        <w:jc w:val="both"/>
      </w:pPr>
      <w:r w:rsidRPr="008975B1">
        <w:t>П</w:t>
      </w:r>
      <w:r w:rsidR="002D6E8E" w:rsidRPr="008975B1">
        <w:t>рограмма материнского капитала, реализуемая Отделением СФР по Новосибирской области,</w:t>
      </w:r>
      <w:r w:rsidRPr="008975B1">
        <w:t xml:space="preserve"> продолжает совершенствоваться: срок рассмотрения </w:t>
      </w:r>
      <w:r w:rsidR="00985E84" w:rsidRPr="008975B1">
        <w:t>заявлений на распоряжение средств</w:t>
      </w:r>
      <w:r w:rsidRPr="008975B1">
        <w:t xml:space="preserve">ами </w:t>
      </w:r>
      <w:proofErr w:type="spellStart"/>
      <w:r w:rsidRPr="008975B1">
        <w:t>маткапитала</w:t>
      </w:r>
      <w:proofErr w:type="spellEnd"/>
      <w:r w:rsidRPr="008975B1">
        <w:t xml:space="preserve"> </w:t>
      </w:r>
      <w:r w:rsidR="002D6E8E" w:rsidRPr="008975B1">
        <w:t>сокращен с 10 до 5 рабочих дней.</w:t>
      </w:r>
      <w:r w:rsidRPr="008975B1">
        <w:t xml:space="preserve"> </w:t>
      </w:r>
      <w:r w:rsidR="005B4138" w:rsidRPr="008975B1">
        <w:t>Это нововведение позволяет</w:t>
      </w:r>
      <w:r w:rsidR="00FB4ACD" w:rsidRPr="008975B1">
        <w:t xml:space="preserve"> новосибирским</w:t>
      </w:r>
      <w:r w:rsidR="005B4138" w:rsidRPr="008975B1">
        <w:t xml:space="preserve"> семьям быстрее </w:t>
      </w:r>
      <w:r w:rsidR="008F4923" w:rsidRPr="008975B1">
        <w:t>реализовать свои планы по использованию сертификата, направляя его средства на предусмотренные законодательством цели.</w:t>
      </w: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  <w:r w:rsidRPr="008975B1">
        <w:t xml:space="preserve">Использовать </w:t>
      </w:r>
      <w:proofErr w:type="spellStart"/>
      <w:r w:rsidRPr="008975B1">
        <w:t>маткапитал</w:t>
      </w:r>
      <w:proofErr w:type="spellEnd"/>
      <w:r w:rsidRPr="008975B1">
        <w:t xml:space="preserve"> можно по следующим направлениям: </w:t>
      </w: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  <w:r w:rsidRPr="008975B1">
        <w:t xml:space="preserve">улучшение жилищных условий, в том числе погашение ипотечного (жилищного) кредита, </w:t>
      </w: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  <w:r w:rsidRPr="008975B1">
        <w:t>оплата образовательных услуг (дошкольного, среднего и высшего образования),</w:t>
      </w: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  <w:r w:rsidRPr="008975B1">
        <w:t xml:space="preserve">социальная адаптация и интеграция в общество детей с инвалидностью, </w:t>
      </w: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  <w:r w:rsidRPr="008975B1">
        <w:t xml:space="preserve">формирование накопительной пенсии матери. </w:t>
      </w:r>
    </w:p>
    <w:p w:rsidR="00FB4ACD" w:rsidRPr="008975B1" w:rsidRDefault="008975B1" w:rsidP="008975B1">
      <w:pPr>
        <w:pStyle w:val="af7"/>
        <w:spacing w:line="360" w:lineRule="auto"/>
        <w:ind w:firstLine="567"/>
        <w:jc w:val="both"/>
      </w:pPr>
      <w:r w:rsidRPr="008975B1">
        <w:t>Кроме того, средства (часть средств) можно получать в виде ежемесячных выплат до исполнения ребенку 3-х лет.</w:t>
      </w: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</w:p>
    <w:p w:rsidR="00FB4ACD" w:rsidRPr="008975B1" w:rsidRDefault="00FB4ACD" w:rsidP="008975B1">
      <w:pPr>
        <w:pStyle w:val="af7"/>
        <w:spacing w:line="360" w:lineRule="auto"/>
        <w:ind w:firstLine="567"/>
        <w:jc w:val="both"/>
      </w:pPr>
      <w:r w:rsidRPr="008975B1">
        <w:t>С</w:t>
      </w:r>
      <w:r w:rsidR="008975B1" w:rsidRPr="008975B1">
        <w:t>ертификат</w:t>
      </w:r>
      <w:r w:rsidRPr="008975B1">
        <w:t xml:space="preserve"> на материнский капитал в связи с рождением ребенка </w:t>
      </w:r>
      <w:r w:rsidR="00832000" w:rsidRPr="008975B1">
        <w:t xml:space="preserve">Отделение СФР оформляет </w:t>
      </w:r>
      <w:r w:rsidRPr="008975B1">
        <w:t xml:space="preserve">в </w:t>
      </w:r>
      <w:proofErr w:type="spellStart"/>
      <w:r w:rsidRPr="008975B1">
        <w:t>беззаявительном</w:t>
      </w:r>
      <w:proofErr w:type="spellEnd"/>
      <w:r w:rsidRPr="008975B1">
        <w:t xml:space="preserve"> порядке на основании сведений из органов ЗАГС.</w:t>
      </w:r>
      <w:r w:rsidR="00832000" w:rsidRPr="008975B1">
        <w:t xml:space="preserve"> </w:t>
      </w:r>
      <w:r w:rsidR="004E5D0C">
        <w:t>Ч</w:t>
      </w:r>
      <w:r w:rsidR="00832000" w:rsidRPr="008975B1">
        <w:t xml:space="preserve">тобы распорядиться его средствами, родителям необходимо подать заявление. Сделать это можно через </w:t>
      </w:r>
      <w:r w:rsidR="008975B1" w:rsidRPr="008975B1">
        <w:t xml:space="preserve">портал </w:t>
      </w:r>
      <w:proofErr w:type="spellStart"/>
      <w:r w:rsidR="008975B1" w:rsidRPr="008975B1">
        <w:t>госуслуг</w:t>
      </w:r>
      <w:proofErr w:type="spellEnd"/>
      <w:r w:rsidR="008975B1" w:rsidRPr="008975B1">
        <w:t>, в клиентской службе Отделения фонда или в МФЦ</w:t>
      </w:r>
      <w:r w:rsidR="00832000" w:rsidRPr="008975B1">
        <w:t xml:space="preserve">. </w:t>
      </w:r>
    </w:p>
    <w:p w:rsidR="008975B1" w:rsidRPr="008975B1" w:rsidRDefault="008975B1" w:rsidP="008975B1">
      <w:pPr>
        <w:pStyle w:val="af7"/>
        <w:spacing w:line="360" w:lineRule="auto"/>
        <w:ind w:firstLine="567"/>
        <w:jc w:val="both"/>
      </w:pPr>
    </w:p>
    <w:p w:rsidR="008F4923" w:rsidRPr="008975B1" w:rsidRDefault="008F4923" w:rsidP="008975B1">
      <w:pPr>
        <w:spacing w:line="360" w:lineRule="auto"/>
        <w:ind w:firstLine="567"/>
        <w:jc w:val="both"/>
      </w:pPr>
      <w:r w:rsidRPr="008975B1">
        <w:t xml:space="preserve">Размер материнского капитала ежегодно индексируется. С 1 февраля 2025 года он составляет: </w:t>
      </w:r>
    </w:p>
    <w:p w:rsidR="00FB4ACD" w:rsidRPr="008975B1" w:rsidRDefault="008F4923" w:rsidP="008975B1">
      <w:pPr>
        <w:spacing w:line="360" w:lineRule="auto"/>
        <w:ind w:firstLine="567"/>
        <w:jc w:val="both"/>
      </w:pPr>
      <w:r w:rsidRPr="008975B1">
        <w:rPr>
          <w:b/>
        </w:rPr>
        <w:t>690 266</w:t>
      </w:r>
      <w:r w:rsidRPr="008975B1">
        <w:t xml:space="preserve"> рублей на первого ребенка, родившегося после 1 января 2020 года. Такой же размер капитала и для семей с двумя </w:t>
      </w:r>
      <w:r w:rsidR="001667EC">
        <w:t>детьми, рожденными до 2020 года;</w:t>
      </w:r>
      <w:r w:rsidRPr="008975B1">
        <w:t xml:space="preserve"> </w:t>
      </w:r>
    </w:p>
    <w:p w:rsidR="007823E9" w:rsidRDefault="00FB4ACD" w:rsidP="001667EC">
      <w:pPr>
        <w:spacing w:line="360" w:lineRule="auto"/>
        <w:ind w:firstLine="567"/>
        <w:jc w:val="both"/>
      </w:pPr>
      <w:r w:rsidRPr="008975B1">
        <w:rPr>
          <w:b/>
        </w:rPr>
        <w:t>912 162</w:t>
      </w:r>
      <w:r w:rsidRPr="008975B1">
        <w:t xml:space="preserve"> рубля </w:t>
      </w:r>
      <w:r w:rsidR="008F4923" w:rsidRPr="008975B1">
        <w:t xml:space="preserve">на второго ребенка, появившегося в семье с 2020 года, если семья не расходовала средства ранее. </w:t>
      </w:r>
      <w:r w:rsidRPr="008975B1">
        <w:t xml:space="preserve"> </w:t>
      </w:r>
      <w:r w:rsidR="007823E9" w:rsidRPr="007823E9">
        <w:t>Если сертификат на первенца семья уже получала, то за рождение второго ребенка в текущем году доплата составит 221 895 рублей.</w:t>
      </w:r>
    </w:p>
    <w:p w:rsidR="008975B1" w:rsidRPr="008975B1" w:rsidRDefault="008975B1" w:rsidP="001667EC">
      <w:pPr>
        <w:spacing w:line="360" w:lineRule="auto"/>
        <w:jc w:val="both"/>
      </w:pPr>
    </w:p>
    <w:p w:rsidR="008975B1" w:rsidRPr="008975B1" w:rsidRDefault="008975B1" w:rsidP="008975B1">
      <w:pPr>
        <w:pStyle w:val="af7"/>
        <w:spacing w:line="360" w:lineRule="auto"/>
        <w:ind w:firstLine="567"/>
        <w:jc w:val="both"/>
        <w:rPr>
          <w:lang w:eastAsia="ru-RU"/>
        </w:rPr>
      </w:pPr>
      <w:r w:rsidRPr="008975B1">
        <w:rPr>
          <w:lang w:eastAsia="ru-RU"/>
        </w:rPr>
        <w:lastRenderedPageBreak/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975B1" w:rsidRPr="008975B1" w:rsidRDefault="008975B1" w:rsidP="008975B1">
      <w:pPr>
        <w:spacing w:line="360" w:lineRule="auto"/>
        <w:jc w:val="both"/>
      </w:pPr>
    </w:p>
    <w:p w:rsidR="008975B1" w:rsidRPr="008975B1" w:rsidRDefault="008975B1" w:rsidP="008975B1">
      <w:pPr>
        <w:spacing w:line="360" w:lineRule="auto"/>
        <w:jc w:val="both"/>
      </w:pPr>
      <w:r w:rsidRPr="008975B1">
        <w:t xml:space="preserve">Отделение СФР по Новосибирской области в </w:t>
      </w:r>
      <w:proofErr w:type="spellStart"/>
      <w:r w:rsidRPr="008975B1">
        <w:t>соцсетях</w:t>
      </w:r>
      <w:proofErr w:type="spellEnd"/>
      <w:r w:rsidRPr="008975B1">
        <w:t xml:space="preserve">:  </w:t>
      </w:r>
    </w:p>
    <w:p w:rsidR="008975B1" w:rsidRPr="008975B1" w:rsidRDefault="008975B1" w:rsidP="008975B1">
      <w:pPr>
        <w:spacing w:line="360" w:lineRule="auto"/>
        <w:jc w:val="both"/>
      </w:pPr>
      <w:r w:rsidRPr="008975B1">
        <w:t xml:space="preserve">ВК </w:t>
      </w:r>
      <w:hyperlink r:id="rId8" w:history="1">
        <w:r w:rsidRPr="008975B1">
          <w:rPr>
            <w:rStyle w:val="a3"/>
          </w:rPr>
          <w:t>https://vk.com/sfr.novosibirskayaoblast</w:t>
        </w:r>
      </w:hyperlink>
      <w:r w:rsidRPr="008975B1">
        <w:t xml:space="preserve"> ,</w:t>
      </w:r>
    </w:p>
    <w:p w:rsidR="008975B1" w:rsidRPr="008975B1" w:rsidRDefault="008975B1" w:rsidP="008975B1">
      <w:pPr>
        <w:spacing w:line="360" w:lineRule="auto"/>
        <w:jc w:val="both"/>
      </w:pPr>
      <w:r w:rsidRPr="008975B1">
        <w:t xml:space="preserve">Одноклассники </w:t>
      </w:r>
      <w:hyperlink r:id="rId9" w:history="1">
        <w:r w:rsidRPr="008975B1">
          <w:rPr>
            <w:rStyle w:val="a3"/>
          </w:rPr>
          <w:t>https://ok.ru/sfr.novosibirskayaoblast/topics</w:t>
        </w:r>
      </w:hyperlink>
      <w:r w:rsidRPr="008975B1">
        <w:t xml:space="preserve"> , </w:t>
      </w:r>
    </w:p>
    <w:p w:rsidR="008975B1" w:rsidRPr="008975B1" w:rsidRDefault="008975B1" w:rsidP="008975B1">
      <w:pPr>
        <w:spacing w:line="360" w:lineRule="auto"/>
        <w:jc w:val="both"/>
        <w:rPr>
          <w:rStyle w:val="a3"/>
          <w:lang w:val="en-US"/>
        </w:rPr>
      </w:pPr>
      <w:r w:rsidRPr="008975B1">
        <w:rPr>
          <w:lang w:val="en-US"/>
        </w:rPr>
        <w:t>Telegram-</w:t>
      </w:r>
      <w:r w:rsidRPr="008975B1">
        <w:t>канал</w:t>
      </w:r>
      <w:r w:rsidRPr="008975B1">
        <w:rPr>
          <w:lang w:val="en-US"/>
        </w:rPr>
        <w:t xml:space="preserve"> </w:t>
      </w:r>
      <w:hyperlink r:id="rId10" w:history="1">
        <w:r w:rsidRPr="008975B1">
          <w:rPr>
            <w:rStyle w:val="a3"/>
            <w:lang w:val="en-US"/>
          </w:rPr>
          <w:t>https://t.me/sfr_novosibirskayaoblast</w:t>
        </w:r>
      </w:hyperlink>
    </w:p>
    <w:p w:rsidR="008975B1" w:rsidRPr="003616D7" w:rsidRDefault="008975B1" w:rsidP="008975B1">
      <w:pPr>
        <w:jc w:val="both"/>
        <w:rPr>
          <w:rStyle w:val="a3"/>
          <w:sz w:val="12"/>
          <w:szCs w:val="12"/>
          <w:lang w:val="en-US"/>
        </w:rPr>
      </w:pPr>
    </w:p>
    <w:p w:rsidR="008975B1" w:rsidRPr="00D83F7F" w:rsidRDefault="008975B1" w:rsidP="008975B1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r w:rsidRPr="000437C4">
        <w:rPr>
          <w:lang w:val="en-US"/>
        </w:rPr>
        <w:t>C</w:t>
      </w:r>
      <w:r w:rsidRPr="000437C4">
        <w:t xml:space="preserve">ФР  </w:t>
      </w:r>
    </w:p>
    <w:p w:rsidR="008975B1" w:rsidRDefault="008975B1" w:rsidP="008F4923">
      <w:pPr>
        <w:ind w:firstLine="567"/>
        <w:jc w:val="both"/>
      </w:pPr>
    </w:p>
    <w:p w:rsidR="008975B1" w:rsidRDefault="008975B1" w:rsidP="008F4923">
      <w:pPr>
        <w:ind w:firstLine="567"/>
        <w:jc w:val="both"/>
      </w:pPr>
    </w:p>
    <w:p w:rsidR="003616D7" w:rsidRPr="00D83F7F" w:rsidRDefault="003616D7" w:rsidP="003616D7">
      <w:pPr>
        <w:ind w:firstLine="567"/>
        <w:jc w:val="right"/>
        <w:rPr>
          <w:lang w:val="en-US"/>
        </w:rPr>
      </w:pPr>
      <w:r w:rsidRPr="000437C4">
        <w:t xml:space="preserve"> </w:t>
      </w:r>
    </w:p>
    <w:sectPr w:rsidR="003616D7" w:rsidRPr="00D83F7F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683F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18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81A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7A0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7EC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0ED9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6E8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4C9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6D7"/>
    <w:rsid w:val="00361A28"/>
    <w:rsid w:val="00363A73"/>
    <w:rsid w:val="00363C0F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5C5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7C1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4DAD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CFA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3C5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D0C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937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4138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2898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08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C5A"/>
    <w:rsid w:val="00781E55"/>
    <w:rsid w:val="007823E9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78D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000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5B1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923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3DB6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5E8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6A2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53D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09C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47D3D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2868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13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3CF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ACD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5F4BDF-63CC-418C-9F5E-396EF238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hyperlink" Target="mailto:ie.spirina@54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novosibir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C1C0-AEAA-4101-B492-91C4B471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2</cp:revision>
  <cp:lastPrinted>2022-11-15T06:36:00Z</cp:lastPrinted>
  <dcterms:created xsi:type="dcterms:W3CDTF">2025-07-22T03:44:00Z</dcterms:created>
  <dcterms:modified xsi:type="dcterms:W3CDTF">2025-07-22T03:44:00Z</dcterms:modified>
</cp:coreProperties>
</file>