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A9" w:rsidRPr="004535B7" w:rsidRDefault="00623CA9" w:rsidP="00623CA9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623CA9" w:rsidRPr="004535B7" w:rsidRDefault="00623CA9" w:rsidP="00623CA9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623CA9" w:rsidRPr="004535B7" w:rsidRDefault="00623CA9" w:rsidP="00623CA9">
      <w:pPr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4535B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535B7"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10</w:t>
      </w:r>
      <w:r w:rsidRPr="004535B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4535B7">
        <w:rPr>
          <w:rFonts w:ascii="Arial" w:hAnsi="Arial" w:cs="Arial"/>
          <w:sz w:val="24"/>
          <w:szCs w:val="24"/>
        </w:rPr>
        <w:t>.06.2025</w:t>
      </w:r>
    </w:p>
    <w:p w:rsidR="00623CA9" w:rsidRDefault="00623CA9" w:rsidP="00623C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23CA9" w:rsidRDefault="00623CA9" w:rsidP="00623C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23CA9" w:rsidRPr="00623CA9" w:rsidRDefault="00623CA9" w:rsidP="00623CA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7C1D" w:rsidRPr="00623CA9" w:rsidRDefault="001A7C1D" w:rsidP="001A7C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</w:p>
    <w:p w:rsidR="001A7C1D" w:rsidRPr="00623CA9" w:rsidRDefault="001A7C1D" w:rsidP="001A7C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1A7C1D" w:rsidRPr="00623CA9" w:rsidRDefault="001A7C1D" w:rsidP="001A7C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7C1D" w:rsidRPr="00623CA9" w:rsidRDefault="001A7C1D" w:rsidP="001A7C1D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A7C1D" w:rsidRPr="00623CA9" w:rsidRDefault="004F7AD1" w:rsidP="001A7C1D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39</w:t>
      </w:r>
      <w:r w:rsidR="001A7C1D"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сессии (четвёртого созыва)</w:t>
      </w:r>
    </w:p>
    <w:p w:rsidR="004F7AD1" w:rsidRPr="00623CA9" w:rsidRDefault="004F7AD1" w:rsidP="001A7C1D">
      <w:pPr>
        <w:spacing w:after="0" w:line="240" w:lineRule="auto"/>
        <w:ind w:right="-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7C1D" w:rsidRPr="00623CA9" w:rsidRDefault="004F7AD1" w:rsidP="001A7C1D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  <w:r w:rsidR="00400CD1"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.06</w:t>
      </w:r>
      <w:r w:rsidR="001A7C1D"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.2025                                                                                                </w:t>
      </w: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C7B6A"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1A7C1D"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</w:t>
      </w:r>
      <w:r w:rsidR="001A7C1D"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7B6A"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401</w:t>
      </w:r>
    </w:p>
    <w:p w:rsidR="004F7AD1" w:rsidRPr="00623CA9" w:rsidRDefault="004F7AD1" w:rsidP="001A7C1D">
      <w:pPr>
        <w:spacing w:after="0" w:line="240" w:lineRule="auto"/>
        <w:ind w:right="-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7C1D" w:rsidRPr="00623CA9" w:rsidRDefault="001A7C1D" w:rsidP="001A7C1D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1A7C1D" w:rsidRPr="00623CA9" w:rsidRDefault="001A7C1D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</w:p>
    <w:p w:rsidR="001A7C1D" w:rsidRPr="00623CA9" w:rsidRDefault="001A7C1D" w:rsidP="001A7C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62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внесении изме</w:t>
      </w:r>
      <w:r w:rsidR="004F7AD1" w:rsidRPr="0062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нений в решение 36 сессии (четвё</w:t>
      </w:r>
      <w:r w:rsidRPr="0062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ртого созыва) </w:t>
      </w:r>
    </w:p>
    <w:p w:rsidR="001A7C1D" w:rsidRPr="00623CA9" w:rsidRDefault="001A7C1D" w:rsidP="001A7C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Совета депутатов Болотнинского района Новосибирской области от </w:t>
      </w:r>
    </w:p>
    <w:p w:rsidR="001A7C1D" w:rsidRPr="00623CA9" w:rsidRDefault="001A7C1D" w:rsidP="001A7C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28.01.2025 № 373 «Об утверждении Правил землепользования и застройки города Болотное Болотнинского района Новосибирской области»</w:t>
      </w:r>
    </w:p>
    <w:p w:rsidR="001A7C1D" w:rsidRPr="00623CA9" w:rsidRDefault="001A7C1D" w:rsidP="001A7C1D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C1D" w:rsidRPr="00623CA9" w:rsidRDefault="001A7C1D" w:rsidP="004F7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Совет депутатов Болотнинского района Новосибирской области</w:t>
      </w:r>
      <w:r w:rsidR="0051297E"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35F6"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23CA9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A7C1D" w:rsidRPr="00623CA9" w:rsidRDefault="001A7C1D" w:rsidP="004F7A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CA9">
        <w:rPr>
          <w:rFonts w:ascii="Arial" w:hAnsi="Arial" w:cs="Arial"/>
          <w:sz w:val="24"/>
          <w:szCs w:val="24"/>
        </w:rPr>
        <w:t>1. Внести в Правила землепользования и застройки г. Болотное Болотнинского района Новосибирской области (далее-правила), утверж</w:t>
      </w:r>
      <w:r w:rsidR="004F7AD1" w:rsidRPr="00623CA9">
        <w:rPr>
          <w:rFonts w:ascii="Arial" w:hAnsi="Arial" w:cs="Arial"/>
          <w:sz w:val="24"/>
          <w:szCs w:val="24"/>
        </w:rPr>
        <w:t>денные решением 36 сессии (четвё</w:t>
      </w:r>
      <w:r w:rsidRPr="00623CA9">
        <w:rPr>
          <w:rFonts w:ascii="Arial" w:hAnsi="Arial" w:cs="Arial"/>
          <w:sz w:val="24"/>
          <w:szCs w:val="24"/>
        </w:rPr>
        <w:t>ртого созыва) Совета депутатов Болотнинского района Новосибирской области от 28.01.2025 № 373 «Об утверждении Правил землепользования и застройки города Болотное Болотнинского района Новосибирской области» следующие изменения:</w:t>
      </w:r>
    </w:p>
    <w:p w:rsidR="00EB35F6" w:rsidRPr="00623CA9" w:rsidRDefault="00D95373" w:rsidP="004F7A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3CA9">
        <w:rPr>
          <w:rFonts w:ascii="Arial" w:hAnsi="Arial" w:cs="Arial"/>
          <w:sz w:val="24"/>
          <w:szCs w:val="24"/>
        </w:rPr>
        <w:t>В таблице</w:t>
      </w:r>
      <w:r w:rsidR="008274CC" w:rsidRPr="00623CA9">
        <w:rPr>
          <w:rFonts w:ascii="Arial" w:hAnsi="Arial" w:cs="Arial"/>
          <w:sz w:val="24"/>
          <w:szCs w:val="24"/>
        </w:rPr>
        <w:t xml:space="preserve"> 3 </w:t>
      </w:r>
      <w:r w:rsidR="00EB35F6" w:rsidRPr="00623CA9">
        <w:rPr>
          <w:rFonts w:ascii="Arial" w:hAnsi="Arial" w:cs="Arial"/>
          <w:sz w:val="24"/>
          <w:szCs w:val="24"/>
        </w:rPr>
        <w:t xml:space="preserve">статьи 15 градостроительного регламента, в части изменения предельного </w:t>
      </w:r>
      <w:r w:rsidR="00400CD1" w:rsidRPr="00623CA9">
        <w:rPr>
          <w:rFonts w:ascii="Arial" w:hAnsi="Arial" w:cs="Arial"/>
          <w:sz w:val="24"/>
          <w:szCs w:val="24"/>
        </w:rPr>
        <w:t>максимального процента застройки</w:t>
      </w:r>
      <w:r w:rsidR="00EB35F6" w:rsidRPr="00623CA9">
        <w:rPr>
          <w:rFonts w:ascii="Arial" w:hAnsi="Arial" w:cs="Arial"/>
          <w:sz w:val="24"/>
          <w:szCs w:val="24"/>
        </w:rPr>
        <w:t xml:space="preserve"> </w:t>
      </w:r>
      <w:r w:rsidR="00400CD1" w:rsidRPr="00623CA9">
        <w:rPr>
          <w:rFonts w:ascii="Arial" w:hAnsi="Arial" w:cs="Arial"/>
          <w:sz w:val="24"/>
          <w:szCs w:val="24"/>
        </w:rPr>
        <w:t>(</w:t>
      </w:r>
      <w:r w:rsidR="00400CD1" w:rsidRPr="00623CA9">
        <w:rPr>
          <w:rFonts w:ascii="Arial" w:hAnsi="Arial" w:cs="Arial"/>
          <w:sz w:val="24"/>
          <w:szCs w:val="24"/>
          <w:lang w:val="en-US"/>
        </w:rPr>
        <w:t>ma</w:t>
      </w:r>
      <w:r w:rsidR="00400CD1" w:rsidRPr="00623CA9">
        <w:rPr>
          <w:rFonts w:ascii="Arial" w:hAnsi="Arial" w:cs="Arial"/>
          <w:sz w:val="24"/>
          <w:szCs w:val="24"/>
        </w:rPr>
        <w:t>x %)</w:t>
      </w:r>
      <w:r w:rsidR="00EB35F6" w:rsidRPr="00623CA9">
        <w:rPr>
          <w:rFonts w:ascii="Arial" w:hAnsi="Arial" w:cs="Arial"/>
          <w:sz w:val="24"/>
          <w:szCs w:val="24"/>
        </w:rPr>
        <w:t xml:space="preserve"> </w:t>
      </w:r>
      <w:r w:rsidR="00583514" w:rsidRPr="00623CA9">
        <w:rPr>
          <w:rFonts w:ascii="Arial" w:hAnsi="Arial" w:cs="Arial"/>
          <w:sz w:val="24"/>
          <w:szCs w:val="24"/>
        </w:rPr>
        <w:t>для вида</w:t>
      </w:r>
      <w:r w:rsidR="00ED46D4" w:rsidRPr="00623CA9">
        <w:rPr>
          <w:rFonts w:ascii="Arial" w:hAnsi="Arial" w:cs="Arial"/>
          <w:sz w:val="24"/>
          <w:szCs w:val="24"/>
        </w:rPr>
        <w:t xml:space="preserve"> разрешенного использования</w:t>
      </w:r>
      <w:r w:rsidR="00400CD1" w:rsidRPr="00623CA9">
        <w:rPr>
          <w:rFonts w:ascii="Arial" w:hAnsi="Arial" w:cs="Arial"/>
          <w:sz w:val="24"/>
          <w:szCs w:val="24"/>
        </w:rPr>
        <w:t xml:space="preserve"> </w:t>
      </w:r>
      <w:r w:rsidR="00ED46D4" w:rsidRPr="00623CA9">
        <w:rPr>
          <w:rFonts w:ascii="Arial" w:hAnsi="Arial" w:cs="Arial"/>
          <w:sz w:val="24"/>
          <w:szCs w:val="24"/>
        </w:rPr>
        <w:t>«</w:t>
      </w:r>
      <w:r w:rsidR="00400CD1" w:rsidRPr="00623CA9">
        <w:rPr>
          <w:rFonts w:ascii="Arial" w:hAnsi="Arial" w:cs="Arial"/>
          <w:sz w:val="24"/>
          <w:szCs w:val="24"/>
        </w:rPr>
        <w:t>Магазины (4.4)»</w:t>
      </w:r>
      <w:r w:rsidR="00ED46D4" w:rsidRPr="00623CA9">
        <w:rPr>
          <w:rFonts w:ascii="Arial" w:hAnsi="Arial" w:cs="Arial"/>
          <w:sz w:val="24"/>
          <w:szCs w:val="24"/>
        </w:rPr>
        <w:t xml:space="preserve"> </w:t>
      </w:r>
      <w:r w:rsidR="00EB35F6" w:rsidRPr="00623CA9">
        <w:rPr>
          <w:rFonts w:ascii="Arial" w:hAnsi="Arial" w:cs="Arial"/>
          <w:sz w:val="24"/>
          <w:szCs w:val="24"/>
        </w:rPr>
        <w:t xml:space="preserve">с </w:t>
      </w:r>
      <w:r w:rsidR="00400CD1" w:rsidRPr="00623CA9">
        <w:rPr>
          <w:rFonts w:ascii="Arial" w:hAnsi="Arial" w:cs="Arial"/>
          <w:sz w:val="24"/>
          <w:szCs w:val="24"/>
        </w:rPr>
        <w:t>50%</w:t>
      </w:r>
      <w:r w:rsidR="00EB35F6" w:rsidRPr="00623CA9">
        <w:rPr>
          <w:rFonts w:ascii="Arial" w:hAnsi="Arial" w:cs="Arial"/>
          <w:sz w:val="24"/>
          <w:szCs w:val="24"/>
        </w:rPr>
        <w:t xml:space="preserve"> на </w:t>
      </w:r>
      <w:r w:rsidR="00400CD1" w:rsidRPr="00623CA9">
        <w:rPr>
          <w:rFonts w:ascii="Arial" w:hAnsi="Arial" w:cs="Arial"/>
          <w:sz w:val="24"/>
          <w:szCs w:val="24"/>
        </w:rPr>
        <w:t>70%</w:t>
      </w:r>
      <w:r w:rsidR="00EB35F6" w:rsidRPr="00623CA9">
        <w:rPr>
          <w:rFonts w:ascii="Arial" w:hAnsi="Arial" w:cs="Arial"/>
          <w:sz w:val="24"/>
          <w:szCs w:val="24"/>
        </w:rPr>
        <w:t>.</w:t>
      </w:r>
    </w:p>
    <w:p w:rsidR="001A7C1D" w:rsidRPr="00623CA9" w:rsidRDefault="001A7C1D" w:rsidP="004F7AD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1A7C1D" w:rsidRPr="00623CA9" w:rsidRDefault="001A7C1D" w:rsidP="004F7A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9FC" w:rsidRPr="00623CA9" w:rsidRDefault="00FF49FC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9FC" w:rsidRPr="00623CA9" w:rsidRDefault="00FF49FC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C1D" w:rsidRPr="00623CA9" w:rsidRDefault="001A7C1D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</w:t>
      </w:r>
      <w:bookmarkStart w:id="0" w:name="_GoBack"/>
      <w:bookmarkEnd w:id="0"/>
      <w:r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623CA9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A7C1D" w:rsidRPr="00623CA9" w:rsidRDefault="001A7C1D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  Новосибирской области</w:t>
      </w:r>
    </w:p>
    <w:p w:rsidR="001A7C1D" w:rsidRPr="00623CA9" w:rsidRDefault="001A7C1D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317C31" w:rsidRPr="00623CA9" w:rsidRDefault="004F7AD1" w:rsidP="001A7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3CA9">
        <w:rPr>
          <w:rFonts w:ascii="Arial" w:eastAsia="Times New Roman" w:hAnsi="Arial" w:cs="Arial"/>
          <w:sz w:val="24"/>
          <w:szCs w:val="24"/>
          <w:lang w:eastAsia="ru-RU"/>
        </w:rPr>
        <w:t>________________ В.</w:t>
      </w:r>
      <w:r w:rsidR="001A7C1D" w:rsidRPr="00623CA9">
        <w:rPr>
          <w:rFonts w:ascii="Arial" w:eastAsia="Times New Roman" w:hAnsi="Arial" w:cs="Arial"/>
          <w:sz w:val="24"/>
          <w:szCs w:val="24"/>
          <w:lang w:eastAsia="ru-RU"/>
        </w:rPr>
        <w:t>А. Фра</w:t>
      </w:r>
      <w:r w:rsidRPr="00623CA9">
        <w:rPr>
          <w:rFonts w:ascii="Arial" w:eastAsia="Times New Roman" w:hAnsi="Arial" w:cs="Arial"/>
          <w:sz w:val="24"/>
          <w:szCs w:val="24"/>
          <w:lang w:eastAsia="ru-RU"/>
        </w:rPr>
        <w:t>нк                           _______________</w:t>
      </w:r>
      <w:r w:rsidR="001A7C1D" w:rsidRPr="00623CA9">
        <w:rPr>
          <w:rFonts w:ascii="Arial" w:eastAsia="Times New Roman" w:hAnsi="Arial" w:cs="Arial"/>
          <w:sz w:val="24"/>
          <w:szCs w:val="24"/>
          <w:lang w:eastAsia="ru-RU"/>
        </w:rPr>
        <w:t xml:space="preserve"> О.В. Королёв</w:t>
      </w:r>
    </w:p>
    <w:sectPr w:rsidR="00317C31" w:rsidRPr="0062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97"/>
    <w:rsid w:val="000079EB"/>
    <w:rsid w:val="001A7C1D"/>
    <w:rsid w:val="001C7609"/>
    <w:rsid w:val="00242EDD"/>
    <w:rsid w:val="00317C31"/>
    <w:rsid w:val="00400CD1"/>
    <w:rsid w:val="004E7B2A"/>
    <w:rsid w:val="004F7AD1"/>
    <w:rsid w:val="0051297E"/>
    <w:rsid w:val="00583514"/>
    <w:rsid w:val="005C7B6A"/>
    <w:rsid w:val="00623CA9"/>
    <w:rsid w:val="00626185"/>
    <w:rsid w:val="006E65E3"/>
    <w:rsid w:val="008274CC"/>
    <w:rsid w:val="00C63D97"/>
    <w:rsid w:val="00D95373"/>
    <w:rsid w:val="00EB35F6"/>
    <w:rsid w:val="00ED46D4"/>
    <w:rsid w:val="00F71D97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5B48"/>
  <w15:chartTrackingRefBased/>
  <w15:docId w15:val="{51EC843F-BAB6-4CAC-9B24-439807BD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15</cp:revision>
  <cp:lastPrinted>2025-03-31T07:48:00Z</cp:lastPrinted>
  <dcterms:created xsi:type="dcterms:W3CDTF">2025-03-31T04:37:00Z</dcterms:created>
  <dcterms:modified xsi:type="dcterms:W3CDTF">2025-06-27T05:37:00Z</dcterms:modified>
</cp:coreProperties>
</file>