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margin" w:tblpXSpec="center" w:tblpY="13576"/>
        <w:tblW w:w="3857" w:type="pct"/>
        <w:tblLook w:val="04A0" w:firstRow="1" w:lastRow="0" w:firstColumn="1" w:lastColumn="0" w:noHBand="0" w:noVBand="1"/>
      </w:tblPr>
      <w:tblGrid>
        <w:gridCol w:w="7611"/>
      </w:tblGrid>
      <w:tr w:rsidR="00BB4FE5" w:rsidTr="00BB4FE5">
        <w:tc>
          <w:tcPr>
            <w:tcW w:w="7216" w:type="dxa"/>
            <w:tcMar>
              <w:top w:w="216" w:type="dxa"/>
              <w:left w:w="115" w:type="dxa"/>
              <w:bottom w:w="216" w:type="dxa"/>
              <w:right w:w="115" w:type="dxa"/>
            </w:tcMar>
          </w:tcPr>
          <w:p w:rsidR="00BB4FE5" w:rsidRDefault="00BB4FE5" w:rsidP="00BB4FE5">
            <w:pPr>
              <w:pStyle w:val="ae"/>
              <w:rPr>
                <w:color w:val="4F81BD" w:themeColor="accent1"/>
                <w:sz w:val="28"/>
                <w:szCs w:val="28"/>
              </w:rPr>
            </w:pPr>
            <w:bookmarkStart w:id="0" w:name="_Toc302562974"/>
          </w:p>
          <w:sdt>
            <w:sdtPr>
              <w:rPr>
                <w:color w:val="4F81BD" w:themeColor="accent1"/>
                <w:sz w:val="28"/>
                <w:szCs w:val="28"/>
              </w:rPr>
              <w:alias w:val="Дата"/>
              <w:tag w:val="Дата"/>
              <w:id w:val="13406932"/>
              <w:placeholder>
                <w:docPart w:val="D5209F911DF04CB595E203507964D11A"/>
              </w:placeholder>
              <w:dataBinding w:prefixMappings="xmlns:ns0='http://schemas.microsoft.com/office/2006/coverPageProps'" w:xpath="/ns0:CoverPageProperties[1]/ns0:PublishDate[1]" w:storeItemID="{55AF091B-3C7A-41E3-B477-F2FDAA23CFDA}"/>
              <w:date>
                <w:dateFormat w:val="d.M.yyyy"/>
                <w:lid w:val="ru-RU"/>
                <w:storeMappedDataAs w:val="dateTime"/>
                <w:calendar w:val="gregorian"/>
              </w:date>
            </w:sdtPr>
            <w:sdtEndPr/>
            <w:sdtContent>
              <w:p w:rsidR="00BB4FE5" w:rsidRDefault="00BB4FE5" w:rsidP="00BB4FE5">
                <w:pPr>
                  <w:pStyle w:val="ae"/>
                  <w:jc w:val="center"/>
                  <w:rPr>
                    <w:color w:val="4F81BD" w:themeColor="accent1"/>
                    <w:sz w:val="28"/>
                    <w:szCs w:val="28"/>
                  </w:rPr>
                </w:pPr>
                <w:r w:rsidRPr="003E0772">
                  <w:rPr>
                    <w:color w:val="4F81BD" w:themeColor="accent1"/>
                    <w:sz w:val="28"/>
                    <w:szCs w:val="28"/>
                  </w:rPr>
                  <w:t>г.</w:t>
                </w:r>
                <w:r w:rsidR="008E71F3">
                  <w:rPr>
                    <w:color w:val="4F81BD" w:themeColor="accent1"/>
                    <w:sz w:val="28"/>
                    <w:szCs w:val="28"/>
                    <w:lang w:val="ru-RU"/>
                  </w:rPr>
                  <w:t xml:space="preserve"> </w:t>
                </w:r>
                <w:r w:rsidRPr="003E0772">
                  <w:rPr>
                    <w:color w:val="4F81BD" w:themeColor="accent1"/>
                    <w:sz w:val="28"/>
                    <w:szCs w:val="28"/>
                  </w:rPr>
                  <w:t>Болотное</w:t>
                </w:r>
              </w:p>
            </w:sdtContent>
          </w:sdt>
          <w:p w:rsidR="00BB4FE5" w:rsidRDefault="00BB4FE5" w:rsidP="00BB4FE5">
            <w:pPr>
              <w:pStyle w:val="ae"/>
              <w:rPr>
                <w:color w:val="4F81BD" w:themeColor="accent1"/>
              </w:rPr>
            </w:pPr>
          </w:p>
        </w:tc>
      </w:tr>
    </w:tbl>
    <w:sdt>
      <w:sdtPr>
        <w:id w:val="-681199542"/>
        <w:docPartObj>
          <w:docPartGallery w:val="Cover Pages"/>
          <w:docPartUnique/>
        </w:docPartObj>
      </w:sdtPr>
      <w:sdtEndPr>
        <w:rPr>
          <w:sz w:val="28"/>
          <w:szCs w:val="28"/>
          <w:lang w:val="en-US"/>
        </w:rPr>
      </w:sdtEndPr>
      <w:sdtContent>
        <w:p w:rsidR="00CA4B61" w:rsidRDefault="00CA4B61" w:rsidP="00CA4B61">
          <w:pPr>
            <w:jc w:val="right"/>
            <w:rPr>
              <w:sz w:val="28"/>
              <w:szCs w:val="28"/>
            </w:rPr>
          </w:pPr>
          <w:r>
            <w:rPr>
              <w:szCs w:val="28"/>
            </w:rPr>
            <w:t>УТВЕРЖДЕНА</w:t>
          </w:r>
        </w:p>
        <w:p w:rsidR="00CA4B61" w:rsidRDefault="00CA4B61" w:rsidP="00CA4B61">
          <w:pPr>
            <w:jc w:val="right"/>
            <w:rPr>
              <w:szCs w:val="28"/>
            </w:rPr>
          </w:pPr>
          <w:r>
            <w:rPr>
              <w:szCs w:val="28"/>
            </w:rPr>
            <w:t>Постановлением администрации</w:t>
          </w:r>
        </w:p>
        <w:p w:rsidR="00CA4B61" w:rsidRDefault="00CA4B61" w:rsidP="00CA4B61">
          <w:pPr>
            <w:jc w:val="right"/>
            <w:rPr>
              <w:szCs w:val="28"/>
            </w:rPr>
          </w:pPr>
          <w:r>
            <w:rPr>
              <w:szCs w:val="28"/>
            </w:rPr>
            <w:t xml:space="preserve"> Болотнинского района  </w:t>
          </w:r>
        </w:p>
        <w:p w:rsidR="00CA4B61" w:rsidRDefault="00CA4B61" w:rsidP="00CA4B61">
          <w:pPr>
            <w:jc w:val="right"/>
            <w:rPr>
              <w:szCs w:val="28"/>
            </w:rPr>
          </w:pPr>
          <w:r>
            <w:rPr>
              <w:szCs w:val="28"/>
            </w:rPr>
            <w:t>Новосибирской области</w:t>
          </w:r>
        </w:p>
        <w:p w:rsidR="00CA4B61" w:rsidRDefault="00CA4B61" w:rsidP="00CA4B61">
          <w:pPr>
            <w:jc w:val="right"/>
            <w:rPr>
              <w:szCs w:val="28"/>
            </w:rPr>
          </w:pPr>
        </w:p>
        <w:p w:rsidR="008C7D98" w:rsidRDefault="00730C5B" w:rsidP="00CA4B61">
          <w:pPr>
            <w:jc w:val="right"/>
          </w:pPr>
          <w:r w:rsidRPr="00730C5B">
            <w:rPr>
              <w:szCs w:val="28"/>
            </w:rPr>
            <w:t>от 30.04.2025 № 357</w:t>
          </w:r>
          <w:r w:rsidR="006B344F">
            <w:rPr>
              <w:szCs w:val="28"/>
            </w:rPr>
            <w:t xml:space="preserve"> </w:t>
          </w: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894"/>
          </w:tblGrid>
          <w:tr w:rsidR="008C7D98" w:rsidTr="00BB4FE5">
            <w:tc>
              <w:tcPr>
                <w:tcW w:w="7471" w:type="dxa"/>
                <w:tcMar>
                  <w:top w:w="216" w:type="dxa"/>
                  <w:left w:w="115" w:type="dxa"/>
                  <w:bottom w:w="216" w:type="dxa"/>
                  <w:right w:w="115" w:type="dxa"/>
                </w:tcMar>
              </w:tcPr>
              <w:p w:rsidR="008C7D98" w:rsidRPr="00960BE3" w:rsidRDefault="008C7D98" w:rsidP="00A31070">
                <w:pPr>
                  <w:pStyle w:val="ae"/>
                  <w:jc w:val="center"/>
                  <w:rPr>
                    <w:b/>
                    <w:color w:val="365F91" w:themeColor="accent1" w:themeShade="BF"/>
                    <w:sz w:val="36"/>
                    <w:szCs w:val="36"/>
                    <w:lang w:val="ru-RU"/>
                  </w:rPr>
                </w:pPr>
                <w:bookmarkStart w:id="1" w:name="_GoBack"/>
                <w:bookmarkEnd w:id="1"/>
              </w:p>
            </w:tc>
          </w:tr>
          <w:tr w:rsidR="008C7D98" w:rsidTr="00BB4FE5">
            <w:tc>
              <w:tcPr>
                <w:tcW w:w="7471" w:type="dxa"/>
              </w:tcPr>
              <w:sdt>
                <w:sdtPr>
                  <w:rPr>
                    <w:b/>
                    <w:sz w:val="36"/>
                    <w:szCs w:val="28"/>
                    <w:lang w:val="ru-RU"/>
                  </w:rPr>
                  <w:alias w:val="Название"/>
                  <w:id w:val="13406919"/>
                  <w:placeholder>
                    <w:docPart w:val="BDDF09AF43DB4A26954FE12EA70DF603"/>
                  </w:placeholder>
                  <w:dataBinding w:prefixMappings="xmlns:ns0='http://schemas.openxmlformats.org/package/2006/metadata/core-properties' xmlns:ns1='http://purl.org/dc/elements/1.1/'" w:xpath="/ns0:coreProperties[1]/ns1:title[1]" w:storeItemID="{6C3C8BC8-F283-45AE-878A-BAB7291924A1}"/>
                  <w:text/>
                </w:sdtPr>
                <w:sdtEndPr/>
                <w:sdtContent>
                  <w:p w:rsidR="008C7D98" w:rsidRPr="008C7D98" w:rsidRDefault="008C7D98" w:rsidP="008C7D98">
                    <w:pPr>
                      <w:pStyle w:val="ae"/>
                      <w:spacing w:line="216" w:lineRule="auto"/>
                      <w:jc w:val="center"/>
                      <w:rPr>
                        <w:rFonts w:asciiTheme="majorHAnsi" w:eastAsiaTheme="majorEastAsia" w:hAnsiTheme="majorHAnsi" w:cstheme="majorBidi"/>
                        <w:color w:val="4F81BD" w:themeColor="accent1"/>
                        <w:sz w:val="88"/>
                        <w:szCs w:val="88"/>
                        <w:lang w:val="ru-RU"/>
                      </w:rPr>
                    </w:pPr>
                    <w:r w:rsidRPr="008C7D98">
                      <w:rPr>
                        <w:b/>
                        <w:sz w:val="36"/>
                        <w:szCs w:val="28"/>
                        <w:lang w:val="ru-RU"/>
                      </w:rPr>
                      <w:t xml:space="preserve">СХЕМА ТЕПЛОСНАБЖЕНИЯ                             </w:t>
                    </w:r>
                    <w:r>
                      <w:rPr>
                        <w:b/>
                        <w:sz w:val="36"/>
                        <w:szCs w:val="28"/>
                        <w:lang w:val="ru-RU"/>
                      </w:rPr>
                      <w:t>ВАРЛАМОВ</w:t>
                    </w:r>
                    <w:r w:rsidRPr="008C7D98">
                      <w:rPr>
                        <w:b/>
                        <w:sz w:val="36"/>
                        <w:szCs w:val="28"/>
                        <w:lang w:val="ru-RU"/>
                      </w:rPr>
                      <w:t>СКОГО СЕЛЬСОВЕТА                    БОЛОТНИНСКОГО РАЙОНА                НОВОСИБИРСКОЙ ОБЛАСТИ</w:t>
                    </w:r>
                  </w:p>
                </w:sdtContent>
              </w:sdt>
            </w:tc>
          </w:tr>
          <w:tr w:rsidR="00960BE3" w:rsidTr="00BB4FE5">
            <w:tc>
              <w:tcPr>
                <w:tcW w:w="7471" w:type="dxa"/>
                <w:tcMar>
                  <w:top w:w="216" w:type="dxa"/>
                  <w:left w:w="115" w:type="dxa"/>
                  <w:bottom w:w="216" w:type="dxa"/>
                  <w:right w:w="115" w:type="dxa"/>
                </w:tcMar>
              </w:tcPr>
              <w:p w:rsidR="00960BE3" w:rsidRDefault="00960BE3" w:rsidP="001C2E51">
                <w:pPr>
                  <w:pStyle w:val="ae"/>
                  <w:jc w:val="center"/>
                  <w:rPr>
                    <w:b/>
                    <w:sz w:val="28"/>
                    <w:szCs w:val="28"/>
                  </w:rPr>
                </w:pPr>
                <w:r>
                  <w:rPr>
                    <w:b/>
                    <w:sz w:val="28"/>
                    <w:szCs w:val="28"/>
                  </w:rPr>
                  <w:t>на период 2018 – 2032 годы</w:t>
                </w:r>
              </w:p>
            </w:tc>
          </w:tr>
          <w:tr w:rsidR="008C7D98" w:rsidTr="00BB4FE5">
            <w:sdt>
              <w:sdtPr>
                <w:rPr>
                  <w:b/>
                  <w:sz w:val="28"/>
                  <w:szCs w:val="28"/>
                </w:rPr>
                <w:alias w:val="Подзаголовок"/>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471" w:type="dxa"/>
                    <w:tcMar>
                      <w:top w:w="216" w:type="dxa"/>
                      <w:left w:w="115" w:type="dxa"/>
                      <w:bottom w:w="216" w:type="dxa"/>
                      <w:right w:w="115" w:type="dxa"/>
                    </w:tcMar>
                  </w:tcPr>
                  <w:p w:rsidR="008C7D98" w:rsidRDefault="00E55301" w:rsidP="008E71F3">
                    <w:pPr>
                      <w:pStyle w:val="ae"/>
                      <w:jc w:val="center"/>
                      <w:rPr>
                        <w:color w:val="365F91" w:themeColor="accent1" w:themeShade="BF"/>
                      </w:rPr>
                    </w:pPr>
                    <w:r>
                      <w:rPr>
                        <w:b/>
                        <w:sz w:val="28"/>
                        <w:szCs w:val="28"/>
                      </w:rPr>
                      <w:t>(актуализация на 202</w:t>
                    </w:r>
                    <w:r w:rsidR="008E71F3">
                      <w:rPr>
                        <w:b/>
                        <w:sz w:val="28"/>
                        <w:szCs w:val="28"/>
                        <w:lang w:val="ru-RU"/>
                      </w:rPr>
                      <w:t>6</w:t>
                    </w:r>
                    <w:r>
                      <w:rPr>
                        <w:b/>
                        <w:sz w:val="28"/>
                        <w:szCs w:val="28"/>
                      </w:rPr>
                      <w:t>г.)</w:t>
                    </w:r>
                  </w:p>
                </w:tc>
              </w:sdtContent>
            </w:sdt>
          </w:tr>
        </w:tbl>
        <w:p w:rsidR="008C7D98" w:rsidRDefault="008C7D98">
          <w:pPr>
            <w:spacing w:after="200" w:line="276" w:lineRule="auto"/>
            <w:rPr>
              <w:sz w:val="28"/>
              <w:szCs w:val="28"/>
              <w:lang w:val="en-US"/>
            </w:rPr>
          </w:pPr>
          <w:r>
            <w:rPr>
              <w:sz w:val="28"/>
              <w:szCs w:val="28"/>
              <w:lang w:val="en-US"/>
            </w:rPr>
            <w:br w:type="page"/>
          </w:r>
        </w:p>
      </w:sdtContent>
    </w:sdt>
    <w:p w:rsidR="00BB4FE5" w:rsidRDefault="00BB4FE5" w:rsidP="003A1A20">
      <w:pPr>
        <w:pStyle w:val="a5"/>
        <w:tabs>
          <w:tab w:val="num" w:pos="0"/>
        </w:tabs>
        <w:rPr>
          <w:b/>
          <w:szCs w:val="28"/>
        </w:rPr>
      </w:pPr>
    </w:p>
    <w:p w:rsidR="00A67D46" w:rsidRPr="005E4771" w:rsidRDefault="00A67D46" w:rsidP="003A1A20">
      <w:pPr>
        <w:pStyle w:val="a5"/>
        <w:tabs>
          <w:tab w:val="num" w:pos="0"/>
        </w:tabs>
        <w:rPr>
          <w:szCs w:val="28"/>
        </w:rPr>
      </w:pPr>
      <w:r w:rsidRPr="005E4771">
        <w:rPr>
          <w:b/>
          <w:szCs w:val="28"/>
        </w:rPr>
        <w:t>Заказчик</w:t>
      </w:r>
      <w:r w:rsidRPr="005E4771">
        <w:rPr>
          <w:szCs w:val="28"/>
        </w:rPr>
        <w:t xml:space="preserve">: </w:t>
      </w:r>
    </w:p>
    <w:p w:rsidR="00A67D46" w:rsidRPr="005E4771" w:rsidRDefault="00A67D46" w:rsidP="003A1A20">
      <w:pPr>
        <w:spacing w:line="360" w:lineRule="auto"/>
        <w:jc w:val="both"/>
        <w:rPr>
          <w:sz w:val="28"/>
          <w:szCs w:val="28"/>
        </w:rPr>
      </w:pPr>
      <w:r w:rsidRPr="005E4771">
        <w:rPr>
          <w:sz w:val="28"/>
          <w:szCs w:val="28"/>
        </w:rPr>
        <w:t>Администрация Болотнинского района Новосибирской области.</w:t>
      </w:r>
    </w:p>
    <w:p w:rsidR="00A67D46" w:rsidRPr="00D55DDB" w:rsidRDefault="00A67D46" w:rsidP="00B65112">
      <w:pPr>
        <w:shd w:val="clear" w:color="auto" w:fill="FFFFFF"/>
        <w:spacing w:line="360" w:lineRule="auto"/>
        <w:ind w:right="-144"/>
        <w:jc w:val="both"/>
        <w:rPr>
          <w:sz w:val="28"/>
          <w:szCs w:val="28"/>
        </w:rPr>
      </w:pPr>
      <w:r w:rsidRPr="005E4771">
        <w:rPr>
          <w:sz w:val="28"/>
          <w:szCs w:val="28"/>
        </w:rPr>
        <w:t xml:space="preserve">Юридический адрес: </w:t>
      </w:r>
      <w:r w:rsidR="00D55DDB" w:rsidRPr="00D55DDB">
        <w:rPr>
          <w:spacing w:val="-3"/>
          <w:sz w:val="28"/>
          <w:szCs w:val="28"/>
        </w:rPr>
        <w:t>633340</w:t>
      </w:r>
      <w:r w:rsidRPr="005E4771">
        <w:rPr>
          <w:spacing w:val="-3"/>
          <w:sz w:val="28"/>
          <w:szCs w:val="28"/>
        </w:rPr>
        <w:t xml:space="preserve">, Новосибирская область, </w:t>
      </w:r>
      <w:r w:rsidR="00D55DDB">
        <w:rPr>
          <w:spacing w:val="-3"/>
          <w:sz w:val="28"/>
          <w:szCs w:val="28"/>
        </w:rPr>
        <w:t>г.Болотное,</w:t>
      </w:r>
      <w:r w:rsidR="00B65112">
        <w:rPr>
          <w:spacing w:val="-3"/>
          <w:sz w:val="28"/>
          <w:szCs w:val="28"/>
        </w:rPr>
        <w:t xml:space="preserve"> </w:t>
      </w:r>
      <w:r w:rsidR="00D55DDB">
        <w:rPr>
          <w:spacing w:val="-3"/>
          <w:sz w:val="28"/>
          <w:szCs w:val="28"/>
        </w:rPr>
        <w:t>ул.Советская, 9</w:t>
      </w:r>
    </w:p>
    <w:p w:rsidR="00D55DDB" w:rsidRPr="00D55DDB" w:rsidRDefault="00A67D46" w:rsidP="00B65112">
      <w:pPr>
        <w:shd w:val="clear" w:color="auto" w:fill="FFFFFF"/>
        <w:spacing w:line="360" w:lineRule="auto"/>
        <w:ind w:right="-144"/>
        <w:jc w:val="both"/>
        <w:rPr>
          <w:sz w:val="28"/>
          <w:szCs w:val="28"/>
        </w:rPr>
      </w:pPr>
      <w:r w:rsidRPr="005E4771">
        <w:rPr>
          <w:sz w:val="28"/>
          <w:szCs w:val="28"/>
        </w:rPr>
        <w:t>Фактический адрес:</w:t>
      </w:r>
      <w:r w:rsidRPr="005E4771">
        <w:rPr>
          <w:spacing w:val="-3"/>
          <w:sz w:val="28"/>
          <w:szCs w:val="28"/>
        </w:rPr>
        <w:t xml:space="preserve"> </w:t>
      </w:r>
      <w:r w:rsidR="00D55DDB" w:rsidRPr="00D55DDB">
        <w:rPr>
          <w:spacing w:val="-3"/>
          <w:sz w:val="28"/>
          <w:szCs w:val="28"/>
        </w:rPr>
        <w:t>633340</w:t>
      </w:r>
      <w:r w:rsidR="00D55DDB" w:rsidRPr="005E4771">
        <w:rPr>
          <w:spacing w:val="-3"/>
          <w:sz w:val="28"/>
          <w:szCs w:val="28"/>
        </w:rPr>
        <w:t xml:space="preserve">, Новосибирская область, </w:t>
      </w:r>
      <w:r w:rsidR="00D55DDB">
        <w:rPr>
          <w:spacing w:val="-3"/>
          <w:sz w:val="28"/>
          <w:szCs w:val="28"/>
        </w:rPr>
        <w:t>г.Болотное,</w:t>
      </w:r>
      <w:r w:rsidR="00B65112">
        <w:rPr>
          <w:spacing w:val="-3"/>
          <w:sz w:val="28"/>
          <w:szCs w:val="28"/>
        </w:rPr>
        <w:t xml:space="preserve"> </w:t>
      </w:r>
      <w:r w:rsidR="00D55DDB">
        <w:rPr>
          <w:spacing w:val="-3"/>
          <w:sz w:val="28"/>
          <w:szCs w:val="28"/>
        </w:rPr>
        <w:t>ул.Советская, 9</w:t>
      </w:r>
    </w:p>
    <w:p w:rsidR="0017757A" w:rsidRPr="005E4771" w:rsidRDefault="0017757A" w:rsidP="003A1A20">
      <w:pPr>
        <w:shd w:val="clear" w:color="auto" w:fill="FFFFFF"/>
        <w:spacing w:line="360" w:lineRule="auto"/>
        <w:jc w:val="both"/>
        <w:rPr>
          <w:sz w:val="28"/>
          <w:szCs w:val="28"/>
        </w:rPr>
      </w:pPr>
    </w:p>
    <w:p w:rsidR="00A67D46" w:rsidRPr="005E4771" w:rsidRDefault="00A67D46" w:rsidP="003A1A20">
      <w:pPr>
        <w:spacing w:line="360" w:lineRule="auto"/>
        <w:jc w:val="both"/>
        <w:rPr>
          <w:sz w:val="28"/>
          <w:szCs w:val="28"/>
        </w:rPr>
      </w:pPr>
      <w:r w:rsidRPr="005E4771">
        <w:rPr>
          <w:b/>
          <w:sz w:val="28"/>
          <w:szCs w:val="28"/>
        </w:rPr>
        <w:t>Разработчик:</w:t>
      </w:r>
      <w:r w:rsidRPr="005E4771">
        <w:rPr>
          <w:sz w:val="28"/>
          <w:szCs w:val="28"/>
        </w:rPr>
        <w:t xml:space="preserve"> </w:t>
      </w:r>
    </w:p>
    <w:p w:rsidR="00A67D46" w:rsidRPr="005E4771" w:rsidRDefault="00A67D46" w:rsidP="003A1A20">
      <w:pPr>
        <w:spacing w:line="360" w:lineRule="auto"/>
        <w:jc w:val="both"/>
        <w:rPr>
          <w:sz w:val="28"/>
          <w:szCs w:val="28"/>
        </w:rPr>
      </w:pPr>
      <w:r w:rsidRPr="005E4771">
        <w:rPr>
          <w:sz w:val="28"/>
          <w:szCs w:val="28"/>
        </w:rPr>
        <w:t>Администрация Болотнинского района Новосибирской области.</w:t>
      </w:r>
    </w:p>
    <w:p w:rsidR="00A67D46" w:rsidRPr="005E4771" w:rsidRDefault="00A67D46" w:rsidP="00910DD0">
      <w:pPr>
        <w:jc w:val="both"/>
        <w:rPr>
          <w:b/>
          <w:sz w:val="28"/>
          <w:szCs w:val="28"/>
        </w:rPr>
      </w:pPr>
    </w:p>
    <w:p w:rsidR="00A67D46" w:rsidRPr="005E4771" w:rsidRDefault="00A67D46" w:rsidP="00910DD0">
      <w:pPr>
        <w:jc w:val="both"/>
        <w:rPr>
          <w:b/>
          <w:sz w:val="28"/>
          <w:szCs w:val="28"/>
        </w:rPr>
      </w:pPr>
    </w:p>
    <w:p w:rsidR="00A67D46" w:rsidRPr="005E4771" w:rsidRDefault="00A67D46" w:rsidP="00910DD0">
      <w:pPr>
        <w:jc w:val="both"/>
        <w:rPr>
          <w:b/>
          <w:sz w:val="28"/>
          <w:szCs w:val="28"/>
        </w:rPr>
      </w:pPr>
    </w:p>
    <w:p w:rsidR="00844F3D" w:rsidRPr="002A02A3" w:rsidRDefault="00844F3D" w:rsidP="00844F3D">
      <w:pPr>
        <w:shd w:val="clear" w:color="auto" w:fill="FFFFFF"/>
        <w:spacing w:before="10"/>
        <w:ind w:right="101"/>
        <w:jc w:val="center"/>
        <w:rPr>
          <w:b/>
          <w:bCs/>
          <w:spacing w:val="1"/>
          <w:sz w:val="28"/>
          <w:szCs w:val="28"/>
        </w:rPr>
      </w:pPr>
    </w:p>
    <w:p w:rsidR="00844F3D" w:rsidRPr="002A02A3" w:rsidRDefault="00844F3D" w:rsidP="00844F3D">
      <w:pPr>
        <w:shd w:val="clear" w:color="auto" w:fill="FFFFFF"/>
        <w:spacing w:before="10"/>
        <w:ind w:right="101"/>
        <w:jc w:val="center"/>
        <w:rPr>
          <w:b/>
          <w:bCs/>
          <w:spacing w:val="1"/>
          <w:sz w:val="28"/>
          <w:szCs w:val="28"/>
        </w:rPr>
      </w:pPr>
    </w:p>
    <w:p w:rsidR="00844F3D" w:rsidRPr="002A02A3" w:rsidRDefault="00844F3D" w:rsidP="00AB7B17">
      <w:pPr>
        <w:shd w:val="clear" w:color="auto" w:fill="FFFFFF"/>
        <w:spacing w:before="10" w:line="360" w:lineRule="auto"/>
        <w:ind w:right="101"/>
        <w:jc w:val="center"/>
        <w:rPr>
          <w:b/>
          <w:bCs/>
          <w:spacing w:val="1"/>
          <w:sz w:val="28"/>
          <w:szCs w:val="28"/>
        </w:rPr>
      </w:pPr>
    </w:p>
    <w:p w:rsidR="00844F3D" w:rsidRDefault="00844F3D" w:rsidP="00AB7B17">
      <w:pPr>
        <w:shd w:val="clear" w:color="auto" w:fill="FFFFFF"/>
        <w:spacing w:before="10" w:line="360" w:lineRule="auto"/>
        <w:ind w:right="101"/>
        <w:jc w:val="center"/>
        <w:rPr>
          <w:sz w:val="32"/>
          <w:szCs w:val="28"/>
        </w:rPr>
      </w:pPr>
    </w:p>
    <w:p w:rsidR="008C7D98" w:rsidRPr="00AB7B17" w:rsidRDefault="008C7D98" w:rsidP="00AB7B17">
      <w:pPr>
        <w:shd w:val="clear" w:color="auto" w:fill="FFFFFF"/>
        <w:spacing w:before="10" w:line="360" w:lineRule="auto"/>
        <w:ind w:right="101"/>
        <w:jc w:val="center"/>
        <w:rPr>
          <w:sz w:val="32"/>
          <w:szCs w:val="28"/>
        </w:rPr>
      </w:pPr>
    </w:p>
    <w:p w:rsidR="00844F3D" w:rsidRDefault="00844F3D" w:rsidP="00844F3D">
      <w:pPr>
        <w:shd w:val="clear" w:color="auto" w:fill="FFFFFF"/>
        <w:ind w:left="10" w:right="67" w:firstLine="720"/>
        <w:jc w:val="both"/>
        <w:rPr>
          <w:b/>
          <w:spacing w:val="18"/>
          <w:sz w:val="28"/>
          <w:szCs w:val="28"/>
        </w:rPr>
      </w:pPr>
    </w:p>
    <w:p w:rsidR="00A67D46" w:rsidRPr="0007796B" w:rsidRDefault="00A67D46" w:rsidP="00910DD0">
      <w:pPr>
        <w:pStyle w:val="a4"/>
        <w:tabs>
          <w:tab w:val="left" w:pos="1134"/>
        </w:tabs>
        <w:spacing w:after="0" w:line="360" w:lineRule="auto"/>
        <w:ind w:left="0" w:firstLine="0"/>
        <w:rPr>
          <w:rFonts w:ascii="Times New Roman" w:hAnsi="Times New Roman"/>
          <w:b/>
          <w:bCs/>
        </w:rPr>
      </w:pPr>
      <w:bookmarkStart w:id="2" w:name="_Toc332544758"/>
      <w:bookmarkStart w:id="3" w:name="_Toc339278147"/>
    </w:p>
    <w:p w:rsidR="00A67D46" w:rsidRPr="0007796B" w:rsidRDefault="00A67D46" w:rsidP="00910DD0">
      <w:pPr>
        <w:pStyle w:val="a4"/>
        <w:tabs>
          <w:tab w:val="left" w:pos="1134"/>
        </w:tabs>
        <w:spacing w:after="0" w:line="360" w:lineRule="auto"/>
        <w:ind w:left="0" w:firstLine="0"/>
        <w:rPr>
          <w:b/>
          <w:sz w:val="28"/>
          <w:szCs w:val="28"/>
        </w:rPr>
      </w:pPr>
    </w:p>
    <w:p w:rsidR="00A67D46" w:rsidRPr="0007796B" w:rsidRDefault="00A67D46" w:rsidP="00910DD0">
      <w:pPr>
        <w:pStyle w:val="a4"/>
        <w:tabs>
          <w:tab w:val="left" w:pos="1134"/>
        </w:tabs>
        <w:spacing w:after="0" w:line="360" w:lineRule="auto"/>
        <w:ind w:left="0" w:firstLine="0"/>
        <w:rPr>
          <w:b/>
          <w:sz w:val="28"/>
          <w:szCs w:val="28"/>
        </w:rPr>
      </w:pPr>
    </w:p>
    <w:p w:rsidR="00A67D46" w:rsidRPr="0007796B" w:rsidRDefault="00A67D46" w:rsidP="00910DD0">
      <w:pPr>
        <w:pStyle w:val="a4"/>
        <w:tabs>
          <w:tab w:val="left" w:pos="1134"/>
        </w:tabs>
        <w:spacing w:after="0" w:line="360" w:lineRule="auto"/>
        <w:ind w:left="0" w:firstLine="0"/>
        <w:rPr>
          <w:b/>
          <w:sz w:val="28"/>
          <w:szCs w:val="28"/>
        </w:rPr>
      </w:pPr>
    </w:p>
    <w:p w:rsidR="00A67D46" w:rsidRPr="0007796B" w:rsidRDefault="00A67D46" w:rsidP="00910DD0">
      <w:pPr>
        <w:pStyle w:val="a4"/>
        <w:tabs>
          <w:tab w:val="left" w:pos="1134"/>
        </w:tabs>
        <w:spacing w:after="0" w:line="360" w:lineRule="auto"/>
        <w:ind w:left="0" w:firstLine="0"/>
        <w:rPr>
          <w:b/>
          <w:sz w:val="28"/>
          <w:szCs w:val="28"/>
        </w:rPr>
      </w:pPr>
    </w:p>
    <w:p w:rsidR="00A67D46" w:rsidRPr="0007796B" w:rsidRDefault="00A67D46" w:rsidP="00910DD0">
      <w:pPr>
        <w:pStyle w:val="a4"/>
        <w:tabs>
          <w:tab w:val="left" w:pos="1134"/>
        </w:tabs>
        <w:spacing w:after="0" w:line="360" w:lineRule="auto"/>
        <w:ind w:left="0" w:firstLine="0"/>
        <w:rPr>
          <w:b/>
          <w:sz w:val="28"/>
          <w:szCs w:val="28"/>
        </w:rPr>
      </w:pPr>
    </w:p>
    <w:p w:rsidR="00A67D46" w:rsidRPr="0007796B" w:rsidRDefault="00A67D46" w:rsidP="00910DD0">
      <w:pPr>
        <w:pStyle w:val="a4"/>
        <w:tabs>
          <w:tab w:val="left" w:pos="1134"/>
        </w:tabs>
        <w:spacing w:after="0" w:line="360" w:lineRule="auto"/>
        <w:ind w:left="0" w:firstLine="0"/>
        <w:rPr>
          <w:b/>
          <w:sz w:val="28"/>
          <w:szCs w:val="28"/>
        </w:rPr>
      </w:pPr>
    </w:p>
    <w:p w:rsidR="00A67D46" w:rsidRDefault="00A67D46" w:rsidP="00910DD0">
      <w:pPr>
        <w:pStyle w:val="a4"/>
        <w:tabs>
          <w:tab w:val="left" w:pos="1134"/>
        </w:tabs>
        <w:spacing w:after="0" w:line="360" w:lineRule="auto"/>
        <w:ind w:left="0" w:firstLine="0"/>
        <w:rPr>
          <w:b/>
          <w:sz w:val="28"/>
          <w:szCs w:val="28"/>
        </w:rPr>
      </w:pPr>
    </w:p>
    <w:p w:rsidR="00D55DDB" w:rsidRDefault="00D55DDB" w:rsidP="00910DD0">
      <w:pPr>
        <w:pStyle w:val="a4"/>
        <w:tabs>
          <w:tab w:val="left" w:pos="1134"/>
        </w:tabs>
        <w:spacing w:after="0" w:line="360" w:lineRule="auto"/>
        <w:ind w:left="0" w:firstLine="0"/>
        <w:rPr>
          <w:b/>
          <w:sz w:val="28"/>
          <w:szCs w:val="28"/>
        </w:rPr>
      </w:pPr>
    </w:p>
    <w:p w:rsidR="00B65112" w:rsidRDefault="00B65112" w:rsidP="00910DD0">
      <w:pPr>
        <w:pStyle w:val="a4"/>
        <w:tabs>
          <w:tab w:val="left" w:pos="1134"/>
        </w:tabs>
        <w:spacing w:after="0" w:line="360" w:lineRule="auto"/>
        <w:ind w:left="0" w:firstLine="0"/>
        <w:rPr>
          <w:b/>
          <w:sz w:val="28"/>
          <w:szCs w:val="28"/>
        </w:rPr>
      </w:pPr>
    </w:p>
    <w:p w:rsidR="00B65112" w:rsidRPr="00D270EF" w:rsidRDefault="00B65112" w:rsidP="00910DD0">
      <w:pPr>
        <w:pStyle w:val="a4"/>
        <w:tabs>
          <w:tab w:val="left" w:pos="1134"/>
        </w:tabs>
        <w:spacing w:after="0" w:line="360" w:lineRule="auto"/>
        <w:ind w:left="0" w:firstLine="0"/>
        <w:rPr>
          <w:b/>
          <w:sz w:val="28"/>
          <w:szCs w:val="28"/>
        </w:rPr>
      </w:pPr>
    </w:p>
    <w:p w:rsidR="00844F3D" w:rsidRPr="00D270EF" w:rsidRDefault="00844F3D" w:rsidP="00910DD0">
      <w:pPr>
        <w:pStyle w:val="a4"/>
        <w:tabs>
          <w:tab w:val="left" w:pos="1134"/>
        </w:tabs>
        <w:spacing w:after="0" w:line="360" w:lineRule="auto"/>
        <w:ind w:left="0" w:firstLine="0"/>
        <w:rPr>
          <w:b/>
          <w:sz w:val="28"/>
          <w:szCs w:val="28"/>
        </w:rPr>
      </w:pPr>
    </w:p>
    <w:sdt>
      <w:sdtPr>
        <w:rPr>
          <w:bCs w:val="0"/>
          <w:i w:val="0"/>
          <w:color w:val="auto"/>
          <w:sz w:val="24"/>
          <w:szCs w:val="24"/>
        </w:rPr>
        <w:id w:val="-2077419072"/>
        <w:docPartObj>
          <w:docPartGallery w:val="Table of Contents"/>
          <w:docPartUnique/>
        </w:docPartObj>
      </w:sdtPr>
      <w:sdtEndPr/>
      <w:sdtContent>
        <w:p w:rsidR="00AB7B17" w:rsidRDefault="00AB7B17" w:rsidP="00AB7B17">
          <w:pPr>
            <w:pStyle w:val="afffb"/>
          </w:pPr>
          <w:r>
            <w:t>Оглавление</w:t>
          </w:r>
        </w:p>
        <w:p w:rsidR="008E71F3" w:rsidRPr="008E71F3" w:rsidRDefault="00A77AE8">
          <w:pPr>
            <w:pStyle w:val="12"/>
            <w:rPr>
              <w:rFonts w:asciiTheme="minorHAnsi" w:hAnsiTheme="minorHAnsi" w:cstheme="minorBidi"/>
              <w:b w:val="0"/>
              <w:bCs w:val="0"/>
              <w:caps w:val="0"/>
              <w:noProof/>
              <w:sz w:val="22"/>
              <w:szCs w:val="22"/>
            </w:rPr>
          </w:pPr>
          <w:r w:rsidRPr="008E71F3">
            <w:rPr>
              <w:b w:val="0"/>
            </w:rPr>
            <w:fldChar w:fldCharType="begin"/>
          </w:r>
          <w:r w:rsidR="00AB7B17" w:rsidRPr="008E71F3">
            <w:rPr>
              <w:b w:val="0"/>
            </w:rPr>
            <w:instrText xml:space="preserve"> TOC \o "1-3" \h \z \u </w:instrText>
          </w:r>
          <w:r w:rsidRPr="008E71F3">
            <w:rPr>
              <w:b w:val="0"/>
            </w:rPr>
            <w:fldChar w:fldCharType="separate"/>
          </w:r>
          <w:hyperlink w:anchor="_Toc191908097" w:history="1">
            <w:r w:rsidR="008E71F3" w:rsidRPr="008E71F3">
              <w:rPr>
                <w:rStyle w:val="a9"/>
                <w:b w:val="0"/>
                <w:noProof/>
              </w:rPr>
              <w:t>ВВЕДЕНИЕ</w:t>
            </w:r>
            <w:r w:rsidR="008E71F3" w:rsidRPr="008E71F3">
              <w:rPr>
                <w:b w:val="0"/>
                <w:noProof/>
                <w:webHidden/>
              </w:rPr>
              <w:tab/>
            </w:r>
            <w:r w:rsidR="008E71F3" w:rsidRPr="008E71F3">
              <w:rPr>
                <w:b w:val="0"/>
                <w:noProof/>
                <w:webHidden/>
              </w:rPr>
              <w:fldChar w:fldCharType="begin"/>
            </w:r>
            <w:r w:rsidR="008E71F3" w:rsidRPr="008E71F3">
              <w:rPr>
                <w:b w:val="0"/>
                <w:noProof/>
                <w:webHidden/>
              </w:rPr>
              <w:instrText xml:space="preserve"> PAGEREF _Toc191908097 \h </w:instrText>
            </w:r>
            <w:r w:rsidR="008E71F3" w:rsidRPr="008E71F3">
              <w:rPr>
                <w:b w:val="0"/>
                <w:noProof/>
                <w:webHidden/>
              </w:rPr>
            </w:r>
            <w:r w:rsidR="008E71F3" w:rsidRPr="008E71F3">
              <w:rPr>
                <w:b w:val="0"/>
                <w:noProof/>
                <w:webHidden/>
              </w:rPr>
              <w:fldChar w:fldCharType="separate"/>
            </w:r>
            <w:r w:rsidR="008E71F3">
              <w:rPr>
                <w:b w:val="0"/>
                <w:noProof/>
                <w:webHidden/>
              </w:rPr>
              <w:t>4</w:t>
            </w:r>
            <w:r w:rsidR="008E71F3" w:rsidRPr="008E71F3">
              <w:rPr>
                <w:b w:val="0"/>
                <w:noProof/>
                <w:webHidden/>
              </w:rPr>
              <w:fldChar w:fldCharType="end"/>
            </w:r>
          </w:hyperlink>
        </w:p>
        <w:p w:rsidR="008E71F3" w:rsidRPr="008E71F3" w:rsidRDefault="005A4032">
          <w:pPr>
            <w:pStyle w:val="12"/>
            <w:rPr>
              <w:rFonts w:asciiTheme="minorHAnsi" w:hAnsiTheme="minorHAnsi" w:cstheme="minorBidi"/>
              <w:b w:val="0"/>
              <w:bCs w:val="0"/>
              <w:caps w:val="0"/>
              <w:noProof/>
              <w:sz w:val="22"/>
              <w:szCs w:val="22"/>
            </w:rPr>
          </w:pPr>
          <w:hyperlink w:anchor="_Toc191908098" w:history="1">
            <w:r w:rsidR="008E71F3" w:rsidRPr="008E71F3">
              <w:rPr>
                <w:rStyle w:val="a9"/>
                <w:b w:val="0"/>
                <w:noProof/>
              </w:rPr>
              <w:t>РАЗДЕЛ  1  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r w:rsidR="008E71F3" w:rsidRPr="008E71F3">
              <w:rPr>
                <w:b w:val="0"/>
                <w:noProof/>
                <w:webHidden/>
              </w:rPr>
              <w:tab/>
            </w:r>
            <w:r w:rsidR="008E71F3" w:rsidRPr="008E71F3">
              <w:rPr>
                <w:b w:val="0"/>
                <w:noProof/>
                <w:webHidden/>
              </w:rPr>
              <w:fldChar w:fldCharType="begin"/>
            </w:r>
            <w:r w:rsidR="008E71F3" w:rsidRPr="008E71F3">
              <w:rPr>
                <w:b w:val="0"/>
                <w:noProof/>
                <w:webHidden/>
              </w:rPr>
              <w:instrText xml:space="preserve"> PAGEREF _Toc191908098 \h </w:instrText>
            </w:r>
            <w:r w:rsidR="008E71F3" w:rsidRPr="008E71F3">
              <w:rPr>
                <w:b w:val="0"/>
                <w:noProof/>
                <w:webHidden/>
              </w:rPr>
            </w:r>
            <w:r w:rsidR="008E71F3" w:rsidRPr="008E71F3">
              <w:rPr>
                <w:b w:val="0"/>
                <w:noProof/>
                <w:webHidden/>
              </w:rPr>
              <w:fldChar w:fldCharType="separate"/>
            </w:r>
            <w:r w:rsidR="008E71F3">
              <w:rPr>
                <w:b w:val="0"/>
                <w:noProof/>
                <w:webHidden/>
              </w:rPr>
              <w:t>5</w:t>
            </w:r>
            <w:r w:rsidR="008E71F3" w:rsidRPr="008E71F3">
              <w:rPr>
                <w:b w:val="0"/>
                <w:noProof/>
                <w:webHidden/>
              </w:rPr>
              <w:fldChar w:fldCharType="end"/>
            </w:r>
          </w:hyperlink>
        </w:p>
        <w:p w:rsidR="008E71F3" w:rsidRPr="008E71F3" w:rsidRDefault="005A4032">
          <w:pPr>
            <w:pStyle w:val="12"/>
            <w:rPr>
              <w:rFonts w:asciiTheme="minorHAnsi" w:hAnsiTheme="minorHAnsi" w:cstheme="minorBidi"/>
              <w:b w:val="0"/>
              <w:bCs w:val="0"/>
              <w:caps w:val="0"/>
              <w:noProof/>
              <w:sz w:val="22"/>
              <w:szCs w:val="22"/>
            </w:rPr>
          </w:pPr>
          <w:hyperlink w:anchor="_Toc191908099" w:history="1">
            <w:r w:rsidR="008E71F3" w:rsidRPr="008E71F3">
              <w:rPr>
                <w:rStyle w:val="a9"/>
                <w:b w:val="0"/>
                <w:noProof/>
              </w:rPr>
              <w:t>РАЗДЕЛ 2 Существующие и перспективные балансы тепловой мощности источников тепловой энергии и тепловой нагрузки потребителей</w:t>
            </w:r>
            <w:r w:rsidR="008E71F3" w:rsidRPr="008E71F3">
              <w:rPr>
                <w:b w:val="0"/>
                <w:noProof/>
                <w:webHidden/>
              </w:rPr>
              <w:tab/>
            </w:r>
            <w:r w:rsidR="008E71F3" w:rsidRPr="008E71F3">
              <w:rPr>
                <w:b w:val="0"/>
                <w:noProof/>
                <w:webHidden/>
              </w:rPr>
              <w:fldChar w:fldCharType="begin"/>
            </w:r>
            <w:r w:rsidR="008E71F3" w:rsidRPr="008E71F3">
              <w:rPr>
                <w:b w:val="0"/>
                <w:noProof/>
                <w:webHidden/>
              </w:rPr>
              <w:instrText xml:space="preserve"> PAGEREF _Toc191908099 \h </w:instrText>
            </w:r>
            <w:r w:rsidR="008E71F3" w:rsidRPr="008E71F3">
              <w:rPr>
                <w:b w:val="0"/>
                <w:noProof/>
                <w:webHidden/>
              </w:rPr>
            </w:r>
            <w:r w:rsidR="008E71F3" w:rsidRPr="008E71F3">
              <w:rPr>
                <w:b w:val="0"/>
                <w:noProof/>
                <w:webHidden/>
              </w:rPr>
              <w:fldChar w:fldCharType="separate"/>
            </w:r>
            <w:r w:rsidR="008E71F3">
              <w:rPr>
                <w:b w:val="0"/>
                <w:noProof/>
                <w:webHidden/>
              </w:rPr>
              <w:t>6</w:t>
            </w:r>
            <w:r w:rsidR="008E71F3" w:rsidRPr="008E71F3">
              <w:rPr>
                <w:b w:val="0"/>
                <w:noProof/>
                <w:webHidden/>
              </w:rPr>
              <w:fldChar w:fldCharType="end"/>
            </w:r>
          </w:hyperlink>
        </w:p>
        <w:p w:rsidR="008E71F3" w:rsidRPr="008E71F3" w:rsidRDefault="005A4032">
          <w:pPr>
            <w:pStyle w:val="12"/>
            <w:rPr>
              <w:rFonts w:asciiTheme="minorHAnsi" w:hAnsiTheme="minorHAnsi" w:cstheme="minorBidi"/>
              <w:b w:val="0"/>
              <w:bCs w:val="0"/>
              <w:caps w:val="0"/>
              <w:noProof/>
              <w:sz w:val="22"/>
              <w:szCs w:val="22"/>
            </w:rPr>
          </w:pPr>
          <w:hyperlink w:anchor="_Toc191908100" w:history="1">
            <w:r w:rsidR="008E71F3" w:rsidRPr="008E71F3">
              <w:rPr>
                <w:rStyle w:val="a9"/>
                <w:b w:val="0"/>
                <w:noProof/>
              </w:rPr>
              <w:t>РАЗДЕЛ 3 Перспективные балансы теплоносителя</w:t>
            </w:r>
            <w:r w:rsidR="008E71F3" w:rsidRPr="008E71F3">
              <w:rPr>
                <w:b w:val="0"/>
                <w:noProof/>
                <w:webHidden/>
              </w:rPr>
              <w:tab/>
            </w:r>
            <w:r w:rsidR="008E71F3" w:rsidRPr="008E71F3">
              <w:rPr>
                <w:b w:val="0"/>
                <w:noProof/>
                <w:webHidden/>
              </w:rPr>
              <w:fldChar w:fldCharType="begin"/>
            </w:r>
            <w:r w:rsidR="008E71F3" w:rsidRPr="008E71F3">
              <w:rPr>
                <w:b w:val="0"/>
                <w:noProof/>
                <w:webHidden/>
              </w:rPr>
              <w:instrText xml:space="preserve"> PAGEREF _Toc191908100 \h </w:instrText>
            </w:r>
            <w:r w:rsidR="008E71F3" w:rsidRPr="008E71F3">
              <w:rPr>
                <w:b w:val="0"/>
                <w:noProof/>
                <w:webHidden/>
              </w:rPr>
            </w:r>
            <w:r w:rsidR="008E71F3" w:rsidRPr="008E71F3">
              <w:rPr>
                <w:b w:val="0"/>
                <w:noProof/>
                <w:webHidden/>
              </w:rPr>
              <w:fldChar w:fldCharType="separate"/>
            </w:r>
            <w:r w:rsidR="008E71F3">
              <w:rPr>
                <w:b w:val="0"/>
                <w:noProof/>
                <w:webHidden/>
              </w:rPr>
              <w:t>10</w:t>
            </w:r>
            <w:r w:rsidR="008E71F3" w:rsidRPr="008E71F3">
              <w:rPr>
                <w:b w:val="0"/>
                <w:noProof/>
                <w:webHidden/>
              </w:rPr>
              <w:fldChar w:fldCharType="end"/>
            </w:r>
          </w:hyperlink>
        </w:p>
        <w:p w:rsidR="008E71F3" w:rsidRPr="008E71F3" w:rsidRDefault="005A4032">
          <w:pPr>
            <w:pStyle w:val="12"/>
            <w:rPr>
              <w:rFonts w:asciiTheme="minorHAnsi" w:hAnsiTheme="minorHAnsi" w:cstheme="minorBidi"/>
              <w:b w:val="0"/>
              <w:bCs w:val="0"/>
              <w:caps w:val="0"/>
              <w:noProof/>
              <w:sz w:val="22"/>
              <w:szCs w:val="22"/>
            </w:rPr>
          </w:pPr>
          <w:hyperlink w:anchor="_Toc191908101" w:history="1">
            <w:r w:rsidR="008E71F3" w:rsidRPr="008E71F3">
              <w:rPr>
                <w:rStyle w:val="a9"/>
                <w:b w:val="0"/>
                <w:noProof/>
              </w:rPr>
              <w:t>РАЗДЕЛ 4 Предложения по строительству, реконструкции, техническому перевооружению и (или) модернизации источников тепловой энергии</w:t>
            </w:r>
            <w:r w:rsidR="008E71F3" w:rsidRPr="008E71F3">
              <w:rPr>
                <w:b w:val="0"/>
                <w:noProof/>
                <w:webHidden/>
              </w:rPr>
              <w:tab/>
            </w:r>
            <w:r w:rsidR="008E71F3" w:rsidRPr="008E71F3">
              <w:rPr>
                <w:b w:val="0"/>
                <w:noProof/>
                <w:webHidden/>
              </w:rPr>
              <w:fldChar w:fldCharType="begin"/>
            </w:r>
            <w:r w:rsidR="008E71F3" w:rsidRPr="008E71F3">
              <w:rPr>
                <w:b w:val="0"/>
                <w:noProof/>
                <w:webHidden/>
              </w:rPr>
              <w:instrText xml:space="preserve"> PAGEREF _Toc191908101 \h </w:instrText>
            </w:r>
            <w:r w:rsidR="008E71F3" w:rsidRPr="008E71F3">
              <w:rPr>
                <w:b w:val="0"/>
                <w:noProof/>
                <w:webHidden/>
              </w:rPr>
            </w:r>
            <w:r w:rsidR="008E71F3" w:rsidRPr="008E71F3">
              <w:rPr>
                <w:b w:val="0"/>
                <w:noProof/>
                <w:webHidden/>
              </w:rPr>
              <w:fldChar w:fldCharType="separate"/>
            </w:r>
            <w:r w:rsidR="008E71F3">
              <w:rPr>
                <w:b w:val="0"/>
                <w:noProof/>
                <w:webHidden/>
              </w:rPr>
              <w:t>11</w:t>
            </w:r>
            <w:r w:rsidR="008E71F3" w:rsidRPr="008E71F3">
              <w:rPr>
                <w:b w:val="0"/>
                <w:noProof/>
                <w:webHidden/>
              </w:rPr>
              <w:fldChar w:fldCharType="end"/>
            </w:r>
          </w:hyperlink>
        </w:p>
        <w:p w:rsidR="008E71F3" w:rsidRPr="008E71F3" w:rsidRDefault="005A4032">
          <w:pPr>
            <w:pStyle w:val="12"/>
            <w:rPr>
              <w:rFonts w:asciiTheme="minorHAnsi" w:hAnsiTheme="minorHAnsi" w:cstheme="minorBidi"/>
              <w:b w:val="0"/>
              <w:bCs w:val="0"/>
              <w:caps w:val="0"/>
              <w:noProof/>
              <w:sz w:val="22"/>
              <w:szCs w:val="22"/>
            </w:rPr>
          </w:pPr>
          <w:hyperlink w:anchor="_Toc191908102" w:history="1">
            <w:r w:rsidR="008E71F3" w:rsidRPr="008E71F3">
              <w:rPr>
                <w:rStyle w:val="a9"/>
                <w:b w:val="0"/>
                <w:noProof/>
              </w:rPr>
              <w:t>РАЗДЕЛ 5 Предложения по строительству, реконструкции и (или) модернизации тепловых сетей</w:t>
            </w:r>
            <w:r w:rsidR="008E71F3" w:rsidRPr="008E71F3">
              <w:rPr>
                <w:b w:val="0"/>
                <w:noProof/>
                <w:webHidden/>
              </w:rPr>
              <w:tab/>
            </w:r>
            <w:r w:rsidR="008E71F3" w:rsidRPr="008E71F3">
              <w:rPr>
                <w:b w:val="0"/>
                <w:noProof/>
                <w:webHidden/>
              </w:rPr>
              <w:fldChar w:fldCharType="begin"/>
            </w:r>
            <w:r w:rsidR="008E71F3" w:rsidRPr="008E71F3">
              <w:rPr>
                <w:b w:val="0"/>
                <w:noProof/>
                <w:webHidden/>
              </w:rPr>
              <w:instrText xml:space="preserve"> PAGEREF _Toc191908102 \h </w:instrText>
            </w:r>
            <w:r w:rsidR="008E71F3" w:rsidRPr="008E71F3">
              <w:rPr>
                <w:b w:val="0"/>
                <w:noProof/>
                <w:webHidden/>
              </w:rPr>
            </w:r>
            <w:r w:rsidR="008E71F3" w:rsidRPr="008E71F3">
              <w:rPr>
                <w:b w:val="0"/>
                <w:noProof/>
                <w:webHidden/>
              </w:rPr>
              <w:fldChar w:fldCharType="separate"/>
            </w:r>
            <w:r w:rsidR="008E71F3">
              <w:rPr>
                <w:b w:val="0"/>
                <w:noProof/>
                <w:webHidden/>
              </w:rPr>
              <w:t>14</w:t>
            </w:r>
            <w:r w:rsidR="008E71F3" w:rsidRPr="008E71F3">
              <w:rPr>
                <w:b w:val="0"/>
                <w:noProof/>
                <w:webHidden/>
              </w:rPr>
              <w:fldChar w:fldCharType="end"/>
            </w:r>
          </w:hyperlink>
        </w:p>
        <w:p w:rsidR="008E71F3" w:rsidRPr="008E71F3" w:rsidRDefault="005A4032">
          <w:pPr>
            <w:pStyle w:val="12"/>
            <w:rPr>
              <w:rFonts w:asciiTheme="minorHAnsi" w:hAnsiTheme="minorHAnsi" w:cstheme="minorBidi"/>
              <w:b w:val="0"/>
              <w:bCs w:val="0"/>
              <w:caps w:val="0"/>
              <w:noProof/>
              <w:sz w:val="22"/>
              <w:szCs w:val="22"/>
            </w:rPr>
          </w:pPr>
          <w:hyperlink w:anchor="_Toc191908103" w:history="1">
            <w:r w:rsidR="008E71F3" w:rsidRPr="008E71F3">
              <w:rPr>
                <w:rStyle w:val="a9"/>
                <w:b w:val="0"/>
                <w:noProof/>
              </w:rPr>
              <w:t>РАЗДЕЛ 6  Перспективные топливные балансы</w:t>
            </w:r>
            <w:r w:rsidR="008E71F3" w:rsidRPr="008E71F3">
              <w:rPr>
                <w:b w:val="0"/>
                <w:noProof/>
                <w:webHidden/>
              </w:rPr>
              <w:tab/>
            </w:r>
            <w:r w:rsidR="008E71F3" w:rsidRPr="008E71F3">
              <w:rPr>
                <w:b w:val="0"/>
                <w:noProof/>
                <w:webHidden/>
              </w:rPr>
              <w:fldChar w:fldCharType="begin"/>
            </w:r>
            <w:r w:rsidR="008E71F3" w:rsidRPr="008E71F3">
              <w:rPr>
                <w:b w:val="0"/>
                <w:noProof/>
                <w:webHidden/>
              </w:rPr>
              <w:instrText xml:space="preserve"> PAGEREF _Toc191908103 \h </w:instrText>
            </w:r>
            <w:r w:rsidR="008E71F3" w:rsidRPr="008E71F3">
              <w:rPr>
                <w:b w:val="0"/>
                <w:noProof/>
                <w:webHidden/>
              </w:rPr>
            </w:r>
            <w:r w:rsidR="008E71F3" w:rsidRPr="008E71F3">
              <w:rPr>
                <w:b w:val="0"/>
                <w:noProof/>
                <w:webHidden/>
              </w:rPr>
              <w:fldChar w:fldCharType="separate"/>
            </w:r>
            <w:r w:rsidR="008E71F3">
              <w:rPr>
                <w:b w:val="0"/>
                <w:noProof/>
                <w:webHidden/>
              </w:rPr>
              <w:t>15</w:t>
            </w:r>
            <w:r w:rsidR="008E71F3" w:rsidRPr="008E71F3">
              <w:rPr>
                <w:b w:val="0"/>
                <w:noProof/>
                <w:webHidden/>
              </w:rPr>
              <w:fldChar w:fldCharType="end"/>
            </w:r>
          </w:hyperlink>
        </w:p>
        <w:p w:rsidR="008E71F3" w:rsidRPr="008E71F3" w:rsidRDefault="005A4032">
          <w:pPr>
            <w:pStyle w:val="12"/>
            <w:rPr>
              <w:rFonts w:asciiTheme="minorHAnsi" w:hAnsiTheme="minorHAnsi" w:cstheme="minorBidi"/>
              <w:b w:val="0"/>
              <w:bCs w:val="0"/>
              <w:caps w:val="0"/>
              <w:noProof/>
              <w:sz w:val="22"/>
              <w:szCs w:val="22"/>
            </w:rPr>
          </w:pPr>
          <w:hyperlink w:anchor="_Toc191908104" w:history="1">
            <w:r w:rsidR="008E71F3" w:rsidRPr="008E71F3">
              <w:rPr>
                <w:rStyle w:val="a9"/>
                <w:b w:val="0"/>
                <w:noProof/>
              </w:rPr>
              <w:t>РАЗДЕЛ  7 Инвестиции в строительство, реконструкцию, техническое перевооружение и (или) модернизацию</w:t>
            </w:r>
            <w:r w:rsidR="008E71F3" w:rsidRPr="008E71F3">
              <w:rPr>
                <w:b w:val="0"/>
                <w:noProof/>
                <w:webHidden/>
              </w:rPr>
              <w:tab/>
            </w:r>
            <w:r w:rsidR="008E71F3" w:rsidRPr="008E71F3">
              <w:rPr>
                <w:b w:val="0"/>
                <w:noProof/>
                <w:webHidden/>
              </w:rPr>
              <w:fldChar w:fldCharType="begin"/>
            </w:r>
            <w:r w:rsidR="008E71F3" w:rsidRPr="008E71F3">
              <w:rPr>
                <w:b w:val="0"/>
                <w:noProof/>
                <w:webHidden/>
              </w:rPr>
              <w:instrText xml:space="preserve"> PAGEREF _Toc191908104 \h </w:instrText>
            </w:r>
            <w:r w:rsidR="008E71F3" w:rsidRPr="008E71F3">
              <w:rPr>
                <w:b w:val="0"/>
                <w:noProof/>
                <w:webHidden/>
              </w:rPr>
            </w:r>
            <w:r w:rsidR="008E71F3" w:rsidRPr="008E71F3">
              <w:rPr>
                <w:b w:val="0"/>
                <w:noProof/>
                <w:webHidden/>
              </w:rPr>
              <w:fldChar w:fldCharType="separate"/>
            </w:r>
            <w:r w:rsidR="008E71F3">
              <w:rPr>
                <w:b w:val="0"/>
                <w:noProof/>
                <w:webHidden/>
              </w:rPr>
              <w:t>15</w:t>
            </w:r>
            <w:r w:rsidR="008E71F3" w:rsidRPr="008E71F3">
              <w:rPr>
                <w:b w:val="0"/>
                <w:noProof/>
                <w:webHidden/>
              </w:rPr>
              <w:fldChar w:fldCharType="end"/>
            </w:r>
          </w:hyperlink>
        </w:p>
        <w:p w:rsidR="008E71F3" w:rsidRPr="008E71F3" w:rsidRDefault="005A4032">
          <w:pPr>
            <w:pStyle w:val="12"/>
            <w:rPr>
              <w:rFonts w:asciiTheme="minorHAnsi" w:hAnsiTheme="minorHAnsi" w:cstheme="minorBidi"/>
              <w:b w:val="0"/>
              <w:bCs w:val="0"/>
              <w:caps w:val="0"/>
              <w:noProof/>
              <w:sz w:val="22"/>
              <w:szCs w:val="22"/>
            </w:rPr>
          </w:pPr>
          <w:hyperlink w:anchor="_Toc191908105" w:history="1">
            <w:r w:rsidR="008E71F3" w:rsidRPr="008E71F3">
              <w:rPr>
                <w:rStyle w:val="a9"/>
                <w:b w:val="0"/>
                <w:noProof/>
              </w:rPr>
              <w:t>Раздел 8 Решение об определении единой теплоснабжающей организации</w:t>
            </w:r>
            <w:r w:rsidR="008E71F3" w:rsidRPr="008E71F3">
              <w:rPr>
                <w:b w:val="0"/>
                <w:noProof/>
                <w:webHidden/>
              </w:rPr>
              <w:tab/>
            </w:r>
            <w:r w:rsidR="008E71F3" w:rsidRPr="008E71F3">
              <w:rPr>
                <w:b w:val="0"/>
                <w:noProof/>
                <w:webHidden/>
              </w:rPr>
              <w:fldChar w:fldCharType="begin"/>
            </w:r>
            <w:r w:rsidR="008E71F3" w:rsidRPr="008E71F3">
              <w:rPr>
                <w:b w:val="0"/>
                <w:noProof/>
                <w:webHidden/>
              </w:rPr>
              <w:instrText xml:space="preserve"> PAGEREF _Toc191908105 \h </w:instrText>
            </w:r>
            <w:r w:rsidR="008E71F3" w:rsidRPr="008E71F3">
              <w:rPr>
                <w:b w:val="0"/>
                <w:noProof/>
                <w:webHidden/>
              </w:rPr>
            </w:r>
            <w:r w:rsidR="008E71F3" w:rsidRPr="008E71F3">
              <w:rPr>
                <w:b w:val="0"/>
                <w:noProof/>
                <w:webHidden/>
              </w:rPr>
              <w:fldChar w:fldCharType="separate"/>
            </w:r>
            <w:r w:rsidR="008E71F3">
              <w:rPr>
                <w:b w:val="0"/>
                <w:noProof/>
                <w:webHidden/>
              </w:rPr>
              <w:t>16</w:t>
            </w:r>
            <w:r w:rsidR="008E71F3" w:rsidRPr="008E71F3">
              <w:rPr>
                <w:b w:val="0"/>
                <w:noProof/>
                <w:webHidden/>
              </w:rPr>
              <w:fldChar w:fldCharType="end"/>
            </w:r>
          </w:hyperlink>
        </w:p>
        <w:p w:rsidR="008E71F3" w:rsidRPr="008E71F3" w:rsidRDefault="005A4032">
          <w:pPr>
            <w:pStyle w:val="12"/>
            <w:rPr>
              <w:rFonts w:asciiTheme="minorHAnsi" w:hAnsiTheme="minorHAnsi" w:cstheme="minorBidi"/>
              <w:b w:val="0"/>
              <w:bCs w:val="0"/>
              <w:caps w:val="0"/>
              <w:noProof/>
              <w:sz w:val="22"/>
              <w:szCs w:val="22"/>
            </w:rPr>
          </w:pPr>
          <w:hyperlink w:anchor="_Toc191908106" w:history="1">
            <w:r w:rsidR="008E71F3" w:rsidRPr="008E71F3">
              <w:rPr>
                <w:rStyle w:val="a9"/>
                <w:b w:val="0"/>
                <w:noProof/>
              </w:rPr>
              <w:t>РАЗДЕЛ  9 РЕШЕНИЯ О РАСПРЕДЕЛЕНИИ ТЕПЛОВОЙ НАГРУЗКИ МЕЖДУ ИСТОЧНИКАМИ ТЕПЛОВОЙ ЭНЕРГИИ</w:t>
            </w:r>
            <w:r w:rsidR="008E71F3" w:rsidRPr="008E71F3">
              <w:rPr>
                <w:b w:val="0"/>
                <w:noProof/>
                <w:webHidden/>
              </w:rPr>
              <w:tab/>
            </w:r>
            <w:r w:rsidR="008E71F3" w:rsidRPr="008E71F3">
              <w:rPr>
                <w:b w:val="0"/>
                <w:noProof/>
                <w:webHidden/>
              </w:rPr>
              <w:fldChar w:fldCharType="begin"/>
            </w:r>
            <w:r w:rsidR="008E71F3" w:rsidRPr="008E71F3">
              <w:rPr>
                <w:b w:val="0"/>
                <w:noProof/>
                <w:webHidden/>
              </w:rPr>
              <w:instrText xml:space="preserve"> PAGEREF _Toc191908106 \h </w:instrText>
            </w:r>
            <w:r w:rsidR="008E71F3" w:rsidRPr="008E71F3">
              <w:rPr>
                <w:b w:val="0"/>
                <w:noProof/>
                <w:webHidden/>
              </w:rPr>
            </w:r>
            <w:r w:rsidR="008E71F3" w:rsidRPr="008E71F3">
              <w:rPr>
                <w:b w:val="0"/>
                <w:noProof/>
                <w:webHidden/>
              </w:rPr>
              <w:fldChar w:fldCharType="separate"/>
            </w:r>
            <w:r w:rsidR="008E71F3">
              <w:rPr>
                <w:b w:val="0"/>
                <w:noProof/>
                <w:webHidden/>
              </w:rPr>
              <w:t>20</w:t>
            </w:r>
            <w:r w:rsidR="008E71F3" w:rsidRPr="008E71F3">
              <w:rPr>
                <w:b w:val="0"/>
                <w:noProof/>
                <w:webHidden/>
              </w:rPr>
              <w:fldChar w:fldCharType="end"/>
            </w:r>
          </w:hyperlink>
        </w:p>
        <w:p w:rsidR="008E71F3" w:rsidRPr="008E71F3" w:rsidRDefault="005A4032">
          <w:pPr>
            <w:pStyle w:val="12"/>
            <w:rPr>
              <w:rFonts w:asciiTheme="minorHAnsi" w:hAnsiTheme="minorHAnsi" w:cstheme="minorBidi"/>
              <w:b w:val="0"/>
              <w:bCs w:val="0"/>
              <w:caps w:val="0"/>
              <w:noProof/>
              <w:sz w:val="22"/>
              <w:szCs w:val="22"/>
            </w:rPr>
          </w:pPr>
          <w:hyperlink w:anchor="_Toc191908107" w:history="1">
            <w:r w:rsidR="008E71F3" w:rsidRPr="008E71F3">
              <w:rPr>
                <w:rStyle w:val="a9"/>
                <w:b w:val="0"/>
                <w:noProof/>
              </w:rPr>
              <w:t>РАЗДЕЛ 10  Решения по бесхозяйным тепловым сетям</w:t>
            </w:r>
            <w:r w:rsidR="008E71F3" w:rsidRPr="008E71F3">
              <w:rPr>
                <w:b w:val="0"/>
                <w:noProof/>
                <w:webHidden/>
              </w:rPr>
              <w:tab/>
            </w:r>
            <w:r w:rsidR="008E71F3" w:rsidRPr="008E71F3">
              <w:rPr>
                <w:b w:val="0"/>
                <w:noProof/>
                <w:webHidden/>
              </w:rPr>
              <w:fldChar w:fldCharType="begin"/>
            </w:r>
            <w:r w:rsidR="008E71F3" w:rsidRPr="008E71F3">
              <w:rPr>
                <w:b w:val="0"/>
                <w:noProof/>
                <w:webHidden/>
              </w:rPr>
              <w:instrText xml:space="preserve"> PAGEREF _Toc191908107 \h </w:instrText>
            </w:r>
            <w:r w:rsidR="008E71F3" w:rsidRPr="008E71F3">
              <w:rPr>
                <w:b w:val="0"/>
                <w:noProof/>
                <w:webHidden/>
              </w:rPr>
            </w:r>
            <w:r w:rsidR="008E71F3" w:rsidRPr="008E71F3">
              <w:rPr>
                <w:b w:val="0"/>
                <w:noProof/>
                <w:webHidden/>
              </w:rPr>
              <w:fldChar w:fldCharType="separate"/>
            </w:r>
            <w:r w:rsidR="008E71F3">
              <w:rPr>
                <w:b w:val="0"/>
                <w:noProof/>
                <w:webHidden/>
              </w:rPr>
              <w:t>20</w:t>
            </w:r>
            <w:r w:rsidR="008E71F3" w:rsidRPr="008E71F3">
              <w:rPr>
                <w:b w:val="0"/>
                <w:noProof/>
                <w:webHidden/>
              </w:rPr>
              <w:fldChar w:fldCharType="end"/>
            </w:r>
          </w:hyperlink>
        </w:p>
        <w:p w:rsidR="008E71F3" w:rsidRPr="008E71F3" w:rsidRDefault="005A4032">
          <w:pPr>
            <w:pStyle w:val="12"/>
            <w:rPr>
              <w:rFonts w:asciiTheme="minorHAnsi" w:hAnsiTheme="minorHAnsi" w:cstheme="minorBidi"/>
              <w:b w:val="0"/>
              <w:bCs w:val="0"/>
              <w:caps w:val="0"/>
              <w:noProof/>
              <w:sz w:val="22"/>
              <w:szCs w:val="22"/>
            </w:rPr>
          </w:pPr>
          <w:hyperlink w:anchor="_Toc191908108" w:history="1">
            <w:r w:rsidR="008E71F3" w:rsidRPr="008E71F3">
              <w:rPr>
                <w:rStyle w:val="a9"/>
                <w:rFonts w:eastAsia="Arial"/>
                <w:b w:val="0"/>
                <w:noProof/>
              </w:rPr>
              <w:t>РАЗДЕЛ 11 О МЕРАХ ПО ОБЕСПЕЧЕНИЮ НАДЕЖНОСТИ ТЕПЛОСНАБЖЕНИЯ И БЕСПЕРЕБОЙНОЙ РАБОТЫ СИСТЕМ ТЕПЛОСНАБЖЕНИЯ</w:t>
            </w:r>
            <w:r w:rsidR="008E71F3" w:rsidRPr="008E71F3">
              <w:rPr>
                <w:b w:val="0"/>
                <w:noProof/>
                <w:webHidden/>
              </w:rPr>
              <w:tab/>
            </w:r>
            <w:r w:rsidR="008E71F3" w:rsidRPr="008E71F3">
              <w:rPr>
                <w:b w:val="0"/>
                <w:noProof/>
                <w:webHidden/>
              </w:rPr>
              <w:fldChar w:fldCharType="begin"/>
            </w:r>
            <w:r w:rsidR="008E71F3" w:rsidRPr="008E71F3">
              <w:rPr>
                <w:b w:val="0"/>
                <w:noProof/>
                <w:webHidden/>
              </w:rPr>
              <w:instrText xml:space="preserve"> PAGEREF _Toc191908108 \h </w:instrText>
            </w:r>
            <w:r w:rsidR="008E71F3" w:rsidRPr="008E71F3">
              <w:rPr>
                <w:b w:val="0"/>
                <w:noProof/>
                <w:webHidden/>
              </w:rPr>
            </w:r>
            <w:r w:rsidR="008E71F3" w:rsidRPr="008E71F3">
              <w:rPr>
                <w:b w:val="0"/>
                <w:noProof/>
                <w:webHidden/>
              </w:rPr>
              <w:fldChar w:fldCharType="separate"/>
            </w:r>
            <w:r w:rsidR="008E71F3">
              <w:rPr>
                <w:b w:val="0"/>
                <w:noProof/>
                <w:webHidden/>
              </w:rPr>
              <w:t>20</w:t>
            </w:r>
            <w:r w:rsidR="008E71F3" w:rsidRPr="008E71F3">
              <w:rPr>
                <w:b w:val="0"/>
                <w:noProof/>
                <w:webHidden/>
              </w:rPr>
              <w:fldChar w:fldCharType="end"/>
            </w:r>
          </w:hyperlink>
        </w:p>
        <w:p w:rsidR="008E71F3" w:rsidRPr="008E71F3" w:rsidRDefault="005A4032">
          <w:pPr>
            <w:pStyle w:val="12"/>
            <w:rPr>
              <w:rFonts w:asciiTheme="minorHAnsi" w:hAnsiTheme="minorHAnsi" w:cstheme="minorBidi"/>
              <w:b w:val="0"/>
              <w:bCs w:val="0"/>
              <w:caps w:val="0"/>
              <w:noProof/>
              <w:sz w:val="22"/>
              <w:szCs w:val="22"/>
            </w:rPr>
          </w:pPr>
          <w:hyperlink w:anchor="_Toc191908109" w:history="1">
            <w:r w:rsidR="008E71F3" w:rsidRPr="008E71F3">
              <w:rPr>
                <w:rStyle w:val="a9"/>
                <w:rFonts w:eastAsia="Arial"/>
                <w:b w:val="0"/>
                <w:noProof/>
              </w:rPr>
              <w:t>Раздел 12 Электронная модель системы теплоснабжения</w:t>
            </w:r>
            <w:r w:rsidR="008E71F3" w:rsidRPr="008E71F3">
              <w:rPr>
                <w:b w:val="0"/>
                <w:noProof/>
                <w:webHidden/>
              </w:rPr>
              <w:tab/>
            </w:r>
            <w:r w:rsidR="008E71F3" w:rsidRPr="008E71F3">
              <w:rPr>
                <w:b w:val="0"/>
                <w:noProof/>
                <w:webHidden/>
              </w:rPr>
              <w:fldChar w:fldCharType="begin"/>
            </w:r>
            <w:r w:rsidR="008E71F3" w:rsidRPr="008E71F3">
              <w:rPr>
                <w:b w:val="0"/>
                <w:noProof/>
                <w:webHidden/>
              </w:rPr>
              <w:instrText xml:space="preserve"> PAGEREF _Toc191908109 \h </w:instrText>
            </w:r>
            <w:r w:rsidR="008E71F3" w:rsidRPr="008E71F3">
              <w:rPr>
                <w:b w:val="0"/>
                <w:noProof/>
                <w:webHidden/>
              </w:rPr>
            </w:r>
            <w:r w:rsidR="008E71F3" w:rsidRPr="008E71F3">
              <w:rPr>
                <w:b w:val="0"/>
                <w:noProof/>
                <w:webHidden/>
              </w:rPr>
              <w:fldChar w:fldCharType="separate"/>
            </w:r>
            <w:r w:rsidR="008E71F3">
              <w:rPr>
                <w:b w:val="0"/>
                <w:noProof/>
                <w:webHidden/>
              </w:rPr>
              <w:t>32</w:t>
            </w:r>
            <w:r w:rsidR="008E71F3" w:rsidRPr="008E71F3">
              <w:rPr>
                <w:b w:val="0"/>
                <w:noProof/>
                <w:webHidden/>
              </w:rPr>
              <w:fldChar w:fldCharType="end"/>
            </w:r>
          </w:hyperlink>
        </w:p>
        <w:p w:rsidR="00AB7B17" w:rsidRPr="008E71F3" w:rsidRDefault="00A77AE8">
          <w:r w:rsidRPr="008E71F3">
            <w:rPr>
              <w:bCs/>
            </w:rPr>
            <w:fldChar w:fldCharType="end"/>
          </w:r>
        </w:p>
      </w:sdtContent>
    </w:sdt>
    <w:p w:rsidR="00A67D46" w:rsidRDefault="00A67D46" w:rsidP="00910DD0">
      <w:pPr>
        <w:pStyle w:val="a4"/>
        <w:tabs>
          <w:tab w:val="left" w:pos="1134"/>
        </w:tabs>
        <w:spacing w:after="0" w:line="360" w:lineRule="auto"/>
        <w:ind w:left="0" w:firstLine="0"/>
        <w:rPr>
          <w:b/>
          <w:sz w:val="28"/>
          <w:szCs w:val="28"/>
        </w:rPr>
      </w:pPr>
    </w:p>
    <w:p w:rsidR="00C63EDF" w:rsidRDefault="00C63EDF" w:rsidP="00910DD0">
      <w:pPr>
        <w:pStyle w:val="a4"/>
        <w:tabs>
          <w:tab w:val="left" w:pos="1134"/>
        </w:tabs>
        <w:spacing w:after="0" w:line="360" w:lineRule="auto"/>
        <w:ind w:left="0" w:firstLine="0"/>
        <w:rPr>
          <w:b/>
          <w:sz w:val="28"/>
          <w:szCs w:val="28"/>
        </w:rPr>
      </w:pPr>
    </w:p>
    <w:p w:rsidR="008E71F3" w:rsidRDefault="008E71F3" w:rsidP="00910DD0">
      <w:pPr>
        <w:pStyle w:val="a4"/>
        <w:tabs>
          <w:tab w:val="left" w:pos="1134"/>
        </w:tabs>
        <w:spacing w:after="0" w:line="360" w:lineRule="auto"/>
        <w:ind w:left="0" w:firstLine="0"/>
        <w:rPr>
          <w:b/>
          <w:sz w:val="28"/>
          <w:szCs w:val="28"/>
        </w:rPr>
      </w:pPr>
    </w:p>
    <w:p w:rsidR="00C63EDF" w:rsidRDefault="00C63EDF" w:rsidP="00910DD0">
      <w:pPr>
        <w:pStyle w:val="a4"/>
        <w:tabs>
          <w:tab w:val="left" w:pos="1134"/>
        </w:tabs>
        <w:spacing w:after="0" w:line="360" w:lineRule="auto"/>
        <w:ind w:left="0" w:firstLine="0"/>
        <w:rPr>
          <w:b/>
          <w:sz w:val="28"/>
          <w:szCs w:val="28"/>
        </w:rPr>
      </w:pPr>
    </w:p>
    <w:p w:rsidR="00A67D46" w:rsidRPr="00AB7B17" w:rsidRDefault="00A67D46" w:rsidP="00AB7B17">
      <w:pPr>
        <w:pStyle w:val="10"/>
      </w:pPr>
      <w:bookmarkStart w:id="4" w:name="_Toc191908097"/>
      <w:r w:rsidRPr="00AB7B17">
        <w:lastRenderedPageBreak/>
        <w:t>ВВЕДЕНИЕ</w:t>
      </w:r>
      <w:bookmarkEnd w:id="2"/>
      <w:bookmarkEnd w:id="3"/>
      <w:bookmarkEnd w:id="4"/>
    </w:p>
    <w:p w:rsidR="00AB7B17" w:rsidRDefault="00AB7B17" w:rsidP="002D47E3">
      <w:pPr>
        <w:ind w:firstLine="709"/>
        <w:jc w:val="both"/>
        <w:rPr>
          <w:sz w:val="28"/>
          <w:szCs w:val="28"/>
        </w:rPr>
      </w:pPr>
    </w:p>
    <w:p w:rsidR="00D413A0" w:rsidRDefault="00D413A0" w:rsidP="002D47E3">
      <w:pPr>
        <w:ind w:firstLine="709"/>
        <w:jc w:val="both"/>
        <w:rPr>
          <w:sz w:val="28"/>
          <w:szCs w:val="28"/>
        </w:rPr>
      </w:pPr>
      <w:r>
        <w:rPr>
          <w:sz w:val="28"/>
          <w:szCs w:val="28"/>
        </w:rPr>
        <w:t>Схема теплоснабжения муниципального образования Варламовский сельсовет Болотнинского района Новосибирской области разработана на период 2018-2032гг., утверждена постановлением администрации Болотнинского района Новосибирской области от 28.03.2018 № 156.</w:t>
      </w:r>
    </w:p>
    <w:p w:rsidR="002A02A3" w:rsidRPr="00961359" w:rsidRDefault="002A02A3" w:rsidP="002D47E3">
      <w:pPr>
        <w:ind w:firstLine="709"/>
        <w:jc w:val="both"/>
        <w:rPr>
          <w:sz w:val="28"/>
          <w:szCs w:val="28"/>
        </w:rPr>
      </w:pPr>
      <w:r w:rsidRPr="00961359">
        <w:rPr>
          <w:sz w:val="28"/>
          <w:szCs w:val="28"/>
        </w:rPr>
        <w:t>Муниципальное образование Варламовский сельсовет Болотнинского района Новосибирской области расположено на северо-восточ</w:t>
      </w:r>
      <w:r w:rsidR="00BB4FE5">
        <w:rPr>
          <w:sz w:val="28"/>
          <w:szCs w:val="28"/>
        </w:rPr>
        <w:t>ной части Новосибирской области</w:t>
      </w:r>
      <w:r w:rsidRPr="00961359">
        <w:rPr>
          <w:sz w:val="28"/>
          <w:szCs w:val="28"/>
        </w:rPr>
        <w:t>,</w:t>
      </w:r>
      <w:r w:rsidR="00BB4FE5">
        <w:rPr>
          <w:sz w:val="28"/>
          <w:szCs w:val="28"/>
        </w:rPr>
        <w:t xml:space="preserve"> </w:t>
      </w:r>
      <w:r w:rsidRPr="00961359">
        <w:rPr>
          <w:sz w:val="28"/>
          <w:szCs w:val="28"/>
        </w:rPr>
        <w:t xml:space="preserve">в 18 км от районного центра г.Болотное. </w:t>
      </w:r>
    </w:p>
    <w:p w:rsidR="002A02A3" w:rsidRPr="0031131E" w:rsidRDefault="002A02A3" w:rsidP="002D47E3">
      <w:pPr>
        <w:widowControl w:val="0"/>
        <w:numPr>
          <w:ilvl w:val="0"/>
          <w:numId w:val="37"/>
        </w:numPr>
        <w:suppressAutoHyphens/>
        <w:autoSpaceDE w:val="0"/>
        <w:ind w:firstLine="709"/>
        <w:jc w:val="both"/>
        <w:rPr>
          <w:sz w:val="28"/>
          <w:szCs w:val="28"/>
        </w:rPr>
      </w:pPr>
      <w:r w:rsidRPr="00961359">
        <w:rPr>
          <w:sz w:val="28"/>
          <w:szCs w:val="28"/>
        </w:rPr>
        <w:t xml:space="preserve">Поселение </w:t>
      </w:r>
      <w:r>
        <w:rPr>
          <w:sz w:val="28"/>
          <w:szCs w:val="28"/>
        </w:rPr>
        <w:t xml:space="preserve">граничит с </w:t>
      </w:r>
      <w:r w:rsidRPr="00961359">
        <w:rPr>
          <w:sz w:val="28"/>
          <w:szCs w:val="28"/>
        </w:rPr>
        <w:t>муниципальным</w:t>
      </w:r>
      <w:r>
        <w:rPr>
          <w:sz w:val="28"/>
          <w:szCs w:val="28"/>
        </w:rPr>
        <w:t>и образованиями</w:t>
      </w:r>
      <w:r w:rsidR="00D413A0">
        <w:rPr>
          <w:sz w:val="28"/>
          <w:szCs w:val="28"/>
        </w:rPr>
        <w:t>:</w:t>
      </w:r>
      <w:r w:rsidRPr="00961359">
        <w:rPr>
          <w:sz w:val="28"/>
          <w:szCs w:val="28"/>
        </w:rPr>
        <w:t xml:space="preserve"> </w:t>
      </w:r>
      <w:r>
        <w:rPr>
          <w:sz w:val="28"/>
          <w:szCs w:val="28"/>
        </w:rPr>
        <w:t>Кунчурукского сельсовета Болотнинского района, Зудовского сельсовета Болотнинского района, Боровского</w:t>
      </w:r>
      <w:r w:rsidRPr="00961359">
        <w:rPr>
          <w:sz w:val="28"/>
          <w:szCs w:val="28"/>
        </w:rPr>
        <w:t xml:space="preserve"> </w:t>
      </w:r>
      <w:r>
        <w:rPr>
          <w:sz w:val="28"/>
          <w:szCs w:val="28"/>
        </w:rPr>
        <w:t>сельсовета Болотнинского района, Дивинского сельсовета Болотнинского района и с Кемеровской областью.</w:t>
      </w:r>
    </w:p>
    <w:p w:rsidR="002A02A3" w:rsidRPr="0031131E" w:rsidRDefault="002A02A3" w:rsidP="002D47E3">
      <w:pPr>
        <w:widowControl w:val="0"/>
        <w:suppressAutoHyphens/>
        <w:autoSpaceDE w:val="0"/>
        <w:ind w:firstLine="709"/>
        <w:jc w:val="both"/>
        <w:rPr>
          <w:sz w:val="28"/>
          <w:szCs w:val="28"/>
        </w:rPr>
      </w:pPr>
      <w:r>
        <w:rPr>
          <w:sz w:val="28"/>
          <w:szCs w:val="28"/>
        </w:rPr>
        <w:t xml:space="preserve">  В</w:t>
      </w:r>
      <w:r w:rsidRPr="0031131E">
        <w:rPr>
          <w:sz w:val="28"/>
          <w:szCs w:val="28"/>
        </w:rPr>
        <w:t xml:space="preserve"> населённых п</w:t>
      </w:r>
      <w:r>
        <w:rPr>
          <w:sz w:val="28"/>
          <w:szCs w:val="28"/>
        </w:rPr>
        <w:t xml:space="preserve">унктах </w:t>
      </w:r>
      <w:r w:rsidR="00A31070">
        <w:rPr>
          <w:sz w:val="28"/>
          <w:szCs w:val="28"/>
        </w:rPr>
        <w:t>муниципального образования</w:t>
      </w:r>
      <w:r>
        <w:rPr>
          <w:sz w:val="28"/>
          <w:szCs w:val="28"/>
        </w:rPr>
        <w:t xml:space="preserve"> проживает  </w:t>
      </w:r>
      <w:r w:rsidR="00A31070">
        <w:rPr>
          <w:sz w:val="28"/>
          <w:szCs w:val="28"/>
        </w:rPr>
        <w:t>726</w:t>
      </w:r>
      <w:r w:rsidRPr="0031131E">
        <w:rPr>
          <w:sz w:val="28"/>
          <w:szCs w:val="28"/>
        </w:rPr>
        <w:t xml:space="preserve">   </w:t>
      </w:r>
      <w:r>
        <w:rPr>
          <w:sz w:val="28"/>
          <w:szCs w:val="28"/>
        </w:rPr>
        <w:t>человек.</w:t>
      </w:r>
    </w:p>
    <w:p w:rsidR="002A02A3" w:rsidRPr="002A02A3" w:rsidRDefault="002A02A3" w:rsidP="002D47E3">
      <w:pPr>
        <w:pStyle w:val="ae"/>
        <w:ind w:firstLine="709"/>
        <w:jc w:val="both"/>
        <w:rPr>
          <w:bCs/>
          <w:sz w:val="28"/>
          <w:szCs w:val="28"/>
          <w:lang w:val="ru-RU"/>
        </w:rPr>
      </w:pPr>
      <w:r>
        <w:rPr>
          <w:sz w:val="28"/>
          <w:szCs w:val="28"/>
          <w:lang w:val="ru-RU" w:eastAsia="ru-RU" w:bidi="ar-SA"/>
        </w:rPr>
        <w:t xml:space="preserve">  </w:t>
      </w:r>
      <w:r w:rsidRPr="002A02A3">
        <w:rPr>
          <w:sz w:val="28"/>
          <w:szCs w:val="28"/>
          <w:lang w:val="ru-RU"/>
        </w:rPr>
        <w:t xml:space="preserve">Общая площадь жилого фонда на территории поселения  составляет </w:t>
      </w:r>
      <w:r w:rsidRPr="002A02A3">
        <w:rPr>
          <w:bCs/>
          <w:sz w:val="28"/>
          <w:szCs w:val="28"/>
          <w:lang w:val="ru-RU"/>
        </w:rPr>
        <w:t>16 700 м</w:t>
      </w:r>
      <w:r w:rsidRPr="002A02A3">
        <w:rPr>
          <w:bCs/>
          <w:sz w:val="28"/>
          <w:szCs w:val="28"/>
          <w:vertAlign w:val="superscript"/>
          <w:lang w:val="ru-RU"/>
        </w:rPr>
        <w:t>2</w:t>
      </w:r>
      <w:r w:rsidRPr="002A02A3">
        <w:rPr>
          <w:bCs/>
          <w:sz w:val="28"/>
          <w:szCs w:val="28"/>
          <w:lang w:val="ru-RU"/>
        </w:rPr>
        <w:t xml:space="preserve">. </w:t>
      </w:r>
      <w:r w:rsidRPr="002A02A3">
        <w:rPr>
          <w:sz w:val="28"/>
          <w:szCs w:val="28"/>
          <w:lang w:val="ru-RU"/>
        </w:rPr>
        <w:t xml:space="preserve">В поселении преобладающим является частный жилищный фонд (который составляет 92 % всего жилищного фонда поселения). </w:t>
      </w:r>
      <w:r w:rsidRPr="002A02A3">
        <w:rPr>
          <w:sz w:val="28"/>
          <w:szCs w:val="28"/>
          <w:lang w:val="ru-RU" w:eastAsia="ru-RU"/>
        </w:rPr>
        <w:t>Жилой фонд на территории населенных пунктов поселения представлен  одноэтажными на 1–2 семьи с приусадебными участками. Все дома обеспечены энергоснабжением, отопление в домах печное, газоснабжение осуществляется путем приобретения сжиженного газа в баллонах.</w:t>
      </w:r>
    </w:p>
    <w:p w:rsidR="002A02A3" w:rsidRPr="0031131E" w:rsidRDefault="002A02A3" w:rsidP="002D47E3">
      <w:pPr>
        <w:widowControl w:val="0"/>
        <w:suppressAutoHyphens/>
        <w:autoSpaceDE w:val="0"/>
        <w:ind w:firstLine="709"/>
        <w:jc w:val="both"/>
        <w:rPr>
          <w:sz w:val="28"/>
          <w:szCs w:val="28"/>
        </w:rPr>
      </w:pPr>
      <w:r w:rsidRPr="0031131E">
        <w:rPr>
          <w:sz w:val="28"/>
          <w:szCs w:val="28"/>
        </w:rPr>
        <w:t>На те</w:t>
      </w:r>
      <w:r>
        <w:rPr>
          <w:sz w:val="28"/>
          <w:szCs w:val="28"/>
        </w:rPr>
        <w:t>рритории поселения расположены 4</w:t>
      </w:r>
      <w:r w:rsidRPr="0031131E">
        <w:rPr>
          <w:sz w:val="28"/>
          <w:szCs w:val="28"/>
        </w:rPr>
        <w:t xml:space="preserve"> н</w:t>
      </w:r>
      <w:r>
        <w:rPr>
          <w:sz w:val="28"/>
          <w:szCs w:val="28"/>
        </w:rPr>
        <w:t>аселенных пункта: село Варламово, деревня Большая Черная, деревня Кандереп, деревня Краснознаменка.</w:t>
      </w:r>
    </w:p>
    <w:p w:rsidR="002A02A3" w:rsidRDefault="002A02A3" w:rsidP="002D47E3">
      <w:pPr>
        <w:ind w:firstLine="709"/>
        <w:jc w:val="both"/>
        <w:rPr>
          <w:sz w:val="28"/>
          <w:szCs w:val="28"/>
        </w:rPr>
      </w:pPr>
      <w:r>
        <w:rPr>
          <w:b/>
          <w:sz w:val="28"/>
          <w:szCs w:val="28"/>
        </w:rPr>
        <w:t>Село Варламово</w:t>
      </w:r>
      <w:r w:rsidRPr="0031131E">
        <w:rPr>
          <w:b/>
          <w:sz w:val="28"/>
          <w:szCs w:val="28"/>
        </w:rPr>
        <w:t xml:space="preserve"> </w:t>
      </w:r>
      <w:r w:rsidRPr="0031131E">
        <w:rPr>
          <w:sz w:val="28"/>
          <w:szCs w:val="28"/>
        </w:rPr>
        <w:t>является административным центром поселения,</w:t>
      </w:r>
      <w:r w:rsidRPr="0031131E">
        <w:rPr>
          <w:b/>
          <w:sz w:val="28"/>
          <w:szCs w:val="28"/>
        </w:rPr>
        <w:t xml:space="preserve"> </w:t>
      </w:r>
      <w:r>
        <w:rPr>
          <w:sz w:val="28"/>
          <w:szCs w:val="28"/>
        </w:rPr>
        <w:t>расположено в  северной</w:t>
      </w:r>
      <w:r w:rsidRPr="0031131E">
        <w:rPr>
          <w:sz w:val="28"/>
          <w:szCs w:val="28"/>
        </w:rPr>
        <w:t xml:space="preserve">  части района.</w:t>
      </w:r>
      <w:r w:rsidRPr="0031131E">
        <w:rPr>
          <w:b/>
          <w:sz w:val="28"/>
          <w:szCs w:val="28"/>
        </w:rPr>
        <w:t xml:space="preserve"> </w:t>
      </w:r>
      <w:r>
        <w:rPr>
          <w:sz w:val="28"/>
          <w:szCs w:val="28"/>
        </w:rPr>
        <w:t xml:space="preserve">Проживают </w:t>
      </w:r>
      <w:r w:rsidR="00A31070">
        <w:rPr>
          <w:sz w:val="28"/>
          <w:szCs w:val="28"/>
        </w:rPr>
        <w:t>359</w:t>
      </w:r>
      <w:r>
        <w:rPr>
          <w:sz w:val="28"/>
          <w:szCs w:val="28"/>
        </w:rPr>
        <w:t xml:space="preserve"> человек</w:t>
      </w:r>
      <w:r w:rsidRPr="0031131E">
        <w:rPr>
          <w:sz w:val="28"/>
          <w:szCs w:val="28"/>
        </w:rPr>
        <w:t>.</w:t>
      </w:r>
    </w:p>
    <w:p w:rsidR="002A02A3" w:rsidRDefault="002A02A3" w:rsidP="002D47E3">
      <w:pPr>
        <w:ind w:firstLine="709"/>
        <w:jc w:val="both"/>
        <w:rPr>
          <w:sz w:val="28"/>
          <w:szCs w:val="28"/>
        </w:rPr>
      </w:pPr>
      <w:r>
        <w:rPr>
          <w:sz w:val="28"/>
          <w:szCs w:val="28"/>
        </w:rPr>
        <w:t>На территории села находятся:</w:t>
      </w:r>
    </w:p>
    <w:p w:rsidR="002A02A3" w:rsidRPr="00F15D0B" w:rsidRDefault="002A02A3" w:rsidP="002D47E3">
      <w:pPr>
        <w:ind w:firstLine="709"/>
        <w:jc w:val="both"/>
        <w:rPr>
          <w:sz w:val="28"/>
          <w:szCs w:val="28"/>
        </w:rPr>
      </w:pPr>
      <w:r>
        <w:rPr>
          <w:sz w:val="28"/>
          <w:szCs w:val="28"/>
        </w:rPr>
        <w:t>МКОУ Варламовская СОШ</w:t>
      </w:r>
      <w:r w:rsidR="00D413A0">
        <w:rPr>
          <w:sz w:val="28"/>
          <w:szCs w:val="28"/>
        </w:rPr>
        <w:t>;</w:t>
      </w:r>
      <w:r>
        <w:rPr>
          <w:sz w:val="28"/>
          <w:szCs w:val="28"/>
        </w:rPr>
        <w:t xml:space="preserve"> детский сад</w:t>
      </w:r>
      <w:r w:rsidR="00D413A0">
        <w:rPr>
          <w:sz w:val="28"/>
          <w:szCs w:val="28"/>
        </w:rPr>
        <w:t xml:space="preserve">; </w:t>
      </w:r>
      <w:r>
        <w:rPr>
          <w:sz w:val="28"/>
          <w:szCs w:val="28"/>
        </w:rPr>
        <w:t>почтовое отделение</w:t>
      </w:r>
      <w:r w:rsidR="00D413A0">
        <w:rPr>
          <w:sz w:val="28"/>
          <w:szCs w:val="28"/>
        </w:rPr>
        <w:t xml:space="preserve">; </w:t>
      </w:r>
      <w:r>
        <w:rPr>
          <w:sz w:val="28"/>
          <w:szCs w:val="28"/>
        </w:rPr>
        <w:t>2 магазина</w:t>
      </w:r>
      <w:r w:rsidR="00D413A0">
        <w:rPr>
          <w:sz w:val="28"/>
          <w:szCs w:val="28"/>
        </w:rPr>
        <w:t xml:space="preserve">; </w:t>
      </w:r>
      <w:r>
        <w:rPr>
          <w:b/>
          <w:sz w:val="28"/>
          <w:szCs w:val="28"/>
        </w:rPr>
        <w:t xml:space="preserve"> </w:t>
      </w:r>
      <w:r w:rsidRPr="00F15D0B">
        <w:rPr>
          <w:sz w:val="28"/>
          <w:szCs w:val="28"/>
        </w:rPr>
        <w:t>библиотека</w:t>
      </w:r>
      <w:r w:rsidR="00D413A0">
        <w:rPr>
          <w:sz w:val="28"/>
          <w:szCs w:val="28"/>
        </w:rPr>
        <w:t>; д</w:t>
      </w:r>
      <w:r>
        <w:rPr>
          <w:sz w:val="28"/>
          <w:szCs w:val="28"/>
        </w:rPr>
        <w:t>ом культуры</w:t>
      </w:r>
      <w:r w:rsidR="00D413A0">
        <w:rPr>
          <w:sz w:val="28"/>
          <w:szCs w:val="28"/>
        </w:rPr>
        <w:t xml:space="preserve">; </w:t>
      </w:r>
      <w:r>
        <w:rPr>
          <w:sz w:val="28"/>
          <w:szCs w:val="28"/>
        </w:rPr>
        <w:t>ФАП</w:t>
      </w:r>
      <w:r w:rsidR="00D413A0">
        <w:rPr>
          <w:sz w:val="28"/>
          <w:szCs w:val="28"/>
        </w:rPr>
        <w:t>.</w:t>
      </w:r>
    </w:p>
    <w:p w:rsidR="002A02A3" w:rsidRPr="00F15D0B" w:rsidRDefault="002A02A3" w:rsidP="002D47E3">
      <w:pPr>
        <w:pStyle w:val="afff6"/>
        <w:spacing w:line="240" w:lineRule="auto"/>
        <w:ind w:firstLine="709"/>
        <w:rPr>
          <w:szCs w:val="28"/>
        </w:rPr>
      </w:pPr>
      <w:r>
        <w:rPr>
          <w:b/>
          <w:szCs w:val="28"/>
        </w:rPr>
        <w:t>Деревня Большая Черная</w:t>
      </w:r>
      <w:r w:rsidRPr="006403AB">
        <w:rPr>
          <w:b/>
          <w:szCs w:val="28"/>
        </w:rPr>
        <w:t xml:space="preserve"> </w:t>
      </w:r>
      <w:r>
        <w:rPr>
          <w:szCs w:val="28"/>
        </w:rPr>
        <w:t>расположена в северной</w:t>
      </w:r>
      <w:r w:rsidRPr="006403AB">
        <w:rPr>
          <w:szCs w:val="28"/>
        </w:rPr>
        <w:t xml:space="preserve"> части Болотнинского</w:t>
      </w:r>
      <w:r w:rsidR="001C2E51">
        <w:rPr>
          <w:szCs w:val="28"/>
        </w:rPr>
        <w:t xml:space="preserve"> муниципального района  </w:t>
      </w:r>
      <w:r>
        <w:rPr>
          <w:szCs w:val="28"/>
        </w:rPr>
        <w:t>в 18 км</w:t>
      </w:r>
      <w:r w:rsidRPr="006403AB">
        <w:rPr>
          <w:szCs w:val="28"/>
        </w:rPr>
        <w:t>. от администрати</w:t>
      </w:r>
      <w:r>
        <w:rPr>
          <w:szCs w:val="28"/>
        </w:rPr>
        <w:t>вного центра поселения  села Варламово, от райцентра – 36 км. Проживают 3</w:t>
      </w:r>
      <w:r w:rsidR="00A31070">
        <w:rPr>
          <w:szCs w:val="28"/>
        </w:rPr>
        <w:t>02</w:t>
      </w:r>
      <w:r>
        <w:rPr>
          <w:szCs w:val="28"/>
        </w:rPr>
        <w:t xml:space="preserve"> человек</w:t>
      </w:r>
      <w:r w:rsidR="00A31070">
        <w:rPr>
          <w:szCs w:val="28"/>
        </w:rPr>
        <w:t>а</w:t>
      </w:r>
      <w:r w:rsidRPr="006403AB">
        <w:rPr>
          <w:szCs w:val="28"/>
        </w:rPr>
        <w:t>.</w:t>
      </w:r>
    </w:p>
    <w:p w:rsidR="002A02A3" w:rsidRPr="00F15D0B" w:rsidRDefault="002A02A3" w:rsidP="00D413A0">
      <w:pPr>
        <w:pStyle w:val="afff6"/>
        <w:spacing w:line="240" w:lineRule="auto"/>
        <w:ind w:firstLine="709"/>
        <w:rPr>
          <w:szCs w:val="28"/>
        </w:rPr>
      </w:pPr>
      <w:r w:rsidRPr="00F15D0B">
        <w:rPr>
          <w:szCs w:val="28"/>
        </w:rPr>
        <w:t>На территории деревни находится:</w:t>
      </w:r>
    </w:p>
    <w:p w:rsidR="002A02A3" w:rsidRPr="00F15D0B" w:rsidRDefault="002A02A3" w:rsidP="00D413A0">
      <w:pPr>
        <w:pStyle w:val="afff6"/>
        <w:spacing w:line="240" w:lineRule="auto"/>
        <w:ind w:firstLine="709"/>
        <w:rPr>
          <w:szCs w:val="28"/>
        </w:rPr>
      </w:pPr>
      <w:r w:rsidRPr="00F15D0B">
        <w:rPr>
          <w:szCs w:val="28"/>
        </w:rPr>
        <w:t>МКОУ Больше-Черновская ООШ</w:t>
      </w:r>
      <w:r w:rsidR="00D413A0">
        <w:rPr>
          <w:szCs w:val="28"/>
        </w:rPr>
        <w:t xml:space="preserve">; </w:t>
      </w:r>
      <w:r w:rsidRPr="00F15D0B">
        <w:rPr>
          <w:szCs w:val="28"/>
        </w:rPr>
        <w:t xml:space="preserve"> почтовое отделение</w:t>
      </w:r>
      <w:r w:rsidR="00D413A0">
        <w:rPr>
          <w:szCs w:val="28"/>
        </w:rPr>
        <w:t xml:space="preserve">; </w:t>
      </w:r>
      <w:r w:rsidRPr="00F15D0B">
        <w:rPr>
          <w:szCs w:val="28"/>
        </w:rPr>
        <w:t>ФАП</w:t>
      </w:r>
      <w:r w:rsidR="00D413A0">
        <w:rPr>
          <w:szCs w:val="28"/>
        </w:rPr>
        <w:t xml:space="preserve">; </w:t>
      </w:r>
      <w:r w:rsidRPr="00F15D0B">
        <w:rPr>
          <w:szCs w:val="28"/>
        </w:rPr>
        <w:t>2 магазина</w:t>
      </w:r>
      <w:r w:rsidR="00D413A0">
        <w:rPr>
          <w:szCs w:val="28"/>
        </w:rPr>
        <w:t xml:space="preserve">; </w:t>
      </w:r>
      <w:r w:rsidRPr="00F15D0B">
        <w:rPr>
          <w:szCs w:val="28"/>
        </w:rPr>
        <w:t>библиотека</w:t>
      </w:r>
      <w:r w:rsidR="00D413A0">
        <w:rPr>
          <w:szCs w:val="28"/>
        </w:rPr>
        <w:t xml:space="preserve">; </w:t>
      </w:r>
      <w:r w:rsidRPr="00F15D0B">
        <w:rPr>
          <w:szCs w:val="28"/>
        </w:rPr>
        <w:t>клуб</w:t>
      </w:r>
      <w:r w:rsidR="00D413A0">
        <w:rPr>
          <w:szCs w:val="28"/>
        </w:rPr>
        <w:t>.</w:t>
      </w:r>
    </w:p>
    <w:p w:rsidR="002A02A3" w:rsidRPr="006403AB" w:rsidRDefault="002A02A3" w:rsidP="00D413A0">
      <w:pPr>
        <w:pStyle w:val="afff6"/>
        <w:spacing w:line="240" w:lineRule="auto"/>
        <w:ind w:firstLine="709"/>
        <w:rPr>
          <w:szCs w:val="28"/>
        </w:rPr>
      </w:pPr>
      <w:r>
        <w:rPr>
          <w:b/>
          <w:szCs w:val="28"/>
        </w:rPr>
        <w:t xml:space="preserve"> Деревня Краснознаменка</w:t>
      </w:r>
      <w:r w:rsidRPr="006403AB">
        <w:rPr>
          <w:b/>
          <w:szCs w:val="28"/>
        </w:rPr>
        <w:t xml:space="preserve">  </w:t>
      </w:r>
      <w:r>
        <w:rPr>
          <w:szCs w:val="28"/>
        </w:rPr>
        <w:t>расположена в северной</w:t>
      </w:r>
      <w:r w:rsidRPr="006403AB">
        <w:rPr>
          <w:szCs w:val="28"/>
        </w:rPr>
        <w:t xml:space="preserve"> части Болотнинс</w:t>
      </w:r>
      <w:r w:rsidR="001C2E51">
        <w:rPr>
          <w:szCs w:val="28"/>
        </w:rPr>
        <w:t xml:space="preserve">кого муниципального района </w:t>
      </w:r>
      <w:r>
        <w:rPr>
          <w:szCs w:val="28"/>
        </w:rPr>
        <w:t>в 5</w:t>
      </w:r>
      <w:r w:rsidR="001C2E51">
        <w:rPr>
          <w:szCs w:val="28"/>
        </w:rPr>
        <w:t xml:space="preserve"> </w:t>
      </w:r>
      <w:r w:rsidRPr="006403AB">
        <w:rPr>
          <w:szCs w:val="28"/>
        </w:rPr>
        <w:t>км от административного</w:t>
      </w:r>
      <w:r>
        <w:rPr>
          <w:szCs w:val="28"/>
        </w:rPr>
        <w:t xml:space="preserve"> центра поселения  села Варламово, от райцентра  22 км. Проживают 4</w:t>
      </w:r>
      <w:r w:rsidR="00A31070">
        <w:rPr>
          <w:szCs w:val="28"/>
        </w:rPr>
        <w:t>7</w:t>
      </w:r>
      <w:r w:rsidRPr="006403AB">
        <w:rPr>
          <w:szCs w:val="28"/>
        </w:rPr>
        <w:t xml:space="preserve"> человек.</w:t>
      </w:r>
    </w:p>
    <w:p w:rsidR="00D413A0" w:rsidRDefault="00D413A0" w:rsidP="00D413A0">
      <w:pPr>
        <w:pStyle w:val="afff6"/>
        <w:spacing w:line="240" w:lineRule="auto"/>
        <w:ind w:firstLine="709"/>
        <w:rPr>
          <w:szCs w:val="28"/>
        </w:rPr>
      </w:pPr>
      <w:r>
        <w:rPr>
          <w:szCs w:val="28"/>
        </w:rPr>
        <w:t xml:space="preserve"> </w:t>
      </w:r>
      <w:r w:rsidR="002A02A3">
        <w:rPr>
          <w:b/>
          <w:szCs w:val="28"/>
        </w:rPr>
        <w:t>Деревня Кандереп</w:t>
      </w:r>
      <w:r w:rsidR="002A02A3" w:rsidRPr="006403AB">
        <w:rPr>
          <w:b/>
          <w:szCs w:val="28"/>
        </w:rPr>
        <w:t xml:space="preserve"> </w:t>
      </w:r>
      <w:r w:rsidR="002A02A3">
        <w:rPr>
          <w:szCs w:val="28"/>
        </w:rPr>
        <w:t>расположена  в северо- восточной</w:t>
      </w:r>
      <w:r w:rsidR="002A02A3" w:rsidRPr="006403AB">
        <w:rPr>
          <w:szCs w:val="28"/>
        </w:rPr>
        <w:t xml:space="preserve"> части Болотнинского муниципального </w:t>
      </w:r>
      <w:r w:rsidR="001C2E51">
        <w:rPr>
          <w:szCs w:val="28"/>
        </w:rPr>
        <w:t xml:space="preserve">района </w:t>
      </w:r>
      <w:r w:rsidR="002A02A3">
        <w:rPr>
          <w:szCs w:val="28"/>
        </w:rPr>
        <w:t>в 2</w:t>
      </w:r>
      <w:r w:rsidR="001C2E51">
        <w:rPr>
          <w:szCs w:val="28"/>
        </w:rPr>
        <w:t xml:space="preserve"> </w:t>
      </w:r>
      <w:r w:rsidR="002A02A3" w:rsidRPr="006403AB">
        <w:rPr>
          <w:szCs w:val="28"/>
        </w:rPr>
        <w:t>км от административного</w:t>
      </w:r>
      <w:r w:rsidR="002A02A3">
        <w:rPr>
          <w:szCs w:val="28"/>
        </w:rPr>
        <w:t xml:space="preserve"> центра поселения  села Варламово, от райцентра 16 км.  Проживают </w:t>
      </w:r>
      <w:r w:rsidR="00A31070">
        <w:rPr>
          <w:szCs w:val="28"/>
        </w:rPr>
        <w:t>18</w:t>
      </w:r>
      <w:r w:rsidR="002A02A3">
        <w:rPr>
          <w:szCs w:val="28"/>
        </w:rPr>
        <w:t xml:space="preserve"> человек.</w:t>
      </w:r>
    </w:p>
    <w:p w:rsidR="002A02A3" w:rsidRPr="006403AB" w:rsidRDefault="002A02A3" w:rsidP="00D413A0">
      <w:pPr>
        <w:pStyle w:val="afff6"/>
        <w:spacing w:line="240" w:lineRule="auto"/>
        <w:ind w:firstLine="709"/>
        <w:rPr>
          <w:b/>
          <w:szCs w:val="28"/>
        </w:rPr>
      </w:pPr>
      <w:r>
        <w:rPr>
          <w:szCs w:val="28"/>
        </w:rPr>
        <w:t xml:space="preserve"> </w:t>
      </w:r>
    </w:p>
    <w:p w:rsidR="002A02A3" w:rsidRPr="002A02A3" w:rsidRDefault="002A02A3" w:rsidP="002D47E3">
      <w:pPr>
        <w:pStyle w:val="ae"/>
        <w:ind w:firstLine="709"/>
        <w:jc w:val="both"/>
        <w:rPr>
          <w:sz w:val="28"/>
          <w:szCs w:val="28"/>
          <w:lang w:val="ru-RU"/>
        </w:rPr>
      </w:pPr>
      <w:r w:rsidRPr="002A02A3">
        <w:rPr>
          <w:sz w:val="28"/>
          <w:szCs w:val="28"/>
          <w:lang w:val="ru-RU" w:eastAsia="ru-RU"/>
        </w:rPr>
        <w:t xml:space="preserve"> </w:t>
      </w:r>
      <w:r w:rsidRPr="002A02A3">
        <w:rPr>
          <w:sz w:val="28"/>
          <w:szCs w:val="28"/>
          <w:lang w:val="ru-RU" w:eastAsia="ru-RU"/>
        </w:rPr>
        <w:tab/>
      </w:r>
      <w:r w:rsidRPr="002A02A3">
        <w:rPr>
          <w:sz w:val="28"/>
          <w:szCs w:val="28"/>
          <w:lang w:val="ru-RU"/>
        </w:rPr>
        <w:t xml:space="preserve"> </w:t>
      </w:r>
    </w:p>
    <w:p w:rsidR="00A67D46" w:rsidRDefault="00A67D46" w:rsidP="00437E7D">
      <w:pPr>
        <w:keepNext/>
        <w:widowControl w:val="0"/>
        <w:numPr>
          <w:ilvl w:val="3"/>
          <w:numId w:val="37"/>
        </w:numPr>
        <w:suppressAutoHyphens/>
        <w:autoSpaceDE w:val="0"/>
        <w:spacing w:after="200"/>
        <w:contextualSpacing/>
        <w:jc w:val="both"/>
        <w:rPr>
          <w:szCs w:val="28"/>
        </w:rPr>
      </w:pPr>
      <w:r w:rsidRPr="00437E7D">
        <w:rPr>
          <w:szCs w:val="28"/>
        </w:rPr>
        <w:lastRenderedPageBreak/>
        <w:t xml:space="preserve">Таблица 1  Климатические параметры местоположения </w:t>
      </w:r>
      <w:r w:rsidR="002A02A3" w:rsidRPr="00437E7D">
        <w:rPr>
          <w:szCs w:val="28"/>
        </w:rPr>
        <w:t xml:space="preserve">Варламовского </w:t>
      </w:r>
      <w:r w:rsidR="007A7ADE" w:rsidRPr="00437E7D">
        <w:rPr>
          <w:szCs w:val="28"/>
        </w:rPr>
        <w:t>сельсовета</w:t>
      </w:r>
    </w:p>
    <w:p w:rsidR="00437E7D" w:rsidRPr="00437E7D" w:rsidRDefault="00437E7D" w:rsidP="00437E7D">
      <w:pPr>
        <w:keepNext/>
        <w:widowControl w:val="0"/>
        <w:numPr>
          <w:ilvl w:val="3"/>
          <w:numId w:val="37"/>
        </w:numPr>
        <w:suppressAutoHyphens/>
        <w:autoSpaceDE w:val="0"/>
        <w:spacing w:after="200"/>
        <w:contextualSpacing/>
        <w:jc w:val="both"/>
        <w:rPr>
          <w:szCs w:val="28"/>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5"/>
        <w:gridCol w:w="1713"/>
        <w:gridCol w:w="1471"/>
        <w:gridCol w:w="1410"/>
      </w:tblGrid>
      <w:tr w:rsidR="00A67D46" w:rsidRPr="00437E7D" w:rsidTr="00FA398A">
        <w:trPr>
          <w:trHeight w:val="360"/>
        </w:trPr>
        <w:tc>
          <w:tcPr>
            <w:tcW w:w="4365" w:type="dxa"/>
            <w:shd w:val="clear" w:color="auto" w:fill="auto"/>
            <w:vAlign w:val="center"/>
          </w:tcPr>
          <w:p w:rsidR="00A67D46" w:rsidRPr="00437E7D" w:rsidRDefault="00A67D46" w:rsidP="00437E7D">
            <w:pPr>
              <w:keepNext/>
              <w:jc w:val="both"/>
              <w:rPr>
                <w:szCs w:val="28"/>
              </w:rPr>
            </w:pPr>
            <w:r w:rsidRPr="00437E7D">
              <w:rPr>
                <w:szCs w:val="28"/>
              </w:rPr>
              <w:t>Наименование параметра</w:t>
            </w:r>
          </w:p>
        </w:tc>
        <w:tc>
          <w:tcPr>
            <w:tcW w:w="1713" w:type="dxa"/>
            <w:shd w:val="clear" w:color="auto" w:fill="auto"/>
            <w:vAlign w:val="center"/>
          </w:tcPr>
          <w:p w:rsidR="00A67D46" w:rsidRPr="00437E7D" w:rsidRDefault="00A67D46" w:rsidP="00437E7D">
            <w:pPr>
              <w:keepNext/>
              <w:jc w:val="both"/>
              <w:rPr>
                <w:szCs w:val="28"/>
              </w:rPr>
            </w:pPr>
            <w:r w:rsidRPr="00437E7D">
              <w:rPr>
                <w:szCs w:val="28"/>
              </w:rPr>
              <w:t>Усл. обозначение</w:t>
            </w:r>
          </w:p>
        </w:tc>
        <w:tc>
          <w:tcPr>
            <w:tcW w:w="1471" w:type="dxa"/>
            <w:vAlign w:val="center"/>
          </w:tcPr>
          <w:p w:rsidR="00A67D46" w:rsidRPr="00437E7D" w:rsidRDefault="00A67D46" w:rsidP="00437E7D">
            <w:pPr>
              <w:keepNext/>
              <w:jc w:val="both"/>
              <w:rPr>
                <w:szCs w:val="28"/>
              </w:rPr>
            </w:pPr>
            <w:r w:rsidRPr="00437E7D">
              <w:rPr>
                <w:szCs w:val="28"/>
              </w:rPr>
              <w:t>Ед. измерения</w:t>
            </w:r>
          </w:p>
        </w:tc>
        <w:tc>
          <w:tcPr>
            <w:tcW w:w="1410" w:type="dxa"/>
            <w:vAlign w:val="center"/>
          </w:tcPr>
          <w:p w:rsidR="00A67D46" w:rsidRPr="00437E7D" w:rsidRDefault="00A67D46" w:rsidP="00437E7D">
            <w:pPr>
              <w:keepNext/>
              <w:jc w:val="both"/>
              <w:rPr>
                <w:szCs w:val="28"/>
              </w:rPr>
            </w:pPr>
            <w:r w:rsidRPr="00437E7D">
              <w:rPr>
                <w:szCs w:val="28"/>
              </w:rPr>
              <w:t>Величина</w:t>
            </w:r>
          </w:p>
        </w:tc>
      </w:tr>
      <w:tr w:rsidR="00A67D46" w:rsidRPr="00437E7D" w:rsidTr="00FA398A">
        <w:trPr>
          <w:trHeight w:val="360"/>
        </w:trPr>
        <w:tc>
          <w:tcPr>
            <w:tcW w:w="4365" w:type="dxa"/>
            <w:shd w:val="clear" w:color="auto" w:fill="auto"/>
            <w:vAlign w:val="center"/>
          </w:tcPr>
          <w:p w:rsidR="00A67D46" w:rsidRPr="00437E7D" w:rsidRDefault="00A67D46" w:rsidP="00437E7D">
            <w:pPr>
              <w:keepNext/>
              <w:jc w:val="both"/>
              <w:rPr>
                <w:szCs w:val="28"/>
              </w:rPr>
            </w:pPr>
            <w:r w:rsidRPr="00437E7D">
              <w:rPr>
                <w:szCs w:val="28"/>
              </w:rPr>
              <w:t>Продолжительность отопительного периода</w:t>
            </w:r>
          </w:p>
        </w:tc>
        <w:tc>
          <w:tcPr>
            <w:tcW w:w="1713" w:type="dxa"/>
            <w:shd w:val="clear" w:color="auto" w:fill="auto"/>
            <w:vAlign w:val="center"/>
          </w:tcPr>
          <w:p w:rsidR="00A67D46" w:rsidRPr="00437E7D" w:rsidRDefault="00A67D46" w:rsidP="00437E7D">
            <w:pPr>
              <w:keepNext/>
              <w:jc w:val="both"/>
              <w:rPr>
                <w:i/>
                <w:szCs w:val="28"/>
                <w:vertAlign w:val="subscript"/>
                <w:lang w:val="en-US"/>
              </w:rPr>
            </w:pPr>
            <w:r w:rsidRPr="00437E7D">
              <w:rPr>
                <w:i/>
                <w:szCs w:val="28"/>
                <w:lang w:val="en-US"/>
              </w:rPr>
              <w:t>n</w:t>
            </w:r>
            <w:r w:rsidRPr="00437E7D">
              <w:rPr>
                <w:i/>
                <w:szCs w:val="28"/>
                <w:vertAlign w:val="subscript"/>
                <w:lang w:val="en-US"/>
              </w:rPr>
              <w:t>o</w:t>
            </w:r>
          </w:p>
        </w:tc>
        <w:tc>
          <w:tcPr>
            <w:tcW w:w="1471" w:type="dxa"/>
            <w:vAlign w:val="center"/>
          </w:tcPr>
          <w:p w:rsidR="00A67D46" w:rsidRPr="00437E7D" w:rsidRDefault="00A67D46" w:rsidP="00437E7D">
            <w:pPr>
              <w:keepNext/>
              <w:jc w:val="both"/>
              <w:rPr>
                <w:szCs w:val="28"/>
              </w:rPr>
            </w:pPr>
            <w:r w:rsidRPr="00437E7D">
              <w:rPr>
                <w:szCs w:val="28"/>
              </w:rPr>
              <w:t>сутки</w:t>
            </w:r>
          </w:p>
        </w:tc>
        <w:tc>
          <w:tcPr>
            <w:tcW w:w="1410" w:type="dxa"/>
            <w:vAlign w:val="center"/>
          </w:tcPr>
          <w:p w:rsidR="00A67D46" w:rsidRPr="00437E7D" w:rsidRDefault="004411F0" w:rsidP="00437E7D">
            <w:pPr>
              <w:keepNext/>
              <w:jc w:val="both"/>
              <w:rPr>
                <w:szCs w:val="28"/>
                <w:lang w:val="en-US"/>
              </w:rPr>
            </w:pPr>
            <w:r w:rsidRPr="00437E7D">
              <w:rPr>
                <w:szCs w:val="28"/>
                <w:lang w:val="en-US"/>
              </w:rPr>
              <w:t>23</w:t>
            </w:r>
            <w:r w:rsidR="00C63EDF" w:rsidRPr="00437E7D">
              <w:rPr>
                <w:szCs w:val="28"/>
                <w:lang w:val="en-US"/>
              </w:rPr>
              <w:t>0</w:t>
            </w:r>
          </w:p>
        </w:tc>
      </w:tr>
      <w:tr w:rsidR="00A67D46" w:rsidRPr="00437E7D" w:rsidTr="00FA398A">
        <w:trPr>
          <w:trHeight w:val="360"/>
        </w:trPr>
        <w:tc>
          <w:tcPr>
            <w:tcW w:w="4365" w:type="dxa"/>
            <w:shd w:val="clear" w:color="auto" w:fill="auto"/>
            <w:vAlign w:val="center"/>
          </w:tcPr>
          <w:p w:rsidR="00A67D46" w:rsidRPr="00437E7D" w:rsidRDefault="00A67D46" w:rsidP="00437E7D">
            <w:pPr>
              <w:keepNext/>
              <w:jc w:val="both"/>
              <w:rPr>
                <w:szCs w:val="28"/>
              </w:rPr>
            </w:pPr>
            <w:r w:rsidRPr="00437E7D">
              <w:rPr>
                <w:szCs w:val="28"/>
              </w:rPr>
              <w:t>Средняя за отопительный период температура наружного воздуха</w:t>
            </w:r>
          </w:p>
        </w:tc>
        <w:tc>
          <w:tcPr>
            <w:tcW w:w="1713" w:type="dxa"/>
            <w:shd w:val="clear" w:color="auto" w:fill="auto"/>
            <w:vAlign w:val="center"/>
          </w:tcPr>
          <w:p w:rsidR="00A67D46" w:rsidRPr="00437E7D" w:rsidRDefault="00A67D46" w:rsidP="00437E7D">
            <w:pPr>
              <w:keepNext/>
              <w:jc w:val="both"/>
              <w:rPr>
                <w:i/>
                <w:szCs w:val="28"/>
              </w:rPr>
            </w:pPr>
            <w:r w:rsidRPr="00437E7D">
              <w:rPr>
                <w:i/>
                <w:szCs w:val="28"/>
                <w:lang w:val="en-US"/>
              </w:rPr>
              <w:t>t</w:t>
            </w:r>
            <w:r w:rsidRPr="00437E7D">
              <w:rPr>
                <w:i/>
                <w:szCs w:val="28"/>
                <w:vertAlign w:val="subscript"/>
                <w:lang w:val="en-US"/>
              </w:rPr>
              <w:t>o.</w:t>
            </w:r>
            <w:r w:rsidRPr="00437E7D">
              <w:rPr>
                <w:i/>
                <w:szCs w:val="28"/>
                <w:vertAlign w:val="subscript"/>
              </w:rPr>
              <w:t>ср</w:t>
            </w:r>
          </w:p>
        </w:tc>
        <w:tc>
          <w:tcPr>
            <w:tcW w:w="1471" w:type="dxa"/>
            <w:vAlign w:val="center"/>
          </w:tcPr>
          <w:p w:rsidR="00A67D46" w:rsidRPr="00437E7D" w:rsidRDefault="00A67D46" w:rsidP="00437E7D">
            <w:pPr>
              <w:keepNext/>
              <w:jc w:val="both"/>
              <w:rPr>
                <w:szCs w:val="28"/>
              </w:rPr>
            </w:pPr>
            <w:r w:rsidRPr="00437E7D">
              <w:rPr>
                <w:szCs w:val="28"/>
              </w:rPr>
              <w:t>°С</w:t>
            </w:r>
          </w:p>
        </w:tc>
        <w:tc>
          <w:tcPr>
            <w:tcW w:w="1410" w:type="dxa"/>
            <w:vAlign w:val="center"/>
          </w:tcPr>
          <w:p w:rsidR="00A67D46" w:rsidRPr="00437E7D" w:rsidRDefault="00A67D46" w:rsidP="00437E7D">
            <w:pPr>
              <w:keepNext/>
              <w:jc w:val="both"/>
              <w:rPr>
                <w:szCs w:val="28"/>
              </w:rPr>
            </w:pPr>
            <w:r w:rsidRPr="00437E7D">
              <w:rPr>
                <w:szCs w:val="28"/>
              </w:rPr>
              <w:t>-</w:t>
            </w:r>
            <w:r w:rsidR="00C63EDF" w:rsidRPr="00437E7D">
              <w:rPr>
                <w:szCs w:val="28"/>
                <w:lang w:val="en-US"/>
              </w:rPr>
              <w:t>7.6</w:t>
            </w:r>
          </w:p>
        </w:tc>
      </w:tr>
      <w:tr w:rsidR="00A67D46" w:rsidRPr="00437E7D" w:rsidTr="00FA398A">
        <w:trPr>
          <w:trHeight w:val="360"/>
        </w:trPr>
        <w:tc>
          <w:tcPr>
            <w:tcW w:w="4365" w:type="dxa"/>
            <w:shd w:val="clear" w:color="auto" w:fill="auto"/>
            <w:vAlign w:val="center"/>
          </w:tcPr>
          <w:p w:rsidR="00A67D46" w:rsidRPr="00437E7D" w:rsidRDefault="00A67D46" w:rsidP="00437E7D">
            <w:pPr>
              <w:keepNext/>
              <w:jc w:val="both"/>
              <w:rPr>
                <w:szCs w:val="28"/>
              </w:rPr>
            </w:pPr>
            <w:r w:rsidRPr="00437E7D">
              <w:rPr>
                <w:szCs w:val="28"/>
              </w:rPr>
              <w:t>Расчетная температура наружного воздуха для проектирования системы отопления</w:t>
            </w:r>
          </w:p>
        </w:tc>
        <w:tc>
          <w:tcPr>
            <w:tcW w:w="1713" w:type="dxa"/>
            <w:shd w:val="clear" w:color="auto" w:fill="auto"/>
            <w:vAlign w:val="center"/>
          </w:tcPr>
          <w:p w:rsidR="00A67D46" w:rsidRPr="00437E7D" w:rsidRDefault="00A67D46" w:rsidP="00437E7D">
            <w:pPr>
              <w:keepNext/>
              <w:jc w:val="both"/>
              <w:rPr>
                <w:i/>
                <w:szCs w:val="28"/>
                <w:lang w:val="en-US"/>
              </w:rPr>
            </w:pPr>
            <w:r w:rsidRPr="00437E7D">
              <w:rPr>
                <w:i/>
                <w:szCs w:val="28"/>
                <w:lang w:val="en-US"/>
              </w:rPr>
              <w:t>t</w:t>
            </w:r>
            <w:r w:rsidRPr="00437E7D">
              <w:rPr>
                <w:i/>
                <w:szCs w:val="28"/>
                <w:vertAlign w:val="subscript"/>
                <w:lang w:val="en-US"/>
              </w:rPr>
              <w:t>po</w:t>
            </w:r>
          </w:p>
        </w:tc>
        <w:tc>
          <w:tcPr>
            <w:tcW w:w="1471" w:type="dxa"/>
            <w:vAlign w:val="center"/>
          </w:tcPr>
          <w:p w:rsidR="00A67D46" w:rsidRPr="00437E7D" w:rsidRDefault="00A67D46" w:rsidP="00437E7D">
            <w:pPr>
              <w:keepNext/>
              <w:jc w:val="both"/>
              <w:rPr>
                <w:szCs w:val="28"/>
              </w:rPr>
            </w:pPr>
            <w:r w:rsidRPr="00437E7D">
              <w:rPr>
                <w:szCs w:val="28"/>
              </w:rPr>
              <w:t>°С</w:t>
            </w:r>
          </w:p>
        </w:tc>
        <w:tc>
          <w:tcPr>
            <w:tcW w:w="1410" w:type="dxa"/>
            <w:vAlign w:val="center"/>
          </w:tcPr>
          <w:p w:rsidR="00A67D46" w:rsidRPr="00437E7D" w:rsidRDefault="00A67D46" w:rsidP="00437E7D">
            <w:pPr>
              <w:keepNext/>
              <w:jc w:val="both"/>
              <w:rPr>
                <w:szCs w:val="28"/>
              </w:rPr>
            </w:pPr>
            <w:r w:rsidRPr="00437E7D">
              <w:rPr>
                <w:szCs w:val="28"/>
              </w:rPr>
              <w:t>-3</w:t>
            </w:r>
            <w:r w:rsidR="00C63EDF" w:rsidRPr="00437E7D">
              <w:rPr>
                <w:szCs w:val="28"/>
              </w:rPr>
              <w:t>8</w:t>
            </w:r>
          </w:p>
        </w:tc>
      </w:tr>
    </w:tbl>
    <w:p w:rsidR="00A67D46" w:rsidRDefault="00A67D46" w:rsidP="002D47E3">
      <w:pPr>
        <w:jc w:val="both"/>
        <w:rPr>
          <w:b/>
          <w:bCs/>
          <w:sz w:val="28"/>
          <w:szCs w:val="28"/>
          <w:highlight w:val="yellow"/>
        </w:rPr>
      </w:pPr>
    </w:p>
    <w:p w:rsidR="00A31070" w:rsidRPr="001B13C8" w:rsidRDefault="00A31070" w:rsidP="002D47E3">
      <w:pPr>
        <w:jc w:val="both"/>
        <w:rPr>
          <w:b/>
          <w:bCs/>
          <w:sz w:val="28"/>
          <w:szCs w:val="28"/>
          <w:highlight w:val="yellow"/>
        </w:rPr>
      </w:pPr>
    </w:p>
    <w:p w:rsidR="00A67D46" w:rsidRPr="001B13C8" w:rsidRDefault="00910DD0" w:rsidP="002D47E3">
      <w:pPr>
        <w:pStyle w:val="10"/>
      </w:pPr>
      <w:bookmarkStart w:id="5" w:name="_Toc191908098"/>
      <w:bookmarkEnd w:id="0"/>
      <w:r>
        <w:t xml:space="preserve">РАЗДЕЛ </w:t>
      </w:r>
      <w:r w:rsidR="00A67D46" w:rsidRPr="001B13C8">
        <w:t xml:space="preserve"> 1 </w:t>
      </w:r>
      <w:hyperlink w:anchor="_Toc339278148" w:history="1">
        <w:r w:rsidR="001C2E51" w:rsidRPr="001C2E51">
          <w:t xml:space="preserve"> </w:t>
        </w:r>
        <w:r w:rsidR="001C2E51">
          <w:t>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bookmarkEnd w:id="5"/>
        <w:r w:rsidR="00A67D46" w:rsidRPr="001B13C8">
          <w:t xml:space="preserve"> </w:t>
        </w:r>
      </w:hyperlink>
    </w:p>
    <w:p w:rsidR="00A31070" w:rsidRDefault="00A31070" w:rsidP="002D47E3">
      <w:pPr>
        <w:ind w:firstLine="709"/>
        <w:jc w:val="both"/>
        <w:rPr>
          <w:sz w:val="28"/>
          <w:szCs w:val="28"/>
        </w:rPr>
      </w:pPr>
      <w:bookmarkStart w:id="6" w:name="_Toc332544763"/>
      <w:bookmarkStart w:id="7" w:name="_Toc339278150"/>
    </w:p>
    <w:p w:rsidR="00A67D46" w:rsidRPr="00437E7D" w:rsidRDefault="00A67D46" w:rsidP="002D47E3">
      <w:pPr>
        <w:ind w:firstLine="709"/>
        <w:jc w:val="both"/>
        <w:rPr>
          <w:szCs w:val="28"/>
        </w:rPr>
      </w:pPr>
      <w:r w:rsidRPr="00437E7D">
        <w:rPr>
          <w:szCs w:val="28"/>
        </w:rPr>
        <w:t>Площади строительных фондов и приросты площади строительных фондов, подключенных к центральной системе теплоснабжения поселения</w:t>
      </w:r>
    </w:p>
    <w:p w:rsidR="00A67D46" w:rsidRPr="00437E7D" w:rsidRDefault="00910DD0" w:rsidP="002D47E3">
      <w:pPr>
        <w:ind w:firstLine="709"/>
        <w:jc w:val="both"/>
      </w:pPr>
      <w:r w:rsidRPr="00437E7D">
        <w:t>В период с 2018</w:t>
      </w:r>
      <w:r w:rsidR="00A67D46" w:rsidRPr="00437E7D">
        <w:t>-20</w:t>
      </w:r>
      <w:r w:rsidRPr="00437E7D">
        <w:t>32</w:t>
      </w:r>
      <w:r w:rsidR="00A67D46" w:rsidRPr="00437E7D">
        <w:t xml:space="preserve"> гг. в </w:t>
      </w:r>
      <w:r w:rsidR="002A02A3" w:rsidRPr="00437E7D">
        <w:t xml:space="preserve">Варламовском </w:t>
      </w:r>
      <w:r w:rsidR="007A7ADE" w:rsidRPr="00437E7D">
        <w:t xml:space="preserve">сельсовете </w:t>
      </w:r>
      <w:r w:rsidR="00A67D46" w:rsidRPr="00437E7D">
        <w:t>не планируется увеличение площади строительных фондов в зоне действия источника тепловой энерги</w:t>
      </w:r>
      <w:bookmarkEnd w:id="6"/>
      <w:bookmarkEnd w:id="7"/>
      <w:r w:rsidR="00A67D46" w:rsidRPr="00437E7D">
        <w:t>и.</w:t>
      </w:r>
    </w:p>
    <w:p w:rsidR="00A67D46" w:rsidRPr="00437E7D" w:rsidRDefault="009664BA" w:rsidP="002D47E3">
      <w:pPr>
        <w:tabs>
          <w:tab w:val="left" w:pos="1134"/>
        </w:tabs>
        <w:ind w:firstLine="709"/>
        <w:jc w:val="both"/>
        <w:rPr>
          <w:szCs w:val="28"/>
        </w:rPr>
      </w:pPr>
      <w:r w:rsidRPr="00437E7D">
        <w:rPr>
          <w:szCs w:val="28"/>
        </w:rPr>
        <w:t xml:space="preserve">   </w:t>
      </w:r>
      <w:r w:rsidR="00A67D46" w:rsidRPr="00437E7D">
        <w:rPr>
          <w:szCs w:val="28"/>
        </w:rPr>
        <w:t>Объемы потребления тепловой энергии и приросты потребления тепловой энергии системой теплоснабжения поселения</w:t>
      </w:r>
    </w:p>
    <w:p w:rsidR="00A67D46" w:rsidRPr="00437E7D" w:rsidRDefault="00AB7B17" w:rsidP="002D47E3">
      <w:pPr>
        <w:pStyle w:val="a4"/>
        <w:autoSpaceDE w:val="0"/>
        <w:autoSpaceDN w:val="0"/>
        <w:adjustRightInd w:val="0"/>
        <w:spacing w:after="0" w:line="240" w:lineRule="auto"/>
        <w:ind w:left="0" w:firstLine="709"/>
        <w:contextualSpacing w:val="0"/>
        <w:rPr>
          <w:rFonts w:ascii="Times New Roman" w:eastAsia="Arial" w:hAnsi="Times New Roman"/>
          <w:bCs/>
          <w:sz w:val="24"/>
          <w:szCs w:val="28"/>
        </w:rPr>
      </w:pPr>
      <w:r w:rsidRPr="00437E7D">
        <w:rPr>
          <w:rFonts w:ascii="Times New Roman" w:eastAsia="Times New Roman" w:hAnsi="Times New Roman"/>
          <w:sz w:val="24"/>
          <w:szCs w:val="28"/>
          <w:lang w:eastAsia="ru-RU"/>
        </w:rPr>
        <w:t xml:space="preserve">   </w:t>
      </w:r>
      <w:r w:rsidR="00A67D46" w:rsidRPr="00437E7D">
        <w:rPr>
          <w:rFonts w:ascii="Times New Roman" w:hAnsi="Times New Roman"/>
          <w:sz w:val="24"/>
          <w:szCs w:val="28"/>
        </w:rPr>
        <w:t>В таблиц</w:t>
      </w:r>
      <w:r w:rsidR="0090629C" w:rsidRPr="00437E7D">
        <w:rPr>
          <w:rFonts w:ascii="Times New Roman" w:hAnsi="Times New Roman"/>
          <w:sz w:val="24"/>
          <w:szCs w:val="28"/>
        </w:rPr>
        <w:t>ах</w:t>
      </w:r>
      <w:r w:rsidR="00A67D46" w:rsidRPr="00437E7D">
        <w:rPr>
          <w:rFonts w:ascii="Times New Roman" w:hAnsi="Times New Roman"/>
          <w:sz w:val="24"/>
          <w:szCs w:val="28"/>
        </w:rPr>
        <w:t xml:space="preserve"> 1.1</w:t>
      </w:r>
      <w:r w:rsidRPr="00437E7D">
        <w:rPr>
          <w:rFonts w:ascii="Times New Roman" w:hAnsi="Times New Roman"/>
          <w:sz w:val="24"/>
          <w:szCs w:val="28"/>
        </w:rPr>
        <w:t xml:space="preserve"> </w:t>
      </w:r>
      <w:r w:rsidR="0090629C" w:rsidRPr="00437E7D">
        <w:rPr>
          <w:rFonts w:ascii="Times New Roman" w:hAnsi="Times New Roman"/>
          <w:sz w:val="24"/>
          <w:szCs w:val="28"/>
        </w:rPr>
        <w:t xml:space="preserve">и 1.2 </w:t>
      </w:r>
      <w:r w:rsidR="00A67D46" w:rsidRPr="00437E7D">
        <w:rPr>
          <w:rFonts w:ascii="Times New Roman" w:hAnsi="Times New Roman"/>
          <w:sz w:val="24"/>
          <w:szCs w:val="28"/>
        </w:rPr>
        <w:t xml:space="preserve"> отражены п</w:t>
      </w:r>
      <w:r w:rsidR="00A67D46" w:rsidRPr="00437E7D">
        <w:rPr>
          <w:rFonts w:ascii="Times New Roman" w:eastAsia="Arial" w:hAnsi="Times New Roman"/>
          <w:bCs/>
          <w:spacing w:val="-2"/>
          <w:sz w:val="24"/>
          <w:szCs w:val="28"/>
        </w:rPr>
        <w:t>р</w:t>
      </w:r>
      <w:r w:rsidR="00A67D46" w:rsidRPr="00437E7D">
        <w:rPr>
          <w:rFonts w:ascii="Times New Roman" w:eastAsia="Arial" w:hAnsi="Times New Roman"/>
          <w:bCs/>
          <w:spacing w:val="3"/>
          <w:sz w:val="24"/>
          <w:szCs w:val="28"/>
        </w:rPr>
        <w:t>о</w:t>
      </w:r>
      <w:r w:rsidR="00A67D46" w:rsidRPr="00437E7D">
        <w:rPr>
          <w:rFonts w:ascii="Times New Roman" w:eastAsia="Arial" w:hAnsi="Times New Roman"/>
          <w:bCs/>
          <w:spacing w:val="-1"/>
          <w:sz w:val="24"/>
          <w:szCs w:val="28"/>
        </w:rPr>
        <w:t>г</w:t>
      </w:r>
      <w:r w:rsidR="00A67D46" w:rsidRPr="00437E7D">
        <w:rPr>
          <w:rFonts w:ascii="Times New Roman" w:eastAsia="Arial" w:hAnsi="Times New Roman"/>
          <w:bCs/>
          <w:sz w:val="24"/>
          <w:szCs w:val="28"/>
        </w:rPr>
        <w:t>н</w:t>
      </w:r>
      <w:r w:rsidR="00A67D46" w:rsidRPr="00437E7D">
        <w:rPr>
          <w:rFonts w:ascii="Times New Roman" w:eastAsia="Arial" w:hAnsi="Times New Roman"/>
          <w:bCs/>
          <w:spacing w:val="-2"/>
          <w:sz w:val="24"/>
          <w:szCs w:val="28"/>
        </w:rPr>
        <w:t>о</w:t>
      </w:r>
      <w:r w:rsidR="00A67D46" w:rsidRPr="00437E7D">
        <w:rPr>
          <w:rFonts w:ascii="Times New Roman" w:eastAsia="Arial" w:hAnsi="Times New Roman"/>
          <w:bCs/>
          <w:spacing w:val="1"/>
          <w:sz w:val="24"/>
          <w:szCs w:val="28"/>
        </w:rPr>
        <w:t>з</w:t>
      </w:r>
      <w:r w:rsidR="00A67D46" w:rsidRPr="00437E7D">
        <w:rPr>
          <w:rFonts w:ascii="Times New Roman" w:eastAsia="Arial" w:hAnsi="Times New Roman"/>
          <w:bCs/>
          <w:sz w:val="24"/>
          <w:szCs w:val="28"/>
        </w:rPr>
        <w:t>ы п</w:t>
      </w:r>
      <w:r w:rsidR="00A67D46" w:rsidRPr="00437E7D">
        <w:rPr>
          <w:rFonts w:ascii="Times New Roman" w:eastAsia="Arial" w:hAnsi="Times New Roman"/>
          <w:bCs/>
          <w:spacing w:val="-2"/>
          <w:sz w:val="24"/>
          <w:szCs w:val="28"/>
        </w:rPr>
        <w:t>р</w:t>
      </w:r>
      <w:r w:rsidR="00A67D46" w:rsidRPr="00437E7D">
        <w:rPr>
          <w:rFonts w:ascii="Times New Roman" w:eastAsia="Arial" w:hAnsi="Times New Roman"/>
          <w:bCs/>
          <w:spacing w:val="6"/>
          <w:sz w:val="24"/>
          <w:szCs w:val="28"/>
        </w:rPr>
        <w:t>и</w:t>
      </w:r>
      <w:r w:rsidR="00A67D46" w:rsidRPr="00437E7D">
        <w:rPr>
          <w:rFonts w:ascii="Times New Roman" w:eastAsia="Arial" w:hAnsi="Times New Roman"/>
          <w:bCs/>
          <w:spacing w:val="-2"/>
          <w:sz w:val="24"/>
          <w:szCs w:val="28"/>
        </w:rPr>
        <w:t>р</w:t>
      </w:r>
      <w:r w:rsidR="00A67D46" w:rsidRPr="00437E7D">
        <w:rPr>
          <w:rFonts w:ascii="Times New Roman" w:eastAsia="Arial" w:hAnsi="Times New Roman"/>
          <w:bCs/>
          <w:spacing w:val="3"/>
          <w:sz w:val="24"/>
          <w:szCs w:val="28"/>
        </w:rPr>
        <w:t>о</w:t>
      </w:r>
      <w:r w:rsidR="00A67D46" w:rsidRPr="00437E7D">
        <w:rPr>
          <w:rFonts w:ascii="Times New Roman" w:eastAsia="Arial" w:hAnsi="Times New Roman"/>
          <w:bCs/>
          <w:spacing w:val="4"/>
          <w:sz w:val="24"/>
          <w:szCs w:val="28"/>
        </w:rPr>
        <w:t>с</w:t>
      </w:r>
      <w:r w:rsidR="00A67D46" w:rsidRPr="00437E7D">
        <w:rPr>
          <w:rFonts w:ascii="Times New Roman" w:eastAsia="Arial" w:hAnsi="Times New Roman"/>
          <w:bCs/>
          <w:spacing w:val="-7"/>
          <w:sz w:val="24"/>
          <w:szCs w:val="28"/>
        </w:rPr>
        <w:t>т</w:t>
      </w:r>
      <w:r w:rsidR="00A67D46" w:rsidRPr="00437E7D">
        <w:rPr>
          <w:rFonts w:ascii="Times New Roman" w:eastAsia="Arial" w:hAnsi="Times New Roman"/>
          <w:bCs/>
          <w:spacing w:val="3"/>
          <w:sz w:val="24"/>
          <w:szCs w:val="28"/>
        </w:rPr>
        <w:t>о</w:t>
      </w:r>
      <w:r w:rsidR="00A67D46" w:rsidRPr="00437E7D">
        <w:rPr>
          <w:rFonts w:ascii="Times New Roman" w:eastAsia="Arial" w:hAnsi="Times New Roman"/>
          <w:bCs/>
          <w:sz w:val="24"/>
          <w:szCs w:val="28"/>
        </w:rPr>
        <w:t xml:space="preserve">в </w:t>
      </w:r>
      <w:r w:rsidR="00A67D46" w:rsidRPr="00437E7D">
        <w:rPr>
          <w:rFonts w:ascii="Times New Roman" w:eastAsia="Arial" w:hAnsi="Times New Roman"/>
          <w:bCs/>
          <w:spacing w:val="-2"/>
          <w:sz w:val="24"/>
          <w:szCs w:val="28"/>
        </w:rPr>
        <w:t>о</w:t>
      </w:r>
      <w:r w:rsidR="00A67D46" w:rsidRPr="00437E7D">
        <w:rPr>
          <w:rFonts w:ascii="Times New Roman" w:eastAsia="Arial" w:hAnsi="Times New Roman"/>
          <w:bCs/>
          <w:spacing w:val="1"/>
          <w:sz w:val="24"/>
          <w:szCs w:val="28"/>
        </w:rPr>
        <w:t>б</w:t>
      </w:r>
      <w:r w:rsidR="00A67D46" w:rsidRPr="00437E7D">
        <w:rPr>
          <w:rFonts w:ascii="Times New Roman" w:eastAsia="Arial" w:hAnsi="Times New Roman"/>
          <w:bCs/>
          <w:spacing w:val="3"/>
          <w:sz w:val="24"/>
          <w:szCs w:val="28"/>
        </w:rPr>
        <w:t>ъ</w:t>
      </w:r>
      <w:r w:rsidR="00A67D46" w:rsidRPr="00437E7D">
        <w:rPr>
          <w:rFonts w:ascii="Times New Roman" w:eastAsia="Arial" w:hAnsi="Times New Roman"/>
          <w:bCs/>
          <w:spacing w:val="4"/>
          <w:sz w:val="24"/>
          <w:szCs w:val="28"/>
        </w:rPr>
        <w:t>е</w:t>
      </w:r>
      <w:r w:rsidR="00A67D46" w:rsidRPr="00437E7D">
        <w:rPr>
          <w:rFonts w:ascii="Times New Roman" w:eastAsia="Arial" w:hAnsi="Times New Roman"/>
          <w:bCs/>
          <w:sz w:val="24"/>
          <w:szCs w:val="28"/>
        </w:rPr>
        <w:t>м</w:t>
      </w:r>
      <w:r w:rsidR="00A67D46" w:rsidRPr="00437E7D">
        <w:rPr>
          <w:rFonts w:ascii="Times New Roman" w:eastAsia="Arial" w:hAnsi="Times New Roman"/>
          <w:bCs/>
          <w:spacing w:val="-2"/>
          <w:sz w:val="24"/>
          <w:szCs w:val="28"/>
        </w:rPr>
        <w:t>о</w:t>
      </w:r>
      <w:r w:rsidR="00A67D46" w:rsidRPr="00437E7D">
        <w:rPr>
          <w:rFonts w:ascii="Times New Roman" w:eastAsia="Arial" w:hAnsi="Times New Roman"/>
          <w:bCs/>
          <w:sz w:val="24"/>
          <w:szCs w:val="28"/>
        </w:rPr>
        <w:t xml:space="preserve">в </w:t>
      </w:r>
      <w:r w:rsidR="00A67D46" w:rsidRPr="00437E7D">
        <w:rPr>
          <w:rFonts w:ascii="Times New Roman" w:eastAsia="Arial" w:hAnsi="Times New Roman"/>
          <w:bCs/>
          <w:spacing w:val="4"/>
          <w:sz w:val="24"/>
          <w:szCs w:val="28"/>
        </w:rPr>
        <w:t>п</w:t>
      </w:r>
      <w:r w:rsidR="00A67D46" w:rsidRPr="00437E7D">
        <w:rPr>
          <w:rFonts w:ascii="Times New Roman" w:eastAsia="Arial" w:hAnsi="Times New Roman"/>
          <w:bCs/>
          <w:spacing w:val="3"/>
          <w:sz w:val="24"/>
          <w:szCs w:val="28"/>
        </w:rPr>
        <w:t>о</w:t>
      </w:r>
      <w:r w:rsidR="00A67D46" w:rsidRPr="00437E7D">
        <w:rPr>
          <w:rFonts w:ascii="Times New Roman" w:eastAsia="Arial" w:hAnsi="Times New Roman"/>
          <w:bCs/>
          <w:spacing w:val="-7"/>
          <w:sz w:val="24"/>
          <w:szCs w:val="28"/>
        </w:rPr>
        <w:t>т</w:t>
      </w:r>
      <w:r w:rsidR="00A67D46" w:rsidRPr="00437E7D">
        <w:rPr>
          <w:rFonts w:ascii="Times New Roman" w:eastAsia="Arial" w:hAnsi="Times New Roman"/>
          <w:bCs/>
          <w:spacing w:val="3"/>
          <w:sz w:val="24"/>
          <w:szCs w:val="28"/>
        </w:rPr>
        <w:t>р</w:t>
      </w:r>
      <w:r w:rsidR="00A67D46" w:rsidRPr="00437E7D">
        <w:rPr>
          <w:rFonts w:ascii="Times New Roman" w:eastAsia="Arial" w:hAnsi="Times New Roman"/>
          <w:bCs/>
          <w:spacing w:val="-1"/>
          <w:sz w:val="24"/>
          <w:szCs w:val="28"/>
        </w:rPr>
        <w:t>е</w:t>
      </w:r>
      <w:r w:rsidR="00A67D46" w:rsidRPr="00437E7D">
        <w:rPr>
          <w:rFonts w:ascii="Times New Roman" w:eastAsia="Arial" w:hAnsi="Times New Roman"/>
          <w:bCs/>
          <w:spacing w:val="1"/>
          <w:sz w:val="24"/>
          <w:szCs w:val="28"/>
        </w:rPr>
        <w:t>б</w:t>
      </w:r>
      <w:r w:rsidR="00A67D46" w:rsidRPr="00437E7D">
        <w:rPr>
          <w:rFonts w:ascii="Times New Roman" w:eastAsia="Arial" w:hAnsi="Times New Roman"/>
          <w:bCs/>
          <w:spacing w:val="6"/>
          <w:sz w:val="24"/>
          <w:szCs w:val="28"/>
        </w:rPr>
        <w:t>л</w:t>
      </w:r>
      <w:r w:rsidR="00A67D46" w:rsidRPr="00437E7D">
        <w:rPr>
          <w:rFonts w:ascii="Times New Roman" w:eastAsia="Arial" w:hAnsi="Times New Roman"/>
          <w:bCs/>
          <w:spacing w:val="-1"/>
          <w:sz w:val="24"/>
          <w:szCs w:val="28"/>
        </w:rPr>
        <w:t>е</w:t>
      </w:r>
      <w:r w:rsidR="00A67D46" w:rsidRPr="00437E7D">
        <w:rPr>
          <w:rFonts w:ascii="Times New Roman" w:eastAsia="Arial" w:hAnsi="Times New Roman"/>
          <w:bCs/>
          <w:sz w:val="24"/>
          <w:szCs w:val="28"/>
        </w:rPr>
        <w:t>н</w:t>
      </w:r>
      <w:r w:rsidR="00A67D46" w:rsidRPr="00437E7D">
        <w:rPr>
          <w:rFonts w:ascii="Times New Roman" w:eastAsia="Arial" w:hAnsi="Times New Roman"/>
          <w:bCs/>
          <w:spacing w:val="1"/>
          <w:sz w:val="24"/>
          <w:szCs w:val="28"/>
        </w:rPr>
        <w:t>и</w:t>
      </w:r>
      <w:r w:rsidR="00A67D46" w:rsidRPr="00437E7D">
        <w:rPr>
          <w:rFonts w:ascii="Times New Roman" w:eastAsia="Arial" w:hAnsi="Times New Roman"/>
          <w:bCs/>
          <w:sz w:val="24"/>
          <w:szCs w:val="28"/>
        </w:rPr>
        <w:t xml:space="preserve">я </w:t>
      </w:r>
      <w:r w:rsidR="00A67D46" w:rsidRPr="00437E7D">
        <w:rPr>
          <w:rFonts w:ascii="Times New Roman" w:eastAsia="Arial" w:hAnsi="Times New Roman"/>
          <w:bCs/>
          <w:spacing w:val="-7"/>
          <w:sz w:val="24"/>
          <w:szCs w:val="28"/>
        </w:rPr>
        <w:t>т</w:t>
      </w:r>
      <w:r w:rsidR="00A67D46" w:rsidRPr="00437E7D">
        <w:rPr>
          <w:rFonts w:ascii="Times New Roman" w:eastAsia="Arial" w:hAnsi="Times New Roman"/>
          <w:bCs/>
          <w:spacing w:val="4"/>
          <w:sz w:val="24"/>
          <w:szCs w:val="28"/>
        </w:rPr>
        <w:t>е</w:t>
      </w:r>
      <w:r w:rsidR="00A67D46" w:rsidRPr="00437E7D">
        <w:rPr>
          <w:rFonts w:ascii="Times New Roman" w:eastAsia="Arial" w:hAnsi="Times New Roman"/>
          <w:bCs/>
          <w:sz w:val="24"/>
          <w:szCs w:val="28"/>
        </w:rPr>
        <w:t>п</w:t>
      </w:r>
      <w:r w:rsidR="00A67D46" w:rsidRPr="00437E7D">
        <w:rPr>
          <w:rFonts w:ascii="Times New Roman" w:eastAsia="Arial" w:hAnsi="Times New Roman"/>
          <w:bCs/>
          <w:spacing w:val="6"/>
          <w:sz w:val="24"/>
          <w:szCs w:val="28"/>
        </w:rPr>
        <w:t>л</w:t>
      </w:r>
      <w:r w:rsidR="00A67D46" w:rsidRPr="00437E7D">
        <w:rPr>
          <w:rFonts w:ascii="Times New Roman" w:eastAsia="Arial" w:hAnsi="Times New Roman"/>
          <w:bCs/>
          <w:spacing w:val="-2"/>
          <w:sz w:val="24"/>
          <w:szCs w:val="28"/>
        </w:rPr>
        <w:t>о</w:t>
      </w:r>
      <w:r w:rsidR="00A67D46" w:rsidRPr="00437E7D">
        <w:rPr>
          <w:rFonts w:ascii="Times New Roman" w:eastAsia="Arial" w:hAnsi="Times New Roman"/>
          <w:bCs/>
          <w:spacing w:val="1"/>
          <w:sz w:val="24"/>
          <w:szCs w:val="28"/>
        </w:rPr>
        <w:t>в</w:t>
      </w:r>
      <w:r w:rsidR="00A67D46" w:rsidRPr="00437E7D">
        <w:rPr>
          <w:rFonts w:ascii="Times New Roman" w:eastAsia="Arial" w:hAnsi="Times New Roman"/>
          <w:bCs/>
          <w:spacing w:val="-2"/>
          <w:sz w:val="24"/>
          <w:szCs w:val="28"/>
        </w:rPr>
        <w:t>о</w:t>
      </w:r>
      <w:r w:rsidR="00A67D46" w:rsidRPr="00437E7D">
        <w:rPr>
          <w:rFonts w:ascii="Times New Roman" w:eastAsia="Arial" w:hAnsi="Times New Roman"/>
          <w:bCs/>
          <w:sz w:val="24"/>
          <w:szCs w:val="28"/>
        </w:rPr>
        <w:t>й эн</w:t>
      </w:r>
      <w:r w:rsidR="00A67D46" w:rsidRPr="00437E7D">
        <w:rPr>
          <w:rFonts w:ascii="Times New Roman" w:eastAsia="Arial" w:hAnsi="Times New Roman"/>
          <w:bCs/>
          <w:spacing w:val="4"/>
          <w:sz w:val="24"/>
          <w:szCs w:val="28"/>
        </w:rPr>
        <w:t>е</w:t>
      </w:r>
      <w:r w:rsidR="00A67D46" w:rsidRPr="00437E7D">
        <w:rPr>
          <w:rFonts w:ascii="Times New Roman" w:eastAsia="Arial" w:hAnsi="Times New Roman"/>
          <w:bCs/>
          <w:spacing w:val="-2"/>
          <w:sz w:val="24"/>
          <w:szCs w:val="28"/>
        </w:rPr>
        <w:t>р</w:t>
      </w:r>
      <w:r w:rsidR="00A67D46" w:rsidRPr="00437E7D">
        <w:rPr>
          <w:rFonts w:ascii="Times New Roman" w:eastAsia="Arial" w:hAnsi="Times New Roman"/>
          <w:bCs/>
          <w:spacing w:val="-1"/>
          <w:sz w:val="24"/>
          <w:szCs w:val="28"/>
        </w:rPr>
        <w:t>г</w:t>
      </w:r>
      <w:r w:rsidR="00A67D46" w:rsidRPr="00437E7D">
        <w:rPr>
          <w:rFonts w:ascii="Times New Roman" w:eastAsia="Arial" w:hAnsi="Times New Roman"/>
          <w:bCs/>
          <w:spacing w:val="1"/>
          <w:sz w:val="24"/>
          <w:szCs w:val="28"/>
        </w:rPr>
        <w:t>и</w:t>
      </w:r>
      <w:r w:rsidR="00A67D46" w:rsidRPr="00437E7D">
        <w:rPr>
          <w:rFonts w:ascii="Times New Roman" w:eastAsia="Arial" w:hAnsi="Times New Roman"/>
          <w:bCs/>
          <w:sz w:val="24"/>
          <w:szCs w:val="28"/>
        </w:rPr>
        <w:t xml:space="preserve">и </w:t>
      </w:r>
      <w:r w:rsidR="00A67D46" w:rsidRPr="00437E7D">
        <w:rPr>
          <w:rFonts w:ascii="Times New Roman" w:eastAsia="Arial" w:hAnsi="Times New Roman"/>
          <w:bCs/>
          <w:spacing w:val="-1"/>
          <w:sz w:val="24"/>
          <w:szCs w:val="28"/>
        </w:rPr>
        <w:t>(</w:t>
      </w:r>
      <w:r w:rsidR="00A67D46" w:rsidRPr="00437E7D">
        <w:rPr>
          <w:rFonts w:ascii="Times New Roman" w:eastAsia="Arial" w:hAnsi="Times New Roman"/>
          <w:bCs/>
          <w:sz w:val="24"/>
          <w:szCs w:val="28"/>
        </w:rPr>
        <w:t>м</w:t>
      </w:r>
      <w:r w:rsidR="00A67D46" w:rsidRPr="00437E7D">
        <w:rPr>
          <w:rFonts w:ascii="Times New Roman" w:eastAsia="Arial" w:hAnsi="Times New Roman"/>
          <w:bCs/>
          <w:spacing w:val="3"/>
          <w:sz w:val="24"/>
          <w:szCs w:val="28"/>
        </w:rPr>
        <w:t>о</w:t>
      </w:r>
      <w:r w:rsidR="00A67D46" w:rsidRPr="00437E7D">
        <w:rPr>
          <w:rFonts w:ascii="Times New Roman" w:eastAsia="Arial" w:hAnsi="Times New Roman"/>
          <w:bCs/>
          <w:sz w:val="24"/>
          <w:szCs w:val="28"/>
        </w:rPr>
        <w:t>щн</w:t>
      </w:r>
      <w:r w:rsidR="00A67D46" w:rsidRPr="00437E7D">
        <w:rPr>
          <w:rFonts w:ascii="Times New Roman" w:eastAsia="Arial" w:hAnsi="Times New Roman"/>
          <w:bCs/>
          <w:spacing w:val="3"/>
          <w:sz w:val="24"/>
          <w:szCs w:val="28"/>
        </w:rPr>
        <w:t>о</w:t>
      </w:r>
      <w:r w:rsidR="00A67D46" w:rsidRPr="00437E7D">
        <w:rPr>
          <w:rFonts w:ascii="Times New Roman" w:eastAsia="Arial" w:hAnsi="Times New Roman"/>
          <w:bCs/>
          <w:spacing w:val="4"/>
          <w:sz w:val="24"/>
          <w:szCs w:val="28"/>
        </w:rPr>
        <w:t>с</w:t>
      </w:r>
      <w:r w:rsidR="00A67D46" w:rsidRPr="00437E7D">
        <w:rPr>
          <w:rFonts w:ascii="Times New Roman" w:eastAsia="Arial" w:hAnsi="Times New Roman"/>
          <w:bCs/>
          <w:spacing w:val="-7"/>
          <w:sz w:val="24"/>
          <w:szCs w:val="28"/>
        </w:rPr>
        <w:t>т</w:t>
      </w:r>
      <w:r w:rsidR="00A67D46" w:rsidRPr="00437E7D">
        <w:rPr>
          <w:rFonts w:ascii="Times New Roman" w:eastAsia="Arial" w:hAnsi="Times New Roman"/>
          <w:bCs/>
          <w:spacing w:val="6"/>
          <w:sz w:val="24"/>
          <w:szCs w:val="28"/>
        </w:rPr>
        <w:t>и</w:t>
      </w:r>
      <w:r w:rsidR="00A67D46" w:rsidRPr="00437E7D">
        <w:rPr>
          <w:rFonts w:ascii="Times New Roman" w:eastAsia="Arial" w:hAnsi="Times New Roman"/>
          <w:bCs/>
          <w:sz w:val="24"/>
          <w:szCs w:val="28"/>
        </w:rPr>
        <w:t>)</w:t>
      </w:r>
      <w:r w:rsidR="007A7ADE" w:rsidRPr="00437E7D">
        <w:rPr>
          <w:rFonts w:ascii="Times New Roman" w:eastAsia="Arial" w:hAnsi="Times New Roman"/>
          <w:bCs/>
          <w:sz w:val="24"/>
          <w:szCs w:val="28"/>
        </w:rPr>
        <w:t xml:space="preserve"> </w:t>
      </w:r>
      <w:r w:rsidR="00A67D46" w:rsidRPr="00437E7D">
        <w:rPr>
          <w:rFonts w:ascii="Times New Roman" w:eastAsia="Arial" w:hAnsi="Times New Roman"/>
          <w:bCs/>
          <w:sz w:val="24"/>
          <w:szCs w:val="28"/>
        </w:rPr>
        <w:t xml:space="preserve">и </w:t>
      </w:r>
      <w:r w:rsidR="00A67D46" w:rsidRPr="00437E7D">
        <w:rPr>
          <w:rFonts w:ascii="Times New Roman" w:eastAsia="Arial" w:hAnsi="Times New Roman"/>
          <w:bCs/>
          <w:spacing w:val="-7"/>
          <w:sz w:val="24"/>
          <w:szCs w:val="28"/>
        </w:rPr>
        <w:t>т</w:t>
      </w:r>
      <w:r w:rsidR="00A67D46" w:rsidRPr="00437E7D">
        <w:rPr>
          <w:rFonts w:ascii="Times New Roman" w:eastAsia="Arial" w:hAnsi="Times New Roman"/>
          <w:bCs/>
          <w:spacing w:val="-1"/>
          <w:sz w:val="24"/>
          <w:szCs w:val="28"/>
        </w:rPr>
        <w:t>е</w:t>
      </w:r>
      <w:r w:rsidR="00A67D46" w:rsidRPr="00437E7D">
        <w:rPr>
          <w:rFonts w:ascii="Times New Roman" w:eastAsia="Arial" w:hAnsi="Times New Roman"/>
          <w:bCs/>
          <w:sz w:val="24"/>
          <w:szCs w:val="28"/>
        </w:rPr>
        <w:t>п</w:t>
      </w:r>
      <w:r w:rsidR="00A67D46" w:rsidRPr="00437E7D">
        <w:rPr>
          <w:rFonts w:ascii="Times New Roman" w:eastAsia="Arial" w:hAnsi="Times New Roman"/>
          <w:bCs/>
          <w:spacing w:val="6"/>
          <w:sz w:val="24"/>
          <w:szCs w:val="28"/>
        </w:rPr>
        <w:t>л</w:t>
      </w:r>
      <w:r w:rsidR="00A67D46" w:rsidRPr="00437E7D">
        <w:rPr>
          <w:rFonts w:ascii="Times New Roman" w:eastAsia="Arial" w:hAnsi="Times New Roman"/>
          <w:bCs/>
          <w:spacing w:val="-2"/>
          <w:sz w:val="24"/>
          <w:szCs w:val="28"/>
        </w:rPr>
        <w:t>о</w:t>
      </w:r>
      <w:r w:rsidR="00A67D46" w:rsidRPr="00437E7D">
        <w:rPr>
          <w:rFonts w:ascii="Times New Roman" w:eastAsia="Arial" w:hAnsi="Times New Roman"/>
          <w:bCs/>
          <w:spacing w:val="4"/>
          <w:sz w:val="24"/>
          <w:szCs w:val="28"/>
        </w:rPr>
        <w:t>н</w:t>
      </w:r>
      <w:r w:rsidR="00A67D46" w:rsidRPr="00437E7D">
        <w:rPr>
          <w:rFonts w:ascii="Times New Roman" w:eastAsia="Arial" w:hAnsi="Times New Roman"/>
          <w:bCs/>
          <w:spacing w:val="-2"/>
          <w:sz w:val="24"/>
          <w:szCs w:val="28"/>
        </w:rPr>
        <w:t>о</w:t>
      </w:r>
      <w:r w:rsidR="00A67D46" w:rsidRPr="00437E7D">
        <w:rPr>
          <w:rFonts w:ascii="Times New Roman" w:eastAsia="Arial" w:hAnsi="Times New Roman"/>
          <w:bCs/>
          <w:spacing w:val="-1"/>
          <w:sz w:val="24"/>
          <w:szCs w:val="28"/>
        </w:rPr>
        <w:t>с</w:t>
      </w:r>
      <w:r w:rsidR="00A67D46" w:rsidRPr="00437E7D">
        <w:rPr>
          <w:rFonts w:ascii="Times New Roman" w:eastAsia="Arial" w:hAnsi="Times New Roman"/>
          <w:bCs/>
          <w:spacing w:val="6"/>
          <w:sz w:val="24"/>
          <w:szCs w:val="28"/>
        </w:rPr>
        <w:t>и</w:t>
      </w:r>
      <w:r w:rsidR="00A67D46" w:rsidRPr="00437E7D">
        <w:rPr>
          <w:rFonts w:ascii="Times New Roman" w:eastAsia="Arial" w:hAnsi="Times New Roman"/>
          <w:bCs/>
          <w:spacing w:val="-7"/>
          <w:sz w:val="24"/>
          <w:szCs w:val="28"/>
        </w:rPr>
        <w:t>т</w:t>
      </w:r>
      <w:r w:rsidR="00A67D46" w:rsidRPr="00437E7D">
        <w:rPr>
          <w:rFonts w:ascii="Times New Roman" w:eastAsia="Arial" w:hAnsi="Times New Roman"/>
          <w:bCs/>
          <w:spacing w:val="4"/>
          <w:sz w:val="24"/>
          <w:szCs w:val="28"/>
        </w:rPr>
        <w:t>е</w:t>
      </w:r>
      <w:r w:rsidR="00A67D46" w:rsidRPr="00437E7D">
        <w:rPr>
          <w:rFonts w:ascii="Times New Roman" w:eastAsia="Arial" w:hAnsi="Times New Roman"/>
          <w:bCs/>
          <w:spacing w:val="1"/>
          <w:sz w:val="24"/>
          <w:szCs w:val="28"/>
        </w:rPr>
        <w:t>л</w:t>
      </w:r>
      <w:r w:rsidR="00A67D46" w:rsidRPr="00437E7D">
        <w:rPr>
          <w:rFonts w:ascii="Times New Roman" w:eastAsia="Arial" w:hAnsi="Times New Roman"/>
          <w:bCs/>
          <w:sz w:val="24"/>
          <w:szCs w:val="28"/>
        </w:rPr>
        <w:t xml:space="preserve">я с </w:t>
      </w:r>
      <w:r w:rsidR="00A67D46" w:rsidRPr="00437E7D">
        <w:rPr>
          <w:rFonts w:ascii="Times New Roman" w:eastAsia="Arial" w:hAnsi="Times New Roman"/>
          <w:bCs/>
          <w:spacing w:val="3"/>
          <w:sz w:val="24"/>
          <w:szCs w:val="28"/>
        </w:rPr>
        <w:t>р</w:t>
      </w:r>
      <w:r w:rsidR="00A67D46" w:rsidRPr="00437E7D">
        <w:rPr>
          <w:rFonts w:ascii="Times New Roman" w:eastAsia="Arial" w:hAnsi="Times New Roman"/>
          <w:bCs/>
          <w:spacing w:val="-1"/>
          <w:sz w:val="24"/>
          <w:szCs w:val="28"/>
        </w:rPr>
        <w:t>а</w:t>
      </w:r>
      <w:r w:rsidR="00A67D46" w:rsidRPr="00437E7D">
        <w:rPr>
          <w:rFonts w:ascii="Times New Roman" w:eastAsia="Arial" w:hAnsi="Times New Roman"/>
          <w:bCs/>
          <w:spacing w:val="1"/>
          <w:sz w:val="24"/>
          <w:szCs w:val="28"/>
        </w:rPr>
        <w:t>зд</w:t>
      </w:r>
      <w:r w:rsidR="00A67D46" w:rsidRPr="00437E7D">
        <w:rPr>
          <w:rFonts w:ascii="Times New Roman" w:eastAsia="Arial" w:hAnsi="Times New Roman"/>
          <w:bCs/>
          <w:spacing w:val="-1"/>
          <w:sz w:val="24"/>
          <w:szCs w:val="28"/>
        </w:rPr>
        <w:t>е</w:t>
      </w:r>
      <w:r w:rsidR="00A67D46" w:rsidRPr="00437E7D">
        <w:rPr>
          <w:rFonts w:ascii="Times New Roman" w:eastAsia="Arial" w:hAnsi="Times New Roman"/>
          <w:bCs/>
          <w:spacing w:val="6"/>
          <w:sz w:val="24"/>
          <w:szCs w:val="28"/>
        </w:rPr>
        <w:t>л</w:t>
      </w:r>
      <w:r w:rsidR="00A67D46" w:rsidRPr="00437E7D">
        <w:rPr>
          <w:rFonts w:ascii="Times New Roman" w:eastAsia="Arial" w:hAnsi="Times New Roman"/>
          <w:bCs/>
          <w:spacing w:val="-1"/>
          <w:sz w:val="24"/>
          <w:szCs w:val="28"/>
        </w:rPr>
        <w:t>е</w:t>
      </w:r>
      <w:r w:rsidR="00A67D46" w:rsidRPr="00437E7D">
        <w:rPr>
          <w:rFonts w:ascii="Times New Roman" w:eastAsia="Arial" w:hAnsi="Times New Roman"/>
          <w:bCs/>
          <w:sz w:val="24"/>
          <w:szCs w:val="28"/>
        </w:rPr>
        <w:t>н</w:t>
      </w:r>
      <w:r w:rsidR="00A67D46" w:rsidRPr="00437E7D">
        <w:rPr>
          <w:rFonts w:ascii="Times New Roman" w:eastAsia="Arial" w:hAnsi="Times New Roman"/>
          <w:bCs/>
          <w:spacing w:val="1"/>
          <w:sz w:val="24"/>
          <w:szCs w:val="28"/>
        </w:rPr>
        <w:t>и</w:t>
      </w:r>
      <w:r w:rsidR="00A67D46" w:rsidRPr="00437E7D">
        <w:rPr>
          <w:rFonts w:ascii="Times New Roman" w:eastAsia="Arial" w:hAnsi="Times New Roman"/>
          <w:bCs/>
          <w:spacing w:val="4"/>
          <w:sz w:val="24"/>
          <w:szCs w:val="28"/>
        </w:rPr>
        <w:t>е</w:t>
      </w:r>
      <w:r w:rsidR="00A67D46" w:rsidRPr="00437E7D">
        <w:rPr>
          <w:rFonts w:ascii="Times New Roman" w:eastAsia="Arial" w:hAnsi="Times New Roman"/>
          <w:bCs/>
          <w:sz w:val="24"/>
          <w:szCs w:val="28"/>
        </w:rPr>
        <w:t xml:space="preserve">м по </w:t>
      </w:r>
      <w:r w:rsidR="00A67D46" w:rsidRPr="00437E7D">
        <w:rPr>
          <w:rFonts w:ascii="Times New Roman" w:eastAsia="Arial" w:hAnsi="Times New Roman"/>
          <w:bCs/>
          <w:spacing w:val="1"/>
          <w:sz w:val="24"/>
          <w:szCs w:val="28"/>
        </w:rPr>
        <w:t>вид</w:t>
      </w:r>
      <w:r w:rsidR="00A67D46" w:rsidRPr="00437E7D">
        <w:rPr>
          <w:rFonts w:ascii="Times New Roman" w:eastAsia="Arial" w:hAnsi="Times New Roman"/>
          <w:bCs/>
          <w:spacing w:val="-1"/>
          <w:sz w:val="24"/>
          <w:szCs w:val="28"/>
        </w:rPr>
        <w:t>а</w:t>
      </w:r>
      <w:r w:rsidR="00A67D46" w:rsidRPr="00437E7D">
        <w:rPr>
          <w:rFonts w:ascii="Times New Roman" w:eastAsia="Arial" w:hAnsi="Times New Roman"/>
          <w:bCs/>
          <w:sz w:val="24"/>
          <w:szCs w:val="28"/>
        </w:rPr>
        <w:t xml:space="preserve">м </w:t>
      </w:r>
      <w:r w:rsidR="00A67D46" w:rsidRPr="00437E7D">
        <w:rPr>
          <w:rFonts w:ascii="Times New Roman" w:eastAsia="Arial" w:hAnsi="Times New Roman"/>
          <w:bCs/>
          <w:spacing w:val="-7"/>
          <w:sz w:val="24"/>
          <w:szCs w:val="28"/>
        </w:rPr>
        <w:t>т</w:t>
      </w:r>
      <w:r w:rsidR="00A67D46" w:rsidRPr="00437E7D">
        <w:rPr>
          <w:rFonts w:ascii="Times New Roman" w:eastAsia="Arial" w:hAnsi="Times New Roman"/>
          <w:bCs/>
          <w:spacing w:val="4"/>
          <w:sz w:val="24"/>
          <w:szCs w:val="28"/>
        </w:rPr>
        <w:t>е</w:t>
      </w:r>
      <w:r w:rsidR="00A67D46" w:rsidRPr="00437E7D">
        <w:rPr>
          <w:rFonts w:ascii="Times New Roman" w:eastAsia="Arial" w:hAnsi="Times New Roman"/>
          <w:bCs/>
          <w:sz w:val="24"/>
          <w:szCs w:val="28"/>
        </w:rPr>
        <w:t>п</w:t>
      </w:r>
      <w:r w:rsidR="00A67D46" w:rsidRPr="00437E7D">
        <w:rPr>
          <w:rFonts w:ascii="Times New Roman" w:eastAsia="Arial" w:hAnsi="Times New Roman"/>
          <w:bCs/>
          <w:spacing w:val="1"/>
          <w:sz w:val="24"/>
          <w:szCs w:val="28"/>
        </w:rPr>
        <w:t>л</w:t>
      </w:r>
      <w:r w:rsidR="00A67D46" w:rsidRPr="00437E7D">
        <w:rPr>
          <w:rFonts w:ascii="Times New Roman" w:eastAsia="Arial" w:hAnsi="Times New Roman"/>
          <w:bCs/>
          <w:spacing w:val="-2"/>
          <w:sz w:val="24"/>
          <w:szCs w:val="28"/>
        </w:rPr>
        <w:t>о</w:t>
      </w:r>
      <w:r w:rsidR="00A67D46" w:rsidRPr="00437E7D">
        <w:rPr>
          <w:rFonts w:ascii="Times New Roman" w:eastAsia="Arial" w:hAnsi="Times New Roman"/>
          <w:bCs/>
          <w:spacing w:val="4"/>
          <w:sz w:val="24"/>
          <w:szCs w:val="28"/>
        </w:rPr>
        <w:t>п</w:t>
      </w:r>
      <w:r w:rsidR="00A67D46" w:rsidRPr="00437E7D">
        <w:rPr>
          <w:rFonts w:ascii="Times New Roman" w:eastAsia="Arial" w:hAnsi="Times New Roman"/>
          <w:bCs/>
          <w:spacing w:val="8"/>
          <w:sz w:val="24"/>
          <w:szCs w:val="28"/>
        </w:rPr>
        <w:t>о</w:t>
      </w:r>
      <w:r w:rsidR="00A67D46" w:rsidRPr="00437E7D">
        <w:rPr>
          <w:rFonts w:ascii="Times New Roman" w:eastAsia="Arial" w:hAnsi="Times New Roman"/>
          <w:bCs/>
          <w:spacing w:val="-7"/>
          <w:sz w:val="24"/>
          <w:szCs w:val="28"/>
        </w:rPr>
        <w:t>т</w:t>
      </w:r>
      <w:r w:rsidR="00A67D46" w:rsidRPr="00437E7D">
        <w:rPr>
          <w:rFonts w:ascii="Times New Roman" w:eastAsia="Arial" w:hAnsi="Times New Roman"/>
          <w:bCs/>
          <w:spacing w:val="3"/>
          <w:sz w:val="24"/>
          <w:szCs w:val="28"/>
        </w:rPr>
        <w:t>р</w:t>
      </w:r>
      <w:r w:rsidR="00A67D46" w:rsidRPr="00437E7D">
        <w:rPr>
          <w:rFonts w:ascii="Times New Roman" w:eastAsia="Arial" w:hAnsi="Times New Roman"/>
          <w:bCs/>
          <w:spacing w:val="-1"/>
          <w:sz w:val="24"/>
          <w:szCs w:val="28"/>
        </w:rPr>
        <w:t>е</w:t>
      </w:r>
      <w:r w:rsidR="00A67D46" w:rsidRPr="00437E7D">
        <w:rPr>
          <w:rFonts w:ascii="Times New Roman" w:eastAsia="Arial" w:hAnsi="Times New Roman"/>
          <w:bCs/>
          <w:spacing w:val="1"/>
          <w:sz w:val="24"/>
          <w:szCs w:val="28"/>
        </w:rPr>
        <w:t>бл</w:t>
      </w:r>
      <w:r w:rsidR="00A67D46" w:rsidRPr="00437E7D">
        <w:rPr>
          <w:rFonts w:ascii="Times New Roman" w:eastAsia="Arial" w:hAnsi="Times New Roman"/>
          <w:bCs/>
          <w:spacing w:val="-1"/>
          <w:sz w:val="24"/>
          <w:szCs w:val="28"/>
        </w:rPr>
        <w:t>е</w:t>
      </w:r>
      <w:r w:rsidR="00A67D46" w:rsidRPr="00437E7D">
        <w:rPr>
          <w:rFonts w:ascii="Times New Roman" w:eastAsia="Arial" w:hAnsi="Times New Roman"/>
          <w:bCs/>
          <w:spacing w:val="1"/>
          <w:sz w:val="24"/>
          <w:szCs w:val="28"/>
        </w:rPr>
        <w:t>ни</w:t>
      </w:r>
      <w:r w:rsidR="00A67D46" w:rsidRPr="00437E7D">
        <w:rPr>
          <w:rFonts w:ascii="Times New Roman" w:eastAsia="Arial" w:hAnsi="Times New Roman"/>
          <w:bCs/>
          <w:sz w:val="24"/>
          <w:szCs w:val="28"/>
        </w:rPr>
        <w:t xml:space="preserve">я в </w:t>
      </w:r>
      <w:r w:rsidR="00A67D46" w:rsidRPr="00437E7D">
        <w:rPr>
          <w:rFonts w:ascii="Times New Roman" w:eastAsia="Arial" w:hAnsi="Times New Roman"/>
          <w:bCs/>
          <w:spacing w:val="6"/>
          <w:sz w:val="24"/>
          <w:szCs w:val="28"/>
        </w:rPr>
        <w:t>з</w:t>
      </w:r>
      <w:r w:rsidR="00A67D46" w:rsidRPr="00437E7D">
        <w:rPr>
          <w:rFonts w:ascii="Times New Roman" w:eastAsia="Arial" w:hAnsi="Times New Roman"/>
          <w:bCs/>
          <w:spacing w:val="-2"/>
          <w:sz w:val="24"/>
          <w:szCs w:val="28"/>
        </w:rPr>
        <w:t>о</w:t>
      </w:r>
      <w:r w:rsidR="00A67D46" w:rsidRPr="00437E7D">
        <w:rPr>
          <w:rFonts w:ascii="Times New Roman" w:eastAsia="Arial" w:hAnsi="Times New Roman"/>
          <w:bCs/>
          <w:spacing w:val="4"/>
          <w:sz w:val="24"/>
          <w:szCs w:val="28"/>
        </w:rPr>
        <w:t>н</w:t>
      </w:r>
      <w:r w:rsidR="00A67D46" w:rsidRPr="00437E7D">
        <w:rPr>
          <w:rFonts w:ascii="Times New Roman" w:eastAsia="Arial" w:hAnsi="Times New Roman"/>
          <w:bCs/>
          <w:sz w:val="24"/>
          <w:szCs w:val="28"/>
        </w:rPr>
        <w:t xml:space="preserve">е </w:t>
      </w:r>
      <w:r w:rsidR="00A67D46" w:rsidRPr="00437E7D">
        <w:rPr>
          <w:rFonts w:ascii="Times New Roman" w:eastAsia="Arial" w:hAnsi="Times New Roman"/>
          <w:bCs/>
          <w:spacing w:val="1"/>
          <w:sz w:val="24"/>
          <w:szCs w:val="28"/>
        </w:rPr>
        <w:t>д</w:t>
      </w:r>
      <w:r w:rsidR="00A67D46" w:rsidRPr="00437E7D">
        <w:rPr>
          <w:rFonts w:ascii="Times New Roman" w:eastAsia="Arial" w:hAnsi="Times New Roman"/>
          <w:bCs/>
          <w:spacing w:val="-1"/>
          <w:sz w:val="24"/>
          <w:szCs w:val="28"/>
        </w:rPr>
        <w:t>е</w:t>
      </w:r>
      <w:r w:rsidR="00A67D46" w:rsidRPr="00437E7D">
        <w:rPr>
          <w:rFonts w:ascii="Times New Roman" w:eastAsia="Arial" w:hAnsi="Times New Roman"/>
          <w:bCs/>
          <w:spacing w:val="1"/>
          <w:sz w:val="24"/>
          <w:szCs w:val="28"/>
        </w:rPr>
        <w:t>й</w:t>
      </w:r>
      <w:r w:rsidR="00A67D46" w:rsidRPr="00437E7D">
        <w:rPr>
          <w:rFonts w:ascii="Times New Roman" w:eastAsia="Arial" w:hAnsi="Times New Roman"/>
          <w:bCs/>
          <w:spacing w:val="8"/>
          <w:sz w:val="24"/>
          <w:szCs w:val="28"/>
        </w:rPr>
        <w:t>с</w:t>
      </w:r>
      <w:r w:rsidR="00A67D46" w:rsidRPr="00437E7D">
        <w:rPr>
          <w:rFonts w:ascii="Times New Roman" w:eastAsia="Arial" w:hAnsi="Times New Roman"/>
          <w:bCs/>
          <w:spacing w:val="-7"/>
          <w:sz w:val="24"/>
          <w:szCs w:val="28"/>
        </w:rPr>
        <w:t>т</w:t>
      </w:r>
      <w:r w:rsidR="00A67D46" w:rsidRPr="00437E7D">
        <w:rPr>
          <w:rFonts w:ascii="Times New Roman" w:eastAsia="Arial" w:hAnsi="Times New Roman"/>
          <w:bCs/>
          <w:spacing w:val="1"/>
          <w:sz w:val="24"/>
          <w:szCs w:val="28"/>
        </w:rPr>
        <w:t>ви</w:t>
      </w:r>
      <w:r w:rsidR="00A67D46" w:rsidRPr="00437E7D">
        <w:rPr>
          <w:rFonts w:ascii="Times New Roman" w:eastAsia="Arial" w:hAnsi="Times New Roman"/>
          <w:bCs/>
          <w:sz w:val="24"/>
          <w:szCs w:val="28"/>
        </w:rPr>
        <w:t xml:space="preserve">я </w:t>
      </w:r>
      <w:r w:rsidR="00A67D46" w:rsidRPr="00437E7D">
        <w:rPr>
          <w:rFonts w:ascii="Times New Roman" w:eastAsia="Arial" w:hAnsi="Times New Roman"/>
          <w:bCs/>
          <w:spacing w:val="6"/>
          <w:sz w:val="24"/>
          <w:szCs w:val="28"/>
        </w:rPr>
        <w:t>и</w:t>
      </w:r>
      <w:r w:rsidR="00A67D46" w:rsidRPr="00437E7D">
        <w:rPr>
          <w:rFonts w:ascii="Times New Roman" w:eastAsia="Arial" w:hAnsi="Times New Roman"/>
          <w:bCs/>
          <w:spacing w:val="4"/>
          <w:sz w:val="24"/>
          <w:szCs w:val="28"/>
        </w:rPr>
        <w:t>с</w:t>
      </w:r>
      <w:r w:rsidR="00A67D46" w:rsidRPr="00437E7D">
        <w:rPr>
          <w:rFonts w:ascii="Times New Roman" w:eastAsia="Arial" w:hAnsi="Times New Roman"/>
          <w:bCs/>
          <w:spacing w:val="-7"/>
          <w:sz w:val="24"/>
          <w:szCs w:val="28"/>
        </w:rPr>
        <w:t>т</w:t>
      </w:r>
      <w:r w:rsidR="00A67D46" w:rsidRPr="00437E7D">
        <w:rPr>
          <w:rFonts w:ascii="Times New Roman" w:eastAsia="Arial" w:hAnsi="Times New Roman"/>
          <w:bCs/>
          <w:spacing w:val="3"/>
          <w:sz w:val="24"/>
          <w:szCs w:val="28"/>
        </w:rPr>
        <w:t>о</w:t>
      </w:r>
      <w:r w:rsidR="00A67D46" w:rsidRPr="00437E7D">
        <w:rPr>
          <w:rFonts w:ascii="Times New Roman" w:eastAsia="Arial" w:hAnsi="Times New Roman"/>
          <w:bCs/>
          <w:spacing w:val="1"/>
          <w:sz w:val="24"/>
          <w:szCs w:val="28"/>
        </w:rPr>
        <w:t>ч</w:t>
      </w:r>
      <w:r w:rsidR="00A67D46" w:rsidRPr="00437E7D">
        <w:rPr>
          <w:rFonts w:ascii="Times New Roman" w:eastAsia="Arial" w:hAnsi="Times New Roman"/>
          <w:bCs/>
          <w:sz w:val="24"/>
          <w:szCs w:val="28"/>
        </w:rPr>
        <w:t>н</w:t>
      </w:r>
      <w:r w:rsidR="00A67D46" w:rsidRPr="00437E7D">
        <w:rPr>
          <w:rFonts w:ascii="Times New Roman" w:eastAsia="Arial" w:hAnsi="Times New Roman"/>
          <w:bCs/>
          <w:spacing w:val="1"/>
          <w:sz w:val="24"/>
          <w:szCs w:val="28"/>
        </w:rPr>
        <w:t>и</w:t>
      </w:r>
      <w:r w:rsidR="00A67D46" w:rsidRPr="00437E7D">
        <w:rPr>
          <w:rFonts w:ascii="Times New Roman" w:eastAsia="Arial" w:hAnsi="Times New Roman"/>
          <w:bCs/>
          <w:spacing w:val="5"/>
          <w:sz w:val="24"/>
          <w:szCs w:val="28"/>
        </w:rPr>
        <w:t>к</w:t>
      </w:r>
      <w:r w:rsidR="00A67D46" w:rsidRPr="00437E7D">
        <w:rPr>
          <w:rFonts w:ascii="Times New Roman" w:eastAsia="Arial" w:hAnsi="Times New Roman"/>
          <w:bCs/>
          <w:spacing w:val="-2"/>
          <w:sz w:val="24"/>
          <w:szCs w:val="28"/>
        </w:rPr>
        <w:t xml:space="preserve">а </w:t>
      </w:r>
      <w:r w:rsidR="00A67D46" w:rsidRPr="00437E7D">
        <w:rPr>
          <w:rFonts w:ascii="Times New Roman" w:eastAsia="Arial" w:hAnsi="Times New Roman"/>
          <w:bCs/>
          <w:spacing w:val="-7"/>
          <w:sz w:val="24"/>
          <w:szCs w:val="28"/>
        </w:rPr>
        <w:t>т</w:t>
      </w:r>
      <w:r w:rsidR="00A67D46" w:rsidRPr="00437E7D">
        <w:rPr>
          <w:rFonts w:ascii="Times New Roman" w:eastAsia="Arial" w:hAnsi="Times New Roman"/>
          <w:bCs/>
          <w:spacing w:val="4"/>
          <w:sz w:val="24"/>
          <w:szCs w:val="28"/>
        </w:rPr>
        <w:t>е</w:t>
      </w:r>
      <w:r w:rsidR="00A67D46" w:rsidRPr="00437E7D">
        <w:rPr>
          <w:rFonts w:ascii="Times New Roman" w:eastAsia="Arial" w:hAnsi="Times New Roman"/>
          <w:bCs/>
          <w:sz w:val="24"/>
          <w:szCs w:val="28"/>
        </w:rPr>
        <w:t>п</w:t>
      </w:r>
      <w:r w:rsidR="00A67D46" w:rsidRPr="00437E7D">
        <w:rPr>
          <w:rFonts w:ascii="Times New Roman" w:eastAsia="Arial" w:hAnsi="Times New Roman"/>
          <w:bCs/>
          <w:spacing w:val="6"/>
          <w:sz w:val="24"/>
          <w:szCs w:val="28"/>
        </w:rPr>
        <w:t>л</w:t>
      </w:r>
      <w:r w:rsidR="00A67D46" w:rsidRPr="00437E7D">
        <w:rPr>
          <w:rFonts w:ascii="Times New Roman" w:eastAsia="Arial" w:hAnsi="Times New Roman"/>
          <w:bCs/>
          <w:spacing w:val="3"/>
          <w:sz w:val="24"/>
          <w:szCs w:val="28"/>
        </w:rPr>
        <w:t>о</w:t>
      </w:r>
      <w:r w:rsidR="00A67D46" w:rsidRPr="00437E7D">
        <w:rPr>
          <w:rFonts w:ascii="Times New Roman" w:eastAsia="Arial" w:hAnsi="Times New Roman"/>
          <w:bCs/>
          <w:spacing w:val="1"/>
          <w:sz w:val="24"/>
          <w:szCs w:val="28"/>
        </w:rPr>
        <w:t>в</w:t>
      </w:r>
      <w:r w:rsidR="00A67D46" w:rsidRPr="00437E7D">
        <w:rPr>
          <w:rFonts w:ascii="Times New Roman" w:eastAsia="Arial" w:hAnsi="Times New Roman"/>
          <w:bCs/>
          <w:spacing w:val="-2"/>
          <w:sz w:val="24"/>
          <w:szCs w:val="28"/>
        </w:rPr>
        <w:t>о</w:t>
      </w:r>
      <w:r w:rsidR="00A67D46" w:rsidRPr="00437E7D">
        <w:rPr>
          <w:rFonts w:ascii="Times New Roman" w:eastAsia="Arial" w:hAnsi="Times New Roman"/>
          <w:bCs/>
          <w:sz w:val="24"/>
          <w:szCs w:val="28"/>
        </w:rPr>
        <w:t>й э</w:t>
      </w:r>
      <w:r w:rsidR="00A67D46" w:rsidRPr="00437E7D">
        <w:rPr>
          <w:rFonts w:ascii="Times New Roman" w:eastAsia="Arial" w:hAnsi="Times New Roman"/>
          <w:bCs/>
          <w:spacing w:val="4"/>
          <w:sz w:val="24"/>
          <w:szCs w:val="28"/>
        </w:rPr>
        <w:t>н</w:t>
      </w:r>
      <w:r w:rsidR="00A67D46" w:rsidRPr="00437E7D">
        <w:rPr>
          <w:rFonts w:ascii="Times New Roman" w:eastAsia="Arial" w:hAnsi="Times New Roman"/>
          <w:bCs/>
          <w:spacing w:val="-1"/>
          <w:sz w:val="24"/>
          <w:szCs w:val="28"/>
        </w:rPr>
        <w:t>е</w:t>
      </w:r>
      <w:r w:rsidR="00A67D46" w:rsidRPr="00437E7D">
        <w:rPr>
          <w:rFonts w:ascii="Times New Roman" w:eastAsia="Arial" w:hAnsi="Times New Roman"/>
          <w:bCs/>
          <w:spacing w:val="-2"/>
          <w:sz w:val="24"/>
          <w:szCs w:val="28"/>
        </w:rPr>
        <w:t>р</w:t>
      </w:r>
      <w:r w:rsidR="00A67D46" w:rsidRPr="00437E7D">
        <w:rPr>
          <w:rFonts w:ascii="Times New Roman" w:eastAsia="Arial" w:hAnsi="Times New Roman"/>
          <w:bCs/>
          <w:spacing w:val="-1"/>
          <w:sz w:val="24"/>
          <w:szCs w:val="28"/>
        </w:rPr>
        <w:t>г</w:t>
      </w:r>
      <w:r w:rsidR="00A67D46" w:rsidRPr="00437E7D">
        <w:rPr>
          <w:rFonts w:ascii="Times New Roman" w:eastAsia="Arial" w:hAnsi="Times New Roman"/>
          <w:bCs/>
          <w:spacing w:val="1"/>
          <w:sz w:val="24"/>
          <w:szCs w:val="28"/>
        </w:rPr>
        <w:t>и</w:t>
      </w:r>
      <w:r w:rsidR="00A67D46" w:rsidRPr="00437E7D">
        <w:rPr>
          <w:rFonts w:ascii="Times New Roman" w:eastAsia="Arial" w:hAnsi="Times New Roman"/>
          <w:bCs/>
          <w:sz w:val="24"/>
          <w:szCs w:val="28"/>
        </w:rPr>
        <w:t xml:space="preserve">и. </w:t>
      </w:r>
    </w:p>
    <w:p w:rsidR="009664BA" w:rsidRPr="001B13C8" w:rsidRDefault="009664BA" w:rsidP="002D47E3">
      <w:pPr>
        <w:pStyle w:val="a4"/>
        <w:autoSpaceDE w:val="0"/>
        <w:autoSpaceDN w:val="0"/>
        <w:adjustRightInd w:val="0"/>
        <w:spacing w:after="0" w:line="240" w:lineRule="auto"/>
        <w:ind w:left="0" w:firstLine="709"/>
        <w:contextualSpacing w:val="0"/>
        <w:rPr>
          <w:rFonts w:ascii="Times New Roman" w:eastAsia="Arial" w:hAnsi="Times New Roman"/>
          <w:bCs/>
          <w:sz w:val="28"/>
          <w:szCs w:val="28"/>
        </w:rPr>
      </w:pPr>
    </w:p>
    <w:p w:rsidR="00A67D46" w:rsidRPr="006D3B09" w:rsidRDefault="00A67D46" w:rsidP="002D47E3">
      <w:pPr>
        <w:pStyle w:val="a4"/>
        <w:spacing w:after="0" w:line="240" w:lineRule="auto"/>
        <w:ind w:left="0"/>
        <w:rPr>
          <w:rFonts w:ascii="Times New Roman" w:eastAsia="Arial" w:hAnsi="Times New Roman"/>
          <w:sz w:val="24"/>
          <w:szCs w:val="28"/>
        </w:rPr>
      </w:pPr>
      <w:r w:rsidRPr="006D3B09">
        <w:rPr>
          <w:rFonts w:ascii="Times New Roman" w:eastAsia="Arial" w:hAnsi="Times New Roman"/>
          <w:bCs/>
          <w:spacing w:val="-2"/>
          <w:sz w:val="24"/>
          <w:szCs w:val="28"/>
        </w:rPr>
        <w:t>Т</w:t>
      </w:r>
      <w:r w:rsidRPr="006D3B09">
        <w:rPr>
          <w:rFonts w:ascii="Times New Roman" w:eastAsia="Arial" w:hAnsi="Times New Roman"/>
          <w:bCs/>
          <w:spacing w:val="-1"/>
          <w:sz w:val="24"/>
          <w:szCs w:val="28"/>
        </w:rPr>
        <w:t>а</w:t>
      </w:r>
      <w:r w:rsidRPr="006D3B09">
        <w:rPr>
          <w:rFonts w:ascii="Times New Roman" w:eastAsia="Arial" w:hAnsi="Times New Roman"/>
          <w:bCs/>
          <w:spacing w:val="1"/>
          <w:sz w:val="24"/>
          <w:szCs w:val="28"/>
        </w:rPr>
        <w:t>блиц</w:t>
      </w:r>
      <w:r w:rsidRPr="006D3B09">
        <w:rPr>
          <w:rFonts w:ascii="Times New Roman" w:eastAsia="Arial" w:hAnsi="Times New Roman"/>
          <w:bCs/>
          <w:sz w:val="24"/>
          <w:szCs w:val="28"/>
        </w:rPr>
        <w:t xml:space="preserve">а </w:t>
      </w:r>
      <w:r w:rsidRPr="006D3B09">
        <w:rPr>
          <w:rFonts w:ascii="Times New Roman" w:eastAsia="Arial" w:hAnsi="Times New Roman"/>
          <w:bCs/>
          <w:spacing w:val="4"/>
          <w:sz w:val="24"/>
          <w:szCs w:val="28"/>
        </w:rPr>
        <w:t xml:space="preserve">1.1 </w:t>
      </w:r>
      <w:r w:rsidRPr="006D3B09">
        <w:rPr>
          <w:rFonts w:ascii="Times New Roman" w:eastAsia="Arial" w:hAnsi="Times New Roman"/>
          <w:bCs/>
          <w:spacing w:val="27"/>
          <w:sz w:val="24"/>
          <w:szCs w:val="28"/>
        </w:rPr>
        <w:t>Объемы п</w:t>
      </w:r>
      <w:r w:rsidRPr="006D3B09">
        <w:rPr>
          <w:rFonts w:ascii="Times New Roman" w:eastAsia="Arial" w:hAnsi="Times New Roman"/>
          <w:bCs/>
          <w:spacing w:val="5"/>
          <w:sz w:val="24"/>
          <w:szCs w:val="28"/>
        </w:rPr>
        <w:t xml:space="preserve">отребления и приросты потребления тепловой энергии по группам потребителей по котельной </w:t>
      </w:r>
      <w:r w:rsidR="009664BA" w:rsidRPr="006D3B09">
        <w:rPr>
          <w:rFonts w:ascii="Times New Roman" w:eastAsia="Arial" w:hAnsi="Times New Roman"/>
          <w:bCs/>
          <w:spacing w:val="5"/>
          <w:sz w:val="24"/>
          <w:szCs w:val="28"/>
        </w:rPr>
        <w:t>с.</w:t>
      </w:r>
      <w:r w:rsidR="0090629C" w:rsidRPr="006D3B09">
        <w:rPr>
          <w:rFonts w:ascii="Times New Roman" w:eastAsia="Arial" w:hAnsi="Times New Roman"/>
          <w:bCs/>
          <w:spacing w:val="5"/>
          <w:sz w:val="24"/>
          <w:szCs w:val="28"/>
        </w:rPr>
        <w:t>Варламово</w:t>
      </w:r>
    </w:p>
    <w:tbl>
      <w:tblPr>
        <w:tblW w:w="5000" w:type="pct"/>
        <w:tblLook w:val="04A0" w:firstRow="1" w:lastRow="0" w:firstColumn="1" w:lastColumn="0" w:noHBand="0" w:noVBand="1"/>
      </w:tblPr>
      <w:tblGrid>
        <w:gridCol w:w="3154"/>
        <w:gridCol w:w="1053"/>
        <w:gridCol w:w="1523"/>
        <w:gridCol w:w="1015"/>
        <w:gridCol w:w="1015"/>
        <w:gridCol w:w="1015"/>
        <w:gridCol w:w="1078"/>
      </w:tblGrid>
      <w:tr w:rsidR="00A67D46" w:rsidRPr="006D3B09" w:rsidTr="00AB7B17">
        <w:trPr>
          <w:trHeight w:val="20"/>
        </w:trPr>
        <w:tc>
          <w:tcPr>
            <w:tcW w:w="1600" w:type="pct"/>
            <w:tcBorders>
              <w:top w:val="single" w:sz="8" w:space="0" w:color="auto"/>
              <w:left w:val="single" w:sz="8" w:space="0" w:color="auto"/>
              <w:bottom w:val="single" w:sz="8" w:space="0" w:color="auto"/>
              <w:right w:val="single" w:sz="8" w:space="0" w:color="auto"/>
            </w:tcBorders>
            <w:shd w:val="clear" w:color="auto" w:fill="auto"/>
            <w:vAlign w:val="center"/>
          </w:tcPr>
          <w:p w:rsidR="00A67D46" w:rsidRPr="006D3B09" w:rsidRDefault="00A67D46" w:rsidP="002D47E3">
            <w:pPr>
              <w:jc w:val="both"/>
              <w:rPr>
                <w:color w:val="000000"/>
                <w:szCs w:val="28"/>
                <w:lang w:bidi="he-IL"/>
              </w:rPr>
            </w:pPr>
            <w:r w:rsidRPr="006D3B09">
              <w:rPr>
                <w:color w:val="000000"/>
                <w:szCs w:val="28"/>
                <w:lang w:bidi="he-IL"/>
              </w:rPr>
              <w:t>Период</w:t>
            </w:r>
          </w:p>
        </w:tc>
        <w:tc>
          <w:tcPr>
            <w:tcW w:w="534" w:type="pct"/>
            <w:tcBorders>
              <w:top w:val="single" w:sz="8" w:space="0" w:color="auto"/>
              <w:left w:val="nil"/>
              <w:bottom w:val="single" w:sz="8" w:space="0" w:color="auto"/>
              <w:right w:val="single" w:sz="8" w:space="0" w:color="auto"/>
            </w:tcBorders>
            <w:shd w:val="clear" w:color="auto" w:fill="auto"/>
            <w:vAlign w:val="center"/>
          </w:tcPr>
          <w:p w:rsidR="00A67D46" w:rsidRPr="006D3B09" w:rsidRDefault="00A67D46" w:rsidP="002D47E3">
            <w:pPr>
              <w:jc w:val="both"/>
              <w:rPr>
                <w:bCs/>
                <w:color w:val="000000"/>
                <w:szCs w:val="28"/>
                <w:lang w:bidi="he-IL"/>
              </w:rPr>
            </w:pPr>
            <w:r w:rsidRPr="006D3B09">
              <w:rPr>
                <w:bCs/>
                <w:color w:val="000000"/>
                <w:szCs w:val="28"/>
                <w:lang w:bidi="he-IL"/>
              </w:rPr>
              <w:t>201</w:t>
            </w:r>
            <w:r w:rsidR="00910DD0" w:rsidRPr="006D3B09">
              <w:rPr>
                <w:bCs/>
                <w:color w:val="000000"/>
                <w:szCs w:val="28"/>
                <w:lang w:bidi="he-IL"/>
              </w:rPr>
              <w:t>8</w:t>
            </w:r>
          </w:p>
        </w:tc>
        <w:tc>
          <w:tcPr>
            <w:tcW w:w="773" w:type="pct"/>
            <w:tcBorders>
              <w:top w:val="single" w:sz="8" w:space="0" w:color="auto"/>
              <w:left w:val="nil"/>
              <w:bottom w:val="single" w:sz="8" w:space="0" w:color="auto"/>
              <w:right w:val="single" w:sz="8" w:space="0" w:color="auto"/>
            </w:tcBorders>
            <w:shd w:val="clear" w:color="auto" w:fill="auto"/>
            <w:vAlign w:val="center"/>
          </w:tcPr>
          <w:p w:rsidR="00A67D46" w:rsidRPr="006D3B09" w:rsidRDefault="00A67D46" w:rsidP="002D47E3">
            <w:pPr>
              <w:jc w:val="both"/>
              <w:rPr>
                <w:bCs/>
                <w:color w:val="000000"/>
                <w:szCs w:val="28"/>
                <w:lang w:bidi="he-IL"/>
              </w:rPr>
            </w:pPr>
            <w:r w:rsidRPr="006D3B09">
              <w:rPr>
                <w:bCs/>
                <w:color w:val="000000"/>
                <w:szCs w:val="28"/>
                <w:lang w:bidi="he-IL"/>
              </w:rPr>
              <w:t>201</w:t>
            </w:r>
            <w:r w:rsidR="00910DD0" w:rsidRPr="006D3B09">
              <w:rPr>
                <w:bCs/>
                <w:color w:val="000000"/>
                <w:szCs w:val="28"/>
                <w:lang w:bidi="he-IL"/>
              </w:rPr>
              <w:t>9</w:t>
            </w:r>
          </w:p>
        </w:tc>
        <w:tc>
          <w:tcPr>
            <w:tcW w:w="515" w:type="pct"/>
            <w:tcBorders>
              <w:top w:val="single" w:sz="8" w:space="0" w:color="auto"/>
              <w:left w:val="nil"/>
              <w:bottom w:val="single" w:sz="8" w:space="0" w:color="auto"/>
              <w:right w:val="single" w:sz="8" w:space="0" w:color="auto"/>
            </w:tcBorders>
            <w:shd w:val="clear" w:color="auto" w:fill="auto"/>
            <w:vAlign w:val="center"/>
          </w:tcPr>
          <w:p w:rsidR="00A67D46" w:rsidRPr="006D3B09" w:rsidRDefault="00A67D46" w:rsidP="002D47E3">
            <w:pPr>
              <w:jc w:val="both"/>
              <w:rPr>
                <w:bCs/>
                <w:color w:val="000000"/>
                <w:szCs w:val="28"/>
                <w:lang w:bidi="he-IL"/>
              </w:rPr>
            </w:pPr>
            <w:r w:rsidRPr="006D3B09">
              <w:rPr>
                <w:bCs/>
                <w:color w:val="000000"/>
                <w:szCs w:val="28"/>
                <w:lang w:bidi="he-IL"/>
              </w:rPr>
              <w:t>20</w:t>
            </w:r>
            <w:r w:rsidR="00910DD0" w:rsidRPr="006D3B09">
              <w:rPr>
                <w:bCs/>
                <w:color w:val="000000"/>
                <w:szCs w:val="28"/>
                <w:lang w:bidi="he-IL"/>
              </w:rPr>
              <w:t>20</w:t>
            </w:r>
          </w:p>
        </w:tc>
        <w:tc>
          <w:tcPr>
            <w:tcW w:w="515" w:type="pct"/>
            <w:tcBorders>
              <w:top w:val="single" w:sz="8" w:space="0" w:color="auto"/>
              <w:left w:val="nil"/>
              <w:bottom w:val="single" w:sz="8" w:space="0" w:color="auto"/>
              <w:right w:val="single" w:sz="8" w:space="0" w:color="auto"/>
            </w:tcBorders>
            <w:shd w:val="clear" w:color="auto" w:fill="auto"/>
            <w:vAlign w:val="center"/>
          </w:tcPr>
          <w:p w:rsidR="00A67D46" w:rsidRPr="006D3B09" w:rsidRDefault="00A67D46" w:rsidP="002D47E3">
            <w:pPr>
              <w:jc w:val="both"/>
              <w:rPr>
                <w:bCs/>
                <w:color w:val="000000"/>
                <w:szCs w:val="28"/>
                <w:lang w:bidi="he-IL"/>
              </w:rPr>
            </w:pPr>
            <w:r w:rsidRPr="006D3B09">
              <w:rPr>
                <w:bCs/>
                <w:color w:val="000000"/>
                <w:szCs w:val="28"/>
                <w:lang w:bidi="he-IL"/>
              </w:rPr>
              <w:t>20</w:t>
            </w:r>
            <w:r w:rsidR="00910DD0" w:rsidRPr="006D3B09">
              <w:rPr>
                <w:bCs/>
                <w:color w:val="000000"/>
                <w:szCs w:val="28"/>
                <w:lang w:bidi="he-IL"/>
              </w:rPr>
              <w:t>21</w:t>
            </w:r>
          </w:p>
        </w:tc>
        <w:tc>
          <w:tcPr>
            <w:tcW w:w="515" w:type="pct"/>
            <w:tcBorders>
              <w:top w:val="single" w:sz="8" w:space="0" w:color="auto"/>
              <w:left w:val="nil"/>
              <w:bottom w:val="single" w:sz="8" w:space="0" w:color="auto"/>
              <w:right w:val="single" w:sz="8" w:space="0" w:color="auto"/>
            </w:tcBorders>
            <w:shd w:val="clear" w:color="auto" w:fill="auto"/>
            <w:vAlign w:val="center"/>
          </w:tcPr>
          <w:p w:rsidR="00A67D46" w:rsidRPr="006D3B09" w:rsidRDefault="00A67D46" w:rsidP="002D47E3">
            <w:pPr>
              <w:jc w:val="both"/>
              <w:rPr>
                <w:bCs/>
                <w:color w:val="000000"/>
                <w:szCs w:val="28"/>
                <w:lang w:bidi="he-IL"/>
              </w:rPr>
            </w:pPr>
            <w:r w:rsidRPr="006D3B09">
              <w:rPr>
                <w:bCs/>
                <w:color w:val="000000"/>
                <w:szCs w:val="28"/>
                <w:lang w:bidi="he-IL"/>
              </w:rPr>
              <w:t>20</w:t>
            </w:r>
            <w:r w:rsidR="00910DD0" w:rsidRPr="006D3B09">
              <w:rPr>
                <w:bCs/>
                <w:color w:val="000000"/>
                <w:szCs w:val="28"/>
                <w:lang w:bidi="he-IL"/>
              </w:rPr>
              <w:t>22</w:t>
            </w:r>
          </w:p>
        </w:tc>
        <w:tc>
          <w:tcPr>
            <w:tcW w:w="547" w:type="pct"/>
            <w:tcBorders>
              <w:top w:val="single" w:sz="8" w:space="0" w:color="auto"/>
              <w:left w:val="nil"/>
              <w:bottom w:val="single" w:sz="8" w:space="0" w:color="auto"/>
              <w:right w:val="single" w:sz="8" w:space="0" w:color="auto"/>
            </w:tcBorders>
          </w:tcPr>
          <w:p w:rsidR="00A67D46" w:rsidRPr="006D3B09" w:rsidRDefault="00A67D46" w:rsidP="002D47E3">
            <w:pPr>
              <w:jc w:val="both"/>
              <w:rPr>
                <w:bCs/>
                <w:color w:val="000000"/>
                <w:szCs w:val="28"/>
                <w:lang w:bidi="he-IL"/>
              </w:rPr>
            </w:pPr>
            <w:r w:rsidRPr="006D3B09">
              <w:rPr>
                <w:bCs/>
                <w:color w:val="000000"/>
                <w:szCs w:val="28"/>
                <w:lang w:bidi="he-IL"/>
              </w:rPr>
              <w:t>20</w:t>
            </w:r>
            <w:r w:rsidR="00910DD0" w:rsidRPr="006D3B09">
              <w:rPr>
                <w:bCs/>
                <w:color w:val="000000"/>
                <w:szCs w:val="28"/>
                <w:lang w:bidi="he-IL"/>
              </w:rPr>
              <w:t>23</w:t>
            </w:r>
            <w:r w:rsidRPr="006D3B09">
              <w:rPr>
                <w:bCs/>
                <w:color w:val="000000"/>
                <w:szCs w:val="28"/>
                <w:lang w:bidi="he-IL"/>
              </w:rPr>
              <w:t>-20</w:t>
            </w:r>
            <w:r w:rsidR="00910DD0" w:rsidRPr="006D3B09">
              <w:rPr>
                <w:bCs/>
                <w:color w:val="000000"/>
                <w:szCs w:val="28"/>
                <w:lang w:bidi="he-IL"/>
              </w:rPr>
              <w:t>32</w:t>
            </w:r>
          </w:p>
        </w:tc>
      </w:tr>
      <w:tr w:rsidR="00C00135" w:rsidRPr="006D3B09" w:rsidTr="00AB7B17">
        <w:trPr>
          <w:trHeight w:val="20"/>
        </w:trPr>
        <w:tc>
          <w:tcPr>
            <w:tcW w:w="1600" w:type="pct"/>
            <w:tcBorders>
              <w:top w:val="nil"/>
              <w:left w:val="single" w:sz="8" w:space="0" w:color="auto"/>
              <w:bottom w:val="single" w:sz="8" w:space="0" w:color="auto"/>
              <w:right w:val="single" w:sz="8" w:space="0" w:color="auto"/>
            </w:tcBorders>
            <w:shd w:val="clear" w:color="auto" w:fill="auto"/>
            <w:vAlign w:val="center"/>
          </w:tcPr>
          <w:p w:rsidR="00C00135" w:rsidRPr="006D3B09" w:rsidRDefault="00C00135" w:rsidP="002D47E3">
            <w:pPr>
              <w:jc w:val="both"/>
              <w:rPr>
                <w:bCs/>
                <w:color w:val="000000"/>
                <w:szCs w:val="28"/>
                <w:lang w:bidi="he-IL"/>
              </w:rPr>
            </w:pPr>
            <w:r w:rsidRPr="006D3B09">
              <w:rPr>
                <w:bCs/>
                <w:color w:val="000000"/>
                <w:szCs w:val="28"/>
                <w:lang w:bidi="he-IL"/>
              </w:rPr>
              <w:t>Полезный отпуск, Гкал/ч</w:t>
            </w:r>
          </w:p>
        </w:tc>
        <w:tc>
          <w:tcPr>
            <w:tcW w:w="534"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bCs/>
                <w:color w:val="000000"/>
                <w:szCs w:val="28"/>
                <w:lang w:val="en-US" w:bidi="he-IL"/>
              </w:rPr>
            </w:pPr>
            <w:r w:rsidRPr="006D3B09">
              <w:rPr>
                <w:bCs/>
                <w:color w:val="000000"/>
                <w:szCs w:val="28"/>
                <w:lang w:val="en-US" w:bidi="he-IL"/>
              </w:rPr>
              <w:t>0</w:t>
            </w:r>
            <w:r w:rsidRPr="006D3B09">
              <w:rPr>
                <w:bCs/>
                <w:color w:val="000000"/>
                <w:szCs w:val="28"/>
                <w:lang w:bidi="he-IL"/>
              </w:rPr>
              <w:t>,</w:t>
            </w:r>
            <w:r w:rsidRPr="006D3B09">
              <w:rPr>
                <w:bCs/>
                <w:color w:val="000000"/>
                <w:szCs w:val="28"/>
                <w:lang w:val="en-US" w:bidi="he-IL"/>
              </w:rPr>
              <w:t>527</w:t>
            </w:r>
          </w:p>
        </w:tc>
        <w:tc>
          <w:tcPr>
            <w:tcW w:w="773"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bCs/>
                <w:color w:val="000000"/>
                <w:szCs w:val="28"/>
                <w:lang w:val="en-US" w:bidi="he-IL"/>
              </w:rPr>
            </w:pPr>
            <w:r w:rsidRPr="006D3B09">
              <w:rPr>
                <w:bCs/>
                <w:color w:val="000000"/>
                <w:szCs w:val="28"/>
                <w:lang w:val="en-US" w:bidi="he-IL"/>
              </w:rPr>
              <w:t>0</w:t>
            </w:r>
            <w:r w:rsidRPr="006D3B09">
              <w:rPr>
                <w:bCs/>
                <w:color w:val="000000"/>
                <w:szCs w:val="28"/>
                <w:lang w:bidi="he-IL"/>
              </w:rPr>
              <w:t>,</w:t>
            </w:r>
            <w:r w:rsidRPr="006D3B09">
              <w:rPr>
                <w:bCs/>
                <w:color w:val="000000"/>
                <w:szCs w:val="28"/>
                <w:lang w:val="en-US" w:bidi="he-IL"/>
              </w:rPr>
              <w:t>527</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bCs/>
                <w:color w:val="000000"/>
                <w:szCs w:val="28"/>
                <w:lang w:val="en-US" w:bidi="he-IL"/>
              </w:rPr>
            </w:pPr>
            <w:r w:rsidRPr="006D3B09">
              <w:rPr>
                <w:bCs/>
                <w:color w:val="000000"/>
                <w:szCs w:val="28"/>
                <w:lang w:val="en-US" w:bidi="he-IL"/>
              </w:rPr>
              <w:t>0</w:t>
            </w:r>
            <w:r w:rsidRPr="006D3B09">
              <w:rPr>
                <w:bCs/>
                <w:color w:val="000000"/>
                <w:szCs w:val="28"/>
                <w:lang w:bidi="he-IL"/>
              </w:rPr>
              <w:t>,</w:t>
            </w:r>
            <w:r w:rsidRPr="006D3B09">
              <w:rPr>
                <w:bCs/>
                <w:color w:val="000000"/>
                <w:szCs w:val="28"/>
                <w:lang w:val="en-US" w:bidi="he-IL"/>
              </w:rPr>
              <w:t>527</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bCs/>
                <w:color w:val="000000"/>
                <w:szCs w:val="28"/>
                <w:lang w:val="en-US" w:bidi="he-IL"/>
              </w:rPr>
            </w:pPr>
            <w:r w:rsidRPr="006D3B09">
              <w:rPr>
                <w:bCs/>
                <w:color w:val="000000"/>
                <w:szCs w:val="28"/>
                <w:lang w:val="en-US" w:bidi="he-IL"/>
              </w:rPr>
              <w:t>0</w:t>
            </w:r>
            <w:r w:rsidRPr="006D3B09">
              <w:rPr>
                <w:bCs/>
                <w:color w:val="000000"/>
                <w:szCs w:val="28"/>
                <w:lang w:bidi="he-IL"/>
              </w:rPr>
              <w:t>,</w:t>
            </w:r>
            <w:r w:rsidRPr="006D3B09">
              <w:rPr>
                <w:bCs/>
                <w:color w:val="000000"/>
                <w:szCs w:val="28"/>
                <w:lang w:val="en-US" w:bidi="he-IL"/>
              </w:rPr>
              <w:t>527</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bCs/>
                <w:color w:val="000000"/>
                <w:szCs w:val="28"/>
                <w:lang w:val="en-US" w:bidi="he-IL"/>
              </w:rPr>
            </w:pPr>
            <w:r w:rsidRPr="006D3B09">
              <w:rPr>
                <w:bCs/>
                <w:color w:val="000000"/>
                <w:szCs w:val="28"/>
                <w:lang w:val="en-US" w:bidi="he-IL"/>
              </w:rPr>
              <w:t>0</w:t>
            </w:r>
            <w:r w:rsidRPr="006D3B09">
              <w:rPr>
                <w:bCs/>
                <w:color w:val="000000"/>
                <w:szCs w:val="28"/>
                <w:lang w:bidi="he-IL"/>
              </w:rPr>
              <w:t>,</w:t>
            </w:r>
            <w:r w:rsidRPr="006D3B09">
              <w:rPr>
                <w:bCs/>
                <w:color w:val="000000"/>
                <w:szCs w:val="28"/>
                <w:lang w:val="en-US" w:bidi="he-IL"/>
              </w:rPr>
              <w:t>527</w:t>
            </w:r>
          </w:p>
        </w:tc>
        <w:tc>
          <w:tcPr>
            <w:tcW w:w="547" w:type="pct"/>
            <w:tcBorders>
              <w:top w:val="nil"/>
              <w:left w:val="nil"/>
              <w:bottom w:val="single" w:sz="8" w:space="0" w:color="auto"/>
              <w:right w:val="single" w:sz="8" w:space="0" w:color="auto"/>
            </w:tcBorders>
            <w:vAlign w:val="center"/>
          </w:tcPr>
          <w:p w:rsidR="00C00135" w:rsidRPr="006D3B09" w:rsidRDefault="00C00135" w:rsidP="002D47E3">
            <w:pPr>
              <w:jc w:val="both"/>
              <w:rPr>
                <w:bCs/>
                <w:color w:val="000000"/>
                <w:szCs w:val="28"/>
                <w:lang w:val="en-US" w:bidi="he-IL"/>
              </w:rPr>
            </w:pPr>
            <w:r w:rsidRPr="006D3B09">
              <w:rPr>
                <w:bCs/>
                <w:color w:val="000000"/>
                <w:szCs w:val="28"/>
                <w:lang w:val="en-US" w:bidi="he-IL"/>
              </w:rPr>
              <w:t>0</w:t>
            </w:r>
            <w:r w:rsidRPr="006D3B09">
              <w:rPr>
                <w:bCs/>
                <w:color w:val="000000"/>
                <w:szCs w:val="28"/>
                <w:lang w:bidi="he-IL"/>
              </w:rPr>
              <w:t>,</w:t>
            </w:r>
            <w:r w:rsidRPr="006D3B09">
              <w:rPr>
                <w:bCs/>
                <w:color w:val="000000"/>
                <w:szCs w:val="28"/>
                <w:lang w:val="en-US" w:bidi="he-IL"/>
              </w:rPr>
              <w:t>527</w:t>
            </w:r>
          </w:p>
        </w:tc>
      </w:tr>
      <w:tr w:rsidR="00C00135" w:rsidRPr="006D3B09" w:rsidTr="00AB7B17">
        <w:trPr>
          <w:trHeight w:val="20"/>
        </w:trPr>
        <w:tc>
          <w:tcPr>
            <w:tcW w:w="1600" w:type="pct"/>
            <w:tcBorders>
              <w:top w:val="nil"/>
              <w:left w:val="single" w:sz="8" w:space="0" w:color="auto"/>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 xml:space="preserve"> - внутри</w:t>
            </w:r>
            <w:r w:rsidR="00A31070" w:rsidRPr="006D3B09">
              <w:rPr>
                <w:color w:val="000000"/>
                <w:szCs w:val="28"/>
                <w:lang w:bidi="he-IL"/>
              </w:rPr>
              <w:t xml:space="preserve"> </w:t>
            </w:r>
            <w:r w:rsidRPr="006D3B09">
              <w:rPr>
                <w:color w:val="000000"/>
                <w:szCs w:val="28"/>
                <w:lang w:bidi="he-IL"/>
              </w:rPr>
              <w:t>цех. нужды, Гкал/ч</w:t>
            </w:r>
          </w:p>
        </w:tc>
        <w:tc>
          <w:tcPr>
            <w:tcW w:w="534"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773"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547" w:type="pct"/>
            <w:tcBorders>
              <w:top w:val="nil"/>
              <w:left w:val="nil"/>
              <w:bottom w:val="single" w:sz="8" w:space="0" w:color="auto"/>
              <w:right w:val="single" w:sz="8" w:space="0" w:color="auto"/>
            </w:tcBorders>
            <w:vAlign w:val="center"/>
          </w:tcPr>
          <w:p w:rsidR="00C00135" w:rsidRPr="006D3B09" w:rsidRDefault="00C00135" w:rsidP="002D47E3">
            <w:pPr>
              <w:jc w:val="both"/>
              <w:rPr>
                <w:color w:val="000000"/>
                <w:szCs w:val="28"/>
                <w:lang w:bidi="he-IL"/>
              </w:rPr>
            </w:pPr>
            <w:r w:rsidRPr="006D3B09">
              <w:rPr>
                <w:color w:val="000000"/>
                <w:szCs w:val="28"/>
                <w:lang w:bidi="he-IL"/>
              </w:rPr>
              <w:t>-</w:t>
            </w:r>
          </w:p>
        </w:tc>
      </w:tr>
      <w:tr w:rsidR="00C00135" w:rsidRPr="006D3B09" w:rsidTr="00AB7B17">
        <w:trPr>
          <w:trHeight w:val="20"/>
        </w:trPr>
        <w:tc>
          <w:tcPr>
            <w:tcW w:w="1600" w:type="pct"/>
            <w:tcBorders>
              <w:top w:val="nil"/>
              <w:left w:val="single" w:sz="8" w:space="0" w:color="auto"/>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 xml:space="preserve"> - население, Гкал/ч</w:t>
            </w:r>
          </w:p>
        </w:tc>
        <w:tc>
          <w:tcPr>
            <w:tcW w:w="534"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773"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547" w:type="pct"/>
            <w:tcBorders>
              <w:top w:val="nil"/>
              <w:left w:val="nil"/>
              <w:bottom w:val="single" w:sz="8" w:space="0" w:color="auto"/>
              <w:right w:val="single" w:sz="8" w:space="0" w:color="auto"/>
            </w:tcBorders>
            <w:vAlign w:val="center"/>
          </w:tcPr>
          <w:p w:rsidR="00C00135" w:rsidRPr="006D3B09" w:rsidRDefault="00C00135" w:rsidP="002D47E3">
            <w:pPr>
              <w:jc w:val="both"/>
              <w:rPr>
                <w:color w:val="000000"/>
                <w:szCs w:val="28"/>
                <w:lang w:bidi="he-IL"/>
              </w:rPr>
            </w:pPr>
            <w:r w:rsidRPr="006D3B09">
              <w:rPr>
                <w:color w:val="000000"/>
                <w:szCs w:val="28"/>
                <w:lang w:bidi="he-IL"/>
              </w:rPr>
              <w:t>-</w:t>
            </w:r>
          </w:p>
        </w:tc>
      </w:tr>
      <w:tr w:rsidR="00C00135" w:rsidRPr="006D3B09" w:rsidTr="00AB7B17">
        <w:trPr>
          <w:trHeight w:val="20"/>
        </w:trPr>
        <w:tc>
          <w:tcPr>
            <w:tcW w:w="1600" w:type="pct"/>
            <w:tcBorders>
              <w:top w:val="nil"/>
              <w:left w:val="single" w:sz="8" w:space="0" w:color="auto"/>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 xml:space="preserve"> - административные здания, Гкал/ч</w:t>
            </w:r>
          </w:p>
        </w:tc>
        <w:tc>
          <w:tcPr>
            <w:tcW w:w="534"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773"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547" w:type="pct"/>
            <w:tcBorders>
              <w:top w:val="nil"/>
              <w:left w:val="nil"/>
              <w:bottom w:val="single" w:sz="8" w:space="0" w:color="auto"/>
              <w:right w:val="single" w:sz="8" w:space="0" w:color="auto"/>
            </w:tcBorders>
            <w:vAlign w:val="center"/>
          </w:tcPr>
          <w:p w:rsidR="00C00135" w:rsidRPr="006D3B09" w:rsidRDefault="00C00135" w:rsidP="002D47E3">
            <w:pPr>
              <w:jc w:val="both"/>
              <w:rPr>
                <w:color w:val="000000"/>
                <w:szCs w:val="28"/>
                <w:lang w:bidi="he-IL"/>
              </w:rPr>
            </w:pPr>
            <w:r w:rsidRPr="006D3B09">
              <w:rPr>
                <w:color w:val="000000"/>
                <w:szCs w:val="28"/>
                <w:lang w:bidi="he-IL"/>
              </w:rPr>
              <w:t>-</w:t>
            </w:r>
          </w:p>
        </w:tc>
      </w:tr>
      <w:tr w:rsidR="00C00135" w:rsidRPr="006D3B09" w:rsidTr="00AB7B17">
        <w:trPr>
          <w:trHeight w:val="20"/>
        </w:trPr>
        <w:tc>
          <w:tcPr>
            <w:tcW w:w="1600" w:type="pct"/>
            <w:tcBorders>
              <w:top w:val="nil"/>
              <w:left w:val="single" w:sz="8" w:space="0" w:color="auto"/>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 xml:space="preserve"> - прочие, Гкал/ч</w:t>
            </w:r>
          </w:p>
        </w:tc>
        <w:tc>
          <w:tcPr>
            <w:tcW w:w="534"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773"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547" w:type="pct"/>
            <w:tcBorders>
              <w:top w:val="nil"/>
              <w:left w:val="nil"/>
              <w:bottom w:val="single" w:sz="8" w:space="0" w:color="auto"/>
              <w:right w:val="single" w:sz="8" w:space="0" w:color="auto"/>
            </w:tcBorders>
            <w:vAlign w:val="center"/>
          </w:tcPr>
          <w:p w:rsidR="00C00135" w:rsidRPr="006D3B09" w:rsidRDefault="00C00135" w:rsidP="002D47E3">
            <w:pPr>
              <w:jc w:val="both"/>
              <w:rPr>
                <w:color w:val="000000"/>
                <w:szCs w:val="28"/>
                <w:lang w:bidi="he-IL"/>
              </w:rPr>
            </w:pPr>
            <w:r w:rsidRPr="006D3B09">
              <w:rPr>
                <w:color w:val="000000"/>
                <w:szCs w:val="28"/>
                <w:lang w:bidi="he-IL"/>
              </w:rPr>
              <w:t>-</w:t>
            </w:r>
          </w:p>
        </w:tc>
      </w:tr>
    </w:tbl>
    <w:p w:rsidR="00A67D46" w:rsidRPr="0090629C" w:rsidRDefault="00A67D46" w:rsidP="002D47E3">
      <w:pPr>
        <w:jc w:val="both"/>
        <w:rPr>
          <w:rFonts w:eastAsia="Calibri"/>
          <w:sz w:val="28"/>
          <w:szCs w:val="28"/>
          <w:highlight w:val="yellow"/>
        </w:rPr>
      </w:pPr>
    </w:p>
    <w:p w:rsidR="0090629C" w:rsidRPr="006D3B09" w:rsidRDefault="0090629C" w:rsidP="002D47E3">
      <w:pPr>
        <w:pStyle w:val="a4"/>
        <w:spacing w:after="0" w:line="240" w:lineRule="auto"/>
        <w:ind w:left="0"/>
        <w:rPr>
          <w:rFonts w:ascii="Times New Roman" w:eastAsia="Arial" w:hAnsi="Times New Roman"/>
          <w:sz w:val="24"/>
          <w:szCs w:val="28"/>
        </w:rPr>
      </w:pPr>
      <w:r w:rsidRPr="006D3B09">
        <w:rPr>
          <w:rFonts w:ascii="Times New Roman" w:eastAsia="Arial" w:hAnsi="Times New Roman"/>
          <w:bCs/>
          <w:spacing w:val="-2"/>
          <w:sz w:val="24"/>
          <w:szCs w:val="28"/>
        </w:rPr>
        <w:t>Т</w:t>
      </w:r>
      <w:r w:rsidRPr="006D3B09">
        <w:rPr>
          <w:rFonts w:ascii="Times New Roman" w:eastAsia="Arial" w:hAnsi="Times New Roman"/>
          <w:bCs/>
          <w:spacing w:val="-1"/>
          <w:sz w:val="24"/>
          <w:szCs w:val="28"/>
        </w:rPr>
        <w:t>а</w:t>
      </w:r>
      <w:r w:rsidRPr="006D3B09">
        <w:rPr>
          <w:rFonts w:ascii="Times New Roman" w:eastAsia="Arial" w:hAnsi="Times New Roman"/>
          <w:bCs/>
          <w:spacing w:val="1"/>
          <w:sz w:val="24"/>
          <w:szCs w:val="28"/>
        </w:rPr>
        <w:t>блиц</w:t>
      </w:r>
      <w:r w:rsidRPr="006D3B09">
        <w:rPr>
          <w:rFonts w:ascii="Times New Roman" w:eastAsia="Arial" w:hAnsi="Times New Roman"/>
          <w:bCs/>
          <w:sz w:val="24"/>
          <w:szCs w:val="28"/>
        </w:rPr>
        <w:t xml:space="preserve">а </w:t>
      </w:r>
      <w:r w:rsidRPr="006D3B09">
        <w:rPr>
          <w:rFonts w:ascii="Times New Roman" w:eastAsia="Arial" w:hAnsi="Times New Roman"/>
          <w:bCs/>
          <w:spacing w:val="4"/>
          <w:sz w:val="24"/>
          <w:szCs w:val="28"/>
        </w:rPr>
        <w:t xml:space="preserve">1.2 </w:t>
      </w:r>
      <w:r w:rsidRPr="006D3B09">
        <w:rPr>
          <w:rFonts w:ascii="Times New Roman" w:eastAsia="Arial" w:hAnsi="Times New Roman"/>
          <w:bCs/>
          <w:spacing w:val="27"/>
          <w:sz w:val="24"/>
          <w:szCs w:val="28"/>
        </w:rPr>
        <w:t>Объемы п</w:t>
      </w:r>
      <w:r w:rsidRPr="006D3B09">
        <w:rPr>
          <w:rFonts w:ascii="Times New Roman" w:eastAsia="Arial" w:hAnsi="Times New Roman"/>
          <w:bCs/>
          <w:spacing w:val="5"/>
          <w:sz w:val="24"/>
          <w:szCs w:val="28"/>
        </w:rPr>
        <w:t>отребления и приросты потребления тепловой энергии по группам потребителей по котельной д.Большая Черная</w:t>
      </w:r>
    </w:p>
    <w:tbl>
      <w:tblPr>
        <w:tblW w:w="5000" w:type="pct"/>
        <w:tblLook w:val="04A0" w:firstRow="1" w:lastRow="0" w:firstColumn="1" w:lastColumn="0" w:noHBand="0" w:noVBand="1"/>
      </w:tblPr>
      <w:tblGrid>
        <w:gridCol w:w="3154"/>
        <w:gridCol w:w="1053"/>
        <w:gridCol w:w="1523"/>
        <w:gridCol w:w="1015"/>
        <w:gridCol w:w="1015"/>
        <w:gridCol w:w="1015"/>
        <w:gridCol w:w="1078"/>
      </w:tblGrid>
      <w:tr w:rsidR="0090629C" w:rsidRPr="00C00135" w:rsidTr="00AB7B17">
        <w:trPr>
          <w:trHeight w:val="20"/>
        </w:trPr>
        <w:tc>
          <w:tcPr>
            <w:tcW w:w="1600" w:type="pct"/>
            <w:tcBorders>
              <w:top w:val="single" w:sz="8" w:space="0" w:color="auto"/>
              <w:left w:val="single" w:sz="8" w:space="0" w:color="auto"/>
              <w:bottom w:val="single" w:sz="8" w:space="0" w:color="auto"/>
              <w:right w:val="single" w:sz="8" w:space="0" w:color="auto"/>
            </w:tcBorders>
            <w:shd w:val="clear" w:color="auto" w:fill="auto"/>
            <w:vAlign w:val="center"/>
          </w:tcPr>
          <w:p w:rsidR="0090629C" w:rsidRPr="006D3B09" w:rsidRDefault="0090629C" w:rsidP="002D47E3">
            <w:pPr>
              <w:jc w:val="both"/>
              <w:rPr>
                <w:color w:val="000000"/>
                <w:szCs w:val="28"/>
                <w:lang w:bidi="he-IL"/>
              </w:rPr>
            </w:pPr>
            <w:r w:rsidRPr="006D3B09">
              <w:rPr>
                <w:color w:val="000000"/>
                <w:szCs w:val="28"/>
                <w:lang w:bidi="he-IL"/>
              </w:rPr>
              <w:t>Период</w:t>
            </w:r>
          </w:p>
        </w:tc>
        <w:tc>
          <w:tcPr>
            <w:tcW w:w="534" w:type="pct"/>
            <w:tcBorders>
              <w:top w:val="single" w:sz="8" w:space="0" w:color="auto"/>
              <w:left w:val="nil"/>
              <w:bottom w:val="single" w:sz="8" w:space="0" w:color="auto"/>
              <w:right w:val="single" w:sz="8" w:space="0" w:color="auto"/>
            </w:tcBorders>
            <w:shd w:val="clear" w:color="auto" w:fill="auto"/>
            <w:vAlign w:val="center"/>
          </w:tcPr>
          <w:p w:rsidR="0090629C" w:rsidRPr="006D3B09" w:rsidRDefault="0090629C" w:rsidP="002D47E3">
            <w:pPr>
              <w:jc w:val="both"/>
              <w:rPr>
                <w:bCs/>
                <w:color w:val="000000"/>
                <w:szCs w:val="28"/>
                <w:lang w:bidi="he-IL"/>
              </w:rPr>
            </w:pPr>
            <w:r w:rsidRPr="006D3B09">
              <w:rPr>
                <w:bCs/>
                <w:color w:val="000000"/>
                <w:szCs w:val="28"/>
                <w:lang w:bidi="he-IL"/>
              </w:rPr>
              <w:t>2018</w:t>
            </w:r>
          </w:p>
        </w:tc>
        <w:tc>
          <w:tcPr>
            <w:tcW w:w="773" w:type="pct"/>
            <w:tcBorders>
              <w:top w:val="single" w:sz="8" w:space="0" w:color="auto"/>
              <w:left w:val="nil"/>
              <w:bottom w:val="single" w:sz="8" w:space="0" w:color="auto"/>
              <w:right w:val="single" w:sz="8" w:space="0" w:color="auto"/>
            </w:tcBorders>
            <w:shd w:val="clear" w:color="auto" w:fill="auto"/>
            <w:vAlign w:val="center"/>
          </w:tcPr>
          <w:p w:rsidR="0090629C" w:rsidRPr="006D3B09" w:rsidRDefault="0090629C" w:rsidP="002D47E3">
            <w:pPr>
              <w:jc w:val="both"/>
              <w:rPr>
                <w:bCs/>
                <w:color w:val="000000"/>
                <w:szCs w:val="28"/>
                <w:lang w:bidi="he-IL"/>
              </w:rPr>
            </w:pPr>
            <w:r w:rsidRPr="006D3B09">
              <w:rPr>
                <w:bCs/>
                <w:color w:val="000000"/>
                <w:szCs w:val="28"/>
                <w:lang w:bidi="he-IL"/>
              </w:rPr>
              <w:t>2019</w:t>
            </w:r>
          </w:p>
        </w:tc>
        <w:tc>
          <w:tcPr>
            <w:tcW w:w="515" w:type="pct"/>
            <w:tcBorders>
              <w:top w:val="single" w:sz="8" w:space="0" w:color="auto"/>
              <w:left w:val="nil"/>
              <w:bottom w:val="single" w:sz="8" w:space="0" w:color="auto"/>
              <w:right w:val="single" w:sz="8" w:space="0" w:color="auto"/>
            </w:tcBorders>
            <w:shd w:val="clear" w:color="auto" w:fill="auto"/>
            <w:vAlign w:val="center"/>
          </w:tcPr>
          <w:p w:rsidR="0090629C" w:rsidRPr="006D3B09" w:rsidRDefault="0090629C" w:rsidP="002D47E3">
            <w:pPr>
              <w:jc w:val="both"/>
              <w:rPr>
                <w:bCs/>
                <w:color w:val="000000"/>
                <w:szCs w:val="28"/>
                <w:lang w:bidi="he-IL"/>
              </w:rPr>
            </w:pPr>
            <w:r w:rsidRPr="006D3B09">
              <w:rPr>
                <w:bCs/>
                <w:color w:val="000000"/>
                <w:szCs w:val="28"/>
                <w:lang w:bidi="he-IL"/>
              </w:rPr>
              <w:t>2020</w:t>
            </w:r>
          </w:p>
        </w:tc>
        <w:tc>
          <w:tcPr>
            <w:tcW w:w="515" w:type="pct"/>
            <w:tcBorders>
              <w:top w:val="single" w:sz="8" w:space="0" w:color="auto"/>
              <w:left w:val="nil"/>
              <w:bottom w:val="single" w:sz="8" w:space="0" w:color="auto"/>
              <w:right w:val="single" w:sz="8" w:space="0" w:color="auto"/>
            </w:tcBorders>
            <w:shd w:val="clear" w:color="auto" w:fill="auto"/>
            <w:vAlign w:val="center"/>
          </w:tcPr>
          <w:p w:rsidR="0090629C" w:rsidRPr="006D3B09" w:rsidRDefault="0090629C" w:rsidP="002D47E3">
            <w:pPr>
              <w:jc w:val="both"/>
              <w:rPr>
                <w:bCs/>
                <w:color w:val="000000"/>
                <w:szCs w:val="28"/>
                <w:lang w:bidi="he-IL"/>
              </w:rPr>
            </w:pPr>
            <w:r w:rsidRPr="006D3B09">
              <w:rPr>
                <w:bCs/>
                <w:color w:val="000000"/>
                <w:szCs w:val="28"/>
                <w:lang w:bidi="he-IL"/>
              </w:rPr>
              <w:t>2021</w:t>
            </w:r>
          </w:p>
        </w:tc>
        <w:tc>
          <w:tcPr>
            <w:tcW w:w="515" w:type="pct"/>
            <w:tcBorders>
              <w:top w:val="single" w:sz="8" w:space="0" w:color="auto"/>
              <w:left w:val="nil"/>
              <w:bottom w:val="single" w:sz="8" w:space="0" w:color="auto"/>
              <w:right w:val="single" w:sz="8" w:space="0" w:color="auto"/>
            </w:tcBorders>
            <w:shd w:val="clear" w:color="auto" w:fill="auto"/>
            <w:vAlign w:val="center"/>
          </w:tcPr>
          <w:p w:rsidR="0090629C" w:rsidRPr="006D3B09" w:rsidRDefault="0090629C" w:rsidP="002D47E3">
            <w:pPr>
              <w:jc w:val="both"/>
              <w:rPr>
                <w:bCs/>
                <w:color w:val="000000"/>
                <w:szCs w:val="28"/>
                <w:lang w:bidi="he-IL"/>
              </w:rPr>
            </w:pPr>
            <w:r w:rsidRPr="006D3B09">
              <w:rPr>
                <w:bCs/>
                <w:color w:val="000000"/>
                <w:szCs w:val="28"/>
                <w:lang w:bidi="he-IL"/>
              </w:rPr>
              <w:t>2022</w:t>
            </w:r>
          </w:p>
        </w:tc>
        <w:tc>
          <w:tcPr>
            <w:tcW w:w="547" w:type="pct"/>
            <w:tcBorders>
              <w:top w:val="single" w:sz="8" w:space="0" w:color="auto"/>
              <w:left w:val="nil"/>
              <w:bottom w:val="single" w:sz="8" w:space="0" w:color="auto"/>
              <w:right w:val="single" w:sz="8" w:space="0" w:color="auto"/>
            </w:tcBorders>
          </w:tcPr>
          <w:p w:rsidR="0090629C" w:rsidRPr="006D3B09" w:rsidRDefault="0090629C" w:rsidP="002D47E3">
            <w:pPr>
              <w:jc w:val="both"/>
              <w:rPr>
                <w:bCs/>
                <w:color w:val="000000"/>
                <w:szCs w:val="28"/>
                <w:lang w:bidi="he-IL"/>
              </w:rPr>
            </w:pPr>
            <w:r w:rsidRPr="006D3B09">
              <w:rPr>
                <w:bCs/>
                <w:color w:val="000000"/>
                <w:szCs w:val="28"/>
                <w:lang w:bidi="he-IL"/>
              </w:rPr>
              <w:t>2023-2032</w:t>
            </w:r>
          </w:p>
        </w:tc>
      </w:tr>
      <w:tr w:rsidR="0090629C" w:rsidRPr="00C00135" w:rsidTr="00AB7B17">
        <w:trPr>
          <w:trHeight w:val="20"/>
        </w:trPr>
        <w:tc>
          <w:tcPr>
            <w:tcW w:w="1600" w:type="pct"/>
            <w:tcBorders>
              <w:top w:val="nil"/>
              <w:left w:val="single" w:sz="8" w:space="0" w:color="auto"/>
              <w:bottom w:val="single" w:sz="8" w:space="0" w:color="auto"/>
              <w:right w:val="single" w:sz="8" w:space="0" w:color="auto"/>
            </w:tcBorders>
            <w:shd w:val="clear" w:color="auto" w:fill="auto"/>
            <w:vAlign w:val="center"/>
          </w:tcPr>
          <w:p w:rsidR="0090629C" w:rsidRPr="006D3B09" w:rsidRDefault="0090629C" w:rsidP="002D47E3">
            <w:pPr>
              <w:jc w:val="both"/>
              <w:rPr>
                <w:bCs/>
                <w:color w:val="000000"/>
                <w:szCs w:val="28"/>
                <w:lang w:bidi="he-IL"/>
              </w:rPr>
            </w:pPr>
            <w:r w:rsidRPr="006D3B09">
              <w:rPr>
                <w:bCs/>
                <w:color w:val="000000"/>
                <w:szCs w:val="28"/>
                <w:lang w:bidi="he-IL"/>
              </w:rPr>
              <w:t>Полезный отпуск, Гкал/ч</w:t>
            </w:r>
          </w:p>
        </w:tc>
        <w:tc>
          <w:tcPr>
            <w:tcW w:w="534" w:type="pct"/>
            <w:tcBorders>
              <w:top w:val="nil"/>
              <w:left w:val="nil"/>
              <w:bottom w:val="single" w:sz="8" w:space="0" w:color="auto"/>
              <w:right w:val="single" w:sz="8" w:space="0" w:color="auto"/>
            </w:tcBorders>
            <w:shd w:val="clear" w:color="auto" w:fill="auto"/>
            <w:vAlign w:val="center"/>
          </w:tcPr>
          <w:p w:rsidR="0090629C" w:rsidRPr="006D3B09" w:rsidRDefault="00C00135" w:rsidP="002D47E3">
            <w:pPr>
              <w:jc w:val="both"/>
              <w:rPr>
                <w:bCs/>
                <w:color w:val="000000"/>
                <w:szCs w:val="28"/>
                <w:lang w:bidi="he-IL"/>
              </w:rPr>
            </w:pPr>
            <w:r w:rsidRPr="006D3B09">
              <w:rPr>
                <w:bCs/>
                <w:color w:val="000000"/>
                <w:szCs w:val="28"/>
                <w:lang w:bidi="he-IL"/>
              </w:rPr>
              <w:t>0,1747</w:t>
            </w:r>
          </w:p>
        </w:tc>
        <w:tc>
          <w:tcPr>
            <w:tcW w:w="773" w:type="pct"/>
            <w:tcBorders>
              <w:top w:val="nil"/>
              <w:left w:val="nil"/>
              <w:bottom w:val="single" w:sz="8" w:space="0" w:color="auto"/>
              <w:right w:val="single" w:sz="8" w:space="0" w:color="auto"/>
            </w:tcBorders>
            <w:shd w:val="clear" w:color="auto" w:fill="auto"/>
            <w:vAlign w:val="center"/>
          </w:tcPr>
          <w:p w:rsidR="0090629C" w:rsidRPr="006D3B09" w:rsidRDefault="00C00135" w:rsidP="002D47E3">
            <w:pPr>
              <w:jc w:val="both"/>
              <w:rPr>
                <w:bCs/>
                <w:color w:val="000000"/>
                <w:szCs w:val="28"/>
                <w:lang w:bidi="he-IL"/>
              </w:rPr>
            </w:pPr>
            <w:r w:rsidRPr="006D3B09">
              <w:rPr>
                <w:bCs/>
                <w:color w:val="000000"/>
                <w:szCs w:val="28"/>
                <w:lang w:bidi="he-IL"/>
              </w:rPr>
              <w:t>0,1747</w:t>
            </w:r>
          </w:p>
        </w:tc>
        <w:tc>
          <w:tcPr>
            <w:tcW w:w="515" w:type="pct"/>
            <w:tcBorders>
              <w:top w:val="nil"/>
              <w:left w:val="nil"/>
              <w:bottom w:val="single" w:sz="8" w:space="0" w:color="auto"/>
              <w:right w:val="single" w:sz="8" w:space="0" w:color="auto"/>
            </w:tcBorders>
            <w:shd w:val="clear" w:color="auto" w:fill="auto"/>
            <w:vAlign w:val="center"/>
          </w:tcPr>
          <w:p w:rsidR="0090629C" w:rsidRPr="006D3B09" w:rsidRDefault="00C00135" w:rsidP="002D47E3">
            <w:pPr>
              <w:jc w:val="both"/>
              <w:rPr>
                <w:bCs/>
                <w:color w:val="000000"/>
                <w:szCs w:val="28"/>
                <w:lang w:bidi="he-IL"/>
              </w:rPr>
            </w:pPr>
            <w:r w:rsidRPr="006D3B09">
              <w:rPr>
                <w:bCs/>
                <w:color w:val="000000"/>
                <w:szCs w:val="28"/>
                <w:lang w:bidi="he-IL"/>
              </w:rPr>
              <w:t>0,1747</w:t>
            </w:r>
          </w:p>
        </w:tc>
        <w:tc>
          <w:tcPr>
            <w:tcW w:w="515" w:type="pct"/>
            <w:tcBorders>
              <w:top w:val="nil"/>
              <w:left w:val="nil"/>
              <w:bottom w:val="single" w:sz="8" w:space="0" w:color="auto"/>
              <w:right w:val="single" w:sz="8" w:space="0" w:color="auto"/>
            </w:tcBorders>
            <w:shd w:val="clear" w:color="auto" w:fill="auto"/>
            <w:vAlign w:val="center"/>
          </w:tcPr>
          <w:p w:rsidR="0090629C" w:rsidRPr="006D3B09" w:rsidRDefault="00C00135" w:rsidP="002D47E3">
            <w:pPr>
              <w:jc w:val="both"/>
              <w:rPr>
                <w:bCs/>
                <w:color w:val="000000"/>
                <w:szCs w:val="28"/>
                <w:lang w:bidi="he-IL"/>
              </w:rPr>
            </w:pPr>
            <w:r w:rsidRPr="006D3B09">
              <w:rPr>
                <w:bCs/>
                <w:color w:val="000000"/>
                <w:szCs w:val="28"/>
                <w:lang w:bidi="he-IL"/>
              </w:rPr>
              <w:t>0,1747</w:t>
            </w:r>
          </w:p>
        </w:tc>
        <w:tc>
          <w:tcPr>
            <w:tcW w:w="515" w:type="pct"/>
            <w:tcBorders>
              <w:top w:val="nil"/>
              <w:left w:val="nil"/>
              <w:bottom w:val="single" w:sz="8" w:space="0" w:color="auto"/>
              <w:right w:val="single" w:sz="8" w:space="0" w:color="auto"/>
            </w:tcBorders>
            <w:shd w:val="clear" w:color="auto" w:fill="auto"/>
            <w:vAlign w:val="center"/>
          </w:tcPr>
          <w:p w:rsidR="0090629C" w:rsidRPr="006D3B09" w:rsidRDefault="00C00135" w:rsidP="002D47E3">
            <w:pPr>
              <w:jc w:val="both"/>
              <w:rPr>
                <w:bCs/>
                <w:color w:val="000000"/>
                <w:szCs w:val="28"/>
                <w:lang w:bidi="he-IL"/>
              </w:rPr>
            </w:pPr>
            <w:r w:rsidRPr="006D3B09">
              <w:rPr>
                <w:bCs/>
                <w:color w:val="000000"/>
                <w:szCs w:val="28"/>
                <w:lang w:bidi="he-IL"/>
              </w:rPr>
              <w:t>0,1747</w:t>
            </w:r>
          </w:p>
        </w:tc>
        <w:tc>
          <w:tcPr>
            <w:tcW w:w="547" w:type="pct"/>
            <w:tcBorders>
              <w:top w:val="nil"/>
              <w:left w:val="nil"/>
              <w:bottom w:val="single" w:sz="8" w:space="0" w:color="auto"/>
              <w:right w:val="single" w:sz="8" w:space="0" w:color="auto"/>
            </w:tcBorders>
            <w:vAlign w:val="center"/>
          </w:tcPr>
          <w:p w:rsidR="0090629C" w:rsidRPr="006D3B09" w:rsidRDefault="00C00135" w:rsidP="002D47E3">
            <w:pPr>
              <w:jc w:val="both"/>
              <w:rPr>
                <w:bCs/>
                <w:color w:val="000000"/>
                <w:szCs w:val="28"/>
                <w:lang w:bidi="he-IL"/>
              </w:rPr>
            </w:pPr>
            <w:r w:rsidRPr="006D3B09">
              <w:rPr>
                <w:bCs/>
                <w:color w:val="000000"/>
                <w:szCs w:val="28"/>
                <w:lang w:bidi="he-IL"/>
              </w:rPr>
              <w:t>0,1747</w:t>
            </w:r>
          </w:p>
        </w:tc>
      </w:tr>
      <w:tr w:rsidR="0090629C" w:rsidRPr="00C00135" w:rsidTr="00AB7B17">
        <w:trPr>
          <w:trHeight w:val="20"/>
        </w:trPr>
        <w:tc>
          <w:tcPr>
            <w:tcW w:w="1600" w:type="pct"/>
            <w:tcBorders>
              <w:top w:val="nil"/>
              <w:left w:val="single" w:sz="8" w:space="0" w:color="auto"/>
              <w:bottom w:val="single" w:sz="8" w:space="0" w:color="auto"/>
              <w:right w:val="single" w:sz="8" w:space="0" w:color="auto"/>
            </w:tcBorders>
            <w:shd w:val="clear" w:color="auto" w:fill="auto"/>
            <w:vAlign w:val="center"/>
          </w:tcPr>
          <w:p w:rsidR="0090629C" w:rsidRPr="006D3B09" w:rsidRDefault="0090629C" w:rsidP="002D47E3">
            <w:pPr>
              <w:jc w:val="both"/>
              <w:rPr>
                <w:color w:val="000000"/>
                <w:szCs w:val="28"/>
                <w:lang w:bidi="he-IL"/>
              </w:rPr>
            </w:pPr>
            <w:r w:rsidRPr="006D3B09">
              <w:rPr>
                <w:color w:val="000000"/>
                <w:szCs w:val="28"/>
                <w:lang w:bidi="he-IL"/>
              </w:rPr>
              <w:t xml:space="preserve"> - внутри</w:t>
            </w:r>
            <w:r w:rsidR="00A31070" w:rsidRPr="006D3B09">
              <w:rPr>
                <w:color w:val="000000"/>
                <w:szCs w:val="28"/>
                <w:lang w:bidi="he-IL"/>
              </w:rPr>
              <w:t xml:space="preserve"> </w:t>
            </w:r>
            <w:r w:rsidRPr="006D3B09">
              <w:rPr>
                <w:color w:val="000000"/>
                <w:szCs w:val="28"/>
                <w:lang w:bidi="he-IL"/>
              </w:rPr>
              <w:t>цех. нужды, Гкал/ч</w:t>
            </w:r>
          </w:p>
        </w:tc>
        <w:tc>
          <w:tcPr>
            <w:tcW w:w="534" w:type="pct"/>
            <w:tcBorders>
              <w:top w:val="nil"/>
              <w:left w:val="nil"/>
              <w:bottom w:val="single" w:sz="8" w:space="0" w:color="auto"/>
              <w:right w:val="single" w:sz="8" w:space="0" w:color="auto"/>
            </w:tcBorders>
            <w:shd w:val="clear" w:color="auto" w:fill="auto"/>
            <w:vAlign w:val="center"/>
          </w:tcPr>
          <w:p w:rsidR="0090629C" w:rsidRPr="006D3B09" w:rsidRDefault="0090629C" w:rsidP="002D47E3">
            <w:pPr>
              <w:jc w:val="both"/>
              <w:rPr>
                <w:color w:val="000000"/>
                <w:szCs w:val="28"/>
                <w:lang w:bidi="he-IL"/>
              </w:rPr>
            </w:pPr>
            <w:r w:rsidRPr="006D3B09">
              <w:rPr>
                <w:color w:val="000000"/>
                <w:szCs w:val="28"/>
                <w:lang w:bidi="he-IL"/>
              </w:rPr>
              <w:t>-</w:t>
            </w:r>
          </w:p>
        </w:tc>
        <w:tc>
          <w:tcPr>
            <w:tcW w:w="773" w:type="pct"/>
            <w:tcBorders>
              <w:top w:val="nil"/>
              <w:left w:val="nil"/>
              <w:bottom w:val="single" w:sz="8" w:space="0" w:color="auto"/>
              <w:right w:val="single" w:sz="8" w:space="0" w:color="auto"/>
            </w:tcBorders>
            <w:shd w:val="clear" w:color="auto" w:fill="auto"/>
            <w:vAlign w:val="center"/>
          </w:tcPr>
          <w:p w:rsidR="0090629C" w:rsidRPr="006D3B09" w:rsidRDefault="0090629C"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90629C" w:rsidRPr="006D3B09" w:rsidRDefault="0090629C"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90629C" w:rsidRPr="006D3B09" w:rsidRDefault="0090629C"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90629C" w:rsidRPr="006D3B09" w:rsidRDefault="0090629C" w:rsidP="002D47E3">
            <w:pPr>
              <w:jc w:val="both"/>
              <w:rPr>
                <w:color w:val="000000"/>
                <w:szCs w:val="28"/>
                <w:lang w:bidi="he-IL"/>
              </w:rPr>
            </w:pPr>
            <w:r w:rsidRPr="006D3B09">
              <w:rPr>
                <w:color w:val="000000"/>
                <w:szCs w:val="28"/>
                <w:lang w:bidi="he-IL"/>
              </w:rPr>
              <w:t>-</w:t>
            </w:r>
          </w:p>
        </w:tc>
        <w:tc>
          <w:tcPr>
            <w:tcW w:w="547" w:type="pct"/>
            <w:tcBorders>
              <w:top w:val="nil"/>
              <w:left w:val="nil"/>
              <w:bottom w:val="single" w:sz="8" w:space="0" w:color="auto"/>
              <w:right w:val="single" w:sz="8" w:space="0" w:color="auto"/>
            </w:tcBorders>
            <w:vAlign w:val="center"/>
          </w:tcPr>
          <w:p w:rsidR="0090629C" w:rsidRPr="006D3B09" w:rsidRDefault="0090629C" w:rsidP="002D47E3">
            <w:pPr>
              <w:jc w:val="both"/>
              <w:rPr>
                <w:color w:val="000000"/>
                <w:szCs w:val="28"/>
                <w:lang w:bidi="he-IL"/>
              </w:rPr>
            </w:pPr>
            <w:r w:rsidRPr="006D3B09">
              <w:rPr>
                <w:color w:val="000000"/>
                <w:szCs w:val="28"/>
                <w:lang w:bidi="he-IL"/>
              </w:rPr>
              <w:t>-</w:t>
            </w:r>
          </w:p>
        </w:tc>
      </w:tr>
      <w:tr w:rsidR="0090629C" w:rsidRPr="00C00135" w:rsidTr="00AB7B17">
        <w:trPr>
          <w:trHeight w:val="20"/>
        </w:trPr>
        <w:tc>
          <w:tcPr>
            <w:tcW w:w="1600" w:type="pct"/>
            <w:tcBorders>
              <w:top w:val="nil"/>
              <w:left w:val="single" w:sz="8" w:space="0" w:color="auto"/>
              <w:bottom w:val="single" w:sz="8" w:space="0" w:color="auto"/>
              <w:right w:val="single" w:sz="8" w:space="0" w:color="auto"/>
            </w:tcBorders>
            <w:shd w:val="clear" w:color="auto" w:fill="auto"/>
            <w:vAlign w:val="center"/>
          </w:tcPr>
          <w:p w:rsidR="0090629C" w:rsidRPr="006D3B09" w:rsidRDefault="0090629C" w:rsidP="002D47E3">
            <w:pPr>
              <w:jc w:val="both"/>
              <w:rPr>
                <w:color w:val="000000"/>
                <w:szCs w:val="28"/>
                <w:lang w:bidi="he-IL"/>
              </w:rPr>
            </w:pPr>
            <w:r w:rsidRPr="006D3B09">
              <w:rPr>
                <w:color w:val="000000"/>
                <w:szCs w:val="28"/>
                <w:lang w:bidi="he-IL"/>
              </w:rPr>
              <w:t xml:space="preserve"> - население, Гкал/ч</w:t>
            </w:r>
          </w:p>
        </w:tc>
        <w:tc>
          <w:tcPr>
            <w:tcW w:w="534" w:type="pct"/>
            <w:tcBorders>
              <w:top w:val="nil"/>
              <w:left w:val="nil"/>
              <w:bottom w:val="single" w:sz="8" w:space="0" w:color="auto"/>
              <w:right w:val="single" w:sz="8" w:space="0" w:color="auto"/>
            </w:tcBorders>
            <w:shd w:val="clear" w:color="auto" w:fill="auto"/>
            <w:vAlign w:val="center"/>
          </w:tcPr>
          <w:p w:rsidR="0090629C" w:rsidRPr="006D3B09" w:rsidRDefault="00C00135" w:rsidP="002D47E3">
            <w:pPr>
              <w:jc w:val="both"/>
              <w:rPr>
                <w:color w:val="000000"/>
                <w:szCs w:val="28"/>
                <w:lang w:bidi="he-IL"/>
              </w:rPr>
            </w:pPr>
            <w:r w:rsidRPr="006D3B09">
              <w:rPr>
                <w:color w:val="000000"/>
                <w:szCs w:val="28"/>
                <w:lang w:bidi="he-IL"/>
              </w:rPr>
              <w:t>-</w:t>
            </w:r>
          </w:p>
        </w:tc>
        <w:tc>
          <w:tcPr>
            <w:tcW w:w="773" w:type="pct"/>
            <w:tcBorders>
              <w:top w:val="nil"/>
              <w:left w:val="nil"/>
              <w:bottom w:val="single" w:sz="8" w:space="0" w:color="auto"/>
              <w:right w:val="single" w:sz="8" w:space="0" w:color="auto"/>
            </w:tcBorders>
            <w:shd w:val="clear" w:color="auto" w:fill="auto"/>
            <w:vAlign w:val="center"/>
          </w:tcPr>
          <w:p w:rsidR="0090629C"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90629C"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90629C"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90629C" w:rsidRPr="006D3B09" w:rsidRDefault="00C00135" w:rsidP="002D47E3">
            <w:pPr>
              <w:jc w:val="both"/>
              <w:rPr>
                <w:color w:val="000000"/>
                <w:szCs w:val="28"/>
                <w:lang w:bidi="he-IL"/>
              </w:rPr>
            </w:pPr>
            <w:r w:rsidRPr="006D3B09">
              <w:rPr>
                <w:color w:val="000000"/>
                <w:szCs w:val="28"/>
                <w:lang w:bidi="he-IL"/>
              </w:rPr>
              <w:t>-</w:t>
            </w:r>
          </w:p>
        </w:tc>
        <w:tc>
          <w:tcPr>
            <w:tcW w:w="547" w:type="pct"/>
            <w:tcBorders>
              <w:top w:val="nil"/>
              <w:left w:val="nil"/>
              <w:bottom w:val="single" w:sz="8" w:space="0" w:color="auto"/>
              <w:right w:val="single" w:sz="8" w:space="0" w:color="auto"/>
            </w:tcBorders>
            <w:vAlign w:val="center"/>
          </w:tcPr>
          <w:p w:rsidR="0090629C" w:rsidRPr="006D3B09" w:rsidRDefault="00C00135" w:rsidP="002D47E3">
            <w:pPr>
              <w:jc w:val="both"/>
              <w:rPr>
                <w:color w:val="000000"/>
                <w:szCs w:val="28"/>
                <w:lang w:bidi="he-IL"/>
              </w:rPr>
            </w:pPr>
            <w:r w:rsidRPr="006D3B09">
              <w:rPr>
                <w:color w:val="000000"/>
                <w:szCs w:val="28"/>
                <w:lang w:bidi="he-IL"/>
              </w:rPr>
              <w:t>-</w:t>
            </w:r>
          </w:p>
        </w:tc>
      </w:tr>
      <w:tr w:rsidR="00C00135" w:rsidRPr="00C00135" w:rsidTr="00BB4FE5">
        <w:trPr>
          <w:trHeight w:val="20"/>
        </w:trPr>
        <w:tc>
          <w:tcPr>
            <w:tcW w:w="1600" w:type="pct"/>
            <w:tcBorders>
              <w:top w:val="nil"/>
              <w:left w:val="single" w:sz="8" w:space="0" w:color="auto"/>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 xml:space="preserve"> - административные здания, Гкал/ч</w:t>
            </w:r>
          </w:p>
        </w:tc>
        <w:tc>
          <w:tcPr>
            <w:tcW w:w="534"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bCs/>
                <w:color w:val="000000"/>
                <w:szCs w:val="28"/>
                <w:lang w:bidi="he-IL"/>
              </w:rPr>
              <w:t>0,1747</w:t>
            </w:r>
          </w:p>
        </w:tc>
        <w:tc>
          <w:tcPr>
            <w:tcW w:w="773"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center"/>
            </w:pPr>
            <w:r w:rsidRPr="006D3B09">
              <w:rPr>
                <w:bCs/>
                <w:color w:val="000000"/>
                <w:szCs w:val="28"/>
                <w:lang w:bidi="he-IL"/>
              </w:rPr>
              <w:t>0,1747</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center"/>
            </w:pPr>
            <w:r w:rsidRPr="006D3B09">
              <w:rPr>
                <w:bCs/>
                <w:color w:val="000000"/>
                <w:szCs w:val="28"/>
                <w:lang w:bidi="he-IL"/>
              </w:rPr>
              <w:t>0,1747</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center"/>
            </w:pPr>
            <w:r w:rsidRPr="006D3B09">
              <w:rPr>
                <w:bCs/>
                <w:color w:val="000000"/>
                <w:szCs w:val="28"/>
                <w:lang w:bidi="he-IL"/>
              </w:rPr>
              <w:t>0,1747</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center"/>
            </w:pPr>
            <w:r w:rsidRPr="006D3B09">
              <w:rPr>
                <w:bCs/>
                <w:color w:val="000000"/>
                <w:szCs w:val="28"/>
                <w:lang w:bidi="he-IL"/>
              </w:rPr>
              <w:t>0,1747</w:t>
            </w:r>
          </w:p>
        </w:tc>
        <w:tc>
          <w:tcPr>
            <w:tcW w:w="547" w:type="pct"/>
            <w:tcBorders>
              <w:top w:val="nil"/>
              <w:left w:val="nil"/>
              <w:bottom w:val="single" w:sz="8" w:space="0" w:color="auto"/>
              <w:right w:val="single" w:sz="8" w:space="0" w:color="auto"/>
            </w:tcBorders>
            <w:vAlign w:val="center"/>
          </w:tcPr>
          <w:p w:rsidR="00C00135" w:rsidRPr="006D3B09" w:rsidRDefault="00C00135" w:rsidP="002D47E3">
            <w:pPr>
              <w:jc w:val="center"/>
            </w:pPr>
            <w:r w:rsidRPr="006D3B09">
              <w:rPr>
                <w:bCs/>
                <w:color w:val="000000"/>
                <w:szCs w:val="28"/>
                <w:lang w:bidi="he-IL"/>
              </w:rPr>
              <w:t>0,1747</w:t>
            </w:r>
          </w:p>
        </w:tc>
      </w:tr>
      <w:tr w:rsidR="0090629C" w:rsidRPr="009664BA" w:rsidTr="00AB7B17">
        <w:trPr>
          <w:trHeight w:val="20"/>
        </w:trPr>
        <w:tc>
          <w:tcPr>
            <w:tcW w:w="1600" w:type="pct"/>
            <w:tcBorders>
              <w:top w:val="nil"/>
              <w:left w:val="single" w:sz="8" w:space="0" w:color="auto"/>
              <w:bottom w:val="single" w:sz="8" w:space="0" w:color="auto"/>
              <w:right w:val="single" w:sz="8" w:space="0" w:color="auto"/>
            </w:tcBorders>
            <w:shd w:val="clear" w:color="auto" w:fill="auto"/>
            <w:vAlign w:val="center"/>
          </w:tcPr>
          <w:p w:rsidR="0090629C" w:rsidRPr="006D3B09" w:rsidRDefault="0090629C" w:rsidP="002D47E3">
            <w:pPr>
              <w:jc w:val="both"/>
              <w:rPr>
                <w:color w:val="000000"/>
                <w:szCs w:val="28"/>
                <w:lang w:bidi="he-IL"/>
              </w:rPr>
            </w:pPr>
            <w:r w:rsidRPr="006D3B09">
              <w:rPr>
                <w:color w:val="000000"/>
                <w:szCs w:val="28"/>
                <w:lang w:bidi="he-IL"/>
              </w:rPr>
              <w:t xml:space="preserve"> - прочие, Гкал/ч</w:t>
            </w:r>
          </w:p>
        </w:tc>
        <w:tc>
          <w:tcPr>
            <w:tcW w:w="534" w:type="pct"/>
            <w:tcBorders>
              <w:top w:val="nil"/>
              <w:left w:val="nil"/>
              <w:bottom w:val="single" w:sz="8" w:space="0" w:color="auto"/>
              <w:right w:val="single" w:sz="8" w:space="0" w:color="auto"/>
            </w:tcBorders>
            <w:shd w:val="clear" w:color="auto" w:fill="auto"/>
            <w:vAlign w:val="center"/>
          </w:tcPr>
          <w:p w:rsidR="0090629C" w:rsidRPr="006D3B09" w:rsidRDefault="00C00135" w:rsidP="002D47E3">
            <w:pPr>
              <w:jc w:val="both"/>
              <w:rPr>
                <w:color w:val="000000"/>
                <w:szCs w:val="28"/>
                <w:lang w:bidi="he-IL"/>
              </w:rPr>
            </w:pPr>
            <w:r w:rsidRPr="006D3B09">
              <w:rPr>
                <w:color w:val="000000"/>
                <w:szCs w:val="28"/>
                <w:lang w:bidi="he-IL"/>
              </w:rPr>
              <w:t>-</w:t>
            </w:r>
          </w:p>
        </w:tc>
        <w:tc>
          <w:tcPr>
            <w:tcW w:w="773" w:type="pct"/>
            <w:tcBorders>
              <w:top w:val="nil"/>
              <w:left w:val="nil"/>
              <w:bottom w:val="single" w:sz="8" w:space="0" w:color="auto"/>
              <w:right w:val="single" w:sz="8" w:space="0" w:color="auto"/>
            </w:tcBorders>
            <w:shd w:val="clear" w:color="auto" w:fill="auto"/>
            <w:vAlign w:val="center"/>
          </w:tcPr>
          <w:p w:rsidR="0090629C"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90629C"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90629C"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90629C" w:rsidRPr="006D3B09" w:rsidRDefault="00C00135" w:rsidP="002D47E3">
            <w:pPr>
              <w:jc w:val="both"/>
              <w:rPr>
                <w:color w:val="000000"/>
                <w:szCs w:val="28"/>
                <w:lang w:bidi="he-IL"/>
              </w:rPr>
            </w:pPr>
            <w:r w:rsidRPr="006D3B09">
              <w:rPr>
                <w:color w:val="000000"/>
                <w:szCs w:val="28"/>
                <w:lang w:bidi="he-IL"/>
              </w:rPr>
              <w:t>-</w:t>
            </w:r>
          </w:p>
        </w:tc>
        <w:tc>
          <w:tcPr>
            <w:tcW w:w="547" w:type="pct"/>
            <w:tcBorders>
              <w:top w:val="nil"/>
              <w:left w:val="nil"/>
              <w:bottom w:val="single" w:sz="8" w:space="0" w:color="auto"/>
              <w:right w:val="single" w:sz="8" w:space="0" w:color="auto"/>
            </w:tcBorders>
            <w:vAlign w:val="center"/>
          </w:tcPr>
          <w:p w:rsidR="0090629C" w:rsidRPr="006D3B09" w:rsidRDefault="00C00135" w:rsidP="002D47E3">
            <w:pPr>
              <w:jc w:val="both"/>
              <w:rPr>
                <w:color w:val="000000"/>
                <w:szCs w:val="28"/>
                <w:lang w:bidi="he-IL"/>
              </w:rPr>
            </w:pPr>
            <w:r w:rsidRPr="006D3B09">
              <w:rPr>
                <w:color w:val="000000"/>
                <w:szCs w:val="28"/>
                <w:lang w:bidi="he-IL"/>
              </w:rPr>
              <w:t>-</w:t>
            </w:r>
          </w:p>
        </w:tc>
      </w:tr>
    </w:tbl>
    <w:p w:rsidR="00926956" w:rsidRDefault="00926956" w:rsidP="002D47E3">
      <w:pPr>
        <w:jc w:val="both"/>
        <w:rPr>
          <w:rFonts w:eastAsia="Calibri"/>
          <w:sz w:val="28"/>
          <w:szCs w:val="28"/>
          <w:highlight w:val="yellow"/>
        </w:rPr>
      </w:pPr>
    </w:p>
    <w:p w:rsidR="00A67D46" w:rsidRPr="001B13C8" w:rsidRDefault="00A67D46" w:rsidP="002D47E3">
      <w:pPr>
        <w:ind w:firstLine="708"/>
        <w:jc w:val="both"/>
        <w:rPr>
          <w:rFonts w:eastAsia="Calibri"/>
          <w:sz w:val="28"/>
          <w:szCs w:val="28"/>
        </w:rPr>
      </w:pPr>
      <w:r w:rsidRPr="001B13C8">
        <w:rPr>
          <w:rFonts w:eastAsia="Calibri"/>
          <w:sz w:val="28"/>
          <w:szCs w:val="28"/>
        </w:rPr>
        <w:lastRenderedPageBreak/>
        <w:t>Как видно из таблицы 1.1</w:t>
      </w:r>
      <w:r w:rsidR="0090629C">
        <w:rPr>
          <w:rFonts w:eastAsia="Calibri"/>
          <w:sz w:val="28"/>
          <w:szCs w:val="28"/>
        </w:rPr>
        <w:t xml:space="preserve"> и 1.2 </w:t>
      </w:r>
      <w:r w:rsidRPr="001B13C8">
        <w:rPr>
          <w:rFonts w:eastAsia="Calibri"/>
          <w:sz w:val="28"/>
          <w:szCs w:val="28"/>
        </w:rPr>
        <w:t xml:space="preserve"> перспективного потребления тепловой энергии на цели теплоснабжения на расчетный период в </w:t>
      </w:r>
      <w:r w:rsidR="0090629C">
        <w:rPr>
          <w:rFonts w:eastAsia="Calibri"/>
          <w:sz w:val="28"/>
          <w:szCs w:val="28"/>
        </w:rPr>
        <w:t xml:space="preserve">с.Варламово и д.Большая Черная </w:t>
      </w:r>
      <w:r w:rsidR="007A7ADE">
        <w:rPr>
          <w:rFonts w:eastAsia="Calibri"/>
          <w:sz w:val="28"/>
          <w:szCs w:val="28"/>
        </w:rPr>
        <w:t xml:space="preserve"> </w:t>
      </w:r>
      <w:r w:rsidRPr="001B13C8">
        <w:rPr>
          <w:rFonts w:eastAsia="Calibri"/>
          <w:sz w:val="28"/>
          <w:szCs w:val="28"/>
        </w:rPr>
        <w:t>не планируется.</w:t>
      </w:r>
    </w:p>
    <w:p w:rsidR="00A67D46" w:rsidRDefault="00A67D46" w:rsidP="002D47E3">
      <w:pPr>
        <w:jc w:val="both"/>
        <w:rPr>
          <w:color w:val="FF0000"/>
          <w:sz w:val="28"/>
          <w:szCs w:val="28"/>
          <w:highlight w:val="yellow"/>
        </w:rPr>
      </w:pPr>
    </w:p>
    <w:p w:rsidR="00BB4FE5" w:rsidRDefault="00BB4FE5" w:rsidP="002D47E3">
      <w:pPr>
        <w:jc w:val="both"/>
        <w:rPr>
          <w:color w:val="FF0000"/>
          <w:sz w:val="28"/>
          <w:szCs w:val="28"/>
          <w:highlight w:val="yellow"/>
        </w:rPr>
      </w:pPr>
    </w:p>
    <w:p w:rsidR="00A67D46" w:rsidRPr="001B13C8" w:rsidRDefault="00910DD0" w:rsidP="002D47E3">
      <w:pPr>
        <w:pStyle w:val="10"/>
      </w:pPr>
      <w:bookmarkStart w:id="8" w:name="_Toc191908099"/>
      <w:r>
        <w:t>РАЗДЕЛ</w:t>
      </w:r>
      <w:r w:rsidR="00A67D46" w:rsidRPr="001B13C8">
        <w:t xml:space="preserve"> 2 </w:t>
      </w:r>
      <w:r w:rsidR="001C2E51">
        <w:t>Существующие и перспективные балансы тепловой мощности источников тепловой энергии и тепловой нагрузки потребителей</w:t>
      </w:r>
      <w:bookmarkEnd w:id="8"/>
    </w:p>
    <w:p w:rsidR="00A67D46" w:rsidRPr="001B13C8" w:rsidRDefault="00A67D46" w:rsidP="002D47E3">
      <w:pPr>
        <w:ind w:firstLine="709"/>
        <w:jc w:val="both"/>
        <w:rPr>
          <w:b/>
          <w:sz w:val="28"/>
          <w:szCs w:val="28"/>
        </w:rPr>
      </w:pPr>
    </w:p>
    <w:p w:rsidR="00A67D46" w:rsidRDefault="00A67D46" w:rsidP="002D47E3">
      <w:pPr>
        <w:tabs>
          <w:tab w:val="left" w:pos="1276"/>
        </w:tabs>
        <w:ind w:firstLine="709"/>
        <w:jc w:val="center"/>
        <w:rPr>
          <w:i/>
          <w:color w:val="000000"/>
          <w:sz w:val="28"/>
          <w:szCs w:val="28"/>
        </w:rPr>
      </w:pPr>
      <w:r w:rsidRPr="001C2E51">
        <w:rPr>
          <w:i/>
          <w:color w:val="000000"/>
          <w:sz w:val="28"/>
          <w:szCs w:val="28"/>
        </w:rPr>
        <w:t>Расчет радиусов эффективного теплоснабжения (зоны действия источников тепловой энергии) в каждой из систем теплоснабжения, позволяющий определить условия, при которых подключение тепло-потребляющих установок к системе теплоснабжения нецелесообразно вследствие увеличения совокупных расходов в указанной системе</w:t>
      </w:r>
    </w:p>
    <w:p w:rsidR="002D47E3" w:rsidRPr="001C2E51" w:rsidRDefault="002D47E3" w:rsidP="002D47E3">
      <w:pPr>
        <w:tabs>
          <w:tab w:val="left" w:pos="1276"/>
        </w:tabs>
        <w:ind w:firstLine="709"/>
        <w:jc w:val="center"/>
        <w:rPr>
          <w:i/>
          <w:color w:val="000000"/>
          <w:sz w:val="28"/>
          <w:szCs w:val="28"/>
        </w:rPr>
      </w:pPr>
    </w:p>
    <w:p w:rsidR="00A67D46" w:rsidRPr="001B13C8" w:rsidRDefault="00A67D46" w:rsidP="002D47E3">
      <w:pPr>
        <w:autoSpaceDE w:val="0"/>
        <w:autoSpaceDN w:val="0"/>
        <w:adjustRightInd w:val="0"/>
        <w:ind w:firstLine="709"/>
        <w:jc w:val="both"/>
        <w:rPr>
          <w:sz w:val="28"/>
          <w:szCs w:val="28"/>
        </w:rPr>
      </w:pPr>
      <w:r w:rsidRPr="001B13C8">
        <w:rPr>
          <w:sz w:val="28"/>
          <w:szCs w:val="28"/>
        </w:rPr>
        <w:t>Среди основных мероприятий по энергосбережению в системах теплоснабжения можно выделить оптимизацию систем теплоснабжения в районе с учетом эффективного радиуса теплоснабжения.</w:t>
      </w:r>
    </w:p>
    <w:p w:rsidR="00A67D46" w:rsidRPr="001B13C8" w:rsidRDefault="00A67D46" w:rsidP="002D47E3">
      <w:pPr>
        <w:autoSpaceDE w:val="0"/>
        <w:autoSpaceDN w:val="0"/>
        <w:adjustRightInd w:val="0"/>
        <w:ind w:firstLine="709"/>
        <w:jc w:val="both"/>
        <w:rPr>
          <w:sz w:val="28"/>
          <w:szCs w:val="28"/>
        </w:rPr>
      </w:pPr>
      <w:r w:rsidRPr="001B13C8">
        <w:rPr>
          <w:sz w:val="28"/>
          <w:szCs w:val="28"/>
        </w:rPr>
        <w:t>Передача тепловой энергии на большие расстояния является экономически неэффективной.</w:t>
      </w:r>
    </w:p>
    <w:p w:rsidR="00A67D46" w:rsidRPr="001B13C8" w:rsidRDefault="00A67D46" w:rsidP="002D47E3">
      <w:pPr>
        <w:autoSpaceDE w:val="0"/>
        <w:autoSpaceDN w:val="0"/>
        <w:adjustRightInd w:val="0"/>
        <w:ind w:firstLine="709"/>
        <w:jc w:val="both"/>
        <w:rPr>
          <w:sz w:val="28"/>
          <w:szCs w:val="28"/>
        </w:rPr>
      </w:pPr>
      <w:r w:rsidRPr="001B13C8">
        <w:rPr>
          <w:sz w:val="28"/>
          <w:szCs w:val="28"/>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437E7D" w:rsidRDefault="00A67D46" w:rsidP="002D47E3">
      <w:pPr>
        <w:ind w:firstLine="709"/>
        <w:jc w:val="both"/>
        <w:rPr>
          <w:rFonts w:eastAsia="Calibri"/>
          <w:sz w:val="28"/>
          <w:szCs w:val="28"/>
          <w:lang w:eastAsia="en-US"/>
        </w:rPr>
      </w:pPr>
      <w:r w:rsidRPr="001B13C8">
        <w:rPr>
          <w:rFonts w:eastAsia="Calibri"/>
          <w:sz w:val="28"/>
          <w:szCs w:val="28"/>
          <w:lang w:eastAsia="en-US"/>
        </w:rPr>
        <w:t xml:space="preserve">Расчет радиуса эффективного теплоснабжения для существующей тепловой сети </w:t>
      </w:r>
      <w:r w:rsidR="001F56B9">
        <w:rPr>
          <w:rFonts w:eastAsia="Calibri"/>
          <w:sz w:val="28"/>
          <w:szCs w:val="28"/>
          <w:lang w:eastAsia="en-US"/>
        </w:rPr>
        <w:t xml:space="preserve">в </w:t>
      </w:r>
      <w:r w:rsidR="0090629C">
        <w:rPr>
          <w:rFonts w:eastAsia="Calibri"/>
          <w:sz w:val="28"/>
          <w:szCs w:val="28"/>
          <w:lang w:eastAsia="en-US"/>
        </w:rPr>
        <w:t xml:space="preserve">с.Варламово и д.Большая Черная </w:t>
      </w:r>
      <w:r w:rsidR="00926956">
        <w:rPr>
          <w:rFonts w:eastAsia="Calibri"/>
          <w:sz w:val="28"/>
          <w:szCs w:val="28"/>
          <w:lang w:eastAsia="en-US"/>
        </w:rPr>
        <w:t xml:space="preserve"> </w:t>
      </w:r>
      <w:r w:rsidRPr="001B13C8">
        <w:rPr>
          <w:rFonts w:eastAsia="Calibri"/>
          <w:sz w:val="28"/>
          <w:szCs w:val="28"/>
          <w:lang w:eastAsia="en-US"/>
        </w:rPr>
        <w:t>представлен в таблице 2.1</w:t>
      </w:r>
      <w:r w:rsidR="0090629C">
        <w:rPr>
          <w:rFonts w:eastAsia="Calibri"/>
          <w:sz w:val="28"/>
          <w:szCs w:val="28"/>
          <w:lang w:eastAsia="en-US"/>
        </w:rPr>
        <w:t xml:space="preserve"> и 2.2</w:t>
      </w:r>
      <w:r w:rsidR="00AB7B17">
        <w:rPr>
          <w:rFonts w:eastAsia="Calibri"/>
          <w:sz w:val="28"/>
          <w:szCs w:val="28"/>
          <w:lang w:eastAsia="en-US"/>
        </w:rPr>
        <w:t>.</w:t>
      </w:r>
    </w:p>
    <w:p w:rsidR="00A67D46" w:rsidRPr="001B13C8" w:rsidRDefault="006B1A3F" w:rsidP="002D47E3">
      <w:pPr>
        <w:ind w:firstLine="709"/>
        <w:jc w:val="both"/>
        <w:rPr>
          <w:rFonts w:eastAsia="Calibri"/>
          <w:sz w:val="28"/>
          <w:szCs w:val="28"/>
          <w:highlight w:val="yellow"/>
          <w:lang w:eastAsia="en-US"/>
        </w:rPr>
      </w:pPr>
      <w:r w:rsidRPr="009664BA">
        <w:rPr>
          <w:rFonts w:eastAsia="Calibri"/>
          <w:sz w:val="28"/>
          <w:szCs w:val="28"/>
          <w:lang w:eastAsia="en-US"/>
        </w:rPr>
        <w:t xml:space="preserve"> </w:t>
      </w:r>
    </w:p>
    <w:p w:rsidR="00A67D46" w:rsidRPr="006D3B09" w:rsidRDefault="00A67D46" w:rsidP="002D47E3">
      <w:pPr>
        <w:autoSpaceDE w:val="0"/>
        <w:autoSpaceDN w:val="0"/>
        <w:adjustRightInd w:val="0"/>
        <w:rPr>
          <w:color w:val="FF0000"/>
        </w:rPr>
      </w:pPr>
      <w:r w:rsidRPr="006D3B09">
        <w:rPr>
          <w:rFonts w:eastAsia="Arial"/>
          <w:spacing w:val="4"/>
        </w:rPr>
        <w:t xml:space="preserve">Таблица 2.1 </w:t>
      </w:r>
      <w:r w:rsidRPr="006D3B09">
        <w:t>Эффективный радиус теплоснабжения котельной</w:t>
      </w:r>
      <w:r w:rsidR="006D3B09">
        <w:t xml:space="preserve"> </w:t>
      </w:r>
      <w:r w:rsidR="0090629C" w:rsidRPr="006D3B09">
        <w:t>с.Варламово</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7279"/>
        <w:gridCol w:w="1609"/>
      </w:tblGrid>
      <w:tr w:rsidR="00A67D46" w:rsidRPr="006D3B09" w:rsidTr="00D63959">
        <w:tc>
          <w:tcPr>
            <w:tcW w:w="398" w:type="pct"/>
            <w:vAlign w:val="center"/>
          </w:tcPr>
          <w:p w:rsidR="00A67D46" w:rsidRPr="006D3B09" w:rsidRDefault="00A67D46" w:rsidP="002D47E3">
            <w:pPr>
              <w:autoSpaceDE w:val="0"/>
              <w:autoSpaceDN w:val="0"/>
              <w:adjustRightInd w:val="0"/>
              <w:jc w:val="both"/>
              <w:rPr>
                <w:rFonts w:eastAsia="Arial"/>
                <w:color w:val="000000"/>
                <w:spacing w:val="4"/>
              </w:rPr>
            </w:pPr>
            <w:r w:rsidRPr="006D3B09">
              <w:rPr>
                <w:rFonts w:eastAsia="Arial"/>
                <w:color w:val="000000"/>
                <w:spacing w:val="4"/>
              </w:rPr>
              <w:t>№ п/п</w:t>
            </w:r>
          </w:p>
        </w:tc>
        <w:tc>
          <w:tcPr>
            <w:tcW w:w="3769" w:type="pct"/>
            <w:vAlign w:val="center"/>
          </w:tcPr>
          <w:p w:rsidR="00A67D46" w:rsidRPr="006D3B09" w:rsidRDefault="00A67D46" w:rsidP="002D47E3">
            <w:pPr>
              <w:autoSpaceDE w:val="0"/>
              <w:autoSpaceDN w:val="0"/>
              <w:adjustRightInd w:val="0"/>
              <w:jc w:val="both"/>
              <w:rPr>
                <w:rFonts w:eastAsia="Arial"/>
                <w:color w:val="000000"/>
                <w:spacing w:val="4"/>
              </w:rPr>
            </w:pPr>
            <w:r w:rsidRPr="006D3B09">
              <w:rPr>
                <w:rFonts w:eastAsia="Arial"/>
                <w:color w:val="000000"/>
                <w:spacing w:val="4"/>
              </w:rPr>
              <w:t>Показатель</w:t>
            </w:r>
          </w:p>
        </w:tc>
        <w:tc>
          <w:tcPr>
            <w:tcW w:w="833" w:type="pct"/>
            <w:vAlign w:val="center"/>
          </w:tcPr>
          <w:p w:rsidR="00A67D46" w:rsidRPr="006D3B09" w:rsidRDefault="00A67D46" w:rsidP="002D47E3">
            <w:pPr>
              <w:autoSpaceDE w:val="0"/>
              <w:autoSpaceDN w:val="0"/>
              <w:adjustRightInd w:val="0"/>
              <w:jc w:val="both"/>
              <w:rPr>
                <w:color w:val="000000"/>
              </w:rPr>
            </w:pPr>
            <w:r w:rsidRPr="006D3B09">
              <w:rPr>
                <w:color w:val="000000"/>
              </w:rPr>
              <w:t>Котельная</w:t>
            </w:r>
          </w:p>
        </w:tc>
      </w:tr>
      <w:tr w:rsidR="00A67D46" w:rsidRPr="006D3B09" w:rsidTr="00D63959">
        <w:tc>
          <w:tcPr>
            <w:tcW w:w="398" w:type="pct"/>
            <w:vAlign w:val="center"/>
          </w:tcPr>
          <w:p w:rsidR="00A67D46" w:rsidRPr="006D3B09" w:rsidRDefault="00A67D46" w:rsidP="002D47E3">
            <w:pPr>
              <w:autoSpaceDE w:val="0"/>
              <w:autoSpaceDN w:val="0"/>
              <w:adjustRightInd w:val="0"/>
              <w:jc w:val="both"/>
              <w:rPr>
                <w:rFonts w:eastAsia="Arial"/>
                <w:color w:val="000000"/>
                <w:spacing w:val="4"/>
              </w:rPr>
            </w:pPr>
            <w:r w:rsidRPr="006D3B09">
              <w:rPr>
                <w:rFonts w:eastAsia="Arial"/>
                <w:color w:val="000000"/>
                <w:spacing w:val="4"/>
              </w:rPr>
              <w:t>1</w:t>
            </w:r>
          </w:p>
        </w:tc>
        <w:tc>
          <w:tcPr>
            <w:tcW w:w="3769" w:type="pct"/>
          </w:tcPr>
          <w:p w:rsidR="00A67D46" w:rsidRPr="006D3B09" w:rsidRDefault="00A67D46" w:rsidP="002D47E3">
            <w:pPr>
              <w:autoSpaceDE w:val="0"/>
              <w:autoSpaceDN w:val="0"/>
              <w:adjustRightInd w:val="0"/>
              <w:jc w:val="both"/>
              <w:rPr>
                <w:rFonts w:eastAsia="Arial"/>
                <w:color w:val="000000"/>
                <w:spacing w:val="4"/>
                <w:vertAlign w:val="superscript"/>
              </w:rPr>
            </w:pPr>
            <w:r w:rsidRPr="006D3B09">
              <w:rPr>
                <w:rFonts w:eastAsia="Arial"/>
                <w:color w:val="000000"/>
                <w:spacing w:val="4"/>
              </w:rPr>
              <w:t>Площадь действия источника тепла, км</w:t>
            </w:r>
            <w:r w:rsidRPr="006D3B09">
              <w:rPr>
                <w:rFonts w:eastAsia="Arial"/>
                <w:color w:val="000000"/>
                <w:spacing w:val="4"/>
                <w:vertAlign w:val="superscript"/>
              </w:rPr>
              <w:t>2</w:t>
            </w:r>
          </w:p>
        </w:tc>
        <w:tc>
          <w:tcPr>
            <w:tcW w:w="833" w:type="pct"/>
            <w:vAlign w:val="center"/>
          </w:tcPr>
          <w:p w:rsidR="00A67D46" w:rsidRPr="006D3B09" w:rsidRDefault="00355D6D" w:rsidP="002D47E3">
            <w:pPr>
              <w:autoSpaceDE w:val="0"/>
              <w:autoSpaceDN w:val="0"/>
              <w:adjustRightInd w:val="0"/>
              <w:jc w:val="both"/>
              <w:rPr>
                <w:rFonts w:eastAsia="Arial"/>
                <w:color w:val="000000"/>
                <w:spacing w:val="4"/>
              </w:rPr>
            </w:pPr>
            <w:r w:rsidRPr="006D3B09">
              <w:rPr>
                <w:rFonts w:eastAsia="Arial"/>
                <w:color w:val="000000"/>
                <w:spacing w:val="4"/>
              </w:rPr>
              <w:t>2,34858</w:t>
            </w:r>
          </w:p>
        </w:tc>
      </w:tr>
      <w:tr w:rsidR="00A67D46" w:rsidRPr="006D3B09" w:rsidTr="00D63959">
        <w:tc>
          <w:tcPr>
            <w:tcW w:w="398" w:type="pct"/>
            <w:vAlign w:val="center"/>
          </w:tcPr>
          <w:p w:rsidR="00A67D46" w:rsidRPr="006D3B09" w:rsidRDefault="00A67D46" w:rsidP="002D47E3">
            <w:pPr>
              <w:autoSpaceDE w:val="0"/>
              <w:autoSpaceDN w:val="0"/>
              <w:adjustRightInd w:val="0"/>
              <w:jc w:val="both"/>
              <w:rPr>
                <w:rFonts w:eastAsia="Arial"/>
                <w:color w:val="000000"/>
                <w:spacing w:val="4"/>
              </w:rPr>
            </w:pPr>
            <w:r w:rsidRPr="006D3B09">
              <w:rPr>
                <w:rFonts w:eastAsia="Arial"/>
                <w:color w:val="000000"/>
                <w:spacing w:val="4"/>
              </w:rPr>
              <w:t>2</w:t>
            </w:r>
          </w:p>
        </w:tc>
        <w:tc>
          <w:tcPr>
            <w:tcW w:w="3769" w:type="pct"/>
          </w:tcPr>
          <w:p w:rsidR="00A67D46" w:rsidRPr="006D3B09" w:rsidRDefault="00A67D46" w:rsidP="002D47E3">
            <w:pPr>
              <w:autoSpaceDE w:val="0"/>
              <w:autoSpaceDN w:val="0"/>
              <w:adjustRightInd w:val="0"/>
              <w:jc w:val="both"/>
              <w:rPr>
                <w:rFonts w:eastAsia="Arial"/>
                <w:color w:val="000000"/>
                <w:spacing w:val="4"/>
              </w:rPr>
            </w:pPr>
            <w:r w:rsidRPr="006D3B09">
              <w:rPr>
                <w:rFonts w:eastAsia="Arial"/>
                <w:color w:val="000000"/>
                <w:spacing w:val="4"/>
              </w:rPr>
              <w:t>Число абонентов</w:t>
            </w:r>
          </w:p>
        </w:tc>
        <w:tc>
          <w:tcPr>
            <w:tcW w:w="833" w:type="pct"/>
            <w:vAlign w:val="center"/>
          </w:tcPr>
          <w:p w:rsidR="00A67D46" w:rsidRPr="006D3B09" w:rsidRDefault="00D84E00" w:rsidP="002D47E3">
            <w:pPr>
              <w:autoSpaceDE w:val="0"/>
              <w:autoSpaceDN w:val="0"/>
              <w:adjustRightInd w:val="0"/>
              <w:jc w:val="both"/>
              <w:rPr>
                <w:rFonts w:eastAsia="Arial"/>
                <w:color w:val="000000"/>
                <w:spacing w:val="4"/>
              </w:rPr>
            </w:pPr>
            <w:r w:rsidRPr="006D3B09">
              <w:rPr>
                <w:rFonts w:eastAsia="Arial"/>
                <w:color w:val="000000"/>
                <w:spacing w:val="4"/>
              </w:rPr>
              <w:t>5</w:t>
            </w:r>
          </w:p>
        </w:tc>
      </w:tr>
      <w:tr w:rsidR="00A67D46" w:rsidRPr="006D3B09" w:rsidTr="00D63959">
        <w:tc>
          <w:tcPr>
            <w:tcW w:w="398" w:type="pct"/>
            <w:vAlign w:val="center"/>
          </w:tcPr>
          <w:p w:rsidR="00A67D46" w:rsidRPr="006D3B09" w:rsidRDefault="00A67D46" w:rsidP="002D47E3">
            <w:pPr>
              <w:autoSpaceDE w:val="0"/>
              <w:autoSpaceDN w:val="0"/>
              <w:adjustRightInd w:val="0"/>
              <w:jc w:val="both"/>
              <w:rPr>
                <w:rFonts w:eastAsia="Arial"/>
                <w:color w:val="000000"/>
                <w:spacing w:val="4"/>
              </w:rPr>
            </w:pPr>
            <w:r w:rsidRPr="006D3B09">
              <w:rPr>
                <w:rFonts w:eastAsia="Arial"/>
                <w:color w:val="000000"/>
                <w:spacing w:val="4"/>
              </w:rPr>
              <w:t>3</w:t>
            </w:r>
          </w:p>
        </w:tc>
        <w:tc>
          <w:tcPr>
            <w:tcW w:w="3769" w:type="pct"/>
          </w:tcPr>
          <w:p w:rsidR="00A67D46" w:rsidRPr="006D3B09" w:rsidRDefault="00A67D46" w:rsidP="002D47E3">
            <w:pPr>
              <w:autoSpaceDE w:val="0"/>
              <w:autoSpaceDN w:val="0"/>
              <w:adjustRightInd w:val="0"/>
              <w:jc w:val="both"/>
              <w:rPr>
                <w:rFonts w:eastAsia="Arial"/>
                <w:color w:val="000000"/>
                <w:spacing w:val="4"/>
                <w:vertAlign w:val="superscript"/>
              </w:rPr>
            </w:pPr>
            <w:r w:rsidRPr="006D3B09">
              <w:rPr>
                <w:rFonts w:eastAsia="Arial"/>
                <w:color w:val="000000"/>
                <w:spacing w:val="4"/>
              </w:rPr>
              <w:t>Среднее число абонентов на 1 км</w:t>
            </w:r>
            <w:r w:rsidRPr="006D3B09">
              <w:rPr>
                <w:rFonts w:eastAsia="Arial"/>
                <w:color w:val="000000"/>
                <w:spacing w:val="4"/>
                <w:vertAlign w:val="superscript"/>
              </w:rPr>
              <w:t>2</w:t>
            </w:r>
          </w:p>
        </w:tc>
        <w:tc>
          <w:tcPr>
            <w:tcW w:w="833" w:type="pct"/>
            <w:vAlign w:val="center"/>
          </w:tcPr>
          <w:p w:rsidR="00A67D46" w:rsidRPr="006D3B09" w:rsidRDefault="00355D6D" w:rsidP="002D47E3">
            <w:pPr>
              <w:autoSpaceDE w:val="0"/>
              <w:autoSpaceDN w:val="0"/>
              <w:adjustRightInd w:val="0"/>
              <w:jc w:val="both"/>
              <w:rPr>
                <w:rFonts w:eastAsia="Arial"/>
                <w:color w:val="000000"/>
                <w:spacing w:val="4"/>
              </w:rPr>
            </w:pPr>
            <w:r w:rsidRPr="006D3B09">
              <w:rPr>
                <w:rFonts w:eastAsia="Arial"/>
                <w:color w:val="000000"/>
                <w:spacing w:val="4"/>
              </w:rPr>
              <w:t>2,13</w:t>
            </w:r>
          </w:p>
        </w:tc>
      </w:tr>
      <w:tr w:rsidR="00A67D46" w:rsidRPr="006D3B09" w:rsidTr="00D63959">
        <w:tc>
          <w:tcPr>
            <w:tcW w:w="398" w:type="pct"/>
            <w:vAlign w:val="center"/>
          </w:tcPr>
          <w:p w:rsidR="00A67D46" w:rsidRPr="006D3B09" w:rsidRDefault="00A67D46" w:rsidP="002D47E3">
            <w:pPr>
              <w:autoSpaceDE w:val="0"/>
              <w:autoSpaceDN w:val="0"/>
              <w:adjustRightInd w:val="0"/>
              <w:jc w:val="both"/>
              <w:rPr>
                <w:rFonts w:eastAsia="Arial"/>
                <w:color w:val="000000"/>
                <w:spacing w:val="4"/>
              </w:rPr>
            </w:pPr>
            <w:r w:rsidRPr="006D3B09">
              <w:rPr>
                <w:rFonts w:eastAsia="Arial"/>
                <w:color w:val="000000"/>
                <w:spacing w:val="4"/>
              </w:rPr>
              <w:t>4</w:t>
            </w:r>
          </w:p>
        </w:tc>
        <w:tc>
          <w:tcPr>
            <w:tcW w:w="3769" w:type="pct"/>
          </w:tcPr>
          <w:p w:rsidR="00A67D46" w:rsidRPr="006D3B09" w:rsidRDefault="00A67D46" w:rsidP="002D47E3">
            <w:pPr>
              <w:autoSpaceDE w:val="0"/>
              <w:autoSpaceDN w:val="0"/>
              <w:adjustRightInd w:val="0"/>
              <w:jc w:val="both"/>
              <w:rPr>
                <w:rFonts w:eastAsia="Arial"/>
                <w:color w:val="000000"/>
                <w:spacing w:val="4"/>
                <w:vertAlign w:val="superscript"/>
              </w:rPr>
            </w:pPr>
            <w:r w:rsidRPr="006D3B09">
              <w:rPr>
                <w:rFonts w:eastAsia="Arial"/>
                <w:color w:val="000000"/>
                <w:spacing w:val="4"/>
              </w:rPr>
              <w:t>Материальная характеристика тепловых сетей, м</w:t>
            </w:r>
            <w:r w:rsidRPr="006D3B09">
              <w:rPr>
                <w:rFonts w:eastAsia="Arial"/>
                <w:color w:val="000000"/>
                <w:spacing w:val="4"/>
                <w:vertAlign w:val="superscript"/>
              </w:rPr>
              <w:t>2</w:t>
            </w:r>
          </w:p>
        </w:tc>
        <w:tc>
          <w:tcPr>
            <w:tcW w:w="833" w:type="pct"/>
            <w:vAlign w:val="center"/>
          </w:tcPr>
          <w:p w:rsidR="00A67D46" w:rsidRPr="006D3B09" w:rsidRDefault="00355D6D" w:rsidP="002D47E3">
            <w:pPr>
              <w:autoSpaceDE w:val="0"/>
              <w:autoSpaceDN w:val="0"/>
              <w:adjustRightInd w:val="0"/>
              <w:jc w:val="both"/>
              <w:rPr>
                <w:rFonts w:eastAsia="Arial"/>
                <w:color w:val="000000"/>
                <w:spacing w:val="4"/>
              </w:rPr>
            </w:pPr>
            <w:r w:rsidRPr="006D3B09">
              <w:rPr>
                <w:rFonts w:eastAsia="Arial"/>
                <w:color w:val="000000"/>
                <w:spacing w:val="4"/>
              </w:rPr>
              <w:t>38,5</w:t>
            </w:r>
          </w:p>
        </w:tc>
      </w:tr>
      <w:tr w:rsidR="00A67D46" w:rsidRPr="006D3B09" w:rsidTr="00D63959">
        <w:tc>
          <w:tcPr>
            <w:tcW w:w="398" w:type="pct"/>
            <w:vAlign w:val="center"/>
          </w:tcPr>
          <w:p w:rsidR="00A67D46" w:rsidRPr="006D3B09" w:rsidRDefault="00A67D46" w:rsidP="002D47E3">
            <w:pPr>
              <w:autoSpaceDE w:val="0"/>
              <w:autoSpaceDN w:val="0"/>
              <w:adjustRightInd w:val="0"/>
              <w:jc w:val="both"/>
              <w:rPr>
                <w:rFonts w:eastAsia="Arial"/>
                <w:color w:val="000000"/>
                <w:spacing w:val="4"/>
              </w:rPr>
            </w:pPr>
            <w:r w:rsidRPr="006D3B09">
              <w:rPr>
                <w:rFonts w:eastAsia="Arial"/>
                <w:color w:val="000000"/>
                <w:spacing w:val="4"/>
              </w:rPr>
              <w:t>5</w:t>
            </w:r>
          </w:p>
        </w:tc>
        <w:tc>
          <w:tcPr>
            <w:tcW w:w="3769" w:type="pct"/>
          </w:tcPr>
          <w:p w:rsidR="00A67D46" w:rsidRPr="006D3B09" w:rsidRDefault="00A67D46" w:rsidP="002D47E3">
            <w:pPr>
              <w:autoSpaceDE w:val="0"/>
              <w:autoSpaceDN w:val="0"/>
              <w:adjustRightInd w:val="0"/>
              <w:jc w:val="both"/>
              <w:rPr>
                <w:rFonts w:eastAsia="Arial"/>
                <w:color w:val="000000"/>
                <w:spacing w:val="4"/>
              </w:rPr>
            </w:pPr>
            <w:r w:rsidRPr="006D3B09">
              <w:rPr>
                <w:rFonts w:eastAsia="Arial"/>
                <w:color w:val="000000"/>
                <w:spacing w:val="4"/>
              </w:rPr>
              <w:t>Стоимость тепловых сетей, млн.</w:t>
            </w:r>
            <w:r w:rsidR="001C2E51" w:rsidRPr="006D3B09">
              <w:rPr>
                <w:rFonts w:eastAsia="Arial"/>
                <w:color w:val="000000"/>
                <w:spacing w:val="4"/>
              </w:rPr>
              <w:t xml:space="preserve"> </w:t>
            </w:r>
            <w:r w:rsidRPr="006D3B09">
              <w:rPr>
                <w:rFonts w:eastAsia="Arial"/>
                <w:color w:val="000000"/>
                <w:spacing w:val="4"/>
              </w:rPr>
              <w:t>руб</w:t>
            </w:r>
            <w:r w:rsidR="001C2E51" w:rsidRPr="006D3B09">
              <w:rPr>
                <w:rFonts w:eastAsia="Arial"/>
                <w:color w:val="000000"/>
                <w:spacing w:val="4"/>
              </w:rPr>
              <w:t>.</w:t>
            </w:r>
          </w:p>
        </w:tc>
        <w:tc>
          <w:tcPr>
            <w:tcW w:w="833" w:type="pct"/>
            <w:vAlign w:val="center"/>
          </w:tcPr>
          <w:p w:rsidR="00A67D46" w:rsidRPr="006D3B09" w:rsidRDefault="00A67D46" w:rsidP="002D47E3">
            <w:pPr>
              <w:autoSpaceDE w:val="0"/>
              <w:autoSpaceDN w:val="0"/>
              <w:adjustRightInd w:val="0"/>
              <w:jc w:val="both"/>
              <w:rPr>
                <w:rFonts w:eastAsia="Arial"/>
                <w:color w:val="000000"/>
                <w:spacing w:val="4"/>
              </w:rPr>
            </w:pPr>
          </w:p>
        </w:tc>
      </w:tr>
      <w:tr w:rsidR="00A67D46" w:rsidRPr="006D3B09" w:rsidTr="00D63959">
        <w:tc>
          <w:tcPr>
            <w:tcW w:w="398" w:type="pct"/>
            <w:vAlign w:val="center"/>
          </w:tcPr>
          <w:p w:rsidR="00A67D46" w:rsidRPr="006D3B09" w:rsidRDefault="00A67D46" w:rsidP="002D47E3">
            <w:pPr>
              <w:autoSpaceDE w:val="0"/>
              <w:autoSpaceDN w:val="0"/>
              <w:adjustRightInd w:val="0"/>
              <w:jc w:val="both"/>
              <w:rPr>
                <w:rFonts w:eastAsia="Arial"/>
                <w:color w:val="000000"/>
                <w:spacing w:val="4"/>
              </w:rPr>
            </w:pPr>
            <w:r w:rsidRPr="006D3B09">
              <w:rPr>
                <w:rFonts w:eastAsia="Arial"/>
                <w:color w:val="000000"/>
                <w:spacing w:val="4"/>
              </w:rPr>
              <w:t>6</w:t>
            </w:r>
          </w:p>
        </w:tc>
        <w:tc>
          <w:tcPr>
            <w:tcW w:w="3769" w:type="pct"/>
          </w:tcPr>
          <w:p w:rsidR="00A67D46" w:rsidRPr="006D3B09" w:rsidRDefault="00A67D46" w:rsidP="002D47E3">
            <w:pPr>
              <w:autoSpaceDE w:val="0"/>
              <w:autoSpaceDN w:val="0"/>
              <w:adjustRightInd w:val="0"/>
              <w:jc w:val="both"/>
              <w:rPr>
                <w:rFonts w:eastAsia="Arial"/>
                <w:color w:val="000000"/>
                <w:spacing w:val="4"/>
                <w:vertAlign w:val="superscript"/>
              </w:rPr>
            </w:pPr>
            <w:r w:rsidRPr="006D3B09">
              <w:rPr>
                <w:rFonts w:eastAsia="Arial"/>
                <w:color w:val="000000"/>
                <w:spacing w:val="4"/>
              </w:rPr>
              <w:t>Удельная стоимость материальной характеристики, руб</w:t>
            </w:r>
            <w:r w:rsidR="001C2E51" w:rsidRPr="006D3B09">
              <w:rPr>
                <w:rFonts w:eastAsia="Arial"/>
                <w:color w:val="000000"/>
                <w:spacing w:val="4"/>
              </w:rPr>
              <w:t>.</w:t>
            </w:r>
            <w:r w:rsidRPr="006D3B09">
              <w:rPr>
                <w:rFonts w:eastAsia="Arial"/>
                <w:color w:val="000000"/>
                <w:spacing w:val="4"/>
              </w:rPr>
              <w:t>/м</w:t>
            </w:r>
            <w:r w:rsidRPr="006D3B09">
              <w:rPr>
                <w:rFonts w:eastAsia="Arial"/>
                <w:color w:val="000000"/>
                <w:spacing w:val="4"/>
                <w:vertAlign w:val="superscript"/>
              </w:rPr>
              <w:t>2</w:t>
            </w:r>
          </w:p>
        </w:tc>
        <w:tc>
          <w:tcPr>
            <w:tcW w:w="833" w:type="pct"/>
            <w:vAlign w:val="center"/>
          </w:tcPr>
          <w:p w:rsidR="00A67D46" w:rsidRPr="006D3B09" w:rsidRDefault="00E9405B" w:rsidP="002D47E3">
            <w:pPr>
              <w:autoSpaceDE w:val="0"/>
              <w:autoSpaceDN w:val="0"/>
              <w:adjustRightInd w:val="0"/>
              <w:jc w:val="both"/>
              <w:rPr>
                <w:rFonts w:eastAsia="Arial"/>
                <w:color w:val="000000"/>
                <w:spacing w:val="4"/>
              </w:rPr>
            </w:pPr>
            <w:r w:rsidRPr="006D3B09">
              <w:rPr>
                <w:rFonts w:eastAsia="Arial"/>
                <w:color w:val="000000"/>
                <w:spacing w:val="4"/>
              </w:rPr>
              <w:t>54</w:t>
            </w:r>
            <w:r w:rsidR="00355D6D" w:rsidRPr="006D3B09">
              <w:rPr>
                <w:rFonts w:eastAsia="Arial"/>
                <w:color w:val="000000"/>
                <w:spacing w:val="4"/>
              </w:rPr>
              <w:t>8</w:t>
            </w:r>
            <w:r w:rsidRPr="006D3B09">
              <w:rPr>
                <w:rFonts w:eastAsia="Arial"/>
                <w:color w:val="000000"/>
                <w:spacing w:val="4"/>
              </w:rPr>
              <w:t>0</w:t>
            </w:r>
          </w:p>
        </w:tc>
      </w:tr>
      <w:tr w:rsidR="00A67D46" w:rsidRPr="006D3B09" w:rsidTr="00D63959">
        <w:tc>
          <w:tcPr>
            <w:tcW w:w="398" w:type="pct"/>
            <w:vAlign w:val="center"/>
          </w:tcPr>
          <w:p w:rsidR="00A67D46" w:rsidRPr="006D3B09" w:rsidRDefault="00A67D46" w:rsidP="002D47E3">
            <w:pPr>
              <w:autoSpaceDE w:val="0"/>
              <w:autoSpaceDN w:val="0"/>
              <w:adjustRightInd w:val="0"/>
              <w:jc w:val="both"/>
              <w:rPr>
                <w:rFonts w:eastAsia="Arial"/>
                <w:color w:val="000000"/>
                <w:spacing w:val="4"/>
              </w:rPr>
            </w:pPr>
            <w:r w:rsidRPr="006D3B09">
              <w:rPr>
                <w:rFonts w:eastAsia="Arial"/>
                <w:color w:val="000000"/>
                <w:spacing w:val="4"/>
              </w:rPr>
              <w:t>7</w:t>
            </w:r>
          </w:p>
        </w:tc>
        <w:tc>
          <w:tcPr>
            <w:tcW w:w="3769" w:type="pct"/>
          </w:tcPr>
          <w:p w:rsidR="00A67D46" w:rsidRPr="006D3B09" w:rsidRDefault="00A67D46" w:rsidP="002D47E3">
            <w:pPr>
              <w:autoSpaceDE w:val="0"/>
              <w:autoSpaceDN w:val="0"/>
              <w:adjustRightInd w:val="0"/>
              <w:jc w:val="both"/>
              <w:rPr>
                <w:rFonts w:eastAsia="Arial"/>
                <w:color w:val="000000"/>
                <w:spacing w:val="4"/>
              </w:rPr>
            </w:pPr>
            <w:r w:rsidRPr="006D3B09">
              <w:rPr>
                <w:rFonts w:eastAsia="Arial"/>
                <w:color w:val="000000"/>
                <w:spacing w:val="4"/>
              </w:rPr>
              <w:t>Суммарная присоединенная нагрузка, Гкал/ч</w:t>
            </w:r>
          </w:p>
        </w:tc>
        <w:tc>
          <w:tcPr>
            <w:tcW w:w="833" w:type="pct"/>
            <w:vAlign w:val="center"/>
          </w:tcPr>
          <w:p w:rsidR="00A67D46" w:rsidRPr="006D3B09" w:rsidRDefault="00E9405B" w:rsidP="002D47E3">
            <w:pPr>
              <w:autoSpaceDE w:val="0"/>
              <w:autoSpaceDN w:val="0"/>
              <w:adjustRightInd w:val="0"/>
              <w:jc w:val="both"/>
              <w:rPr>
                <w:color w:val="000000"/>
              </w:rPr>
            </w:pPr>
            <w:r w:rsidRPr="006D3B09">
              <w:rPr>
                <w:color w:val="000000"/>
              </w:rPr>
              <w:t>0,527</w:t>
            </w:r>
          </w:p>
        </w:tc>
      </w:tr>
      <w:tr w:rsidR="00A67D46" w:rsidRPr="006D3B09" w:rsidTr="00D63959">
        <w:tc>
          <w:tcPr>
            <w:tcW w:w="398" w:type="pct"/>
            <w:vAlign w:val="center"/>
          </w:tcPr>
          <w:p w:rsidR="00A67D46" w:rsidRPr="006D3B09" w:rsidRDefault="00A67D46" w:rsidP="002D47E3">
            <w:pPr>
              <w:autoSpaceDE w:val="0"/>
              <w:autoSpaceDN w:val="0"/>
              <w:adjustRightInd w:val="0"/>
              <w:jc w:val="both"/>
              <w:rPr>
                <w:rFonts w:eastAsia="Arial"/>
                <w:color w:val="000000"/>
                <w:spacing w:val="4"/>
              </w:rPr>
            </w:pPr>
            <w:r w:rsidRPr="006D3B09">
              <w:rPr>
                <w:rFonts w:eastAsia="Arial"/>
                <w:color w:val="000000"/>
                <w:spacing w:val="4"/>
              </w:rPr>
              <w:t>8</w:t>
            </w:r>
          </w:p>
        </w:tc>
        <w:tc>
          <w:tcPr>
            <w:tcW w:w="3769" w:type="pct"/>
          </w:tcPr>
          <w:p w:rsidR="00A67D46" w:rsidRPr="006D3B09" w:rsidRDefault="00A67D46" w:rsidP="002D47E3">
            <w:pPr>
              <w:autoSpaceDE w:val="0"/>
              <w:autoSpaceDN w:val="0"/>
              <w:adjustRightInd w:val="0"/>
              <w:jc w:val="both"/>
              <w:rPr>
                <w:rFonts w:eastAsia="Arial"/>
                <w:color w:val="000000"/>
                <w:spacing w:val="4"/>
                <w:vertAlign w:val="superscript"/>
              </w:rPr>
            </w:pPr>
            <w:r w:rsidRPr="006D3B09">
              <w:rPr>
                <w:rFonts w:eastAsia="Arial"/>
                <w:color w:val="000000"/>
                <w:spacing w:val="4"/>
              </w:rPr>
              <w:t>Теплоплотность зоны действия источника, Гкал/ч*км</w:t>
            </w:r>
            <w:r w:rsidRPr="006D3B09">
              <w:rPr>
                <w:rFonts w:eastAsia="Arial"/>
                <w:color w:val="000000"/>
                <w:spacing w:val="4"/>
                <w:vertAlign w:val="superscript"/>
              </w:rPr>
              <w:t>2</w:t>
            </w:r>
          </w:p>
        </w:tc>
        <w:tc>
          <w:tcPr>
            <w:tcW w:w="833" w:type="pct"/>
            <w:vAlign w:val="center"/>
          </w:tcPr>
          <w:p w:rsidR="00A67D46" w:rsidRPr="006D3B09" w:rsidRDefault="006D3B09" w:rsidP="002D47E3">
            <w:pPr>
              <w:autoSpaceDE w:val="0"/>
              <w:autoSpaceDN w:val="0"/>
              <w:adjustRightInd w:val="0"/>
              <w:jc w:val="both"/>
              <w:rPr>
                <w:rFonts w:eastAsia="Arial"/>
                <w:color w:val="000000"/>
                <w:spacing w:val="4"/>
              </w:rPr>
            </w:pPr>
            <w:r w:rsidRPr="006D3B09">
              <w:rPr>
                <w:rFonts w:eastAsia="Arial"/>
                <w:color w:val="000000"/>
                <w:spacing w:val="4"/>
              </w:rPr>
              <w:t>0,224</w:t>
            </w:r>
          </w:p>
        </w:tc>
      </w:tr>
      <w:tr w:rsidR="00A67D46" w:rsidRPr="006D3B09" w:rsidTr="00D63959">
        <w:tc>
          <w:tcPr>
            <w:tcW w:w="398" w:type="pct"/>
            <w:vAlign w:val="center"/>
          </w:tcPr>
          <w:p w:rsidR="00A67D46" w:rsidRPr="006D3B09" w:rsidRDefault="00A67D46" w:rsidP="002D47E3">
            <w:pPr>
              <w:autoSpaceDE w:val="0"/>
              <w:autoSpaceDN w:val="0"/>
              <w:adjustRightInd w:val="0"/>
              <w:jc w:val="both"/>
              <w:rPr>
                <w:rFonts w:eastAsia="Arial"/>
                <w:color w:val="000000"/>
                <w:spacing w:val="4"/>
              </w:rPr>
            </w:pPr>
            <w:r w:rsidRPr="006D3B09">
              <w:rPr>
                <w:rFonts w:eastAsia="Arial"/>
                <w:color w:val="000000"/>
                <w:spacing w:val="4"/>
              </w:rPr>
              <w:t>9</w:t>
            </w:r>
          </w:p>
        </w:tc>
        <w:tc>
          <w:tcPr>
            <w:tcW w:w="3769" w:type="pct"/>
          </w:tcPr>
          <w:p w:rsidR="00A67D46" w:rsidRPr="006D3B09" w:rsidRDefault="00A67D46" w:rsidP="002D47E3">
            <w:pPr>
              <w:autoSpaceDE w:val="0"/>
              <w:autoSpaceDN w:val="0"/>
              <w:adjustRightInd w:val="0"/>
              <w:jc w:val="both"/>
              <w:rPr>
                <w:rFonts w:eastAsia="Arial"/>
                <w:color w:val="000000"/>
                <w:spacing w:val="4"/>
              </w:rPr>
            </w:pPr>
            <w:r w:rsidRPr="006D3B09">
              <w:rPr>
                <w:rFonts w:eastAsia="Arial"/>
                <w:color w:val="000000"/>
                <w:spacing w:val="4"/>
              </w:rPr>
              <w:t xml:space="preserve">Расчетный перепад температур в тепловой сети, </w:t>
            </w:r>
            <w:r w:rsidRPr="006D3B09">
              <w:rPr>
                <w:rFonts w:eastAsia="Arial"/>
                <w:color w:val="000000"/>
                <w:spacing w:val="4"/>
                <w:vertAlign w:val="superscript"/>
              </w:rPr>
              <w:t>0</w:t>
            </w:r>
            <w:r w:rsidRPr="006D3B09">
              <w:rPr>
                <w:rFonts w:eastAsia="Arial"/>
                <w:color w:val="000000"/>
                <w:spacing w:val="4"/>
              </w:rPr>
              <w:t>С</w:t>
            </w:r>
          </w:p>
        </w:tc>
        <w:tc>
          <w:tcPr>
            <w:tcW w:w="833" w:type="pct"/>
            <w:vAlign w:val="center"/>
          </w:tcPr>
          <w:p w:rsidR="00A67D46" w:rsidRPr="006D3B09" w:rsidRDefault="00355D6D" w:rsidP="002D47E3">
            <w:pPr>
              <w:autoSpaceDE w:val="0"/>
              <w:autoSpaceDN w:val="0"/>
              <w:adjustRightInd w:val="0"/>
              <w:jc w:val="both"/>
              <w:rPr>
                <w:rFonts w:eastAsia="Arial"/>
                <w:color w:val="000000"/>
                <w:spacing w:val="4"/>
              </w:rPr>
            </w:pPr>
            <w:r w:rsidRPr="006D3B09">
              <w:rPr>
                <w:rFonts w:eastAsia="Arial"/>
                <w:color w:val="000000"/>
                <w:spacing w:val="4"/>
              </w:rPr>
              <w:t>25</w:t>
            </w:r>
          </w:p>
        </w:tc>
      </w:tr>
      <w:tr w:rsidR="00A67D46" w:rsidRPr="006D3B09" w:rsidTr="00D63959">
        <w:tc>
          <w:tcPr>
            <w:tcW w:w="398" w:type="pct"/>
            <w:vAlign w:val="center"/>
          </w:tcPr>
          <w:p w:rsidR="00A67D46" w:rsidRPr="006D3B09" w:rsidRDefault="00A67D46" w:rsidP="002D47E3">
            <w:pPr>
              <w:autoSpaceDE w:val="0"/>
              <w:autoSpaceDN w:val="0"/>
              <w:adjustRightInd w:val="0"/>
              <w:jc w:val="both"/>
              <w:rPr>
                <w:rFonts w:eastAsia="Arial"/>
                <w:color w:val="000000"/>
                <w:spacing w:val="4"/>
              </w:rPr>
            </w:pPr>
            <w:r w:rsidRPr="006D3B09">
              <w:rPr>
                <w:rFonts w:eastAsia="Arial"/>
                <w:color w:val="000000"/>
                <w:spacing w:val="4"/>
              </w:rPr>
              <w:t>10</w:t>
            </w:r>
          </w:p>
        </w:tc>
        <w:tc>
          <w:tcPr>
            <w:tcW w:w="3769" w:type="pct"/>
          </w:tcPr>
          <w:p w:rsidR="00A67D46" w:rsidRPr="006D3B09" w:rsidRDefault="00A67D46" w:rsidP="002D47E3">
            <w:pPr>
              <w:autoSpaceDE w:val="0"/>
              <w:autoSpaceDN w:val="0"/>
              <w:adjustRightInd w:val="0"/>
              <w:jc w:val="both"/>
              <w:rPr>
                <w:rFonts w:eastAsia="Arial"/>
                <w:color w:val="000000"/>
                <w:spacing w:val="4"/>
              </w:rPr>
            </w:pPr>
            <w:r w:rsidRPr="006D3B09">
              <w:rPr>
                <w:rFonts w:eastAsia="Arial"/>
                <w:color w:val="000000"/>
                <w:spacing w:val="4"/>
              </w:rPr>
              <w:t>Оптимальный радиус теплоснабжения, км</w:t>
            </w:r>
          </w:p>
        </w:tc>
        <w:tc>
          <w:tcPr>
            <w:tcW w:w="833" w:type="pct"/>
            <w:vAlign w:val="center"/>
          </w:tcPr>
          <w:p w:rsidR="00A67D46" w:rsidRPr="006D3B09" w:rsidRDefault="006D3B09" w:rsidP="002D47E3">
            <w:pPr>
              <w:autoSpaceDE w:val="0"/>
              <w:autoSpaceDN w:val="0"/>
              <w:adjustRightInd w:val="0"/>
              <w:jc w:val="both"/>
              <w:rPr>
                <w:rFonts w:eastAsia="Arial"/>
                <w:color w:val="000000"/>
                <w:spacing w:val="4"/>
              </w:rPr>
            </w:pPr>
            <w:r w:rsidRPr="006D3B09">
              <w:rPr>
                <w:rFonts w:eastAsia="Arial"/>
                <w:color w:val="000000"/>
                <w:spacing w:val="4"/>
              </w:rPr>
              <w:t>4,22</w:t>
            </w:r>
          </w:p>
        </w:tc>
      </w:tr>
    </w:tbl>
    <w:p w:rsidR="0090629C" w:rsidRPr="006D3B09" w:rsidRDefault="0090629C" w:rsidP="00437E7D">
      <w:pPr>
        <w:keepNext/>
        <w:autoSpaceDE w:val="0"/>
        <w:autoSpaceDN w:val="0"/>
        <w:adjustRightInd w:val="0"/>
        <w:jc w:val="both"/>
        <w:rPr>
          <w:color w:val="FF0000"/>
        </w:rPr>
      </w:pPr>
      <w:r w:rsidRPr="006D3B09">
        <w:rPr>
          <w:rFonts w:eastAsia="Arial"/>
          <w:spacing w:val="4"/>
        </w:rPr>
        <w:lastRenderedPageBreak/>
        <w:t xml:space="preserve">Таблица 2.2 </w:t>
      </w:r>
      <w:r w:rsidRPr="006D3B09">
        <w:t xml:space="preserve">Эффективный радиус теплоснабжения котельной </w:t>
      </w:r>
      <w:r w:rsidR="006D3B09">
        <w:t xml:space="preserve"> </w:t>
      </w:r>
      <w:r w:rsidR="00BB4FE5" w:rsidRPr="006D3B09">
        <w:t>д</w:t>
      </w:r>
      <w:r w:rsidRPr="006D3B09">
        <w:t>.Большая Черная</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7279"/>
        <w:gridCol w:w="1609"/>
      </w:tblGrid>
      <w:tr w:rsidR="0090629C" w:rsidRPr="006D3B09" w:rsidTr="00D63959">
        <w:tc>
          <w:tcPr>
            <w:tcW w:w="398" w:type="pct"/>
            <w:vAlign w:val="center"/>
          </w:tcPr>
          <w:p w:rsidR="0090629C" w:rsidRPr="006D3B09" w:rsidRDefault="0090629C" w:rsidP="00437E7D">
            <w:pPr>
              <w:keepNext/>
              <w:autoSpaceDE w:val="0"/>
              <w:autoSpaceDN w:val="0"/>
              <w:adjustRightInd w:val="0"/>
              <w:jc w:val="both"/>
              <w:rPr>
                <w:rFonts w:eastAsia="Arial"/>
                <w:color w:val="000000"/>
                <w:spacing w:val="4"/>
              </w:rPr>
            </w:pPr>
            <w:r w:rsidRPr="006D3B09">
              <w:rPr>
                <w:rFonts w:eastAsia="Arial"/>
                <w:color w:val="000000"/>
                <w:spacing w:val="4"/>
              </w:rPr>
              <w:t>№ п/п</w:t>
            </w:r>
          </w:p>
        </w:tc>
        <w:tc>
          <w:tcPr>
            <w:tcW w:w="3769" w:type="pct"/>
            <w:vAlign w:val="center"/>
          </w:tcPr>
          <w:p w:rsidR="0090629C" w:rsidRPr="006D3B09" w:rsidRDefault="0090629C" w:rsidP="00437E7D">
            <w:pPr>
              <w:keepNext/>
              <w:autoSpaceDE w:val="0"/>
              <w:autoSpaceDN w:val="0"/>
              <w:adjustRightInd w:val="0"/>
              <w:jc w:val="both"/>
              <w:rPr>
                <w:rFonts w:eastAsia="Arial"/>
                <w:color w:val="000000"/>
                <w:spacing w:val="4"/>
              </w:rPr>
            </w:pPr>
            <w:r w:rsidRPr="006D3B09">
              <w:rPr>
                <w:rFonts w:eastAsia="Arial"/>
                <w:color w:val="000000"/>
                <w:spacing w:val="4"/>
              </w:rPr>
              <w:t>Показатель</w:t>
            </w:r>
          </w:p>
        </w:tc>
        <w:tc>
          <w:tcPr>
            <w:tcW w:w="833" w:type="pct"/>
            <w:vAlign w:val="center"/>
          </w:tcPr>
          <w:p w:rsidR="0090629C" w:rsidRPr="006D3B09" w:rsidRDefault="0090629C" w:rsidP="00437E7D">
            <w:pPr>
              <w:keepNext/>
              <w:autoSpaceDE w:val="0"/>
              <w:autoSpaceDN w:val="0"/>
              <w:adjustRightInd w:val="0"/>
              <w:jc w:val="both"/>
              <w:rPr>
                <w:color w:val="000000"/>
              </w:rPr>
            </w:pPr>
            <w:r w:rsidRPr="006D3B09">
              <w:rPr>
                <w:color w:val="000000"/>
              </w:rPr>
              <w:t>Котельная</w:t>
            </w:r>
          </w:p>
        </w:tc>
      </w:tr>
      <w:tr w:rsidR="0090629C" w:rsidRPr="006D3B09" w:rsidTr="00D63959">
        <w:tc>
          <w:tcPr>
            <w:tcW w:w="398" w:type="pct"/>
            <w:vAlign w:val="center"/>
          </w:tcPr>
          <w:p w:rsidR="0090629C" w:rsidRPr="006D3B09" w:rsidRDefault="0090629C" w:rsidP="00437E7D">
            <w:pPr>
              <w:keepNext/>
              <w:autoSpaceDE w:val="0"/>
              <w:autoSpaceDN w:val="0"/>
              <w:adjustRightInd w:val="0"/>
              <w:jc w:val="both"/>
              <w:rPr>
                <w:rFonts w:eastAsia="Arial"/>
                <w:color w:val="000000"/>
                <w:spacing w:val="4"/>
              </w:rPr>
            </w:pPr>
            <w:r w:rsidRPr="006D3B09">
              <w:rPr>
                <w:rFonts w:eastAsia="Arial"/>
                <w:color w:val="000000"/>
                <w:spacing w:val="4"/>
              </w:rPr>
              <w:t>1</w:t>
            </w:r>
          </w:p>
        </w:tc>
        <w:tc>
          <w:tcPr>
            <w:tcW w:w="3769" w:type="pct"/>
          </w:tcPr>
          <w:p w:rsidR="0090629C" w:rsidRPr="006D3B09" w:rsidRDefault="0090629C" w:rsidP="00437E7D">
            <w:pPr>
              <w:keepNext/>
              <w:autoSpaceDE w:val="0"/>
              <w:autoSpaceDN w:val="0"/>
              <w:adjustRightInd w:val="0"/>
              <w:jc w:val="both"/>
              <w:rPr>
                <w:rFonts w:eastAsia="Arial"/>
                <w:color w:val="000000"/>
                <w:spacing w:val="4"/>
                <w:vertAlign w:val="superscript"/>
              </w:rPr>
            </w:pPr>
            <w:r w:rsidRPr="006D3B09">
              <w:rPr>
                <w:rFonts w:eastAsia="Arial"/>
                <w:color w:val="000000"/>
                <w:spacing w:val="4"/>
              </w:rPr>
              <w:t>Площадь действия источника тепла, км</w:t>
            </w:r>
            <w:r w:rsidRPr="006D3B09">
              <w:rPr>
                <w:rFonts w:eastAsia="Arial"/>
                <w:color w:val="000000"/>
                <w:spacing w:val="4"/>
                <w:vertAlign w:val="superscript"/>
              </w:rPr>
              <w:t>2</w:t>
            </w:r>
          </w:p>
        </w:tc>
        <w:tc>
          <w:tcPr>
            <w:tcW w:w="833" w:type="pct"/>
            <w:vAlign w:val="center"/>
          </w:tcPr>
          <w:p w:rsidR="0090629C" w:rsidRPr="006D3B09" w:rsidRDefault="006D3B09" w:rsidP="00437E7D">
            <w:pPr>
              <w:keepNext/>
              <w:autoSpaceDE w:val="0"/>
              <w:autoSpaceDN w:val="0"/>
              <w:adjustRightInd w:val="0"/>
              <w:jc w:val="both"/>
              <w:rPr>
                <w:rFonts w:eastAsia="Arial"/>
                <w:color w:val="000000"/>
                <w:spacing w:val="4"/>
              </w:rPr>
            </w:pPr>
            <w:r w:rsidRPr="006D3B09">
              <w:rPr>
                <w:rFonts w:eastAsia="Arial"/>
                <w:color w:val="000000"/>
                <w:spacing w:val="4"/>
              </w:rPr>
              <w:t>1,47999</w:t>
            </w:r>
          </w:p>
        </w:tc>
      </w:tr>
      <w:tr w:rsidR="0090629C" w:rsidRPr="006D3B09" w:rsidTr="00D63959">
        <w:tc>
          <w:tcPr>
            <w:tcW w:w="398" w:type="pct"/>
            <w:vAlign w:val="center"/>
          </w:tcPr>
          <w:p w:rsidR="0090629C" w:rsidRPr="006D3B09" w:rsidRDefault="0090629C" w:rsidP="00437E7D">
            <w:pPr>
              <w:keepNext/>
              <w:autoSpaceDE w:val="0"/>
              <w:autoSpaceDN w:val="0"/>
              <w:adjustRightInd w:val="0"/>
              <w:jc w:val="both"/>
              <w:rPr>
                <w:rFonts w:eastAsia="Arial"/>
                <w:color w:val="000000"/>
                <w:spacing w:val="4"/>
              </w:rPr>
            </w:pPr>
            <w:r w:rsidRPr="006D3B09">
              <w:rPr>
                <w:rFonts w:eastAsia="Arial"/>
                <w:color w:val="000000"/>
                <w:spacing w:val="4"/>
              </w:rPr>
              <w:t>2</w:t>
            </w:r>
          </w:p>
        </w:tc>
        <w:tc>
          <w:tcPr>
            <w:tcW w:w="3769" w:type="pct"/>
          </w:tcPr>
          <w:p w:rsidR="0090629C" w:rsidRPr="006D3B09" w:rsidRDefault="0090629C" w:rsidP="00437E7D">
            <w:pPr>
              <w:keepNext/>
              <w:autoSpaceDE w:val="0"/>
              <w:autoSpaceDN w:val="0"/>
              <w:adjustRightInd w:val="0"/>
              <w:jc w:val="both"/>
              <w:rPr>
                <w:rFonts w:eastAsia="Arial"/>
                <w:color w:val="000000"/>
                <w:spacing w:val="4"/>
              </w:rPr>
            </w:pPr>
            <w:r w:rsidRPr="006D3B09">
              <w:rPr>
                <w:rFonts w:eastAsia="Arial"/>
                <w:color w:val="000000"/>
                <w:spacing w:val="4"/>
              </w:rPr>
              <w:t>Число абонентов</w:t>
            </w:r>
          </w:p>
        </w:tc>
        <w:tc>
          <w:tcPr>
            <w:tcW w:w="833" w:type="pct"/>
            <w:vAlign w:val="center"/>
          </w:tcPr>
          <w:p w:rsidR="0090629C" w:rsidRPr="006D3B09" w:rsidRDefault="00E9405B" w:rsidP="00437E7D">
            <w:pPr>
              <w:keepNext/>
              <w:autoSpaceDE w:val="0"/>
              <w:autoSpaceDN w:val="0"/>
              <w:adjustRightInd w:val="0"/>
              <w:jc w:val="both"/>
              <w:rPr>
                <w:rFonts w:eastAsia="Arial"/>
                <w:color w:val="000000"/>
                <w:spacing w:val="4"/>
              </w:rPr>
            </w:pPr>
            <w:r w:rsidRPr="006D3B09">
              <w:rPr>
                <w:rFonts w:eastAsia="Arial"/>
                <w:color w:val="000000"/>
                <w:spacing w:val="4"/>
              </w:rPr>
              <w:t>2</w:t>
            </w:r>
          </w:p>
        </w:tc>
      </w:tr>
      <w:tr w:rsidR="0090629C" w:rsidRPr="006D3B09" w:rsidTr="00D63959">
        <w:tc>
          <w:tcPr>
            <w:tcW w:w="398" w:type="pct"/>
            <w:vAlign w:val="center"/>
          </w:tcPr>
          <w:p w:rsidR="0090629C" w:rsidRPr="006D3B09" w:rsidRDefault="0090629C" w:rsidP="00437E7D">
            <w:pPr>
              <w:keepNext/>
              <w:autoSpaceDE w:val="0"/>
              <w:autoSpaceDN w:val="0"/>
              <w:adjustRightInd w:val="0"/>
              <w:jc w:val="both"/>
              <w:rPr>
                <w:rFonts w:eastAsia="Arial"/>
                <w:color w:val="000000"/>
                <w:spacing w:val="4"/>
              </w:rPr>
            </w:pPr>
            <w:r w:rsidRPr="006D3B09">
              <w:rPr>
                <w:rFonts w:eastAsia="Arial"/>
                <w:color w:val="000000"/>
                <w:spacing w:val="4"/>
              </w:rPr>
              <w:t>3</w:t>
            </w:r>
          </w:p>
        </w:tc>
        <w:tc>
          <w:tcPr>
            <w:tcW w:w="3769" w:type="pct"/>
          </w:tcPr>
          <w:p w:rsidR="0090629C" w:rsidRPr="006D3B09" w:rsidRDefault="0090629C" w:rsidP="00437E7D">
            <w:pPr>
              <w:keepNext/>
              <w:autoSpaceDE w:val="0"/>
              <w:autoSpaceDN w:val="0"/>
              <w:adjustRightInd w:val="0"/>
              <w:jc w:val="both"/>
              <w:rPr>
                <w:rFonts w:eastAsia="Arial"/>
                <w:color w:val="000000"/>
                <w:spacing w:val="4"/>
                <w:vertAlign w:val="superscript"/>
              </w:rPr>
            </w:pPr>
            <w:r w:rsidRPr="006D3B09">
              <w:rPr>
                <w:rFonts w:eastAsia="Arial"/>
                <w:color w:val="000000"/>
                <w:spacing w:val="4"/>
              </w:rPr>
              <w:t>Среднее число абонентов на 1 км</w:t>
            </w:r>
            <w:r w:rsidRPr="006D3B09">
              <w:rPr>
                <w:rFonts w:eastAsia="Arial"/>
                <w:color w:val="000000"/>
                <w:spacing w:val="4"/>
                <w:vertAlign w:val="superscript"/>
              </w:rPr>
              <w:t>2</w:t>
            </w:r>
          </w:p>
        </w:tc>
        <w:tc>
          <w:tcPr>
            <w:tcW w:w="833" w:type="pct"/>
            <w:vAlign w:val="center"/>
          </w:tcPr>
          <w:p w:rsidR="0090629C" w:rsidRPr="006D3B09" w:rsidRDefault="006D3B09" w:rsidP="00437E7D">
            <w:pPr>
              <w:keepNext/>
              <w:autoSpaceDE w:val="0"/>
              <w:autoSpaceDN w:val="0"/>
              <w:adjustRightInd w:val="0"/>
              <w:jc w:val="both"/>
              <w:rPr>
                <w:rFonts w:eastAsia="Arial"/>
                <w:color w:val="000000"/>
                <w:spacing w:val="4"/>
              </w:rPr>
            </w:pPr>
            <w:r w:rsidRPr="006D3B09">
              <w:rPr>
                <w:rFonts w:eastAsia="Arial"/>
                <w:color w:val="000000"/>
                <w:spacing w:val="4"/>
              </w:rPr>
              <w:t>1,35</w:t>
            </w:r>
          </w:p>
        </w:tc>
      </w:tr>
      <w:tr w:rsidR="0090629C" w:rsidRPr="006D3B09" w:rsidTr="00D63959">
        <w:tc>
          <w:tcPr>
            <w:tcW w:w="398" w:type="pct"/>
            <w:vAlign w:val="center"/>
          </w:tcPr>
          <w:p w:rsidR="0090629C" w:rsidRPr="006D3B09" w:rsidRDefault="0090629C" w:rsidP="00437E7D">
            <w:pPr>
              <w:keepNext/>
              <w:autoSpaceDE w:val="0"/>
              <w:autoSpaceDN w:val="0"/>
              <w:adjustRightInd w:val="0"/>
              <w:jc w:val="both"/>
              <w:rPr>
                <w:rFonts w:eastAsia="Arial"/>
                <w:color w:val="000000"/>
                <w:spacing w:val="4"/>
              </w:rPr>
            </w:pPr>
            <w:r w:rsidRPr="006D3B09">
              <w:rPr>
                <w:rFonts w:eastAsia="Arial"/>
                <w:color w:val="000000"/>
                <w:spacing w:val="4"/>
              </w:rPr>
              <w:t>4</w:t>
            </w:r>
          </w:p>
        </w:tc>
        <w:tc>
          <w:tcPr>
            <w:tcW w:w="3769" w:type="pct"/>
          </w:tcPr>
          <w:p w:rsidR="0090629C" w:rsidRPr="006D3B09" w:rsidRDefault="0090629C" w:rsidP="00437E7D">
            <w:pPr>
              <w:keepNext/>
              <w:autoSpaceDE w:val="0"/>
              <w:autoSpaceDN w:val="0"/>
              <w:adjustRightInd w:val="0"/>
              <w:jc w:val="both"/>
              <w:rPr>
                <w:rFonts w:eastAsia="Arial"/>
                <w:color w:val="000000"/>
                <w:spacing w:val="4"/>
                <w:vertAlign w:val="superscript"/>
              </w:rPr>
            </w:pPr>
            <w:r w:rsidRPr="006D3B09">
              <w:rPr>
                <w:rFonts w:eastAsia="Arial"/>
                <w:color w:val="000000"/>
                <w:spacing w:val="4"/>
              </w:rPr>
              <w:t>Материальная характеристика тепловых сетей, м</w:t>
            </w:r>
            <w:r w:rsidRPr="006D3B09">
              <w:rPr>
                <w:rFonts w:eastAsia="Arial"/>
                <w:color w:val="000000"/>
                <w:spacing w:val="4"/>
                <w:vertAlign w:val="superscript"/>
              </w:rPr>
              <w:t>2</w:t>
            </w:r>
          </w:p>
        </w:tc>
        <w:tc>
          <w:tcPr>
            <w:tcW w:w="833" w:type="pct"/>
            <w:vAlign w:val="center"/>
          </w:tcPr>
          <w:p w:rsidR="0090629C" w:rsidRPr="006D3B09" w:rsidRDefault="00355D6D" w:rsidP="00437E7D">
            <w:pPr>
              <w:keepNext/>
              <w:autoSpaceDE w:val="0"/>
              <w:autoSpaceDN w:val="0"/>
              <w:adjustRightInd w:val="0"/>
              <w:jc w:val="both"/>
              <w:rPr>
                <w:rFonts w:eastAsia="Arial"/>
                <w:color w:val="000000"/>
                <w:spacing w:val="4"/>
              </w:rPr>
            </w:pPr>
            <w:r w:rsidRPr="006D3B09">
              <w:rPr>
                <w:rFonts w:eastAsia="Arial"/>
                <w:color w:val="000000"/>
                <w:spacing w:val="4"/>
              </w:rPr>
              <w:t>5,0</w:t>
            </w:r>
          </w:p>
        </w:tc>
      </w:tr>
      <w:tr w:rsidR="0090629C" w:rsidRPr="006D3B09" w:rsidTr="00D63959">
        <w:tc>
          <w:tcPr>
            <w:tcW w:w="398" w:type="pct"/>
            <w:vAlign w:val="center"/>
          </w:tcPr>
          <w:p w:rsidR="0090629C" w:rsidRPr="006D3B09" w:rsidRDefault="0090629C" w:rsidP="00437E7D">
            <w:pPr>
              <w:keepNext/>
              <w:autoSpaceDE w:val="0"/>
              <w:autoSpaceDN w:val="0"/>
              <w:adjustRightInd w:val="0"/>
              <w:jc w:val="both"/>
              <w:rPr>
                <w:rFonts w:eastAsia="Arial"/>
                <w:color w:val="000000"/>
                <w:spacing w:val="4"/>
              </w:rPr>
            </w:pPr>
            <w:r w:rsidRPr="006D3B09">
              <w:rPr>
                <w:rFonts w:eastAsia="Arial"/>
                <w:color w:val="000000"/>
                <w:spacing w:val="4"/>
              </w:rPr>
              <w:t>5</w:t>
            </w:r>
          </w:p>
        </w:tc>
        <w:tc>
          <w:tcPr>
            <w:tcW w:w="3769" w:type="pct"/>
          </w:tcPr>
          <w:p w:rsidR="0090629C" w:rsidRPr="006D3B09" w:rsidRDefault="0090629C" w:rsidP="00437E7D">
            <w:pPr>
              <w:keepNext/>
              <w:autoSpaceDE w:val="0"/>
              <w:autoSpaceDN w:val="0"/>
              <w:adjustRightInd w:val="0"/>
              <w:jc w:val="both"/>
              <w:rPr>
                <w:rFonts w:eastAsia="Arial"/>
                <w:color w:val="000000"/>
                <w:spacing w:val="4"/>
              </w:rPr>
            </w:pPr>
            <w:r w:rsidRPr="006D3B09">
              <w:rPr>
                <w:rFonts w:eastAsia="Arial"/>
                <w:color w:val="000000"/>
                <w:spacing w:val="4"/>
              </w:rPr>
              <w:t>Стоимость тепловых сетей, млн.</w:t>
            </w:r>
            <w:r w:rsidR="001C2E51" w:rsidRPr="006D3B09">
              <w:rPr>
                <w:rFonts w:eastAsia="Arial"/>
                <w:color w:val="000000"/>
                <w:spacing w:val="4"/>
              </w:rPr>
              <w:t xml:space="preserve"> </w:t>
            </w:r>
            <w:r w:rsidRPr="006D3B09">
              <w:rPr>
                <w:rFonts w:eastAsia="Arial"/>
                <w:color w:val="000000"/>
                <w:spacing w:val="4"/>
              </w:rPr>
              <w:t>руб</w:t>
            </w:r>
            <w:r w:rsidR="001C2E51" w:rsidRPr="006D3B09">
              <w:rPr>
                <w:rFonts w:eastAsia="Arial"/>
                <w:color w:val="000000"/>
                <w:spacing w:val="4"/>
              </w:rPr>
              <w:t>.</w:t>
            </w:r>
          </w:p>
        </w:tc>
        <w:tc>
          <w:tcPr>
            <w:tcW w:w="833" w:type="pct"/>
            <w:vAlign w:val="center"/>
          </w:tcPr>
          <w:p w:rsidR="0090629C" w:rsidRPr="006D3B09" w:rsidRDefault="00E9405B" w:rsidP="00437E7D">
            <w:pPr>
              <w:keepNext/>
              <w:autoSpaceDE w:val="0"/>
              <w:autoSpaceDN w:val="0"/>
              <w:adjustRightInd w:val="0"/>
              <w:jc w:val="both"/>
              <w:rPr>
                <w:rFonts w:eastAsia="Arial"/>
                <w:color w:val="000000"/>
                <w:spacing w:val="4"/>
              </w:rPr>
            </w:pPr>
            <w:r w:rsidRPr="006D3B09">
              <w:rPr>
                <w:rFonts w:eastAsia="Arial"/>
                <w:color w:val="000000"/>
                <w:spacing w:val="4"/>
              </w:rPr>
              <w:t>0,162</w:t>
            </w:r>
          </w:p>
        </w:tc>
      </w:tr>
      <w:tr w:rsidR="0090629C" w:rsidRPr="006D3B09" w:rsidTr="00D63959">
        <w:tc>
          <w:tcPr>
            <w:tcW w:w="398" w:type="pct"/>
            <w:vAlign w:val="center"/>
          </w:tcPr>
          <w:p w:rsidR="0090629C" w:rsidRPr="006D3B09" w:rsidRDefault="0090629C" w:rsidP="00437E7D">
            <w:pPr>
              <w:keepNext/>
              <w:autoSpaceDE w:val="0"/>
              <w:autoSpaceDN w:val="0"/>
              <w:adjustRightInd w:val="0"/>
              <w:jc w:val="both"/>
              <w:rPr>
                <w:rFonts w:eastAsia="Arial"/>
                <w:color w:val="000000"/>
                <w:spacing w:val="4"/>
              </w:rPr>
            </w:pPr>
            <w:r w:rsidRPr="006D3B09">
              <w:rPr>
                <w:rFonts w:eastAsia="Arial"/>
                <w:color w:val="000000"/>
                <w:spacing w:val="4"/>
              </w:rPr>
              <w:t>6</w:t>
            </w:r>
          </w:p>
        </w:tc>
        <w:tc>
          <w:tcPr>
            <w:tcW w:w="3769" w:type="pct"/>
          </w:tcPr>
          <w:p w:rsidR="0090629C" w:rsidRPr="006D3B09" w:rsidRDefault="0090629C" w:rsidP="00437E7D">
            <w:pPr>
              <w:keepNext/>
              <w:autoSpaceDE w:val="0"/>
              <w:autoSpaceDN w:val="0"/>
              <w:adjustRightInd w:val="0"/>
              <w:jc w:val="both"/>
              <w:rPr>
                <w:rFonts w:eastAsia="Arial"/>
                <w:color w:val="000000"/>
                <w:spacing w:val="4"/>
                <w:vertAlign w:val="superscript"/>
              </w:rPr>
            </w:pPr>
            <w:r w:rsidRPr="006D3B09">
              <w:rPr>
                <w:rFonts w:eastAsia="Arial"/>
                <w:color w:val="000000"/>
                <w:spacing w:val="4"/>
              </w:rPr>
              <w:t>Удельная стоимость материальной характеристики, руб</w:t>
            </w:r>
            <w:r w:rsidR="001C2E51" w:rsidRPr="006D3B09">
              <w:rPr>
                <w:rFonts w:eastAsia="Arial"/>
                <w:color w:val="000000"/>
                <w:spacing w:val="4"/>
              </w:rPr>
              <w:t>.</w:t>
            </w:r>
            <w:r w:rsidRPr="006D3B09">
              <w:rPr>
                <w:rFonts w:eastAsia="Arial"/>
                <w:color w:val="000000"/>
                <w:spacing w:val="4"/>
              </w:rPr>
              <w:t>/м</w:t>
            </w:r>
            <w:r w:rsidRPr="006D3B09">
              <w:rPr>
                <w:rFonts w:eastAsia="Arial"/>
                <w:color w:val="000000"/>
                <w:spacing w:val="4"/>
                <w:vertAlign w:val="superscript"/>
              </w:rPr>
              <w:t>2</w:t>
            </w:r>
          </w:p>
        </w:tc>
        <w:tc>
          <w:tcPr>
            <w:tcW w:w="833" w:type="pct"/>
            <w:vAlign w:val="center"/>
          </w:tcPr>
          <w:p w:rsidR="0090629C" w:rsidRPr="006D3B09" w:rsidRDefault="00E9405B" w:rsidP="00437E7D">
            <w:pPr>
              <w:keepNext/>
              <w:autoSpaceDE w:val="0"/>
              <w:autoSpaceDN w:val="0"/>
              <w:adjustRightInd w:val="0"/>
              <w:jc w:val="both"/>
              <w:rPr>
                <w:rFonts w:eastAsia="Arial"/>
                <w:color w:val="000000"/>
                <w:spacing w:val="4"/>
              </w:rPr>
            </w:pPr>
            <w:r w:rsidRPr="006D3B09">
              <w:rPr>
                <w:rFonts w:eastAsia="Arial"/>
                <w:color w:val="000000"/>
                <w:spacing w:val="4"/>
              </w:rPr>
              <w:t>5</w:t>
            </w:r>
            <w:r w:rsidR="006D3B09" w:rsidRPr="006D3B09">
              <w:rPr>
                <w:rFonts w:eastAsia="Arial"/>
                <w:color w:val="000000"/>
                <w:spacing w:val="4"/>
              </w:rPr>
              <w:t>638</w:t>
            </w:r>
          </w:p>
        </w:tc>
      </w:tr>
      <w:tr w:rsidR="0090629C" w:rsidRPr="006D3B09" w:rsidTr="00D63959">
        <w:tc>
          <w:tcPr>
            <w:tcW w:w="398" w:type="pct"/>
            <w:vAlign w:val="center"/>
          </w:tcPr>
          <w:p w:rsidR="0090629C" w:rsidRPr="006D3B09" w:rsidRDefault="0090629C" w:rsidP="00437E7D">
            <w:pPr>
              <w:keepNext/>
              <w:autoSpaceDE w:val="0"/>
              <w:autoSpaceDN w:val="0"/>
              <w:adjustRightInd w:val="0"/>
              <w:jc w:val="both"/>
              <w:rPr>
                <w:rFonts w:eastAsia="Arial"/>
                <w:color w:val="000000"/>
                <w:spacing w:val="4"/>
              </w:rPr>
            </w:pPr>
            <w:r w:rsidRPr="006D3B09">
              <w:rPr>
                <w:rFonts w:eastAsia="Arial"/>
                <w:color w:val="000000"/>
                <w:spacing w:val="4"/>
              </w:rPr>
              <w:t>7</w:t>
            </w:r>
          </w:p>
        </w:tc>
        <w:tc>
          <w:tcPr>
            <w:tcW w:w="3769" w:type="pct"/>
          </w:tcPr>
          <w:p w:rsidR="0090629C" w:rsidRPr="006D3B09" w:rsidRDefault="0090629C" w:rsidP="00437E7D">
            <w:pPr>
              <w:keepNext/>
              <w:autoSpaceDE w:val="0"/>
              <w:autoSpaceDN w:val="0"/>
              <w:adjustRightInd w:val="0"/>
              <w:jc w:val="both"/>
              <w:rPr>
                <w:rFonts w:eastAsia="Arial"/>
                <w:color w:val="000000"/>
                <w:spacing w:val="4"/>
              </w:rPr>
            </w:pPr>
            <w:r w:rsidRPr="006D3B09">
              <w:rPr>
                <w:rFonts w:eastAsia="Arial"/>
                <w:color w:val="000000"/>
                <w:spacing w:val="4"/>
              </w:rPr>
              <w:t>Суммарная присоединенная нагрузка, Гкал/ч</w:t>
            </w:r>
          </w:p>
        </w:tc>
        <w:tc>
          <w:tcPr>
            <w:tcW w:w="833" w:type="pct"/>
            <w:vAlign w:val="center"/>
          </w:tcPr>
          <w:p w:rsidR="0090629C" w:rsidRPr="006D3B09" w:rsidRDefault="00E9405B" w:rsidP="00437E7D">
            <w:pPr>
              <w:keepNext/>
              <w:autoSpaceDE w:val="0"/>
              <w:autoSpaceDN w:val="0"/>
              <w:adjustRightInd w:val="0"/>
              <w:jc w:val="both"/>
              <w:rPr>
                <w:color w:val="000000"/>
              </w:rPr>
            </w:pPr>
            <w:r w:rsidRPr="006D3B09">
              <w:rPr>
                <w:color w:val="000000"/>
              </w:rPr>
              <w:t>0,1747</w:t>
            </w:r>
          </w:p>
        </w:tc>
      </w:tr>
      <w:tr w:rsidR="0090629C" w:rsidRPr="006D3B09" w:rsidTr="00D63959">
        <w:tc>
          <w:tcPr>
            <w:tcW w:w="398" w:type="pct"/>
            <w:vAlign w:val="center"/>
          </w:tcPr>
          <w:p w:rsidR="0090629C" w:rsidRPr="006D3B09" w:rsidRDefault="0090629C" w:rsidP="00437E7D">
            <w:pPr>
              <w:keepNext/>
              <w:autoSpaceDE w:val="0"/>
              <w:autoSpaceDN w:val="0"/>
              <w:adjustRightInd w:val="0"/>
              <w:jc w:val="both"/>
              <w:rPr>
                <w:rFonts w:eastAsia="Arial"/>
                <w:color w:val="000000"/>
                <w:spacing w:val="4"/>
              </w:rPr>
            </w:pPr>
            <w:r w:rsidRPr="006D3B09">
              <w:rPr>
                <w:rFonts w:eastAsia="Arial"/>
                <w:color w:val="000000"/>
                <w:spacing w:val="4"/>
              </w:rPr>
              <w:t>8</w:t>
            </w:r>
          </w:p>
        </w:tc>
        <w:tc>
          <w:tcPr>
            <w:tcW w:w="3769" w:type="pct"/>
          </w:tcPr>
          <w:p w:rsidR="0090629C" w:rsidRPr="006D3B09" w:rsidRDefault="0090629C" w:rsidP="00437E7D">
            <w:pPr>
              <w:keepNext/>
              <w:autoSpaceDE w:val="0"/>
              <w:autoSpaceDN w:val="0"/>
              <w:adjustRightInd w:val="0"/>
              <w:jc w:val="both"/>
              <w:rPr>
                <w:rFonts w:eastAsia="Arial"/>
                <w:color w:val="000000"/>
                <w:spacing w:val="4"/>
                <w:vertAlign w:val="superscript"/>
              </w:rPr>
            </w:pPr>
            <w:r w:rsidRPr="006D3B09">
              <w:rPr>
                <w:rFonts w:eastAsia="Arial"/>
                <w:color w:val="000000"/>
                <w:spacing w:val="4"/>
              </w:rPr>
              <w:t>Теплоплотность зоны действия источника, Гкал/ч*км</w:t>
            </w:r>
            <w:r w:rsidRPr="006D3B09">
              <w:rPr>
                <w:rFonts w:eastAsia="Arial"/>
                <w:color w:val="000000"/>
                <w:spacing w:val="4"/>
                <w:vertAlign w:val="superscript"/>
              </w:rPr>
              <w:t>2</w:t>
            </w:r>
          </w:p>
        </w:tc>
        <w:tc>
          <w:tcPr>
            <w:tcW w:w="833" w:type="pct"/>
            <w:vAlign w:val="center"/>
          </w:tcPr>
          <w:p w:rsidR="0090629C" w:rsidRPr="006D3B09" w:rsidRDefault="006D3B09" w:rsidP="00437E7D">
            <w:pPr>
              <w:keepNext/>
              <w:autoSpaceDE w:val="0"/>
              <w:autoSpaceDN w:val="0"/>
              <w:adjustRightInd w:val="0"/>
              <w:jc w:val="both"/>
              <w:rPr>
                <w:rFonts w:eastAsia="Arial"/>
                <w:color w:val="000000"/>
                <w:spacing w:val="4"/>
              </w:rPr>
            </w:pPr>
            <w:r w:rsidRPr="006D3B09">
              <w:rPr>
                <w:rFonts w:eastAsia="Arial"/>
                <w:color w:val="000000"/>
                <w:spacing w:val="4"/>
              </w:rPr>
              <w:t>0,118</w:t>
            </w:r>
          </w:p>
        </w:tc>
      </w:tr>
      <w:tr w:rsidR="0090629C" w:rsidRPr="006D3B09" w:rsidTr="00D63959">
        <w:tc>
          <w:tcPr>
            <w:tcW w:w="398" w:type="pct"/>
            <w:vAlign w:val="center"/>
          </w:tcPr>
          <w:p w:rsidR="0090629C" w:rsidRPr="006D3B09" w:rsidRDefault="0090629C" w:rsidP="00437E7D">
            <w:pPr>
              <w:keepNext/>
              <w:autoSpaceDE w:val="0"/>
              <w:autoSpaceDN w:val="0"/>
              <w:adjustRightInd w:val="0"/>
              <w:jc w:val="both"/>
              <w:rPr>
                <w:rFonts w:eastAsia="Arial"/>
                <w:color w:val="000000"/>
                <w:spacing w:val="4"/>
              </w:rPr>
            </w:pPr>
            <w:r w:rsidRPr="006D3B09">
              <w:rPr>
                <w:rFonts w:eastAsia="Arial"/>
                <w:color w:val="000000"/>
                <w:spacing w:val="4"/>
              </w:rPr>
              <w:t>9</w:t>
            </w:r>
          </w:p>
        </w:tc>
        <w:tc>
          <w:tcPr>
            <w:tcW w:w="3769" w:type="pct"/>
          </w:tcPr>
          <w:p w:rsidR="0090629C" w:rsidRPr="006D3B09" w:rsidRDefault="0090629C" w:rsidP="00437E7D">
            <w:pPr>
              <w:keepNext/>
              <w:autoSpaceDE w:val="0"/>
              <w:autoSpaceDN w:val="0"/>
              <w:adjustRightInd w:val="0"/>
              <w:jc w:val="both"/>
              <w:rPr>
                <w:rFonts w:eastAsia="Arial"/>
                <w:color w:val="000000"/>
                <w:spacing w:val="4"/>
              </w:rPr>
            </w:pPr>
            <w:r w:rsidRPr="006D3B09">
              <w:rPr>
                <w:rFonts w:eastAsia="Arial"/>
                <w:color w:val="000000"/>
                <w:spacing w:val="4"/>
              </w:rPr>
              <w:t xml:space="preserve">Расчетный перепад температур в тепловой сети, </w:t>
            </w:r>
            <w:r w:rsidRPr="006D3B09">
              <w:rPr>
                <w:rFonts w:eastAsia="Arial"/>
                <w:color w:val="000000"/>
                <w:spacing w:val="4"/>
                <w:vertAlign w:val="superscript"/>
              </w:rPr>
              <w:t>0</w:t>
            </w:r>
            <w:r w:rsidRPr="006D3B09">
              <w:rPr>
                <w:rFonts w:eastAsia="Arial"/>
                <w:color w:val="000000"/>
                <w:spacing w:val="4"/>
              </w:rPr>
              <w:t>С</w:t>
            </w:r>
          </w:p>
        </w:tc>
        <w:tc>
          <w:tcPr>
            <w:tcW w:w="833" w:type="pct"/>
            <w:vAlign w:val="center"/>
          </w:tcPr>
          <w:p w:rsidR="0090629C" w:rsidRPr="006D3B09" w:rsidRDefault="00355D6D" w:rsidP="00437E7D">
            <w:pPr>
              <w:keepNext/>
              <w:autoSpaceDE w:val="0"/>
              <w:autoSpaceDN w:val="0"/>
              <w:adjustRightInd w:val="0"/>
              <w:jc w:val="both"/>
              <w:rPr>
                <w:rFonts w:eastAsia="Arial"/>
                <w:color w:val="000000"/>
                <w:spacing w:val="4"/>
              </w:rPr>
            </w:pPr>
            <w:r w:rsidRPr="006D3B09">
              <w:rPr>
                <w:rFonts w:eastAsia="Arial"/>
                <w:color w:val="000000"/>
                <w:spacing w:val="4"/>
              </w:rPr>
              <w:t>25</w:t>
            </w:r>
          </w:p>
        </w:tc>
      </w:tr>
      <w:tr w:rsidR="0090629C" w:rsidRPr="006D3B09" w:rsidTr="00D63959">
        <w:tc>
          <w:tcPr>
            <w:tcW w:w="398" w:type="pct"/>
            <w:vAlign w:val="center"/>
          </w:tcPr>
          <w:p w:rsidR="0090629C" w:rsidRPr="006D3B09" w:rsidRDefault="0090629C" w:rsidP="00437E7D">
            <w:pPr>
              <w:keepNext/>
              <w:autoSpaceDE w:val="0"/>
              <w:autoSpaceDN w:val="0"/>
              <w:adjustRightInd w:val="0"/>
              <w:jc w:val="both"/>
              <w:rPr>
                <w:rFonts w:eastAsia="Arial"/>
                <w:color w:val="000000"/>
                <w:spacing w:val="4"/>
              </w:rPr>
            </w:pPr>
            <w:r w:rsidRPr="006D3B09">
              <w:rPr>
                <w:rFonts w:eastAsia="Arial"/>
                <w:color w:val="000000"/>
                <w:spacing w:val="4"/>
              </w:rPr>
              <w:t>10</w:t>
            </w:r>
          </w:p>
        </w:tc>
        <w:tc>
          <w:tcPr>
            <w:tcW w:w="3769" w:type="pct"/>
          </w:tcPr>
          <w:p w:rsidR="0090629C" w:rsidRPr="006D3B09" w:rsidRDefault="0090629C" w:rsidP="00437E7D">
            <w:pPr>
              <w:keepNext/>
              <w:autoSpaceDE w:val="0"/>
              <w:autoSpaceDN w:val="0"/>
              <w:adjustRightInd w:val="0"/>
              <w:jc w:val="both"/>
              <w:rPr>
                <w:rFonts w:eastAsia="Arial"/>
                <w:color w:val="000000"/>
                <w:spacing w:val="4"/>
              </w:rPr>
            </w:pPr>
            <w:r w:rsidRPr="006D3B09">
              <w:rPr>
                <w:rFonts w:eastAsia="Arial"/>
                <w:color w:val="000000"/>
                <w:spacing w:val="4"/>
              </w:rPr>
              <w:t>Оптимальный радиус теплоснабжения, км</w:t>
            </w:r>
          </w:p>
        </w:tc>
        <w:tc>
          <w:tcPr>
            <w:tcW w:w="833" w:type="pct"/>
            <w:vAlign w:val="center"/>
          </w:tcPr>
          <w:p w:rsidR="006D3B09" w:rsidRPr="006D3B09" w:rsidRDefault="006D3B09" w:rsidP="00437E7D">
            <w:pPr>
              <w:keepNext/>
              <w:autoSpaceDE w:val="0"/>
              <w:autoSpaceDN w:val="0"/>
              <w:adjustRightInd w:val="0"/>
              <w:jc w:val="both"/>
              <w:rPr>
                <w:rFonts w:eastAsia="Arial"/>
                <w:color w:val="000000"/>
                <w:spacing w:val="4"/>
              </w:rPr>
            </w:pPr>
            <w:r w:rsidRPr="006D3B09">
              <w:rPr>
                <w:rFonts w:eastAsia="Arial"/>
                <w:color w:val="000000"/>
                <w:spacing w:val="4"/>
              </w:rPr>
              <w:t>4,8</w:t>
            </w:r>
          </w:p>
        </w:tc>
      </w:tr>
    </w:tbl>
    <w:p w:rsidR="00D84E00" w:rsidRPr="006D3B09" w:rsidRDefault="00D84E00" w:rsidP="002D47E3">
      <w:pPr>
        <w:pStyle w:val="a4"/>
        <w:autoSpaceDE w:val="0"/>
        <w:autoSpaceDN w:val="0"/>
        <w:adjustRightInd w:val="0"/>
        <w:spacing w:after="0" w:line="240" w:lineRule="auto"/>
        <w:ind w:left="0" w:firstLine="720"/>
        <w:rPr>
          <w:rFonts w:ascii="Times New Roman" w:eastAsia="Arial" w:hAnsi="Times New Roman"/>
          <w:b/>
          <w:spacing w:val="4"/>
          <w:sz w:val="24"/>
          <w:szCs w:val="28"/>
        </w:rPr>
      </w:pPr>
    </w:p>
    <w:p w:rsidR="00A67D46" w:rsidRPr="006D3B09" w:rsidRDefault="00A67D46" w:rsidP="002D47E3">
      <w:pPr>
        <w:pStyle w:val="a4"/>
        <w:autoSpaceDE w:val="0"/>
        <w:autoSpaceDN w:val="0"/>
        <w:adjustRightInd w:val="0"/>
        <w:spacing w:line="240" w:lineRule="auto"/>
        <w:ind w:left="0" w:firstLine="720"/>
        <w:rPr>
          <w:rFonts w:ascii="Times New Roman" w:hAnsi="Times New Roman"/>
          <w:sz w:val="24"/>
          <w:szCs w:val="28"/>
        </w:rPr>
      </w:pPr>
      <w:r w:rsidRPr="006D3B09">
        <w:rPr>
          <w:rFonts w:ascii="Times New Roman" w:hAnsi="Times New Roman"/>
          <w:color w:val="000000"/>
          <w:sz w:val="24"/>
          <w:szCs w:val="28"/>
        </w:rPr>
        <w:t xml:space="preserve">На основании полученных данных можно сделать вывод, что существующая социально-административная застройка </w:t>
      </w:r>
      <w:r w:rsidR="0090629C" w:rsidRPr="006D3B09">
        <w:rPr>
          <w:rFonts w:ascii="Times New Roman" w:hAnsi="Times New Roman"/>
          <w:color w:val="000000"/>
          <w:sz w:val="24"/>
          <w:szCs w:val="28"/>
        </w:rPr>
        <w:t>с.Варламово и д.Большая Черная</w:t>
      </w:r>
      <w:r w:rsidR="00D84E00" w:rsidRPr="006D3B09">
        <w:rPr>
          <w:rFonts w:ascii="Times New Roman" w:hAnsi="Times New Roman"/>
          <w:color w:val="000000"/>
          <w:sz w:val="24"/>
          <w:szCs w:val="28"/>
        </w:rPr>
        <w:t xml:space="preserve"> </w:t>
      </w:r>
      <w:r w:rsidRPr="006D3B09">
        <w:rPr>
          <w:rFonts w:ascii="Times New Roman" w:hAnsi="Times New Roman"/>
          <w:color w:val="000000"/>
          <w:sz w:val="24"/>
          <w:szCs w:val="28"/>
        </w:rPr>
        <w:t>полностью находится в пределах радиуса эффективного теплоснабжения,</w:t>
      </w:r>
      <w:r w:rsidRPr="006D3B09">
        <w:rPr>
          <w:rFonts w:ascii="Times New Roman" w:hAnsi="Times New Roman"/>
          <w:sz w:val="24"/>
          <w:szCs w:val="28"/>
        </w:rPr>
        <w:t xml:space="preserve"> и подключение новых потребителей в границах сложившейся застройки экономически оправдано.</w:t>
      </w:r>
    </w:p>
    <w:p w:rsidR="00A67D46" w:rsidRPr="006D3B09" w:rsidRDefault="00A67D46" w:rsidP="002D47E3">
      <w:pPr>
        <w:tabs>
          <w:tab w:val="left" w:pos="0"/>
          <w:tab w:val="left" w:pos="142"/>
        </w:tabs>
        <w:contextualSpacing/>
        <w:jc w:val="center"/>
        <w:rPr>
          <w:i/>
          <w:szCs w:val="28"/>
        </w:rPr>
      </w:pPr>
      <w:r w:rsidRPr="006D3B09">
        <w:rPr>
          <w:i/>
          <w:szCs w:val="28"/>
        </w:rPr>
        <w:t>Описание существующих и перспективных зон действия систем теплоснабжения и источников тепловой энергии</w:t>
      </w:r>
    </w:p>
    <w:p w:rsidR="00437E7D" w:rsidRDefault="00437E7D" w:rsidP="0090629C">
      <w:pPr>
        <w:jc w:val="center"/>
        <w:rPr>
          <w:b/>
          <w:noProof/>
          <w:szCs w:val="28"/>
        </w:rPr>
      </w:pPr>
    </w:p>
    <w:p w:rsidR="0090629C" w:rsidRPr="00437E7D" w:rsidRDefault="00437E7D" w:rsidP="0090629C">
      <w:pPr>
        <w:jc w:val="center"/>
        <w:rPr>
          <w:b/>
          <w:szCs w:val="28"/>
        </w:rPr>
      </w:pPr>
      <w:r w:rsidRPr="00437E7D">
        <w:rPr>
          <w:b/>
          <w:noProof/>
          <w:szCs w:val="28"/>
        </w:rPr>
        <w:t>Зона действия источника теплоснабжения</w:t>
      </w:r>
      <w:r w:rsidR="0090629C" w:rsidRPr="00437E7D">
        <w:rPr>
          <w:b/>
          <w:szCs w:val="28"/>
        </w:rPr>
        <w:t xml:space="preserve"> </w:t>
      </w:r>
      <w:r w:rsidR="005F6C32" w:rsidRPr="00437E7D">
        <w:rPr>
          <w:b/>
          <w:szCs w:val="28"/>
        </w:rPr>
        <w:t xml:space="preserve"> с</w:t>
      </w:r>
      <w:r w:rsidR="0090629C" w:rsidRPr="00437E7D">
        <w:rPr>
          <w:b/>
          <w:szCs w:val="28"/>
        </w:rPr>
        <w:t>.</w:t>
      </w:r>
      <w:r w:rsidR="00754897" w:rsidRPr="00437E7D">
        <w:rPr>
          <w:b/>
          <w:szCs w:val="28"/>
        </w:rPr>
        <w:t xml:space="preserve"> </w:t>
      </w:r>
      <w:r w:rsidR="0090629C" w:rsidRPr="00437E7D">
        <w:rPr>
          <w:b/>
          <w:szCs w:val="28"/>
        </w:rPr>
        <w:t>В</w:t>
      </w:r>
      <w:r w:rsidRPr="00437E7D">
        <w:rPr>
          <w:b/>
          <w:szCs w:val="28"/>
        </w:rPr>
        <w:t>арламово</w:t>
      </w:r>
    </w:p>
    <w:p w:rsidR="0090629C" w:rsidRDefault="0090629C" w:rsidP="0090629C">
      <w:pPr>
        <w:rPr>
          <w:b/>
        </w:rPr>
      </w:pPr>
    </w:p>
    <w:p w:rsidR="0090629C" w:rsidRDefault="00437E7D" w:rsidP="0090629C">
      <w:pPr>
        <w:rPr>
          <w:b/>
        </w:rPr>
      </w:pPr>
      <w:r w:rsidRPr="005945D5">
        <w:rPr>
          <w:noProof/>
          <w:snapToGrid w:val="0"/>
          <w:sz w:val="28"/>
          <w:szCs w:val="28"/>
        </w:rPr>
        <w:drawing>
          <wp:inline distT="0" distB="0" distL="0" distR="0" wp14:anchorId="7A0CA277" wp14:editId="51C198E1">
            <wp:extent cx="5939155" cy="4676775"/>
            <wp:effectExtent l="19050" t="19050" r="444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20902" b="5263"/>
                    <a:stretch/>
                  </pic:blipFill>
                  <pic:spPr bwMode="auto">
                    <a:xfrm>
                      <a:off x="0" y="0"/>
                      <a:ext cx="5948664" cy="4684263"/>
                    </a:xfrm>
                    <a:prstGeom prst="rect">
                      <a:avLst/>
                    </a:prstGeom>
                    <a:ln w="12700">
                      <a:solidFill>
                        <a:schemeClr val="accent1"/>
                      </a:solidFill>
                    </a:ln>
                    <a:extLst>
                      <a:ext uri="{53640926-AAD7-44D8-BBD7-CCE9431645EC}">
                        <a14:shadowObscured xmlns:a14="http://schemas.microsoft.com/office/drawing/2010/main"/>
                      </a:ext>
                    </a:extLst>
                  </pic:spPr>
                </pic:pic>
              </a:graphicData>
            </a:graphic>
          </wp:inline>
        </w:drawing>
      </w:r>
    </w:p>
    <w:p w:rsidR="0090629C" w:rsidRDefault="0090629C" w:rsidP="0090629C">
      <w:pPr>
        <w:rPr>
          <w:b/>
        </w:rPr>
      </w:pPr>
    </w:p>
    <w:p w:rsidR="0090629C" w:rsidRPr="00437E7D" w:rsidRDefault="00437E7D" w:rsidP="0090629C">
      <w:pPr>
        <w:jc w:val="center"/>
        <w:rPr>
          <w:b/>
        </w:rPr>
      </w:pPr>
      <w:r w:rsidRPr="00437E7D">
        <w:rPr>
          <w:b/>
          <w:noProof/>
        </w:rPr>
        <w:lastRenderedPageBreak/>
        <w:t>Зона действия источника теплоснабжения</w:t>
      </w:r>
      <w:r w:rsidR="0090629C" w:rsidRPr="00437E7D">
        <w:rPr>
          <w:b/>
        </w:rPr>
        <w:t xml:space="preserve"> </w:t>
      </w:r>
      <w:r w:rsidR="005F6C32" w:rsidRPr="00437E7D">
        <w:rPr>
          <w:b/>
        </w:rPr>
        <w:t xml:space="preserve"> д</w:t>
      </w:r>
      <w:r w:rsidR="0090629C" w:rsidRPr="00437E7D">
        <w:rPr>
          <w:b/>
        </w:rPr>
        <w:t>.</w:t>
      </w:r>
      <w:r w:rsidR="00271671" w:rsidRPr="00437E7D">
        <w:rPr>
          <w:b/>
        </w:rPr>
        <w:t xml:space="preserve"> </w:t>
      </w:r>
      <w:r w:rsidR="00D63959" w:rsidRPr="00437E7D">
        <w:rPr>
          <w:b/>
        </w:rPr>
        <w:t>Б</w:t>
      </w:r>
      <w:r w:rsidRPr="00437E7D">
        <w:rPr>
          <w:b/>
        </w:rPr>
        <w:t>ольшая</w:t>
      </w:r>
      <w:r w:rsidR="00D63959" w:rsidRPr="00437E7D">
        <w:rPr>
          <w:b/>
        </w:rPr>
        <w:t xml:space="preserve"> Ч</w:t>
      </w:r>
      <w:r w:rsidRPr="00437E7D">
        <w:rPr>
          <w:b/>
        </w:rPr>
        <w:t>ёрная</w:t>
      </w:r>
    </w:p>
    <w:p w:rsidR="0090629C" w:rsidRDefault="0090629C" w:rsidP="0090629C">
      <w:pPr>
        <w:rPr>
          <w:b/>
        </w:rPr>
      </w:pPr>
    </w:p>
    <w:p w:rsidR="0090629C" w:rsidRDefault="0090629C" w:rsidP="0090629C">
      <w:pPr>
        <w:rPr>
          <w:b/>
        </w:rPr>
      </w:pPr>
    </w:p>
    <w:p w:rsidR="0090629C" w:rsidRDefault="00437E7D" w:rsidP="0090629C">
      <w:pPr>
        <w:rPr>
          <w:b/>
        </w:rPr>
      </w:pPr>
      <w:r w:rsidRPr="002B32C6">
        <w:rPr>
          <w:noProof/>
          <w:snapToGrid w:val="0"/>
          <w:sz w:val="28"/>
          <w:szCs w:val="28"/>
        </w:rPr>
        <w:drawing>
          <wp:inline distT="0" distB="0" distL="0" distR="0" wp14:anchorId="1125C13C" wp14:editId="7072C4AE">
            <wp:extent cx="5939790" cy="3281045"/>
            <wp:effectExtent l="19050" t="1905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21972"/>
                    <a:stretch/>
                  </pic:blipFill>
                  <pic:spPr bwMode="auto">
                    <a:xfrm>
                      <a:off x="0" y="0"/>
                      <a:ext cx="5939790" cy="3281045"/>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rsidR="0090629C" w:rsidRDefault="0090629C" w:rsidP="0090629C">
      <w:pPr>
        <w:rPr>
          <w:b/>
        </w:rPr>
      </w:pPr>
    </w:p>
    <w:p w:rsidR="0090629C" w:rsidRDefault="0090629C" w:rsidP="0090629C">
      <w:pPr>
        <w:rPr>
          <w:b/>
        </w:rPr>
      </w:pPr>
    </w:p>
    <w:p w:rsidR="0090629C" w:rsidRDefault="0090629C" w:rsidP="0090629C">
      <w:pPr>
        <w:rPr>
          <w:b/>
        </w:rPr>
      </w:pPr>
    </w:p>
    <w:p w:rsidR="0090629C" w:rsidRDefault="0090629C" w:rsidP="0090629C">
      <w:pPr>
        <w:rPr>
          <w:b/>
        </w:rPr>
      </w:pPr>
    </w:p>
    <w:p w:rsidR="00A67D46" w:rsidRPr="00654AE9" w:rsidRDefault="00A67D46" w:rsidP="002D47E3">
      <w:pPr>
        <w:pStyle w:val="a4"/>
        <w:tabs>
          <w:tab w:val="left" w:pos="1134"/>
        </w:tabs>
        <w:spacing w:after="0" w:line="240" w:lineRule="auto"/>
        <w:ind w:left="0" w:firstLine="709"/>
        <w:contextualSpacing w:val="0"/>
        <w:rPr>
          <w:rFonts w:ascii="Times New Roman" w:hAnsi="Times New Roman"/>
          <w:sz w:val="28"/>
          <w:szCs w:val="28"/>
        </w:rPr>
      </w:pPr>
      <w:r w:rsidRPr="00654AE9">
        <w:rPr>
          <w:rFonts w:ascii="Times New Roman" w:hAnsi="Times New Roman"/>
          <w:sz w:val="28"/>
          <w:szCs w:val="28"/>
        </w:rPr>
        <w:t xml:space="preserve"> </w:t>
      </w:r>
      <w:r w:rsidR="00BB4FE5" w:rsidRPr="00654AE9">
        <w:rPr>
          <w:rFonts w:ascii="Times New Roman" w:hAnsi="Times New Roman"/>
          <w:sz w:val="28"/>
          <w:szCs w:val="28"/>
        </w:rPr>
        <w:t>В связи</w:t>
      </w:r>
      <w:r w:rsidRPr="00654AE9">
        <w:rPr>
          <w:rFonts w:ascii="Times New Roman" w:hAnsi="Times New Roman"/>
          <w:sz w:val="28"/>
          <w:szCs w:val="28"/>
        </w:rPr>
        <w:t xml:space="preserve"> с отсутствием перспективного подключения потребителей к централизованному теплоснабжению в расчетный период зона действия источника теплоснабжения не изменится.</w:t>
      </w:r>
    </w:p>
    <w:p w:rsidR="00A67D46" w:rsidRPr="00654AE9" w:rsidRDefault="00A67D46" w:rsidP="002D47E3">
      <w:pPr>
        <w:pStyle w:val="a4"/>
        <w:tabs>
          <w:tab w:val="left" w:pos="1134"/>
        </w:tabs>
        <w:spacing w:after="0" w:line="240" w:lineRule="auto"/>
        <w:ind w:left="0" w:firstLine="709"/>
        <w:contextualSpacing w:val="0"/>
        <w:rPr>
          <w:rFonts w:ascii="Times New Roman" w:hAnsi="Times New Roman"/>
          <w:sz w:val="28"/>
          <w:szCs w:val="28"/>
        </w:rPr>
      </w:pPr>
    </w:p>
    <w:p w:rsidR="00A67D46" w:rsidRPr="00654AE9" w:rsidRDefault="00A67D46" w:rsidP="002D47E3">
      <w:pPr>
        <w:pStyle w:val="a4"/>
        <w:tabs>
          <w:tab w:val="left" w:pos="1134"/>
        </w:tabs>
        <w:spacing w:after="0" w:line="240" w:lineRule="auto"/>
        <w:ind w:left="0" w:firstLine="709"/>
        <w:contextualSpacing w:val="0"/>
        <w:rPr>
          <w:rFonts w:ascii="Times New Roman" w:hAnsi="Times New Roman"/>
          <w:i/>
          <w:sz w:val="28"/>
          <w:szCs w:val="28"/>
        </w:rPr>
      </w:pPr>
      <w:r w:rsidRPr="00654AE9">
        <w:rPr>
          <w:rFonts w:ascii="Times New Roman" w:hAnsi="Times New Roman"/>
          <w:i/>
          <w:sz w:val="28"/>
          <w:szCs w:val="28"/>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w:t>
      </w:r>
    </w:p>
    <w:p w:rsidR="00A67D46" w:rsidRDefault="00A67D46" w:rsidP="002D47E3">
      <w:pPr>
        <w:ind w:firstLine="709"/>
        <w:jc w:val="both"/>
        <w:rPr>
          <w:sz w:val="28"/>
          <w:szCs w:val="28"/>
        </w:rPr>
      </w:pPr>
      <w:r w:rsidRPr="00654AE9">
        <w:rPr>
          <w:sz w:val="28"/>
          <w:szCs w:val="28"/>
        </w:rPr>
        <w:t xml:space="preserve">В настоящее время в </w:t>
      </w:r>
      <w:r w:rsidR="0090629C">
        <w:rPr>
          <w:sz w:val="28"/>
          <w:szCs w:val="28"/>
        </w:rPr>
        <w:t xml:space="preserve">Варламовском </w:t>
      </w:r>
      <w:r w:rsidR="00C26505">
        <w:rPr>
          <w:sz w:val="28"/>
          <w:szCs w:val="28"/>
        </w:rPr>
        <w:t xml:space="preserve"> сельсовете </w:t>
      </w:r>
      <w:r w:rsidRPr="00654AE9">
        <w:rPr>
          <w:sz w:val="28"/>
          <w:szCs w:val="28"/>
        </w:rPr>
        <w:t xml:space="preserve">действует </w:t>
      </w:r>
      <w:r w:rsidR="0090629C">
        <w:rPr>
          <w:sz w:val="28"/>
          <w:szCs w:val="28"/>
        </w:rPr>
        <w:t>2</w:t>
      </w:r>
      <w:r w:rsidRPr="00654AE9">
        <w:rPr>
          <w:sz w:val="28"/>
          <w:szCs w:val="28"/>
        </w:rPr>
        <w:t xml:space="preserve"> источник</w:t>
      </w:r>
      <w:r w:rsidR="0090629C">
        <w:rPr>
          <w:sz w:val="28"/>
          <w:szCs w:val="28"/>
        </w:rPr>
        <w:t>а</w:t>
      </w:r>
      <w:r w:rsidR="001F56B9">
        <w:rPr>
          <w:sz w:val="28"/>
          <w:szCs w:val="28"/>
        </w:rPr>
        <w:t xml:space="preserve"> </w:t>
      </w:r>
      <w:r w:rsidRPr="00654AE9">
        <w:rPr>
          <w:sz w:val="28"/>
          <w:szCs w:val="28"/>
        </w:rPr>
        <w:t xml:space="preserve">тепловой энергии. </w:t>
      </w:r>
      <w:r w:rsidR="0090629C">
        <w:rPr>
          <w:sz w:val="28"/>
          <w:szCs w:val="28"/>
        </w:rPr>
        <w:t xml:space="preserve"> </w:t>
      </w:r>
      <w:r w:rsidRPr="00654AE9">
        <w:rPr>
          <w:sz w:val="28"/>
          <w:szCs w:val="28"/>
        </w:rPr>
        <w:t>Производительность котельн</w:t>
      </w:r>
      <w:r w:rsidR="001F56B9">
        <w:rPr>
          <w:sz w:val="28"/>
          <w:szCs w:val="28"/>
        </w:rPr>
        <w:t>ой с.</w:t>
      </w:r>
      <w:r w:rsidR="0090629C">
        <w:rPr>
          <w:sz w:val="28"/>
          <w:szCs w:val="28"/>
        </w:rPr>
        <w:t>Варламово</w:t>
      </w:r>
      <w:r w:rsidR="001F56B9">
        <w:rPr>
          <w:sz w:val="28"/>
          <w:szCs w:val="28"/>
        </w:rPr>
        <w:t xml:space="preserve"> </w:t>
      </w:r>
      <w:r w:rsidRPr="00654AE9">
        <w:rPr>
          <w:sz w:val="28"/>
          <w:szCs w:val="28"/>
        </w:rPr>
        <w:t xml:space="preserve"> составляет </w:t>
      </w:r>
      <w:r w:rsidR="00C00135" w:rsidRPr="00C00135">
        <w:rPr>
          <w:sz w:val="28"/>
          <w:szCs w:val="28"/>
        </w:rPr>
        <w:t>0,8</w:t>
      </w:r>
      <w:r w:rsidR="0090629C" w:rsidRPr="00C00135">
        <w:rPr>
          <w:sz w:val="28"/>
          <w:szCs w:val="28"/>
        </w:rPr>
        <w:t xml:space="preserve"> Гкал/ч,</w:t>
      </w:r>
      <w:r w:rsidR="00271671">
        <w:rPr>
          <w:sz w:val="28"/>
          <w:szCs w:val="28"/>
        </w:rPr>
        <w:t xml:space="preserve"> котельной д.Большая Черная   </w:t>
      </w:r>
      <w:r w:rsidR="0090629C" w:rsidRPr="00C00135">
        <w:rPr>
          <w:sz w:val="28"/>
          <w:szCs w:val="28"/>
        </w:rPr>
        <w:t xml:space="preserve">- </w:t>
      </w:r>
      <w:r w:rsidR="00C00135" w:rsidRPr="00C00135">
        <w:rPr>
          <w:sz w:val="28"/>
          <w:szCs w:val="28"/>
        </w:rPr>
        <w:t>0,3 Гкал/ч</w:t>
      </w:r>
      <w:r w:rsidR="002D47E3">
        <w:rPr>
          <w:sz w:val="28"/>
          <w:szCs w:val="28"/>
        </w:rPr>
        <w:t>.</w:t>
      </w:r>
    </w:p>
    <w:p w:rsidR="002D47E3" w:rsidRDefault="002D47E3" w:rsidP="002D47E3">
      <w:pPr>
        <w:ind w:firstLine="709"/>
        <w:jc w:val="both"/>
        <w:rPr>
          <w:sz w:val="28"/>
          <w:szCs w:val="28"/>
        </w:rPr>
      </w:pPr>
    </w:p>
    <w:p w:rsidR="00A67D46" w:rsidRDefault="0090629C" w:rsidP="00910DD0">
      <w:pPr>
        <w:jc w:val="both"/>
        <w:rPr>
          <w:szCs w:val="28"/>
        </w:rPr>
      </w:pPr>
      <w:r w:rsidRPr="005C569D">
        <w:rPr>
          <w:szCs w:val="28"/>
        </w:rPr>
        <w:t xml:space="preserve">Таблица  </w:t>
      </w:r>
      <w:r w:rsidR="002855C2" w:rsidRPr="005C569D">
        <w:rPr>
          <w:szCs w:val="28"/>
        </w:rPr>
        <w:t>2.3</w:t>
      </w:r>
      <w:r w:rsidRPr="005C569D">
        <w:rPr>
          <w:szCs w:val="28"/>
        </w:rPr>
        <w:t xml:space="preserve"> Нагрузка котельных</w:t>
      </w:r>
      <w:r w:rsidR="00A67D46" w:rsidRPr="005C569D">
        <w:rPr>
          <w:szCs w:val="28"/>
        </w:rPr>
        <w:t xml:space="preserve"> в перспективный период, Гкал/ч.</w:t>
      </w:r>
    </w:p>
    <w:p w:rsidR="00437E7D" w:rsidRPr="005C569D" w:rsidRDefault="00437E7D" w:rsidP="00910DD0">
      <w:pPr>
        <w:jc w:val="both"/>
        <w:rPr>
          <w:szCs w:val="28"/>
        </w:rPr>
      </w:pPr>
    </w:p>
    <w:tbl>
      <w:tblPr>
        <w:tblW w:w="5000" w:type="pct"/>
        <w:tblLook w:val="04A0" w:firstRow="1" w:lastRow="0" w:firstColumn="1" w:lastColumn="0" w:noHBand="0" w:noVBand="1"/>
      </w:tblPr>
      <w:tblGrid>
        <w:gridCol w:w="1858"/>
        <w:gridCol w:w="1218"/>
        <w:gridCol w:w="1220"/>
        <w:gridCol w:w="1220"/>
        <w:gridCol w:w="1220"/>
        <w:gridCol w:w="1040"/>
        <w:gridCol w:w="1040"/>
        <w:gridCol w:w="1037"/>
      </w:tblGrid>
      <w:tr w:rsidR="00A67D46" w:rsidRPr="005C569D" w:rsidTr="002855C2">
        <w:trPr>
          <w:trHeight w:val="750"/>
        </w:trPr>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A67D46" w:rsidRPr="005C569D" w:rsidRDefault="00A67D46" w:rsidP="00910DD0">
            <w:pPr>
              <w:jc w:val="both"/>
              <w:rPr>
                <w:color w:val="000000"/>
                <w:szCs w:val="28"/>
              </w:rPr>
            </w:pPr>
            <w:r w:rsidRPr="005C569D">
              <w:rPr>
                <w:color w:val="000000"/>
                <w:szCs w:val="28"/>
              </w:rPr>
              <w:t>Котельная</w:t>
            </w:r>
          </w:p>
        </w:tc>
        <w:tc>
          <w:tcPr>
            <w:tcW w:w="618" w:type="pct"/>
            <w:tcBorders>
              <w:top w:val="single" w:sz="4" w:space="0" w:color="auto"/>
              <w:left w:val="nil"/>
              <w:bottom w:val="single" w:sz="4" w:space="0" w:color="auto"/>
              <w:right w:val="single" w:sz="4" w:space="0" w:color="auto"/>
            </w:tcBorders>
            <w:shd w:val="clear" w:color="auto" w:fill="auto"/>
            <w:vAlign w:val="center"/>
          </w:tcPr>
          <w:p w:rsidR="00A67D46" w:rsidRPr="005C569D" w:rsidRDefault="00A67D46" w:rsidP="00910DD0">
            <w:pPr>
              <w:jc w:val="both"/>
              <w:rPr>
                <w:color w:val="000000"/>
                <w:szCs w:val="28"/>
              </w:rPr>
            </w:pPr>
            <w:r w:rsidRPr="005C569D">
              <w:rPr>
                <w:color w:val="000000"/>
                <w:szCs w:val="28"/>
              </w:rPr>
              <w:t>201</w:t>
            </w:r>
            <w:r w:rsidR="00910DD0" w:rsidRPr="005C569D">
              <w:rPr>
                <w:color w:val="000000"/>
                <w:szCs w:val="28"/>
              </w:rPr>
              <w:t>8</w:t>
            </w:r>
          </w:p>
        </w:tc>
        <w:tc>
          <w:tcPr>
            <w:tcW w:w="619" w:type="pct"/>
            <w:tcBorders>
              <w:top w:val="single" w:sz="4" w:space="0" w:color="auto"/>
              <w:left w:val="nil"/>
              <w:bottom w:val="single" w:sz="4" w:space="0" w:color="auto"/>
              <w:right w:val="single" w:sz="4" w:space="0" w:color="auto"/>
            </w:tcBorders>
            <w:shd w:val="clear" w:color="auto" w:fill="auto"/>
            <w:vAlign w:val="center"/>
          </w:tcPr>
          <w:p w:rsidR="00A67D46" w:rsidRPr="005C569D" w:rsidRDefault="00A67D46" w:rsidP="00910DD0">
            <w:pPr>
              <w:jc w:val="both"/>
              <w:rPr>
                <w:color w:val="000000"/>
                <w:szCs w:val="28"/>
              </w:rPr>
            </w:pPr>
            <w:r w:rsidRPr="005C569D">
              <w:rPr>
                <w:color w:val="000000"/>
                <w:szCs w:val="28"/>
              </w:rPr>
              <w:t>201</w:t>
            </w:r>
            <w:r w:rsidR="00910DD0" w:rsidRPr="005C569D">
              <w:rPr>
                <w:color w:val="000000"/>
                <w:szCs w:val="28"/>
              </w:rPr>
              <w:t>9</w:t>
            </w:r>
          </w:p>
        </w:tc>
        <w:tc>
          <w:tcPr>
            <w:tcW w:w="619" w:type="pct"/>
            <w:tcBorders>
              <w:top w:val="single" w:sz="4" w:space="0" w:color="auto"/>
              <w:left w:val="nil"/>
              <w:bottom w:val="single" w:sz="4" w:space="0" w:color="auto"/>
              <w:right w:val="single" w:sz="4" w:space="0" w:color="auto"/>
            </w:tcBorders>
            <w:shd w:val="clear" w:color="auto" w:fill="auto"/>
            <w:vAlign w:val="center"/>
          </w:tcPr>
          <w:p w:rsidR="00A67D46" w:rsidRPr="005C569D" w:rsidRDefault="00A67D46" w:rsidP="00910DD0">
            <w:pPr>
              <w:jc w:val="both"/>
              <w:rPr>
                <w:color w:val="000000"/>
                <w:szCs w:val="28"/>
              </w:rPr>
            </w:pPr>
            <w:r w:rsidRPr="005C569D">
              <w:rPr>
                <w:color w:val="000000"/>
                <w:szCs w:val="28"/>
              </w:rPr>
              <w:t>20</w:t>
            </w:r>
            <w:r w:rsidR="00910DD0" w:rsidRPr="005C569D">
              <w:rPr>
                <w:color w:val="000000"/>
                <w:szCs w:val="28"/>
              </w:rPr>
              <w:t>20</w:t>
            </w:r>
          </w:p>
        </w:tc>
        <w:tc>
          <w:tcPr>
            <w:tcW w:w="619" w:type="pct"/>
            <w:tcBorders>
              <w:top w:val="single" w:sz="4" w:space="0" w:color="auto"/>
              <w:left w:val="nil"/>
              <w:bottom w:val="single" w:sz="4" w:space="0" w:color="auto"/>
              <w:right w:val="single" w:sz="4" w:space="0" w:color="auto"/>
            </w:tcBorders>
            <w:shd w:val="clear" w:color="auto" w:fill="auto"/>
            <w:vAlign w:val="center"/>
          </w:tcPr>
          <w:p w:rsidR="00A67D46" w:rsidRPr="005C569D" w:rsidRDefault="00A67D46" w:rsidP="00910DD0">
            <w:pPr>
              <w:jc w:val="both"/>
              <w:rPr>
                <w:color w:val="000000"/>
                <w:szCs w:val="28"/>
              </w:rPr>
            </w:pPr>
            <w:r w:rsidRPr="005C569D">
              <w:rPr>
                <w:color w:val="000000"/>
                <w:szCs w:val="28"/>
              </w:rPr>
              <w:t>20</w:t>
            </w:r>
            <w:r w:rsidR="00910DD0" w:rsidRPr="005C569D">
              <w:rPr>
                <w:color w:val="000000"/>
                <w:szCs w:val="28"/>
              </w:rPr>
              <w:t>21</w:t>
            </w:r>
          </w:p>
        </w:tc>
        <w:tc>
          <w:tcPr>
            <w:tcW w:w="528" w:type="pct"/>
            <w:tcBorders>
              <w:top w:val="single" w:sz="4" w:space="0" w:color="auto"/>
              <w:left w:val="nil"/>
              <w:bottom w:val="single" w:sz="4" w:space="0" w:color="auto"/>
              <w:right w:val="single" w:sz="4" w:space="0" w:color="auto"/>
            </w:tcBorders>
            <w:shd w:val="clear" w:color="auto" w:fill="auto"/>
            <w:vAlign w:val="center"/>
          </w:tcPr>
          <w:p w:rsidR="00A67D46" w:rsidRPr="005C569D" w:rsidRDefault="00A67D46" w:rsidP="00910DD0">
            <w:pPr>
              <w:jc w:val="both"/>
              <w:rPr>
                <w:color w:val="000000"/>
                <w:szCs w:val="28"/>
              </w:rPr>
            </w:pPr>
            <w:r w:rsidRPr="005C569D">
              <w:rPr>
                <w:color w:val="000000"/>
                <w:szCs w:val="28"/>
              </w:rPr>
              <w:t>20</w:t>
            </w:r>
            <w:r w:rsidR="00910DD0" w:rsidRPr="005C569D">
              <w:rPr>
                <w:color w:val="000000"/>
                <w:szCs w:val="28"/>
              </w:rPr>
              <w:t>22</w:t>
            </w:r>
          </w:p>
        </w:tc>
        <w:tc>
          <w:tcPr>
            <w:tcW w:w="528" w:type="pct"/>
            <w:tcBorders>
              <w:top w:val="single" w:sz="4" w:space="0" w:color="auto"/>
              <w:left w:val="nil"/>
              <w:bottom w:val="single" w:sz="4" w:space="0" w:color="auto"/>
              <w:right w:val="single" w:sz="4" w:space="0" w:color="auto"/>
            </w:tcBorders>
            <w:shd w:val="clear" w:color="auto" w:fill="auto"/>
            <w:vAlign w:val="center"/>
          </w:tcPr>
          <w:p w:rsidR="00A67D46" w:rsidRPr="005C569D" w:rsidRDefault="00A67D46" w:rsidP="00910DD0">
            <w:pPr>
              <w:jc w:val="both"/>
              <w:rPr>
                <w:color w:val="000000"/>
                <w:szCs w:val="28"/>
              </w:rPr>
            </w:pPr>
            <w:r w:rsidRPr="005C569D">
              <w:rPr>
                <w:color w:val="000000"/>
                <w:szCs w:val="28"/>
              </w:rPr>
              <w:t>20</w:t>
            </w:r>
            <w:r w:rsidR="00910DD0" w:rsidRPr="005C569D">
              <w:rPr>
                <w:color w:val="000000"/>
                <w:szCs w:val="28"/>
              </w:rPr>
              <w:t>23</w:t>
            </w:r>
            <w:r w:rsidRPr="005C569D">
              <w:rPr>
                <w:color w:val="000000"/>
                <w:szCs w:val="28"/>
              </w:rPr>
              <w:t>-20</w:t>
            </w:r>
            <w:r w:rsidR="00910DD0" w:rsidRPr="005C569D">
              <w:rPr>
                <w:color w:val="000000"/>
                <w:szCs w:val="28"/>
              </w:rPr>
              <w:t>27</w:t>
            </w:r>
          </w:p>
        </w:tc>
        <w:tc>
          <w:tcPr>
            <w:tcW w:w="528" w:type="pct"/>
            <w:tcBorders>
              <w:top w:val="single" w:sz="4" w:space="0" w:color="auto"/>
              <w:left w:val="nil"/>
              <w:bottom w:val="single" w:sz="4" w:space="0" w:color="auto"/>
              <w:right w:val="single" w:sz="4" w:space="0" w:color="auto"/>
            </w:tcBorders>
            <w:shd w:val="clear" w:color="auto" w:fill="auto"/>
            <w:vAlign w:val="center"/>
          </w:tcPr>
          <w:p w:rsidR="00A67D46" w:rsidRPr="005C569D" w:rsidRDefault="00A67D46" w:rsidP="00910DD0">
            <w:pPr>
              <w:jc w:val="both"/>
              <w:rPr>
                <w:color w:val="000000"/>
                <w:szCs w:val="28"/>
              </w:rPr>
            </w:pPr>
            <w:r w:rsidRPr="005C569D">
              <w:rPr>
                <w:color w:val="000000"/>
                <w:szCs w:val="28"/>
              </w:rPr>
              <w:t>20</w:t>
            </w:r>
            <w:r w:rsidR="00910DD0" w:rsidRPr="005C569D">
              <w:rPr>
                <w:color w:val="000000"/>
                <w:szCs w:val="28"/>
              </w:rPr>
              <w:t>28</w:t>
            </w:r>
            <w:r w:rsidRPr="005C569D">
              <w:rPr>
                <w:color w:val="000000"/>
                <w:szCs w:val="28"/>
              </w:rPr>
              <w:t>-20</w:t>
            </w:r>
            <w:r w:rsidR="00910DD0" w:rsidRPr="005C569D">
              <w:rPr>
                <w:color w:val="000000"/>
                <w:szCs w:val="28"/>
              </w:rPr>
              <w:t>32</w:t>
            </w:r>
          </w:p>
        </w:tc>
      </w:tr>
      <w:tr w:rsidR="009A21EF" w:rsidRPr="005C569D" w:rsidTr="002855C2">
        <w:trPr>
          <w:trHeight w:val="841"/>
        </w:trPr>
        <w:tc>
          <w:tcPr>
            <w:tcW w:w="943" w:type="pct"/>
            <w:tcBorders>
              <w:top w:val="nil"/>
              <w:left w:val="single" w:sz="4" w:space="0" w:color="auto"/>
              <w:bottom w:val="single" w:sz="4" w:space="0" w:color="auto"/>
              <w:right w:val="single" w:sz="4" w:space="0" w:color="auto"/>
            </w:tcBorders>
            <w:shd w:val="clear" w:color="auto" w:fill="auto"/>
            <w:vAlign w:val="center"/>
          </w:tcPr>
          <w:p w:rsidR="009A21EF" w:rsidRPr="005C569D" w:rsidRDefault="009A21EF" w:rsidP="00910DD0">
            <w:pPr>
              <w:jc w:val="both"/>
              <w:rPr>
                <w:color w:val="000000"/>
                <w:szCs w:val="28"/>
              </w:rPr>
            </w:pPr>
            <w:r w:rsidRPr="005C569D">
              <w:rPr>
                <w:color w:val="000000"/>
                <w:szCs w:val="28"/>
              </w:rPr>
              <w:t xml:space="preserve">Котельная </w:t>
            </w:r>
          </w:p>
          <w:p w:rsidR="009A21EF" w:rsidRPr="005C569D" w:rsidRDefault="0090629C" w:rsidP="00910DD0">
            <w:pPr>
              <w:jc w:val="both"/>
              <w:rPr>
                <w:color w:val="000000"/>
                <w:szCs w:val="28"/>
              </w:rPr>
            </w:pPr>
            <w:r w:rsidRPr="005C569D">
              <w:rPr>
                <w:color w:val="000000"/>
                <w:szCs w:val="28"/>
              </w:rPr>
              <w:t>с.Варламово</w:t>
            </w:r>
          </w:p>
        </w:tc>
        <w:tc>
          <w:tcPr>
            <w:tcW w:w="618" w:type="pct"/>
            <w:tcBorders>
              <w:top w:val="nil"/>
              <w:left w:val="nil"/>
              <w:bottom w:val="single" w:sz="4" w:space="0" w:color="auto"/>
              <w:right w:val="single" w:sz="4" w:space="0" w:color="auto"/>
            </w:tcBorders>
            <w:shd w:val="clear" w:color="auto" w:fill="auto"/>
            <w:vAlign w:val="center"/>
          </w:tcPr>
          <w:p w:rsidR="009A21EF" w:rsidRPr="005C569D" w:rsidRDefault="00C00135" w:rsidP="00910DD0">
            <w:pPr>
              <w:jc w:val="both"/>
              <w:rPr>
                <w:szCs w:val="28"/>
              </w:rPr>
            </w:pPr>
            <w:r w:rsidRPr="005C569D">
              <w:rPr>
                <w:szCs w:val="28"/>
              </w:rPr>
              <w:t>0,527</w:t>
            </w:r>
          </w:p>
        </w:tc>
        <w:tc>
          <w:tcPr>
            <w:tcW w:w="619" w:type="pct"/>
            <w:tcBorders>
              <w:top w:val="nil"/>
              <w:left w:val="nil"/>
              <w:bottom w:val="single" w:sz="4" w:space="0" w:color="auto"/>
              <w:right w:val="single" w:sz="4" w:space="0" w:color="auto"/>
            </w:tcBorders>
            <w:shd w:val="clear" w:color="auto" w:fill="auto"/>
            <w:vAlign w:val="center"/>
          </w:tcPr>
          <w:p w:rsidR="009A21EF" w:rsidRPr="005C569D" w:rsidRDefault="00C00135" w:rsidP="002855C2">
            <w:pPr>
              <w:jc w:val="center"/>
            </w:pPr>
            <w:r w:rsidRPr="005C569D">
              <w:t>0,527</w:t>
            </w:r>
          </w:p>
        </w:tc>
        <w:tc>
          <w:tcPr>
            <w:tcW w:w="619" w:type="pct"/>
            <w:tcBorders>
              <w:top w:val="nil"/>
              <w:left w:val="nil"/>
              <w:bottom w:val="single" w:sz="4" w:space="0" w:color="auto"/>
              <w:right w:val="single" w:sz="4" w:space="0" w:color="auto"/>
            </w:tcBorders>
            <w:shd w:val="clear" w:color="auto" w:fill="auto"/>
            <w:vAlign w:val="center"/>
          </w:tcPr>
          <w:p w:rsidR="009A21EF" w:rsidRPr="005C569D" w:rsidRDefault="00C00135" w:rsidP="002855C2">
            <w:pPr>
              <w:jc w:val="center"/>
            </w:pPr>
            <w:r w:rsidRPr="005C569D">
              <w:t>0,527</w:t>
            </w:r>
          </w:p>
        </w:tc>
        <w:tc>
          <w:tcPr>
            <w:tcW w:w="619" w:type="pct"/>
            <w:tcBorders>
              <w:top w:val="nil"/>
              <w:left w:val="nil"/>
              <w:bottom w:val="single" w:sz="4" w:space="0" w:color="auto"/>
              <w:right w:val="single" w:sz="4" w:space="0" w:color="auto"/>
            </w:tcBorders>
            <w:shd w:val="clear" w:color="auto" w:fill="auto"/>
            <w:vAlign w:val="center"/>
          </w:tcPr>
          <w:p w:rsidR="009A21EF" w:rsidRPr="005C569D" w:rsidRDefault="00C00135" w:rsidP="002855C2">
            <w:pPr>
              <w:jc w:val="center"/>
            </w:pPr>
            <w:r w:rsidRPr="005C569D">
              <w:t>0,527</w:t>
            </w:r>
          </w:p>
        </w:tc>
        <w:tc>
          <w:tcPr>
            <w:tcW w:w="528" w:type="pct"/>
            <w:tcBorders>
              <w:top w:val="nil"/>
              <w:left w:val="nil"/>
              <w:bottom w:val="single" w:sz="4" w:space="0" w:color="auto"/>
              <w:right w:val="single" w:sz="4" w:space="0" w:color="auto"/>
            </w:tcBorders>
            <w:shd w:val="clear" w:color="auto" w:fill="auto"/>
            <w:vAlign w:val="center"/>
          </w:tcPr>
          <w:p w:rsidR="009A21EF" w:rsidRPr="005C569D" w:rsidRDefault="00C00135" w:rsidP="002855C2">
            <w:pPr>
              <w:jc w:val="center"/>
            </w:pPr>
            <w:r w:rsidRPr="005C569D">
              <w:t>0,527</w:t>
            </w:r>
          </w:p>
        </w:tc>
        <w:tc>
          <w:tcPr>
            <w:tcW w:w="528" w:type="pct"/>
            <w:tcBorders>
              <w:top w:val="nil"/>
              <w:left w:val="nil"/>
              <w:bottom w:val="single" w:sz="4" w:space="0" w:color="auto"/>
              <w:right w:val="single" w:sz="4" w:space="0" w:color="auto"/>
            </w:tcBorders>
            <w:shd w:val="clear" w:color="auto" w:fill="auto"/>
            <w:vAlign w:val="center"/>
          </w:tcPr>
          <w:p w:rsidR="009A21EF" w:rsidRPr="005C569D" w:rsidRDefault="00C00135" w:rsidP="002855C2">
            <w:pPr>
              <w:jc w:val="center"/>
            </w:pPr>
            <w:r w:rsidRPr="005C569D">
              <w:t>0,527</w:t>
            </w:r>
          </w:p>
        </w:tc>
        <w:tc>
          <w:tcPr>
            <w:tcW w:w="528" w:type="pct"/>
            <w:tcBorders>
              <w:top w:val="nil"/>
              <w:left w:val="nil"/>
              <w:bottom w:val="single" w:sz="4" w:space="0" w:color="auto"/>
              <w:right w:val="single" w:sz="4" w:space="0" w:color="auto"/>
            </w:tcBorders>
            <w:shd w:val="clear" w:color="auto" w:fill="auto"/>
            <w:vAlign w:val="center"/>
          </w:tcPr>
          <w:p w:rsidR="009A21EF" w:rsidRPr="005C569D" w:rsidRDefault="00C00135" w:rsidP="002855C2">
            <w:pPr>
              <w:jc w:val="center"/>
            </w:pPr>
            <w:r w:rsidRPr="005C569D">
              <w:t>0,527</w:t>
            </w:r>
          </w:p>
        </w:tc>
      </w:tr>
      <w:tr w:rsidR="00C00135" w:rsidRPr="005C569D" w:rsidTr="002855C2">
        <w:trPr>
          <w:trHeight w:val="1043"/>
        </w:trPr>
        <w:tc>
          <w:tcPr>
            <w:tcW w:w="943" w:type="pct"/>
            <w:tcBorders>
              <w:top w:val="nil"/>
              <w:left w:val="single" w:sz="4" w:space="0" w:color="auto"/>
              <w:bottom w:val="single" w:sz="4" w:space="0" w:color="auto"/>
              <w:right w:val="single" w:sz="4" w:space="0" w:color="auto"/>
            </w:tcBorders>
            <w:shd w:val="clear" w:color="auto" w:fill="auto"/>
            <w:vAlign w:val="center"/>
          </w:tcPr>
          <w:p w:rsidR="00C00135" w:rsidRPr="005C569D" w:rsidRDefault="00C00135" w:rsidP="00910DD0">
            <w:pPr>
              <w:jc w:val="both"/>
              <w:rPr>
                <w:color w:val="000000"/>
                <w:szCs w:val="28"/>
              </w:rPr>
            </w:pPr>
            <w:r w:rsidRPr="005C569D">
              <w:rPr>
                <w:color w:val="000000"/>
                <w:szCs w:val="28"/>
              </w:rPr>
              <w:t>Котельная д.Большая Черная</w:t>
            </w:r>
          </w:p>
        </w:tc>
        <w:tc>
          <w:tcPr>
            <w:tcW w:w="618" w:type="pct"/>
            <w:tcBorders>
              <w:top w:val="nil"/>
              <w:left w:val="nil"/>
              <w:bottom w:val="single" w:sz="4" w:space="0" w:color="auto"/>
              <w:right w:val="single" w:sz="4" w:space="0" w:color="auto"/>
            </w:tcBorders>
            <w:shd w:val="clear" w:color="auto" w:fill="auto"/>
            <w:vAlign w:val="center"/>
          </w:tcPr>
          <w:p w:rsidR="00C00135" w:rsidRPr="005C569D" w:rsidRDefault="00C00135" w:rsidP="00910DD0">
            <w:pPr>
              <w:jc w:val="both"/>
              <w:rPr>
                <w:szCs w:val="28"/>
              </w:rPr>
            </w:pPr>
            <w:r w:rsidRPr="005C569D">
              <w:rPr>
                <w:szCs w:val="28"/>
              </w:rPr>
              <w:t>0,1747</w:t>
            </w:r>
          </w:p>
        </w:tc>
        <w:tc>
          <w:tcPr>
            <w:tcW w:w="619" w:type="pct"/>
            <w:tcBorders>
              <w:top w:val="nil"/>
              <w:left w:val="nil"/>
              <w:bottom w:val="single" w:sz="4" w:space="0" w:color="auto"/>
              <w:right w:val="single" w:sz="4" w:space="0" w:color="auto"/>
            </w:tcBorders>
            <w:shd w:val="clear" w:color="auto" w:fill="auto"/>
            <w:vAlign w:val="center"/>
          </w:tcPr>
          <w:p w:rsidR="00C00135" w:rsidRPr="005C569D" w:rsidRDefault="00C00135" w:rsidP="002855C2">
            <w:pPr>
              <w:jc w:val="center"/>
            </w:pPr>
            <w:r w:rsidRPr="005C569D">
              <w:rPr>
                <w:szCs w:val="28"/>
              </w:rPr>
              <w:t>0,1747</w:t>
            </w:r>
          </w:p>
        </w:tc>
        <w:tc>
          <w:tcPr>
            <w:tcW w:w="619" w:type="pct"/>
            <w:tcBorders>
              <w:top w:val="nil"/>
              <w:left w:val="nil"/>
              <w:bottom w:val="single" w:sz="4" w:space="0" w:color="auto"/>
              <w:right w:val="single" w:sz="4" w:space="0" w:color="auto"/>
            </w:tcBorders>
            <w:shd w:val="clear" w:color="auto" w:fill="auto"/>
            <w:vAlign w:val="center"/>
          </w:tcPr>
          <w:p w:rsidR="00C00135" w:rsidRPr="005C569D" w:rsidRDefault="00C00135" w:rsidP="002855C2">
            <w:pPr>
              <w:jc w:val="center"/>
            </w:pPr>
            <w:r w:rsidRPr="005C569D">
              <w:rPr>
                <w:szCs w:val="28"/>
              </w:rPr>
              <w:t>0,1747</w:t>
            </w:r>
          </w:p>
        </w:tc>
        <w:tc>
          <w:tcPr>
            <w:tcW w:w="619" w:type="pct"/>
            <w:tcBorders>
              <w:top w:val="nil"/>
              <w:left w:val="nil"/>
              <w:bottom w:val="single" w:sz="4" w:space="0" w:color="auto"/>
              <w:right w:val="single" w:sz="4" w:space="0" w:color="auto"/>
            </w:tcBorders>
            <w:shd w:val="clear" w:color="auto" w:fill="auto"/>
            <w:vAlign w:val="center"/>
          </w:tcPr>
          <w:p w:rsidR="00C00135" w:rsidRPr="005C569D" w:rsidRDefault="00C00135" w:rsidP="002855C2">
            <w:pPr>
              <w:jc w:val="center"/>
            </w:pPr>
            <w:r w:rsidRPr="005C569D">
              <w:rPr>
                <w:szCs w:val="28"/>
              </w:rPr>
              <w:t>0,1747</w:t>
            </w:r>
          </w:p>
        </w:tc>
        <w:tc>
          <w:tcPr>
            <w:tcW w:w="528" w:type="pct"/>
            <w:tcBorders>
              <w:top w:val="nil"/>
              <w:left w:val="nil"/>
              <w:bottom w:val="single" w:sz="4" w:space="0" w:color="auto"/>
              <w:right w:val="single" w:sz="4" w:space="0" w:color="auto"/>
            </w:tcBorders>
            <w:shd w:val="clear" w:color="auto" w:fill="auto"/>
            <w:vAlign w:val="center"/>
          </w:tcPr>
          <w:p w:rsidR="00C00135" w:rsidRPr="005C569D" w:rsidRDefault="00C00135" w:rsidP="002855C2">
            <w:pPr>
              <w:jc w:val="center"/>
            </w:pPr>
            <w:r w:rsidRPr="005C569D">
              <w:rPr>
                <w:szCs w:val="28"/>
              </w:rPr>
              <w:t>0,1747</w:t>
            </w:r>
          </w:p>
        </w:tc>
        <w:tc>
          <w:tcPr>
            <w:tcW w:w="528" w:type="pct"/>
            <w:tcBorders>
              <w:top w:val="nil"/>
              <w:left w:val="nil"/>
              <w:bottom w:val="single" w:sz="4" w:space="0" w:color="auto"/>
              <w:right w:val="single" w:sz="4" w:space="0" w:color="auto"/>
            </w:tcBorders>
            <w:shd w:val="clear" w:color="auto" w:fill="auto"/>
            <w:vAlign w:val="center"/>
          </w:tcPr>
          <w:p w:rsidR="00C00135" w:rsidRPr="005C569D" w:rsidRDefault="00C00135" w:rsidP="002855C2">
            <w:pPr>
              <w:jc w:val="center"/>
            </w:pPr>
            <w:r w:rsidRPr="005C569D">
              <w:rPr>
                <w:szCs w:val="28"/>
              </w:rPr>
              <w:t>0,1747</w:t>
            </w:r>
          </w:p>
        </w:tc>
        <w:tc>
          <w:tcPr>
            <w:tcW w:w="528" w:type="pct"/>
            <w:tcBorders>
              <w:top w:val="nil"/>
              <w:left w:val="nil"/>
              <w:bottom w:val="single" w:sz="4" w:space="0" w:color="auto"/>
              <w:right w:val="single" w:sz="4" w:space="0" w:color="auto"/>
            </w:tcBorders>
            <w:shd w:val="clear" w:color="auto" w:fill="auto"/>
            <w:vAlign w:val="center"/>
          </w:tcPr>
          <w:p w:rsidR="00C00135" w:rsidRPr="005C569D" w:rsidRDefault="00C00135" w:rsidP="002855C2">
            <w:pPr>
              <w:jc w:val="center"/>
            </w:pPr>
            <w:r w:rsidRPr="005C569D">
              <w:rPr>
                <w:szCs w:val="28"/>
              </w:rPr>
              <w:t>0,1747</w:t>
            </w:r>
          </w:p>
        </w:tc>
      </w:tr>
    </w:tbl>
    <w:p w:rsidR="00A67D46" w:rsidRPr="009A21EF" w:rsidRDefault="00A67D46" w:rsidP="00910DD0">
      <w:pPr>
        <w:jc w:val="both"/>
        <w:rPr>
          <w:sz w:val="28"/>
          <w:szCs w:val="28"/>
        </w:rPr>
      </w:pPr>
    </w:p>
    <w:p w:rsidR="00A67D46" w:rsidRPr="009A21EF" w:rsidRDefault="00A67D46" w:rsidP="002D47E3">
      <w:pPr>
        <w:ind w:firstLine="709"/>
        <w:jc w:val="both"/>
        <w:rPr>
          <w:sz w:val="28"/>
          <w:szCs w:val="28"/>
        </w:rPr>
      </w:pPr>
      <w:r w:rsidRPr="009A21EF">
        <w:rPr>
          <w:sz w:val="28"/>
          <w:szCs w:val="28"/>
        </w:rPr>
        <w:lastRenderedPageBreak/>
        <w:t>Изменения нагрузки не происходит в связи с отсутствием подключени</w:t>
      </w:r>
      <w:r w:rsidR="001F56B9" w:rsidRPr="009A21EF">
        <w:rPr>
          <w:sz w:val="28"/>
          <w:szCs w:val="28"/>
        </w:rPr>
        <w:t xml:space="preserve">я новых потребителей к котельной </w:t>
      </w:r>
      <w:r w:rsidR="0090629C">
        <w:rPr>
          <w:sz w:val="28"/>
          <w:szCs w:val="28"/>
        </w:rPr>
        <w:t xml:space="preserve">с.Варламово и к котельной д.Большая Черная </w:t>
      </w:r>
      <w:r w:rsidR="001F56B9" w:rsidRPr="009A21EF">
        <w:rPr>
          <w:sz w:val="28"/>
          <w:szCs w:val="28"/>
        </w:rPr>
        <w:t xml:space="preserve"> </w:t>
      </w:r>
      <w:r w:rsidR="00FD1815" w:rsidRPr="009A21EF">
        <w:rPr>
          <w:sz w:val="28"/>
          <w:szCs w:val="28"/>
        </w:rPr>
        <w:t xml:space="preserve"> </w:t>
      </w:r>
      <w:r w:rsidRPr="009A21EF">
        <w:rPr>
          <w:sz w:val="28"/>
          <w:szCs w:val="28"/>
        </w:rPr>
        <w:t xml:space="preserve">в расчетный период. </w:t>
      </w:r>
    </w:p>
    <w:p w:rsidR="00A67D46" w:rsidRPr="009A21EF" w:rsidRDefault="00A67D46" w:rsidP="002D47E3">
      <w:pPr>
        <w:ind w:firstLine="709"/>
        <w:jc w:val="both"/>
        <w:rPr>
          <w:sz w:val="28"/>
          <w:szCs w:val="28"/>
        </w:rPr>
      </w:pPr>
      <w:r w:rsidRPr="009A21EF">
        <w:rPr>
          <w:sz w:val="28"/>
          <w:szCs w:val="28"/>
        </w:rPr>
        <w:t>Резерв мощности котельных для расчетного режима теплоснабжения в прогнозный период 201</w:t>
      </w:r>
      <w:r w:rsidR="003F1D31" w:rsidRPr="009A21EF">
        <w:rPr>
          <w:sz w:val="28"/>
          <w:szCs w:val="28"/>
        </w:rPr>
        <w:t>8</w:t>
      </w:r>
      <w:r w:rsidRPr="009A21EF">
        <w:rPr>
          <w:sz w:val="28"/>
          <w:szCs w:val="28"/>
        </w:rPr>
        <w:t xml:space="preserve"> – 20</w:t>
      </w:r>
      <w:r w:rsidR="003F1D31" w:rsidRPr="009A21EF">
        <w:rPr>
          <w:sz w:val="28"/>
          <w:szCs w:val="28"/>
        </w:rPr>
        <w:t>32</w:t>
      </w:r>
      <w:r w:rsidRPr="009A21EF">
        <w:rPr>
          <w:sz w:val="28"/>
          <w:szCs w:val="28"/>
        </w:rPr>
        <w:t xml:space="preserve"> год представлен в таблице  2.</w:t>
      </w:r>
      <w:r w:rsidR="002855C2">
        <w:rPr>
          <w:sz w:val="28"/>
          <w:szCs w:val="28"/>
        </w:rPr>
        <w:t>4.</w:t>
      </w:r>
    </w:p>
    <w:p w:rsidR="00A67D46" w:rsidRPr="009A21EF" w:rsidRDefault="00A67D46" w:rsidP="00910DD0">
      <w:pPr>
        <w:jc w:val="both"/>
        <w:rPr>
          <w:b/>
          <w:sz w:val="28"/>
          <w:szCs w:val="28"/>
        </w:rPr>
      </w:pPr>
    </w:p>
    <w:p w:rsidR="00A67D46" w:rsidRDefault="00A67D46" w:rsidP="00910DD0">
      <w:pPr>
        <w:jc w:val="both"/>
        <w:rPr>
          <w:szCs w:val="28"/>
        </w:rPr>
      </w:pPr>
      <w:r w:rsidRPr="005C569D">
        <w:rPr>
          <w:szCs w:val="28"/>
        </w:rPr>
        <w:t>Таблица  2</w:t>
      </w:r>
      <w:r w:rsidR="002855C2" w:rsidRPr="005C569D">
        <w:rPr>
          <w:szCs w:val="28"/>
        </w:rPr>
        <w:t>.4</w:t>
      </w:r>
      <w:r w:rsidR="001F56B9" w:rsidRPr="005C569D">
        <w:rPr>
          <w:szCs w:val="28"/>
        </w:rPr>
        <w:t xml:space="preserve"> </w:t>
      </w:r>
      <w:r w:rsidR="0090629C" w:rsidRPr="005C569D">
        <w:rPr>
          <w:szCs w:val="28"/>
        </w:rPr>
        <w:t xml:space="preserve"> </w:t>
      </w:r>
      <w:r w:rsidR="001F56B9" w:rsidRPr="005C569D">
        <w:rPr>
          <w:szCs w:val="28"/>
        </w:rPr>
        <w:t>Резервная мощность</w:t>
      </w:r>
      <w:r w:rsidRPr="005C569D">
        <w:rPr>
          <w:szCs w:val="28"/>
        </w:rPr>
        <w:t>, Гкал/ч.</w:t>
      </w:r>
    </w:p>
    <w:p w:rsidR="00437E7D" w:rsidRPr="005C569D" w:rsidRDefault="00437E7D" w:rsidP="00910DD0">
      <w:pPr>
        <w:jc w:val="both"/>
        <w:rPr>
          <w:szCs w:val="28"/>
        </w:rPr>
      </w:pPr>
    </w:p>
    <w:tbl>
      <w:tblPr>
        <w:tblW w:w="5000" w:type="pct"/>
        <w:tblLook w:val="04A0" w:firstRow="1" w:lastRow="0" w:firstColumn="1" w:lastColumn="0" w:noHBand="0" w:noVBand="1"/>
      </w:tblPr>
      <w:tblGrid>
        <w:gridCol w:w="1859"/>
        <w:gridCol w:w="1317"/>
        <w:gridCol w:w="1110"/>
        <w:gridCol w:w="1110"/>
        <w:gridCol w:w="1110"/>
        <w:gridCol w:w="1109"/>
        <w:gridCol w:w="1121"/>
        <w:gridCol w:w="1117"/>
      </w:tblGrid>
      <w:tr w:rsidR="00910DD0" w:rsidRPr="005C569D" w:rsidTr="009C1362">
        <w:trPr>
          <w:trHeight w:val="750"/>
        </w:trPr>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910DD0" w:rsidRPr="005C569D" w:rsidRDefault="00910DD0" w:rsidP="00910DD0">
            <w:pPr>
              <w:jc w:val="both"/>
              <w:rPr>
                <w:color w:val="000000"/>
                <w:szCs w:val="28"/>
              </w:rPr>
            </w:pPr>
            <w:r w:rsidRPr="005C569D">
              <w:rPr>
                <w:color w:val="000000"/>
                <w:szCs w:val="28"/>
              </w:rPr>
              <w:t>Котельная</w:t>
            </w:r>
          </w:p>
        </w:tc>
        <w:tc>
          <w:tcPr>
            <w:tcW w:w="668" w:type="pct"/>
            <w:tcBorders>
              <w:top w:val="single" w:sz="4" w:space="0" w:color="auto"/>
              <w:left w:val="nil"/>
              <w:bottom w:val="single" w:sz="4" w:space="0" w:color="auto"/>
              <w:right w:val="single" w:sz="4" w:space="0" w:color="auto"/>
            </w:tcBorders>
            <w:shd w:val="clear" w:color="auto" w:fill="auto"/>
            <w:vAlign w:val="center"/>
          </w:tcPr>
          <w:p w:rsidR="00910DD0" w:rsidRPr="005C569D" w:rsidRDefault="00910DD0" w:rsidP="00910DD0">
            <w:pPr>
              <w:jc w:val="both"/>
              <w:rPr>
                <w:color w:val="000000"/>
                <w:szCs w:val="28"/>
              </w:rPr>
            </w:pPr>
            <w:r w:rsidRPr="005C569D">
              <w:rPr>
                <w:color w:val="000000"/>
                <w:szCs w:val="28"/>
              </w:rPr>
              <w:t>2018</w:t>
            </w:r>
          </w:p>
        </w:tc>
        <w:tc>
          <w:tcPr>
            <w:tcW w:w="563" w:type="pct"/>
            <w:tcBorders>
              <w:top w:val="single" w:sz="4" w:space="0" w:color="auto"/>
              <w:left w:val="nil"/>
              <w:bottom w:val="single" w:sz="4" w:space="0" w:color="auto"/>
              <w:right w:val="single" w:sz="4" w:space="0" w:color="auto"/>
            </w:tcBorders>
            <w:shd w:val="clear" w:color="auto" w:fill="auto"/>
            <w:vAlign w:val="center"/>
          </w:tcPr>
          <w:p w:rsidR="00910DD0" w:rsidRPr="005C569D" w:rsidRDefault="00910DD0" w:rsidP="00910DD0">
            <w:pPr>
              <w:jc w:val="both"/>
              <w:rPr>
                <w:color w:val="000000"/>
                <w:szCs w:val="28"/>
              </w:rPr>
            </w:pPr>
            <w:r w:rsidRPr="005C569D">
              <w:rPr>
                <w:color w:val="000000"/>
                <w:szCs w:val="28"/>
              </w:rPr>
              <w:t>2019</w:t>
            </w:r>
          </w:p>
        </w:tc>
        <w:tc>
          <w:tcPr>
            <w:tcW w:w="563" w:type="pct"/>
            <w:tcBorders>
              <w:top w:val="single" w:sz="4" w:space="0" w:color="auto"/>
              <w:left w:val="nil"/>
              <w:bottom w:val="single" w:sz="4" w:space="0" w:color="auto"/>
              <w:right w:val="single" w:sz="4" w:space="0" w:color="auto"/>
            </w:tcBorders>
            <w:shd w:val="clear" w:color="auto" w:fill="auto"/>
            <w:vAlign w:val="center"/>
          </w:tcPr>
          <w:p w:rsidR="00910DD0" w:rsidRPr="005C569D" w:rsidRDefault="00910DD0" w:rsidP="00910DD0">
            <w:pPr>
              <w:jc w:val="both"/>
              <w:rPr>
                <w:color w:val="000000"/>
                <w:szCs w:val="28"/>
              </w:rPr>
            </w:pPr>
            <w:r w:rsidRPr="005C569D">
              <w:rPr>
                <w:color w:val="000000"/>
                <w:szCs w:val="28"/>
              </w:rPr>
              <w:t>2020</w:t>
            </w:r>
          </w:p>
        </w:tc>
        <w:tc>
          <w:tcPr>
            <w:tcW w:w="563" w:type="pct"/>
            <w:tcBorders>
              <w:top w:val="single" w:sz="4" w:space="0" w:color="auto"/>
              <w:left w:val="nil"/>
              <w:bottom w:val="single" w:sz="4" w:space="0" w:color="auto"/>
              <w:right w:val="single" w:sz="4" w:space="0" w:color="auto"/>
            </w:tcBorders>
            <w:shd w:val="clear" w:color="auto" w:fill="auto"/>
            <w:vAlign w:val="center"/>
          </w:tcPr>
          <w:p w:rsidR="00910DD0" w:rsidRPr="005C569D" w:rsidRDefault="00910DD0" w:rsidP="00910DD0">
            <w:pPr>
              <w:jc w:val="both"/>
              <w:rPr>
                <w:color w:val="000000"/>
                <w:szCs w:val="28"/>
              </w:rPr>
            </w:pPr>
            <w:r w:rsidRPr="005C569D">
              <w:rPr>
                <w:color w:val="000000"/>
                <w:szCs w:val="28"/>
              </w:rPr>
              <w:t>2021</w:t>
            </w:r>
          </w:p>
        </w:tc>
        <w:tc>
          <w:tcPr>
            <w:tcW w:w="563" w:type="pct"/>
            <w:tcBorders>
              <w:top w:val="single" w:sz="4" w:space="0" w:color="auto"/>
              <w:left w:val="nil"/>
              <w:bottom w:val="single" w:sz="4" w:space="0" w:color="auto"/>
              <w:right w:val="single" w:sz="4" w:space="0" w:color="auto"/>
            </w:tcBorders>
            <w:shd w:val="clear" w:color="auto" w:fill="auto"/>
            <w:vAlign w:val="center"/>
          </w:tcPr>
          <w:p w:rsidR="00910DD0" w:rsidRPr="005C569D" w:rsidRDefault="00910DD0" w:rsidP="00910DD0">
            <w:pPr>
              <w:jc w:val="both"/>
              <w:rPr>
                <w:color w:val="000000"/>
                <w:szCs w:val="28"/>
              </w:rPr>
            </w:pPr>
            <w:r w:rsidRPr="005C569D">
              <w:rPr>
                <w:color w:val="000000"/>
                <w:szCs w:val="28"/>
              </w:rPr>
              <w:t>2022</w:t>
            </w:r>
          </w:p>
        </w:tc>
        <w:tc>
          <w:tcPr>
            <w:tcW w:w="569" w:type="pct"/>
            <w:tcBorders>
              <w:top w:val="single" w:sz="4" w:space="0" w:color="auto"/>
              <w:left w:val="nil"/>
              <w:bottom w:val="single" w:sz="4" w:space="0" w:color="auto"/>
              <w:right w:val="single" w:sz="4" w:space="0" w:color="auto"/>
            </w:tcBorders>
            <w:shd w:val="clear" w:color="auto" w:fill="auto"/>
            <w:vAlign w:val="center"/>
          </w:tcPr>
          <w:p w:rsidR="00910DD0" w:rsidRPr="005C569D" w:rsidRDefault="00910DD0" w:rsidP="00910DD0">
            <w:pPr>
              <w:jc w:val="both"/>
              <w:rPr>
                <w:color w:val="000000"/>
                <w:szCs w:val="28"/>
              </w:rPr>
            </w:pPr>
            <w:r w:rsidRPr="005C569D">
              <w:rPr>
                <w:color w:val="000000"/>
                <w:szCs w:val="28"/>
              </w:rPr>
              <w:t>2023-2027</w:t>
            </w:r>
          </w:p>
        </w:tc>
        <w:tc>
          <w:tcPr>
            <w:tcW w:w="567" w:type="pct"/>
            <w:tcBorders>
              <w:top w:val="single" w:sz="4" w:space="0" w:color="auto"/>
              <w:left w:val="nil"/>
              <w:bottom w:val="single" w:sz="4" w:space="0" w:color="auto"/>
              <w:right w:val="single" w:sz="4" w:space="0" w:color="auto"/>
            </w:tcBorders>
            <w:shd w:val="clear" w:color="auto" w:fill="auto"/>
            <w:vAlign w:val="center"/>
          </w:tcPr>
          <w:p w:rsidR="00910DD0" w:rsidRPr="005C569D" w:rsidRDefault="00910DD0" w:rsidP="00910DD0">
            <w:pPr>
              <w:jc w:val="both"/>
              <w:rPr>
                <w:color w:val="000000"/>
                <w:szCs w:val="28"/>
              </w:rPr>
            </w:pPr>
            <w:r w:rsidRPr="005C569D">
              <w:rPr>
                <w:color w:val="000000"/>
                <w:szCs w:val="28"/>
              </w:rPr>
              <w:t>2028-2032</w:t>
            </w:r>
          </w:p>
        </w:tc>
      </w:tr>
      <w:tr w:rsidR="00C00135" w:rsidRPr="005C569D" w:rsidTr="002855C2">
        <w:trPr>
          <w:trHeight w:val="734"/>
        </w:trPr>
        <w:tc>
          <w:tcPr>
            <w:tcW w:w="943" w:type="pct"/>
            <w:tcBorders>
              <w:top w:val="nil"/>
              <w:left w:val="single" w:sz="4" w:space="0" w:color="auto"/>
              <w:bottom w:val="single" w:sz="4" w:space="0" w:color="auto"/>
              <w:right w:val="single" w:sz="4" w:space="0" w:color="auto"/>
            </w:tcBorders>
            <w:shd w:val="clear" w:color="auto" w:fill="auto"/>
            <w:vAlign w:val="center"/>
          </w:tcPr>
          <w:p w:rsidR="00C00135" w:rsidRPr="005C569D" w:rsidRDefault="00C00135" w:rsidP="00910DD0">
            <w:pPr>
              <w:jc w:val="both"/>
              <w:rPr>
                <w:color w:val="000000"/>
                <w:szCs w:val="28"/>
              </w:rPr>
            </w:pPr>
            <w:r w:rsidRPr="005C569D">
              <w:rPr>
                <w:color w:val="000000"/>
                <w:szCs w:val="28"/>
              </w:rPr>
              <w:t xml:space="preserve">Котельная </w:t>
            </w:r>
          </w:p>
          <w:p w:rsidR="00C00135" w:rsidRPr="005C569D" w:rsidRDefault="002855C2" w:rsidP="00910DD0">
            <w:pPr>
              <w:jc w:val="both"/>
              <w:rPr>
                <w:color w:val="000000"/>
                <w:szCs w:val="28"/>
              </w:rPr>
            </w:pPr>
            <w:r w:rsidRPr="005C569D">
              <w:rPr>
                <w:color w:val="000000"/>
                <w:szCs w:val="28"/>
              </w:rPr>
              <w:t>с.</w:t>
            </w:r>
            <w:r w:rsidR="00C00135" w:rsidRPr="005C569D">
              <w:rPr>
                <w:color w:val="000000"/>
                <w:szCs w:val="28"/>
              </w:rPr>
              <w:t>Варламово</w:t>
            </w:r>
          </w:p>
        </w:tc>
        <w:tc>
          <w:tcPr>
            <w:tcW w:w="668" w:type="pct"/>
            <w:tcBorders>
              <w:top w:val="nil"/>
              <w:left w:val="nil"/>
              <w:bottom w:val="single" w:sz="4" w:space="0" w:color="auto"/>
              <w:right w:val="single" w:sz="4" w:space="0" w:color="auto"/>
            </w:tcBorders>
            <w:shd w:val="clear" w:color="auto" w:fill="auto"/>
            <w:vAlign w:val="center"/>
          </w:tcPr>
          <w:p w:rsidR="00C00135" w:rsidRPr="005C569D" w:rsidRDefault="00C00135" w:rsidP="00910DD0">
            <w:pPr>
              <w:jc w:val="both"/>
              <w:rPr>
                <w:color w:val="000000"/>
                <w:szCs w:val="28"/>
              </w:rPr>
            </w:pPr>
            <w:r w:rsidRPr="005C569D">
              <w:rPr>
                <w:color w:val="000000"/>
                <w:szCs w:val="28"/>
              </w:rPr>
              <w:t>0,273</w:t>
            </w:r>
          </w:p>
        </w:tc>
        <w:tc>
          <w:tcPr>
            <w:tcW w:w="563" w:type="pct"/>
            <w:tcBorders>
              <w:top w:val="nil"/>
              <w:left w:val="nil"/>
              <w:bottom w:val="single" w:sz="4" w:space="0" w:color="auto"/>
              <w:right w:val="single" w:sz="4" w:space="0" w:color="auto"/>
            </w:tcBorders>
            <w:shd w:val="clear" w:color="auto" w:fill="auto"/>
            <w:vAlign w:val="center"/>
          </w:tcPr>
          <w:p w:rsidR="00C00135" w:rsidRPr="005C569D" w:rsidRDefault="00C00135" w:rsidP="00AB7B17">
            <w:pPr>
              <w:jc w:val="both"/>
              <w:rPr>
                <w:color w:val="000000"/>
                <w:szCs w:val="28"/>
              </w:rPr>
            </w:pPr>
            <w:r w:rsidRPr="005C569D">
              <w:rPr>
                <w:color w:val="000000"/>
                <w:szCs w:val="28"/>
              </w:rPr>
              <w:t>0,273</w:t>
            </w:r>
          </w:p>
        </w:tc>
        <w:tc>
          <w:tcPr>
            <w:tcW w:w="563" w:type="pct"/>
            <w:tcBorders>
              <w:top w:val="nil"/>
              <w:left w:val="nil"/>
              <w:bottom w:val="single" w:sz="4" w:space="0" w:color="auto"/>
              <w:right w:val="single" w:sz="4" w:space="0" w:color="auto"/>
            </w:tcBorders>
            <w:shd w:val="clear" w:color="auto" w:fill="auto"/>
            <w:vAlign w:val="center"/>
          </w:tcPr>
          <w:p w:rsidR="00C00135" w:rsidRPr="005C569D" w:rsidRDefault="00C00135" w:rsidP="00AB7B17">
            <w:pPr>
              <w:jc w:val="both"/>
              <w:rPr>
                <w:color w:val="000000"/>
                <w:szCs w:val="28"/>
              </w:rPr>
            </w:pPr>
            <w:r w:rsidRPr="005C569D">
              <w:rPr>
                <w:color w:val="000000"/>
                <w:szCs w:val="28"/>
              </w:rPr>
              <w:t>0,273</w:t>
            </w:r>
          </w:p>
        </w:tc>
        <w:tc>
          <w:tcPr>
            <w:tcW w:w="563" w:type="pct"/>
            <w:tcBorders>
              <w:top w:val="nil"/>
              <w:left w:val="nil"/>
              <w:bottom w:val="single" w:sz="4" w:space="0" w:color="auto"/>
              <w:right w:val="single" w:sz="4" w:space="0" w:color="auto"/>
            </w:tcBorders>
            <w:shd w:val="clear" w:color="auto" w:fill="auto"/>
            <w:vAlign w:val="center"/>
          </w:tcPr>
          <w:p w:rsidR="00C00135" w:rsidRPr="005C569D" w:rsidRDefault="00C00135" w:rsidP="00AB7B17">
            <w:pPr>
              <w:jc w:val="both"/>
              <w:rPr>
                <w:color w:val="000000"/>
                <w:szCs w:val="28"/>
              </w:rPr>
            </w:pPr>
            <w:r w:rsidRPr="005C569D">
              <w:rPr>
                <w:color w:val="000000"/>
                <w:szCs w:val="28"/>
              </w:rPr>
              <w:t>0,273</w:t>
            </w:r>
          </w:p>
        </w:tc>
        <w:tc>
          <w:tcPr>
            <w:tcW w:w="563" w:type="pct"/>
            <w:tcBorders>
              <w:top w:val="nil"/>
              <w:left w:val="nil"/>
              <w:bottom w:val="single" w:sz="4" w:space="0" w:color="auto"/>
              <w:right w:val="single" w:sz="4" w:space="0" w:color="auto"/>
            </w:tcBorders>
            <w:shd w:val="clear" w:color="auto" w:fill="auto"/>
            <w:vAlign w:val="center"/>
          </w:tcPr>
          <w:p w:rsidR="00C00135" w:rsidRPr="005C569D" w:rsidRDefault="00C00135" w:rsidP="00AB7B17">
            <w:pPr>
              <w:jc w:val="both"/>
              <w:rPr>
                <w:color w:val="000000"/>
                <w:szCs w:val="28"/>
              </w:rPr>
            </w:pPr>
            <w:r w:rsidRPr="005C569D">
              <w:rPr>
                <w:color w:val="000000"/>
                <w:szCs w:val="28"/>
              </w:rPr>
              <w:t>0,273</w:t>
            </w:r>
          </w:p>
        </w:tc>
        <w:tc>
          <w:tcPr>
            <w:tcW w:w="569" w:type="pct"/>
            <w:tcBorders>
              <w:top w:val="nil"/>
              <w:left w:val="nil"/>
              <w:bottom w:val="single" w:sz="4" w:space="0" w:color="auto"/>
              <w:right w:val="single" w:sz="4" w:space="0" w:color="auto"/>
            </w:tcBorders>
            <w:shd w:val="clear" w:color="auto" w:fill="auto"/>
            <w:vAlign w:val="center"/>
          </w:tcPr>
          <w:p w:rsidR="00C00135" w:rsidRPr="005C569D" w:rsidRDefault="00C00135" w:rsidP="00AB7B17">
            <w:pPr>
              <w:jc w:val="both"/>
              <w:rPr>
                <w:color w:val="000000"/>
                <w:szCs w:val="28"/>
              </w:rPr>
            </w:pPr>
            <w:r w:rsidRPr="005C569D">
              <w:rPr>
                <w:color w:val="000000"/>
                <w:szCs w:val="28"/>
              </w:rPr>
              <w:t>0,273</w:t>
            </w:r>
          </w:p>
        </w:tc>
        <w:tc>
          <w:tcPr>
            <w:tcW w:w="567" w:type="pct"/>
            <w:tcBorders>
              <w:top w:val="nil"/>
              <w:left w:val="nil"/>
              <w:bottom w:val="single" w:sz="4" w:space="0" w:color="auto"/>
              <w:right w:val="single" w:sz="4" w:space="0" w:color="auto"/>
            </w:tcBorders>
            <w:shd w:val="clear" w:color="auto" w:fill="auto"/>
            <w:vAlign w:val="center"/>
          </w:tcPr>
          <w:p w:rsidR="00C00135" w:rsidRPr="005C569D" w:rsidRDefault="00C00135" w:rsidP="00AB7B17">
            <w:pPr>
              <w:jc w:val="both"/>
              <w:rPr>
                <w:color w:val="000000"/>
                <w:szCs w:val="28"/>
              </w:rPr>
            </w:pPr>
            <w:r w:rsidRPr="005C569D">
              <w:rPr>
                <w:color w:val="000000"/>
                <w:szCs w:val="28"/>
              </w:rPr>
              <w:t>0,273</w:t>
            </w:r>
          </w:p>
        </w:tc>
      </w:tr>
      <w:tr w:rsidR="00C00135" w:rsidRPr="005C569D" w:rsidTr="002855C2">
        <w:trPr>
          <w:trHeight w:val="707"/>
        </w:trPr>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C00135" w:rsidRPr="005C569D" w:rsidRDefault="00C00135" w:rsidP="00910DD0">
            <w:pPr>
              <w:jc w:val="both"/>
              <w:rPr>
                <w:color w:val="000000"/>
                <w:szCs w:val="28"/>
              </w:rPr>
            </w:pPr>
            <w:r w:rsidRPr="005C569D">
              <w:rPr>
                <w:color w:val="000000"/>
                <w:szCs w:val="28"/>
              </w:rPr>
              <w:t>Котельная д.Большая Черная</w:t>
            </w:r>
          </w:p>
        </w:tc>
        <w:tc>
          <w:tcPr>
            <w:tcW w:w="668" w:type="pct"/>
            <w:tcBorders>
              <w:top w:val="single" w:sz="4" w:space="0" w:color="auto"/>
              <w:left w:val="nil"/>
              <w:bottom w:val="single" w:sz="4" w:space="0" w:color="auto"/>
              <w:right w:val="single" w:sz="4" w:space="0" w:color="auto"/>
            </w:tcBorders>
            <w:shd w:val="clear" w:color="auto" w:fill="auto"/>
            <w:vAlign w:val="center"/>
          </w:tcPr>
          <w:p w:rsidR="00C00135" w:rsidRPr="005C569D" w:rsidRDefault="00C00135" w:rsidP="00910DD0">
            <w:pPr>
              <w:jc w:val="both"/>
              <w:rPr>
                <w:color w:val="000000"/>
                <w:szCs w:val="28"/>
              </w:rPr>
            </w:pPr>
            <w:r w:rsidRPr="005C569D">
              <w:rPr>
                <w:color w:val="000000"/>
                <w:szCs w:val="28"/>
              </w:rPr>
              <w:t>0,1253</w:t>
            </w:r>
          </w:p>
        </w:tc>
        <w:tc>
          <w:tcPr>
            <w:tcW w:w="563" w:type="pct"/>
            <w:tcBorders>
              <w:top w:val="single" w:sz="4" w:space="0" w:color="auto"/>
              <w:left w:val="nil"/>
              <w:bottom w:val="single" w:sz="4" w:space="0" w:color="auto"/>
              <w:right w:val="single" w:sz="4" w:space="0" w:color="auto"/>
            </w:tcBorders>
            <w:shd w:val="clear" w:color="auto" w:fill="auto"/>
            <w:vAlign w:val="center"/>
          </w:tcPr>
          <w:p w:rsidR="00C00135" w:rsidRPr="005C569D" w:rsidRDefault="00C00135" w:rsidP="00AB7B17">
            <w:pPr>
              <w:jc w:val="both"/>
              <w:rPr>
                <w:color w:val="000000"/>
                <w:szCs w:val="28"/>
              </w:rPr>
            </w:pPr>
            <w:r w:rsidRPr="005C569D">
              <w:rPr>
                <w:color w:val="000000"/>
                <w:szCs w:val="28"/>
              </w:rPr>
              <w:t>0,1253</w:t>
            </w:r>
          </w:p>
        </w:tc>
        <w:tc>
          <w:tcPr>
            <w:tcW w:w="563" w:type="pct"/>
            <w:tcBorders>
              <w:top w:val="single" w:sz="4" w:space="0" w:color="auto"/>
              <w:left w:val="nil"/>
              <w:bottom w:val="single" w:sz="4" w:space="0" w:color="auto"/>
              <w:right w:val="single" w:sz="4" w:space="0" w:color="auto"/>
            </w:tcBorders>
            <w:shd w:val="clear" w:color="auto" w:fill="auto"/>
            <w:vAlign w:val="center"/>
          </w:tcPr>
          <w:p w:rsidR="00C00135" w:rsidRPr="005C569D" w:rsidRDefault="00C00135" w:rsidP="00AB7B17">
            <w:pPr>
              <w:jc w:val="both"/>
              <w:rPr>
                <w:color w:val="000000"/>
                <w:szCs w:val="28"/>
              </w:rPr>
            </w:pPr>
            <w:r w:rsidRPr="005C569D">
              <w:rPr>
                <w:color w:val="000000"/>
                <w:szCs w:val="28"/>
              </w:rPr>
              <w:t>0,1253</w:t>
            </w:r>
          </w:p>
        </w:tc>
        <w:tc>
          <w:tcPr>
            <w:tcW w:w="563" w:type="pct"/>
            <w:tcBorders>
              <w:top w:val="single" w:sz="4" w:space="0" w:color="auto"/>
              <w:left w:val="nil"/>
              <w:bottom w:val="single" w:sz="4" w:space="0" w:color="auto"/>
              <w:right w:val="single" w:sz="4" w:space="0" w:color="auto"/>
            </w:tcBorders>
            <w:shd w:val="clear" w:color="auto" w:fill="auto"/>
            <w:vAlign w:val="center"/>
          </w:tcPr>
          <w:p w:rsidR="00C00135" w:rsidRPr="005C569D" w:rsidRDefault="00C00135" w:rsidP="00AB7B17">
            <w:pPr>
              <w:jc w:val="both"/>
              <w:rPr>
                <w:color w:val="000000"/>
                <w:szCs w:val="28"/>
              </w:rPr>
            </w:pPr>
            <w:r w:rsidRPr="005C569D">
              <w:rPr>
                <w:color w:val="000000"/>
                <w:szCs w:val="28"/>
              </w:rPr>
              <w:t>0,1253</w:t>
            </w:r>
          </w:p>
        </w:tc>
        <w:tc>
          <w:tcPr>
            <w:tcW w:w="563" w:type="pct"/>
            <w:tcBorders>
              <w:top w:val="single" w:sz="4" w:space="0" w:color="auto"/>
              <w:left w:val="nil"/>
              <w:bottom w:val="single" w:sz="4" w:space="0" w:color="auto"/>
              <w:right w:val="single" w:sz="4" w:space="0" w:color="auto"/>
            </w:tcBorders>
            <w:shd w:val="clear" w:color="auto" w:fill="auto"/>
            <w:vAlign w:val="center"/>
          </w:tcPr>
          <w:p w:rsidR="00C00135" w:rsidRPr="005C569D" w:rsidRDefault="00C00135" w:rsidP="00AB7B17">
            <w:pPr>
              <w:jc w:val="both"/>
              <w:rPr>
                <w:color w:val="000000"/>
                <w:szCs w:val="28"/>
              </w:rPr>
            </w:pPr>
            <w:r w:rsidRPr="005C569D">
              <w:rPr>
                <w:color w:val="000000"/>
                <w:szCs w:val="28"/>
              </w:rPr>
              <w:t>0,1253</w:t>
            </w:r>
          </w:p>
        </w:tc>
        <w:tc>
          <w:tcPr>
            <w:tcW w:w="569" w:type="pct"/>
            <w:tcBorders>
              <w:top w:val="single" w:sz="4" w:space="0" w:color="auto"/>
              <w:left w:val="nil"/>
              <w:bottom w:val="single" w:sz="4" w:space="0" w:color="auto"/>
              <w:right w:val="single" w:sz="4" w:space="0" w:color="auto"/>
            </w:tcBorders>
            <w:shd w:val="clear" w:color="auto" w:fill="auto"/>
            <w:vAlign w:val="center"/>
          </w:tcPr>
          <w:p w:rsidR="00C00135" w:rsidRPr="005C569D" w:rsidRDefault="00C00135" w:rsidP="00AB7B17">
            <w:pPr>
              <w:jc w:val="both"/>
              <w:rPr>
                <w:color w:val="000000"/>
                <w:szCs w:val="28"/>
              </w:rPr>
            </w:pPr>
            <w:r w:rsidRPr="005C569D">
              <w:rPr>
                <w:color w:val="000000"/>
                <w:szCs w:val="28"/>
              </w:rPr>
              <w:t>0,1253</w:t>
            </w:r>
          </w:p>
        </w:tc>
        <w:tc>
          <w:tcPr>
            <w:tcW w:w="567" w:type="pct"/>
            <w:tcBorders>
              <w:top w:val="single" w:sz="4" w:space="0" w:color="auto"/>
              <w:left w:val="nil"/>
              <w:bottom w:val="single" w:sz="4" w:space="0" w:color="auto"/>
              <w:right w:val="single" w:sz="4" w:space="0" w:color="auto"/>
            </w:tcBorders>
            <w:shd w:val="clear" w:color="auto" w:fill="auto"/>
            <w:vAlign w:val="center"/>
          </w:tcPr>
          <w:p w:rsidR="00C00135" w:rsidRPr="005C569D" w:rsidRDefault="00C00135" w:rsidP="00AB7B17">
            <w:pPr>
              <w:jc w:val="both"/>
              <w:rPr>
                <w:color w:val="000000"/>
                <w:szCs w:val="28"/>
              </w:rPr>
            </w:pPr>
            <w:r w:rsidRPr="005C569D">
              <w:rPr>
                <w:color w:val="000000"/>
                <w:szCs w:val="28"/>
              </w:rPr>
              <w:t>0,1253</w:t>
            </w:r>
          </w:p>
        </w:tc>
      </w:tr>
    </w:tbl>
    <w:p w:rsidR="00A67D46" w:rsidRPr="00654AE9" w:rsidRDefault="00A67D46" w:rsidP="00910DD0">
      <w:pPr>
        <w:jc w:val="both"/>
        <w:rPr>
          <w:sz w:val="28"/>
          <w:szCs w:val="28"/>
        </w:rPr>
      </w:pPr>
    </w:p>
    <w:p w:rsidR="00A67D46" w:rsidRPr="00654AE9" w:rsidRDefault="00A67D46" w:rsidP="002D47E3">
      <w:pPr>
        <w:tabs>
          <w:tab w:val="left" w:pos="11220"/>
        </w:tabs>
        <w:ind w:firstLine="709"/>
        <w:jc w:val="both"/>
        <w:rPr>
          <w:sz w:val="28"/>
          <w:szCs w:val="28"/>
        </w:rPr>
      </w:pPr>
      <w:r w:rsidRPr="00654AE9">
        <w:rPr>
          <w:sz w:val="28"/>
          <w:szCs w:val="28"/>
        </w:rPr>
        <w:t xml:space="preserve">На основании представленной выше информации можно сделать вывод о том, что на источнике тепловой энергии </w:t>
      </w:r>
      <w:r w:rsidR="0090629C">
        <w:rPr>
          <w:sz w:val="28"/>
          <w:szCs w:val="28"/>
        </w:rPr>
        <w:t xml:space="preserve">с.Варламово и д.Большая Черная </w:t>
      </w:r>
      <w:r w:rsidR="00FD1815">
        <w:rPr>
          <w:sz w:val="28"/>
          <w:szCs w:val="28"/>
        </w:rPr>
        <w:t xml:space="preserve"> </w:t>
      </w:r>
      <w:r w:rsidRPr="00654AE9">
        <w:rPr>
          <w:sz w:val="28"/>
          <w:szCs w:val="28"/>
        </w:rPr>
        <w:t>существует резерв</w:t>
      </w:r>
      <w:r>
        <w:rPr>
          <w:sz w:val="28"/>
          <w:szCs w:val="28"/>
        </w:rPr>
        <w:t xml:space="preserve"> </w:t>
      </w:r>
      <w:r w:rsidRPr="00654AE9">
        <w:rPr>
          <w:sz w:val="28"/>
          <w:szCs w:val="28"/>
        </w:rPr>
        <w:t>тепловой мощности на протяжении расчетного срока, дефицитов тепловой энергии не наблюдается.</w:t>
      </w:r>
    </w:p>
    <w:p w:rsidR="00A67D46" w:rsidRDefault="00A67D46" w:rsidP="002D47E3">
      <w:pPr>
        <w:tabs>
          <w:tab w:val="left" w:pos="11220"/>
        </w:tabs>
        <w:jc w:val="both"/>
      </w:pPr>
    </w:p>
    <w:p w:rsidR="00A67D46" w:rsidRPr="00654AE9" w:rsidRDefault="00A67D46" w:rsidP="002D47E3">
      <w:pPr>
        <w:pStyle w:val="10"/>
      </w:pPr>
      <w:r w:rsidRPr="00654AE9">
        <w:t xml:space="preserve">          </w:t>
      </w:r>
      <w:bookmarkStart w:id="9" w:name="_Toc191908100"/>
      <w:r w:rsidR="00910DD0">
        <w:t>РАЗДЕЛ</w:t>
      </w:r>
      <w:r w:rsidRPr="00654AE9">
        <w:t xml:space="preserve"> 3 </w:t>
      </w:r>
      <w:hyperlink w:anchor="_Toc339278150" w:history="1">
        <w:r w:rsidRPr="00654AE9">
          <w:t>П</w:t>
        </w:r>
        <w:r w:rsidR="00754897" w:rsidRPr="00654AE9">
          <w:t>ерспективные балансы теплоносителя</w:t>
        </w:r>
        <w:bookmarkEnd w:id="9"/>
      </w:hyperlink>
    </w:p>
    <w:p w:rsidR="002855C2" w:rsidRDefault="002855C2" w:rsidP="002D47E3">
      <w:pPr>
        <w:tabs>
          <w:tab w:val="left" w:pos="1134"/>
        </w:tabs>
        <w:jc w:val="both"/>
        <w:rPr>
          <w:i/>
          <w:sz w:val="28"/>
          <w:szCs w:val="28"/>
        </w:rPr>
      </w:pPr>
    </w:p>
    <w:p w:rsidR="00A67D46" w:rsidRDefault="00A67D46" w:rsidP="002D47E3">
      <w:pPr>
        <w:tabs>
          <w:tab w:val="left" w:pos="1134"/>
        </w:tabs>
        <w:ind w:firstLine="709"/>
        <w:jc w:val="both"/>
        <w:rPr>
          <w:i/>
          <w:sz w:val="28"/>
          <w:szCs w:val="28"/>
        </w:rPr>
      </w:pPr>
      <w:r w:rsidRPr="00654AE9">
        <w:rPr>
          <w:i/>
          <w:sz w:val="28"/>
          <w:szCs w:val="28"/>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437E7D" w:rsidRPr="00654AE9" w:rsidRDefault="00437E7D" w:rsidP="002D47E3">
      <w:pPr>
        <w:tabs>
          <w:tab w:val="left" w:pos="1134"/>
        </w:tabs>
        <w:ind w:firstLine="709"/>
        <w:jc w:val="both"/>
        <w:rPr>
          <w:i/>
          <w:sz w:val="28"/>
          <w:szCs w:val="28"/>
        </w:rPr>
      </w:pPr>
    </w:p>
    <w:p w:rsidR="00A67D46" w:rsidRPr="00654AE9" w:rsidRDefault="00A67D46" w:rsidP="002D47E3">
      <w:pPr>
        <w:tabs>
          <w:tab w:val="left" w:pos="1134"/>
        </w:tabs>
        <w:ind w:firstLine="709"/>
        <w:jc w:val="both"/>
        <w:rPr>
          <w:rFonts w:eastAsia="ArialMT"/>
          <w:b/>
          <w:sz w:val="28"/>
          <w:szCs w:val="28"/>
        </w:rPr>
      </w:pPr>
      <w:r w:rsidRPr="00654AE9">
        <w:rPr>
          <w:sz w:val="28"/>
          <w:szCs w:val="28"/>
        </w:rPr>
        <w:t>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отсутствуют.</w:t>
      </w:r>
    </w:p>
    <w:p w:rsidR="002855C2" w:rsidRDefault="002855C2" w:rsidP="002D47E3">
      <w:pPr>
        <w:autoSpaceDE w:val="0"/>
        <w:autoSpaceDN w:val="0"/>
        <w:adjustRightInd w:val="0"/>
        <w:ind w:firstLine="709"/>
        <w:jc w:val="both"/>
        <w:rPr>
          <w:i/>
          <w:sz w:val="28"/>
          <w:szCs w:val="28"/>
        </w:rPr>
      </w:pPr>
    </w:p>
    <w:p w:rsidR="00A67D46" w:rsidRDefault="00A67D46" w:rsidP="002D47E3">
      <w:pPr>
        <w:autoSpaceDE w:val="0"/>
        <w:autoSpaceDN w:val="0"/>
        <w:adjustRightInd w:val="0"/>
        <w:ind w:firstLine="709"/>
        <w:jc w:val="both"/>
        <w:rPr>
          <w:i/>
          <w:sz w:val="28"/>
          <w:szCs w:val="28"/>
        </w:rPr>
      </w:pPr>
      <w:r w:rsidRPr="00654AE9">
        <w:rPr>
          <w:i/>
          <w:sz w:val="28"/>
          <w:szCs w:val="28"/>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437E7D" w:rsidRPr="00654AE9" w:rsidRDefault="00437E7D" w:rsidP="002D47E3">
      <w:pPr>
        <w:autoSpaceDE w:val="0"/>
        <w:autoSpaceDN w:val="0"/>
        <w:adjustRightInd w:val="0"/>
        <w:ind w:firstLine="709"/>
        <w:jc w:val="both"/>
        <w:rPr>
          <w:i/>
          <w:sz w:val="28"/>
          <w:szCs w:val="28"/>
        </w:rPr>
      </w:pPr>
    </w:p>
    <w:p w:rsidR="00A67D46" w:rsidRDefault="00A67D46" w:rsidP="002D47E3">
      <w:pPr>
        <w:pStyle w:val="a4"/>
        <w:autoSpaceDE w:val="0"/>
        <w:autoSpaceDN w:val="0"/>
        <w:adjustRightInd w:val="0"/>
        <w:spacing w:after="0" w:line="240" w:lineRule="auto"/>
        <w:ind w:left="0" w:firstLine="709"/>
        <w:contextualSpacing w:val="0"/>
        <w:rPr>
          <w:rFonts w:ascii="Times New Roman" w:hAnsi="Times New Roman"/>
          <w:sz w:val="28"/>
          <w:szCs w:val="28"/>
        </w:rPr>
      </w:pPr>
      <w:r w:rsidRPr="00654AE9">
        <w:rPr>
          <w:rFonts w:ascii="Times New Roman" w:hAnsi="Times New Roman"/>
          <w:sz w:val="28"/>
          <w:szCs w:val="28"/>
        </w:rPr>
        <w:t xml:space="preserve">Потери теплоносителя обосновываются только аварийными утечками. Разбор теплоносителя потребителями отсутствует. Таким образом, при безаварийном режиме работы количество </w:t>
      </w:r>
      <w:r w:rsidR="00271671" w:rsidRPr="00654AE9">
        <w:rPr>
          <w:rFonts w:ascii="Times New Roman" w:hAnsi="Times New Roman"/>
          <w:sz w:val="28"/>
          <w:szCs w:val="28"/>
        </w:rPr>
        <w:t>теплоносителя,</w:t>
      </w:r>
      <w:r w:rsidRPr="00654AE9">
        <w:rPr>
          <w:rFonts w:ascii="Times New Roman" w:hAnsi="Times New Roman"/>
          <w:sz w:val="28"/>
          <w:szCs w:val="28"/>
        </w:rPr>
        <w:t xml:space="preserve"> возвращенного равно количеству </w:t>
      </w:r>
      <w:r w:rsidR="00271671" w:rsidRPr="00654AE9">
        <w:rPr>
          <w:rFonts w:ascii="Times New Roman" w:hAnsi="Times New Roman"/>
          <w:sz w:val="28"/>
          <w:szCs w:val="28"/>
        </w:rPr>
        <w:t>теплоносителя,</w:t>
      </w:r>
      <w:r w:rsidRPr="00654AE9">
        <w:rPr>
          <w:rFonts w:ascii="Times New Roman" w:hAnsi="Times New Roman"/>
          <w:sz w:val="28"/>
          <w:szCs w:val="28"/>
        </w:rPr>
        <w:t xml:space="preserve"> отпущенного в тепловую сеть.</w:t>
      </w:r>
    </w:p>
    <w:p w:rsidR="002855C2" w:rsidRDefault="002855C2" w:rsidP="002855C2">
      <w:pPr>
        <w:pStyle w:val="a4"/>
        <w:autoSpaceDE w:val="0"/>
        <w:autoSpaceDN w:val="0"/>
        <w:adjustRightInd w:val="0"/>
        <w:spacing w:after="0"/>
        <w:ind w:left="0" w:firstLine="709"/>
        <w:contextualSpacing w:val="0"/>
        <w:rPr>
          <w:rFonts w:ascii="Times New Roman" w:hAnsi="Times New Roman"/>
          <w:sz w:val="28"/>
          <w:szCs w:val="28"/>
        </w:rPr>
      </w:pPr>
    </w:p>
    <w:p w:rsidR="002855C2" w:rsidRPr="00654AE9" w:rsidRDefault="002855C2" w:rsidP="002855C2">
      <w:pPr>
        <w:pStyle w:val="a4"/>
        <w:autoSpaceDE w:val="0"/>
        <w:autoSpaceDN w:val="0"/>
        <w:adjustRightInd w:val="0"/>
        <w:spacing w:after="0"/>
        <w:ind w:left="0" w:firstLine="709"/>
        <w:contextualSpacing w:val="0"/>
        <w:rPr>
          <w:rFonts w:ascii="Times New Roman" w:hAnsi="Times New Roman"/>
          <w:b/>
          <w:sz w:val="28"/>
          <w:szCs w:val="28"/>
        </w:rPr>
      </w:pPr>
    </w:p>
    <w:p w:rsidR="00A67D46" w:rsidRPr="00654AE9" w:rsidRDefault="00910DD0" w:rsidP="002855C2">
      <w:pPr>
        <w:pStyle w:val="10"/>
      </w:pPr>
      <w:bookmarkStart w:id="10" w:name="_Toc191908101"/>
      <w:r>
        <w:lastRenderedPageBreak/>
        <w:t>РАЗДЕЛ</w:t>
      </w:r>
      <w:r w:rsidR="00A67D46" w:rsidRPr="00654AE9">
        <w:t xml:space="preserve"> 4 </w:t>
      </w:r>
      <w:r w:rsidR="00754897">
        <w:t>Предложения по строительству, реконструкции, техническому перевооружению и (или) модернизации источников тепловой энергии</w:t>
      </w:r>
      <w:bookmarkEnd w:id="10"/>
    </w:p>
    <w:p w:rsidR="002855C2" w:rsidRDefault="002855C2" w:rsidP="002855C2">
      <w:pPr>
        <w:tabs>
          <w:tab w:val="left" w:pos="1134"/>
        </w:tabs>
        <w:spacing w:line="276" w:lineRule="auto"/>
        <w:ind w:firstLine="709"/>
        <w:jc w:val="both"/>
        <w:rPr>
          <w:i/>
          <w:sz w:val="28"/>
          <w:szCs w:val="28"/>
        </w:rPr>
      </w:pPr>
    </w:p>
    <w:p w:rsidR="00A67D46" w:rsidRPr="00654AE9" w:rsidRDefault="00A67D46" w:rsidP="002D47E3">
      <w:pPr>
        <w:tabs>
          <w:tab w:val="left" w:pos="1134"/>
        </w:tabs>
        <w:ind w:firstLine="709"/>
        <w:jc w:val="both"/>
        <w:rPr>
          <w:i/>
          <w:sz w:val="28"/>
          <w:szCs w:val="28"/>
        </w:rPr>
      </w:pPr>
      <w:r w:rsidRPr="00654AE9">
        <w:rPr>
          <w:i/>
          <w:sz w:val="28"/>
          <w:szCs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p>
    <w:p w:rsidR="00A67D46" w:rsidRPr="00654AE9" w:rsidRDefault="00A67D46" w:rsidP="002D47E3">
      <w:pPr>
        <w:tabs>
          <w:tab w:val="left" w:pos="1134"/>
        </w:tabs>
        <w:ind w:firstLine="709"/>
        <w:jc w:val="both"/>
        <w:rPr>
          <w:sz w:val="28"/>
          <w:szCs w:val="28"/>
        </w:rPr>
      </w:pPr>
      <w:r w:rsidRPr="00654AE9">
        <w:rPr>
          <w:sz w:val="28"/>
          <w:szCs w:val="28"/>
        </w:rPr>
        <w:t>Предложения по строительству источников тепловой энергии, обеспечивающих перспективную тепловую нагрузку на осваиваемых территори</w:t>
      </w:r>
      <w:r>
        <w:rPr>
          <w:sz w:val="28"/>
          <w:szCs w:val="28"/>
        </w:rPr>
        <w:t xml:space="preserve">ях поселения, </w:t>
      </w:r>
      <w:r w:rsidRPr="00654AE9">
        <w:rPr>
          <w:sz w:val="28"/>
          <w:szCs w:val="28"/>
        </w:rPr>
        <w:t xml:space="preserve">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отсутствуют.</w:t>
      </w:r>
    </w:p>
    <w:p w:rsidR="002855C2" w:rsidRDefault="002855C2" w:rsidP="002D47E3">
      <w:pPr>
        <w:tabs>
          <w:tab w:val="left" w:pos="1134"/>
        </w:tabs>
        <w:ind w:firstLine="709"/>
        <w:jc w:val="both"/>
        <w:rPr>
          <w:i/>
          <w:sz w:val="28"/>
          <w:szCs w:val="28"/>
        </w:rPr>
      </w:pPr>
    </w:p>
    <w:p w:rsidR="00A67D46" w:rsidRPr="00654AE9" w:rsidRDefault="00A67D46" w:rsidP="002D47E3">
      <w:pPr>
        <w:tabs>
          <w:tab w:val="left" w:pos="1134"/>
        </w:tabs>
        <w:ind w:firstLine="709"/>
        <w:jc w:val="both"/>
        <w:rPr>
          <w:i/>
          <w:sz w:val="28"/>
          <w:szCs w:val="28"/>
        </w:rPr>
      </w:pPr>
      <w:r w:rsidRPr="00654AE9">
        <w:rPr>
          <w:i/>
          <w:sz w:val="28"/>
          <w:szCs w:val="28"/>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A67D46" w:rsidRPr="00654AE9" w:rsidRDefault="00A67D46" w:rsidP="002D47E3">
      <w:pPr>
        <w:autoSpaceDE w:val="0"/>
        <w:autoSpaceDN w:val="0"/>
        <w:adjustRightInd w:val="0"/>
        <w:ind w:firstLine="709"/>
        <w:jc w:val="both"/>
        <w:rPr>
          <w:color w:val="000000"/>
          <w:sz w:val="28"/>
          <w:szCs w:val="28"/>
        </w:rPr>
      </w:pPr>
      <w:r w:rsidRPr="00654AE9">
        <w:rPr>
          <w:color w:val="000000"/>
          <w:sz w:val="28"/>
          <w:szCs w:val="28"/>
        </w:rPr>
        <w:t>Необходимость реконструкции источников тепловой энергии</w:t>
      </w:r>
      <w:r w:rsidR="00FF0056">
        <w:rPr>
          <w:color w:val="000000"/>
          <w:sz w:val="28"/>
          <w:szCs w:val="28"/>
        </w:rPr>
        <w:t xml:space="preserve"> </w:t>
      </w:r>
      <w:r w:rsidR="0090629C">
        <w:rPr>
          <w:color w:val="000000"/>
          <w:sz w:val="28"/>
          <w:szCs w:val="28"/>
        </w:rPr>
        <w:t>с.Варламово и д.Большая Черная</w:t>
      </w:r>
      <w:r w:rsidRPr="00654AE9">
        <w:rPr>
          <w:color w:val="000000"/>
          <w:sz w:val="28"/>
          <w:szCs w:val="28"/>
        </w:rPr>
        <w:t>, обусловлена физическим износом установленного оборудования</w:t>
      </w:r>
      <w:r w:rsidR="00754897">
        <w:rPr>
          <w:color w:val="000000"/>
          <w:sz w:val="28"/>
          <w:szCs w:val="28"/>
        </w:rPr>
        <w:t>.</w:t>
      </w:r>
      <w:r w:rsidRPr="00654AE9">
        <w:rPr>
          <w:color w:val="000000"/>
          <w:sz w:val="28"/>
          <w:szCs w:val="28"/>
        </w:rPr>
        <w:t xml:space="preserve"> Согласно ФЗ №</w:t>
      </w:r>
      <w:r>
        <w:rPr>
          <w:color w:val="000000"/>
          <w:sz w:val="28"/>
          <w:szCs w:val="28"/>
        </w:rPr>
        <w:t xml:space="preserve"> </w:t>
      </w:r>
      <w:r w:rsidRPr="00654AE9">
        <w:rPr>
          <w:color w:val="000000"/>
          <w:sz w:val="28"/>
          <w:szCs w:val="28"/>
        </w:rPr>
        <w:t xml:space="preserve">190, планируемые к строительству здания должны иметь возможность централизованного теплоснабжения. </w:t>
      </w:r>
    </w:p>
    <w:p w:rsidR="002D47E3" w:rsidRDefault="00A67D46" w:rsidP="002D47E3">
      <w:pPr>
        <w:pStyle w:val="a4"/>
        <w:tabs>
          <w:tab w:val="left" w:pos="1134"/>
        </w:tabs>
        <w:spacing w:after="0" w:line="240" w:lineRule="auto"/>
        <w:ind w:left="0" w:firstLine="709"/>
        <w:contextualSpacing w:val="0"/>
        <w:rPr>
          <w:rFonts w:ascii="Times New Roman" w:hAnsi="Times New Roman"/>
          <w:color w:val="000000"/>
          <w:sz w:val="28"/>
          <w:szCs w:val="28"/>
        </w:rPr>
      </w:pPr>
      <w:r w:rsidRPr="00654AE9">
        <w:rPr>
          <w:rFonts w:ascii="Times New Roman" w:hAnsi="Times New Roman"/>
          <w:color w:val="000000"/>
          <w:sz w:val="28"/>
          <w:szCs w:val="28"/>
        </w:rPr>
        <w:t>Наиболее рациональным способом реконструкции источников может считаться постепенная установка нового основного и вспомогательного оборудования.</w:t>
      </w:r>
    </w:p>
    <w:p w:rsidR="00A67D46" w:rsidRPr="00654AE9" w:rsidRDefault="00A67D46" w:rsidP="002D47E3">
      <w:pPr>
        <w:pStyle w:val="a4"/>
        <w:tabs>
          <w:tab w:val="left" w:pos="1134"/>
        </w:tabs>
        <w:spacing w:after="0" w:line="240" w:lineRule="auto"/>
        <w:ind w:left="0" w:firstLine="709"/>
        <w:contextualSpacing w:val="0"/>
        <w:rPr>
          <w:rFonts w:ascii="Times New Roman" w:hAnsi="Times New Roman"/>
          <w:color w:val="000000"/>
          <w:sz w:val="28"/>
          <w:szCs w:val="28"/>
        </w:rPr>
      </w:pPr>
      <w:r w:rsidRPr="00654AE9">
        <w:rPr>
          <w:rFonts w:ascii="Times New Roman" w:hAnsi="Times New Roman"/>
          <w:color w:val="000000"/>
          <w:sz w:val="28"/>
          <w:szCs w:val="28"/>
        </w:rPr>
        <w:t>Описание предложений по замене устаревшего и установке нового оборудования котельн</w:t>
      </w:r>
      <w:r w:rsidR="001F56B9">
        <w:rPr>
          <w:rFonts w:ascii="Times New Roman" w:hAnsi="Times New Roman"/>
          <w:color w:val="000000"/>
          <w:sz w:val="28"/>
          <w:szCs w:val="28"/>
        </w:rPr>
        <w:t xml:space="preserve">ой </w:t>
      </w:r>
      <w:r w:rsidR="0090629C">
        <w:rPr>
          <w:rFonts w:ascii="Times New Roman" w:hAnsi="Times New Roman"/>
          <w:color w:val="000000"/>
          <w:sz w:val="28"/>
          <w:szCs w:val="28"/>
        </w:rPr>
        <w:t>с.Ва</w:t>
      </w:r>
      <w:r w:rsidR="005C569D">
        <w:rPr>
          <w:rFonts w:ascii="Times New Roman" w:hAnsi="Times New Roman"/>
          <w:color w:val="000000"/>
          <w:sz w:val="28"/>
          <w:szCs w:val="28"/>
        </w:rPr>
        <w:t>рламово и котельной д.Большая Чё</w:t>
      </w:r>
      <w:r w:rsidR="0090629C">
        <w:rPr>
          <w:rFonts w:ascii="Times New Roman" w:hAnsi="Times New Roman"/>
          <w:color w:val="000000"/>
          <w:sz w:val="28"/>
          <w:szCs w:val="28"/>
        </w:rPr>
        <w:t xml:space="preserve">рная </w:t>
      </w:r>
      <w:r w:rsidR="001F56B9">
        <w:rPr>
          <w:rFonts w:ascii="Times New Roman" w:hAnsi="Times New Roman"/>
          <w:color w:val="000000"/>
          <w:sz w:val="28"/>
          <w:szCs w:val="28"/>
        </w:rPr>
        <w:t xml:space="preserve"> </w:t>
      </w:r>
      <w:r w:rsidRPr="00654AE9">
        <w:rPr>
          <w:rFonts w:ascii="Times New Roman" w:hAnsi="Times New Roman"/>
          <w:color w:val="000000"/>
          <w:sz w:val="28"/>
          <w:szCs w:val="28"/>
        </w:rPr>
        <w:t>представлено в соответствующем разделе.</w:t>
      </w:r>
    </w:p>
    <w:p w:rsidR="00A67D46" w:rsidRPr="00654AE9" w:rsidRDefault="00A67D46" w:rsidP="002D47E3">
      <w:pPr>
        <w:pStyle w:val="a4"/>
        <w:tabs>
          <w:tab w:val="left" w:pos="1134"/>
        </w:tabs>
        <w:spacing w:after="0" w:line="240" w:lineRule="auto"/>
        <w:ind w:left="0" w:firstLine="709"/>
        <w:contextualSpacing w:val="0"/>
        <w:rPr>
          <w:rFonts w:ascii="Times New Roman" w:hAnsi="Times New Roman"/>
          <w:b/>
          <w:sz w:val="28"/>
          <w:szCs w:val="28"/>
        </w:rPr>
      </w:pPr>
    </w:p>
    <w:p w:rsidR="00A67D46" w:rsidRPr="00654AE9" w:rsidRDefault="00A67D46" w:rsidP="002D47E3">
      <w:pPr>
        <w:tabs>
          <w:tab w:val="left" w:pos="1134"/>
        </w:tabs>
        <w:ind w:firstLine="709"/>
        <w:jc w:val="both"/>
        <w:rPr>
          <w:i/>
          <w:sz w:val="28"/>
          <w:szCs w:val="28"/>
        </w:rPr>
      </w:pPr>
      <w:r w:rsidRPr="00654AE9">
        <w:rPr>
          <w:i/>
          <w:sz w:val="28"/>
          <w:szCs w:val="28"/>
        </w:rPr>
        <w:t>Предложения по техническому перевооружению источников тепловой энергии с целью повышения эффективности работы систем теплоснабжения</w:t>
      </w:r>
    </w:p>
    <w:p w:rsidR="00D63959" w:rsidRPr="008A3C47" w:rsidRDefault="00D63959" w:rsidP="002D47E3">
      <w:pPr>
        <w:ind w:firstLine="709"/>
        <w:jc w:val="both"/>
        <w:rPr>
          <w:sz w:val="28"/>
        </w:rPr>
      </w:pPr>
      <w:r w:rsidRPr="008A3C47">
        <w:rPr>
          <w:sz w:val="28"/>
        </w:rPr>
        <w:t xml:space="preserve">В </w:t>
      </w:r>
      <w:r w:rsidR="00681FC9" w:rsidRPr="008A3C47">
        <w:rPr>
          <w:sz w:val="28"/>
        </w:rPr>
        <w:t>котельной села Варламово произведена замена</w:t>
      </w:r>
      <w:r w:rsidR="00681FC9">
        <w:rPr>
          <w:sz w:val="28"/>
        </w:rPr>
        <w:t xml:space="preserve"> </w:t>
      </w:r>
      <w:r w:rsidR="00681FC9" w:rsidRPr="008A3C47">
        <w:rPr>
          <w:sz w:val="28"/>
        </w:rPr>
        <w:t>котлоагрегат</w:t>
      </w:r>
      <w:r w:rsidR="009316C2">
        <w:rPr>
          <w:sz w:val="28"/>
        </w:rPr>
        <w:t>ов</w:t>
      </w:r>
      <w:r w:rsidR="002D47E3">
        <w:rPr>
          <w:sz w:val="28"/>
        </w:rPr>
        <w:t>:</w:t>
      </w:r>
      <w:r w:rsidR="009316C2">
        <w:rPr>
          <w:sz w:val="28"/>
        </w:rPr>
        <w:t xml:space="preserve"> в</w:t>
      </w:r>
      <w:r w:rsidR="00681FC9" w:rsidRPr="008A3C47">
        <w:rPr>
          <w:sz w:val="28"/>
        </w:rPr>
        <w:t xml:space="preserve"> </w:t>
      </w:r>
      <w:r w:rsidRPr="008A3C47">
        <w:rPr>
          <w:sz w:val="28"/>
        </w:rPr>
        <w:t>2022</w:t>
      </w:r>
      <w:r w:rsidR="009316C2">
        <w:rPr>
          <w:sz w:val="28"/>
        </w:rPr>
        <w:t xml:space="preserve"> -1шт., и в 2023 -1шт.</w:t>
      </w:r>
    </w:p>
    <w:p w:rsidR="00D63959" w:rsidRPr="008A3C47" w:rsidRDefault="005C569D" w:rsidP="002D47E3">
      <w:pPr>
        <w:ind w:firstLine="709"/>
        <w:jc w:val="both"/>
        <w:rPr>
          <w:sz w:val="28"/>
        </w:rPr>
      </w:pPr>
      <w:r>
        <w:rPr>
          <w:sz w:val="28"/>
        </w:rPr>
        <w:t>В 2024 году</w:t>
      </w:r>
      <w:r w:rsidR="00D63959" w:rsidRPr="008A3C47">
        <w:rPr>
          <w:sz w:val="28"/>
        </w:rPr>
        <w:t xml:space="preserve"> замен</w:t>
      </w:r>
      <w:r>
        <w:rPr>
          <w:sz w:val="28"/>
        </w:rPr>
        <w:t>ены 2</w:t>
      </w:r>
      <w:r w:rsidR="00D63959" w:rsidRPr="008A3C47">
        <w:rPr>
          <w:sz w:val="28"/>
        </w:rPr>
        <w:t xml:space="preserve"> котлоагрегат</w:t>
      </w:r>
      <w:r>
        <w:rPr>
          <w:sz w:val="28"/>
        </w:rPr>
        <w:t>а в котельной д. Большая Чё</w:t>
      </w:r>
      <w:r w:rsidR="00D63959" w:rsidRPr="008A3C47">
        <w:rPr>
          <w:sz w:val="28"/>
        </w:rPr>
        <w:t xml:space="preserve">рная. </w:t>
      </w:r>
    </w:p>
    <w:p w:rsidR="0090629C" w:rsidRPr="00EB7654" w:rsidRDefault="0090629C" w:rsidP="002D47E3">
      <w:pPr>
        <w:ind w:firstLine="709"/>
        <w:jc w:val="both"/>
      </w:pPr>
      <w:r w:rsidRPr="008A3C47">
        <w:rPr>
          <w:sz w:val="28"/>
        </w:rPr>
        <w:t>Средний износ трубопроводов теплос</w:t>
      </w:r>
      <w:r w:rsidR="00D30F0A" w:rsidRPr="008A3C47">
        <w:rPr>
          <w:sz w:val="28"/>
        </w:rPr>
        <w:t>етей в поселении составляет 5</w:t>
      </w:r>
      <w:r w:rsidRPr="008A3C47">
        <w:rPr>
          <w:sz w:val="28"/>
        </w:rPr>
        <w:t xml:space="preserve">0%. Для решения данной задачи необходима модернизация тепловых сетей </w:t>
      </w:r>
      <w:r w:rsidRPr="008A3C47">
        <w:rPr>
          <w:b/>
          <w:sz w:val="28"/>
        </w:rPr>
        <w:t>–</w:t>
      </w:r>
      <w:r w:rsidRPr="008A3C47">
        <w:rPr>
          <w:sz w:val="28"/>
        </w:rPr>
        <w:t xml:space="preserve"> замена ветхих стальных труб теплотрасс на трубы в пенополиуретановой изоляции (далее – ППУ изоляция). Всего в поселениях протяженность тепловых сетей в дву</w:t>
      </w:r>
      <w:r w:rsidR="002D47E3">
        <w:rPr>
          <w:sz w:val="28"/>
        </w:rPr>
        <w:t xml:space="preserve">хтрубном исчислении составляет </w:t>
      </w:r>
      <w:r w:rsidRPr="008A3C47">
        <w:rPr>
          <w:sz w:val="28"/>
        </w:rPr>
        <w:t>770,0 метров, в том числе в ППУ изоляции – 60,0 метров.</w:t>
      </w:r>
      <w:r w:rsidRPr="00EB7654">
        <w:t xml:space="preserve"> </w:t>
      </w:r>
    </w:p>
    <w:p w:rsidR="008C597F" w:rsidRPr="00D63959" w:rsidRDefault="008C597F" w:rsidP="002D47E3">
      <w:pPr>
        <w:tabs>
          <w:tab w:val="left" w:pos="1134"/>
        </w:tabs>
        <w:ind w:firstLine="709"/>
        <w:jc w:val="both"/>
        <w:rPr>
          <w:sz w:val="28"/>
          <w:szCs w:val="28"/>
        </w:rPr>
      </w:pPr>
    </w:p>
    <w:p w:rsidR="00A67D46" w:rsidRPr="00654AE9" w:rsidRDefault="00A67D46" w:rsidP="002D47E3">
      <w:pPr>
        <w:tabs>
          <w:tab w:val="left" w:pos="1134"/>
        </w:tabs>
        <w:ind w:firstLine="709"/>
        <w:jc w:val="both"/>
        <w:rPr>
          <w:i/>
          <w:sz w:val="28"/>
          <w:szCs w:val="28"/>
        </w:rPr>
      </w:pPr>
      <w:r w:rsidRPr="00654AE9">
        <w:rPr>
          <w:i/>
          <w:sz w:val="28"/>
          <w:szCs w:val="28"/>
        </w:rPr>
        <w:t xml:space="preserve">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w:t>
      </w:r>
      <w:r w:rsidRPr="00654AE9">
        <w:rPr>
          <w:i/>
          <w:sz w:val="28"/>
          <w:szCs w:val="28"/>
        </w:rPr>
        <w:lastRenderedPageBreak/>
        <w:t>тепловой энергии, поставляющими тепловую энергию в данной системе теплоснабжения, на каждом этапе</w:t>
      </w:r>
    </w:p>
    <w:p w:rsidR="00A67D46" w:rsidRPr="00654AE9" w:rsidRDefault="00A67D46" w:rsidP="002D47E3">
      <w:pPr>
        <w:pStyle w:val="a4"/>
        <w:autoSpaceDE w:val="0"/>
        <w:autoSpaceDN w:val="0"/>
        <w:adjustRightInd w:val="0"/>
        <w:spacing w:after="0" w:line="240" w:lineRule="auto"/>
        <w:ind w:left="0" w:firstLine="709"/>
        <w:contextualSpacing w:val="0"/>
        <w:rPr>
          <w:rFonts w:ascii="Times New Roman" w:hAnsi="Times New Roman"/>
          <w:sz w:val="28"/>
          <w:szCs w:val="28"/>
        </w:rPr>
      </w:pPr>
      <w:r w:rsidRPr="00654AE9">
        <w:rPr>
          <w:rFonts w:ascii="Times New Roman" w:hAnsi="Times New Roman"/>
          <w:sz w:val="28"/>
          <w:szCs w:val="28"/>
        </w:rPr>
        <w:t xml:space="preserve">Перераспределение тепловой нагрузки потребителей тепловой энергии </w:t>
      </w:r>
      <w:r w:rsidR="003B3B56">
        <w:rPr>
          <w:rFonts w:ascii="Times New Roman" w:hAnsi="Times New Roman"/>
          <w:sz w:val="28"/>
          <w:szCs w:val="28"/>
        </w:rPr>
        <w:t xml:space="preserve"> </w:t>
      </w:r>
      <w:r w:rsidR="0090629C">
        <w:rPr>
          <w:rFonts w:ascii="Times New Roman" w:hAnsi="Times New Roman"/>
          <w:sz w:val="28"/>
          <w:szCs w:val="28"/>
        </w:rPr>
        <w:t>с.Варламово и д.Большая Черная</w:t>
      </w:r>
      <w:r w:rsidR="003B3B56">
        <w:rPr>
          <w:rFonts w:ascii="Times New Roman" w:hAnsi="Times New Roman"/>
          <w:sz w:val="28"/>
          <w:szCs w:val="28"/>
        </w:rPr>
        <w:t xml:space="preserve"> </w:t>
      </w:r>
      <w:r w:rsidR="008048CD">
        <w:rPr>
          <w:rFonts w:ascii="Times New Roman" w:hAnsi="Times New Roman"/>
          <w:sz w:val="28"/>
          <w:szCs w:val="28"/>
        </w:rPr>
        <w:t xml:space="preserve"> </w:t>
      </w:r>
      <w:r w:rsidRPr="00654AE9">
        <w:rPr>
          <w:rFonts w:ascii="Times New Roman" w:hAnsi="Times New Roman"/>
          <w:sz w:val="28"/>
          <w:szCs w:val="28"/>
        </w:rPr>
        <w:t>между источниками тепловой энергии не предполагается в виду отсутствия других источников</w:t>
      </w:r>
      <w:r w:rsidR="005C569D">
        <w:rPr>
          <w:rFonts w:ascii="Times New Roman" w:hAnsi="Times New Roman"/>
          <w:sz w:val="28"/>
          <w:szCs w:val="28"/>
        </w:rPr>
        <w:t xml:space="preserve"> в поселениях</w:t>
      </w:r>
      <w:r w:rsidRPr="00654AE9">
        <w:rPr>
          <w:rFonts w:ascii="Times New Roman" w:hAnsi="Times New Roman"/>
          <w:sz w:val="28"/>
          <w:szCs w:val="28"/>
        </w:rPr>
        <w:t>.</w:t>
      </w:r>
    </w:p>
    <w:p w:rsidR="008C597F" w:rsidRDefault="008C597F" w:rsidP="002D47E3">
      <w:pPr>
        <w:tabs>
          <w:tab w:val="left" w:pos="1134"/>
        </w:tabs>
        <w:ind w:firstLine="709"/>
        <w:jc w:val="both"/>
        <w:rPr>
          <w:i/>
          <w:sz w:val="28"/>
          <w:szCs w:val="28"/>
        </w:rPr>
      </w:pPr>
    </w:p>
    <w:p w:rsidR="00A67D46" w:rsidRPr="00654AE9" w:rsidRDefault="00A67D46" w:rsidP="002D47E3">
      <w:pPr>
        <w:tabs>
          <w:tab w:val="left" w:pos="1134"/>
        </w:tabs>
        <w:ind w:firstLine="709"/>
        <w:jc w:val="both"/>
        <w:rPr>
          <w:i/>
          <w:sz w:val="28"/>
          <w:szCs w:val="28"/>
        </w:rPr>
      </w:pPr>
      <w:r w:rsidRPr="00654AE9">
        <w:rPr>
          <w:i/>
          <w:sz w:val="28"/>
          <w:szCs w:val="28"/>
        </w:rPr>
        <w:t>Меры по переоборудованию котельных в источники комбинированной выработки электрической и тепловой энергии</w:t>
      </w:r>
    </w:p>
    <w:p w:rsidR="00A67D46" w:rsidRPr="00654AE9" w:rsidRDefault="00A67D46" w:rsidP="002D47E3">
      <w:pPr>
        <w:autoSpaceDE w:val="0"/>
        <w:autoSpaceDN w:val="0"/>
        <w:adjustRightInd w:val="0"/>
        <w:ind w:firstLine="709"/>
        <w:jc w:val="both"/>
        <w:rPr>
          <w:sz w:val="28"/>
          <w:szCs w:val="28"/>
        </w:rPr>
      </w:pPr>
      <w:r w:rsidRPr="00654AE9">
        <w:rPr>
          <w:sz w:val="28"/>
          <w:szCs w:val="28"/>
        </w:rPr>
        <w:t>Переоборудование котельн</w:t>
      </w:r>
      <w:r w:rsidR="0090629C">
        <w:rPr>
          <w:sz w:val="28"/>
          <w:szCs w:val="28"/>
        </w:rPr>
        <w:t>ых</w:t>
      </w:r>
      <w:r w:rsidRPr="00654AE9">
        <w:rPr>
          <w:sz w:val="28"/>
          <w:szCs w:val="28"/>
        </w:rPr>
        <w:t xml:space="preserve"> в источник комбинированной выработки электрической и тепловой энергии не предусмотрено. Переход на комбинированную выработку электрической и тепловой энергии экономически не целесообразен.</w:t>
      </w:r>
    </w:p>
    <w:p w:rsidR="008C597F" w:rsidRDefault="008C597F" w:rsidP="002D47E3">
      <w:pPr>
        <w:tabs>
          <w:tab w:val="left" w:pos="1134"/>
        </w:tabs>
        <w:ind w:firstLine="709"/>
        <w:jc w:val="both"/>
        <w:rPr>
          <w:i/>
          <w:sz w:val="28"/>
          <w:szCs w:val="28"/>
        </w:rPr>
      </w:pPr>
    </w:p>
    <w:p w:rsidR="00A67D46" w:rsidRPr="00654AE9" w:rsidRDefault="00A67D46" w:rsidP="002D47E3">
      <w:pPr>
        <w:tabs>
          <w:tab w:val="left" w:pos="1134"/>
        </w:tabs>
        <w:ind w:firstLine="709"/>
        <w:jc w:val="both"/>
        <w:rPr>
          <w:i/>
          <w:sz w:val="28"/>
          <w:szCs w:val="28"/>
        </w:rPr>
      </w:pPr>
      <w:r w:rsidRPr="00654AE9">
        <w:rPr>
          <w:i/>
          <w:sz w:val="28"/>
          <w:szCs w:val="28"/>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w:t>
      </w:r>
    </w:p>
    <w:p w:rsidR="00A67D46" w:rsidRPr="00654AE9" w:rsidRDefault="00A67D46" w:rsidP="002D47E3">
      <w:pPr>
        <w:autoSpaceDE w:val="0"/>
        <w:autoSpaceDN w:val="0"/>
        <w:adjustRightInd w:val="0"/>
        <w:ind w:firstLine="709"/>
        <w:jc w:val="both"/>
        <w:rPr>
          <w:sz w:val="28"/>
          <w:szCs w:val="28"/>
        </w:rPr>
      </w:pPr>
      <w:r w:rsidRPr="00654AE9">
        <w:rPr>
          <w:sz w:val="28"/>
          <w:szCs w:val="28"/>
        </w:rPr>
        <w:t>Согласно выше указанному меры по п</w:t>
      </w:r>
      <w:r w:rsidR="0090629C">
        <w:rPr>
          <w:sz w:val="28"/>
          <w:szCs w:val="28"/>
        </w:rPr>
        <w:t>ереводу котельных</w:t>
      </w:r>
      <w:r w:rsidRPr="00654AE9">
        <w:rPr>
          <w:sz w:val="28"/>
          <w:szCs w:val="28"/>
        </w:rPr>
        <w:t>, размещенн</w:t>
      </w:r>
      <w:r w:rsidR="0090629C">
        <w:rPr>
          <w:sz w:val="28"/>
          <w:szCs w:val="28"/>
        </w:rPr>
        <w:t>ых</w:t>
      </w:r>
      <w:r w:rsidRPr="00654AE9">
        <w:rPr>
          <w:sz w:val="28"/>
          <w:szCs w:val="28"/>
        </w:rPr>
        <w:t xml:space="preserve"> в существующей зоне действия источников комбинированной выработки тепловой и электрической энергии, в пиковый режим работы не разрабатываются, в связи с отсутствием источников комбинированной выработки тепловой и электрической энергии.</w:t>
      </w:r>
    </w:p>
    <w:p w:rsidR="003B3B56" w:rsidRDefault="003B3B56" w:rsidP="002D47E3">
      <w:pPr>
        <w:tabs>
          <w:tab w:val="left" w:pos="1134"/>
        </w:tabs>
        <w:ind w:firstLine="709"/>
        <w:jc w:val="both"/>
        <w:rPr>
          <w:i/>
          <w:sz w:val="28"/>
          <w:szCs w:val="28"/>
        </w:rPr>
      </w:pPr>
      <w:r>
        <w:rPr>
          <w:i/>
          <w:sz w:val="28"/>
          <w:szCs w:val="28"/>
        </w:rPr>
        <w:t xml:space="preserve"> </w:t>
      </w:r>
    </w:p>
    <w:p w:rsidR="008C597F" w:rsidRDefault="00A67D46" w:rsidP="002D47E3">
      <w:pPr>
        <w:tabs>
          <w:tab w:val="left" w:pos="1134"/>
        </w:tabs>
        <w:ind w:firstLine="709"/>
        <w:jc w:val="both"/>
        <w:rPr>
          <w:rFonts w:eastAsia="Arial"/>
          <w:spacing w:val="1"/>
          <w:sz w:val="28"/>
          <w:szCs w:val="28"/>
        </w:rPr>
      </w:pPr>
      <w:r w:rsidRPr="00654AE9">
        <w:rPr>
          <w:i/>
          <w:sz w:val="28"/>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w:t>
      </w:r>
    </w:p>
    <w:p w:rsidR="00A67D46" w:rsidRPr="00654AE9" w:rsidRDefault="00A67D46" w:rsidP="002D47E3">
      <w:pPr>
        <w:ind w:firstLine="709"/>
        <w:jc w:val="both"/>
        <w:rPr>
          <w:rFonts w:eastAsia="Arial"/>
          <w:sz w:val="28"/>
          <w:szCs w:val="28"/>
        </w:rPr>
      </w:pPr>
      <w:r w:rsidRPr="00654AE9">
        <w:rPr>
          <w:rFonts w:eastAsia="Arial"/>
          <w:spacing w:val="1"/>
          <w:sz w:val="28"/>
          <w:szCs w:val="28"/>
        </w:rPr>
        <w:t>Р</w:t>
      </w:r>
      <w:r w:rsidRPr="00654AE9">
        <w:rPr>
          <w:rFonts w:eastAsia="Arial"/>
          <w:spacing w:val="-1"/>
          <w:sz w:val="28"/>
          <w:szCs w:val="28"/>
        </w:rPr>
        <w:t>е</w:t>
      </w:r>
      <w:r w:rsidRPr="00654AE9">
        <w:rPr>
          <w:rFonts w:eastAsia="Arial"/>
          <w:spacing w:val="2"/>
          <w:sz w:val="28"/>
          <w:szCs w:val="28"/>
        </w:rPr>
        <w:t>ш</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о </w:t>
      </w:r>
      <w:r w:rsidRPr="00654AE9">
        <w:rPr>
          <w:rFonts w:eastAsia="Arial"/>
          <w:spacing w:val="7"/>
          <w:sz w:val="28"/>
          <w:szCs w:val="28"/>
        </w:rPr>
        <w:t>з</w:t>
      </w:r>
      <w:r w:rsidRPr="00654AE9">
        <w:rPr>
          <w:rFonts w:eastAsia="Arial"/>
          <w:spacing w:val="-1"/>
          <w:sz w:val="28"/>
          <w:szCs w:val="28"/>
        </w:rPr>
        <w:t>аг</w:t>
      </w:r>
      <w:r w:rsidRPr="00654AE9">
        <w:rPr>
          <w:rFonts w:eastAsia="Arial"/>
          <w:spacing w:val="4"/>
          <w:sz w:val="28"/>
          <w:szCs w:val="28"/>
        </w:rPr>
        <w:t>р</w:t>
      </w:r>
      <w:r w:rsidRPr="00654AE9">
        <w:rPr>
          <w:rFonts w:eastAsia="Arial"/>
          <w:spacing w:val="-5"/>
          <w:sz w:val="28"/>
          <w:szCs w:val="28"/>
        </w:rPr>
        <w:t>у</w:t>
      </w:r>
      <w:r w:rsidRPr="00654AE9">
        <w:rPr>
          <w:rFonts w:eastAsia="Arial"/>
          <w:spacing w:val="7"/>
          <w:sz w:val="28"/>
          <w:szCs w:val="28"/>
        </w:rPr>
        <w:t>з</w:t>
      </w:r>
      <w:r w:rsidRPr="00654AE9">
        <w:rPr>
          <w:rFonts w:eastAsia="Arial"/>
          <w:spacing w:val="-2"/>
          <w:sz w:val="28"/>
          <w:szCs w:val="28"/>
        </w:rPr>
        <w:t>к</w:t>
      </w:r>
      <w:r w:rsidRPr="00654AE9">
        <w:rPr>
          <w:rFonts w:eastAsia="Arial"/>
          <w:sz w:val="28"/>
          <w:szCs w:val="28"/>
        </w:rPr>
        <w:t xml:space="preserve">е </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ч</w:t>
      </w:r>
      <w:r w:rsidRPr="00654AE9">
        <w:rPr>
          <w:rFonts w:eastAsia="Arial"/>
          <w:spacing w:val="5"/>
          <w:sz w:val="28"/>
          <w:szCs w:val="28"/>
        </w:rPr>
        <w:t>н</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 xml:space="preserve">в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рг</w:t>
      </w:r>
      <w:r w:rsidRPr="00654AE9">
        <w:rPr>
          <w:rFonts w:eastAsia="Arial"/>
          <w:spacing w:val="3"/>
          <w:sz w:val="28"/>
          <w:szCs w:val="28"/>
        </w:rPr>
        <w:t>и</w:t>
      </w:r>
      <w:r w:rsidRPr="00654AE9">
        <w:rPr>
          <w:rFonts w:eastAsia="Arial"/>
          <w:sz w:val="28"/>
          <w:szCs w:val="28"/>
        </w:rPr>
        <w:t xml:space="preserve">и и </w:t>
      </w:r>
      <w:r w:rsidRPr="00654AE9">
        <w:rPr>
          <w:rFonts w:eastAsia="Arial"/>
          <w:spacing w:val="-2"/>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pacing w:val="-2"/>
          <w:sz w:val="28"/>
          <w:szCs w:val="28"/>
        </w:rPr>
        <w:t>п</w:t>
      </w:r>
      <w:r w:rsidRPr="00654AE9">
        <w:rPr>
          <w:rFonts w:eastAsia="Arial"/>
          <w:spacing w:val="-1"/>
          <w:sz w:val="28"/>
          <w:szCs w:val="28"/>
        </w:rPr>
        <w:t>ре</w:t>
      </w:r>
      <w:r w:rsidRPr="00654AE9">
        <w:rPr>
          <w:rFonts w:eastAsia="Arial"/>
          <w:spacing w:val="6"/>
          <w:sz w:val="28"/>
          <w:szCs w:val="28"/>
        </w:rPr>
        <w:t>д</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и </w:t>
      </w:r>
      <w:r w:rsidRPr="00654AE9">
        <w:rPr>
          <w:rFonts w:eastAsia="Arial"/>
          <w:spacing w:val="-2"/>
          <w:sz w:val="28"/>
          <w:szCs w:val="28"/>
        </w:rPr>
        <w:t>п</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е</w:t>
      </w:r>
      <w:r w:rsidRPr="00654AE9">
        <w:rPr>
          <w:rFonts w:eastAsia="Arial"/>
          <w:spacing w:val="4"/>
          <w:sz w:val="28"/>
          <w:szCs w:val="28"/>
        </w:rPr>
        <w:t>б</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 xml:space="preserve">й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г</w:t>
      </w:r>
      <w:r w:rsidRPr="00654AE9">
        <w:rPr>
          <w:rFonts w:eastAsia="Arial"/>
          <w:spacing w:val="-2"/>
          <w:sz w:val="28"/>
          <w:szCs w:val="28"/>
        </w:rPr>
        <w:t>и</w:t>
      </w:r>
      <w:r w:rsidRPr="00654AE9">
        <w:rPr>
          <w:rFonts w:eastAsia="Arial"/>
          <w:sz w:val="28"/>
          <w:szCs w:val="28"/>
        </w:rPr>
        <w:t xml:space="preserve">и в </w:t>
      </w:r>
      <w:r w:rsidRPr="00654AE9">
        <w:rPr>
          <w:rFonts w:eastAsia="Arial"/>
          <w:spacing w:val="-2"/>
          <w:sz w:val="28"/>
          <w:szCs w:val="28"/>
        </w:rPr>
        <w:t>к</w:t>
      </w:r>
      <w:r w:rsidRPr="00654AE9">
        <w:rPr>
          <w:rFonts w:eastAsia="Arial"/>
          <w:spacing w:val="-1"/>
          <w:sz w:val="28"/>
          <w:szCs w:val="28"/>
        </w:rPr>
        <w:t>а</w:t>
      </w:r>
      <w:r w:rsidRPr="00654AE9">
        <w:rPr>
          <w:rFonts w:eastAsia="Arial"/>
          <w:spacing w:val="1"/>
          <w:sz w:val="28"/>
          <w:szCs w:val="28"/>
        </w:rPr>
        <w:t>жд</w:t>
      </w:r>
      <w:r w:rsidRPr="00654AE9">
        <w:rPr>
          <w:rFonts w:eastAsia="Arial"/>
          <w:spacing w:val="4"/>
          <w:sz w:val="28"/>
          <w:szCs w:val="28"/>
        </w:rPr>
        <w:t>о</w:t>
      </w:r>
      <w:r w:rsidRPr="00654AE9">
        <w:rPr>
          <w:rFonts w:eastAsia="Arial"/>
          <w:sz w:val="28"/>
          <w:szCs w:val="28"/>
        </w:rPr>
        <w:t xml:space="preserve">й </w:t>
      </w:r>
      <w:r w:rsidRPr="00654AE9">
        <w:rPr>
          <w:rFonts w:eastAsia="Arial"/>
          <w:spacing w:val="7"/>
          <w:sz w:val="28"/>
          <w:szCs w:val="28"/>
        </w:rPr>
        <w:t>з</w:t>
      </w:r>
      <w:r w:rsidRPr="00654AE9">
        <w:rPr>
          <w:rFonts w:eastAsia="Arial"/>
          <w:spacing w:val="4"/>
          <w:sz w:val="28"/>
          <w:szCs w:val="28"/>
        </w:rPr>
        <w:t>о</w:t>
      </w:r>
      <w:r w:rsidRPr="00654AE9">
        <w:rPr>
          <w:rFonts w:eastAsia="Arial"/>
          <w:sz w:val="28"/>
          <w:szCs w:val="28"/>
        </w:rPr>
        <w:t xml:space="preserve">не </w:t>
      </w:r>
      <w:r w:rsidRPr="00654AE9">
        <w:rPr>
          <w:rFonts w:eastAsia="Arial"/>
          <w:spacing w:val="1"/>
          <w:sz w:val="28"/>
          <w:szCs w:val="28"/>
        </w:rPr>
        <w:t>д</w:t>
      </w:r>
      <w:r w:rsidRPr="00654AE9">
        <w:rPr>
          <w:rFonts w:eastAsia="Arial"/>
          <w:spacing w:val="-1"/>
          <w:sz w:val="28"/>
          <w:szCs w:val="28"/>
        </w:rPr>
        <w:t>е</w:t>
      </w:r>
      <w:r w:rsidRPr="00654AE9">
        <w:rPr>
          <w:rFonts w:eastAsia="Arial"/>
          <w:spacing w:val="-2"/>
          <w:sz w:val="28"/>
          <w:szCs w:val="28"/>
        </w:rPr>
        <w:t>й</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3"/>
          <w:sz w:val="28"/>
          <w:szCs w:val="28"/>
        </w:rPr>
        <w:t>и</w:t>
      </w:r>
      <w:r w:rsidRPr="00654AE9">
        <w:rPr>
          <w:rFonts w:eastAsia="Arial"/>
          <w:sz w:val="28"/>
          <w:szCs w:val="28"/>
        </w:rPr>
        <w:t>я с</w:t>
      </w:r>
      <w:r w:rsidRPr="00654AE9">
        <w:rPr>
          <w:rFonts w:eastAsia="Arial"/>
          <w:spacing w:val="-2"/>
          <w:sz w:val="28"/>
          <w:szCs w:val="28"/>
        </w:rPr>
        <w:t>и</w:t>
      </w:r>
      <w:r w:rsidRPr="00654AE9">
        <w:rPr>
          <w:rFonts w:eastAsia="Arial"/>
          <w:sz w:val="28"/>
          <w:szCs w:val="28"/>
        </w:rPr>
        <w:t>с</w:t>
      </w:r>
      <w:r w:rsidRPr="00654AE9">
        <w:rPr>
          <w:rFonts w:eastAsia="Arial"/>
          <w:spacing w:val="7"/>
          <w:sz w:val="28"/>
          <w:szCs w:val="28"/>
        </w:rPr>
        <w:t>т</w:t>
      </w:r>
      <w:r w:rsidRPr="00654AE9">
        <w:rPr>
          <w:rFonts w:eastAsia="Arial"/>
          <w:spacing w:val="-1"/>
          <w:sz w:val="28"/>
          <w:szCs w:val="28"/>
        </w:rPr>
        <w:t>е</w:t>
      </w:r>
      <w:r w:rsidRPr="00654AE9">
        <w:rPr>
          <w:rFonts w:eastAsia="Arial"/>
          <w:sz w:val="28"/>
          <w:szCs w:val="28"/>
        </w:rPr>
        <w:t xml:space="preserve">мы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аб</w:t>
      </w:r>
      <w:r w:rsidRPr="00654AE9">
        <w:rPr>
          <w:rFonts w:eastAsia="Arial"/>
          <w:spacing w:val="6"/>
          <w:sz w:val="28"/>
          <w:szCs w:val="28"/>
        </w:rPr>
        <w:t>ж</w:t>
      </w:r>
      <w:r w:rsidRPr="00654AE9">
        <w:rPr>
          <w:rFonts w:eastAsia="Arial"/>
          <w:spacing w:val="-1"/>
          <w:sz w:val="28"/>
          <w:szCs w:val="28"/>
        </w:rPr>
        <w:t>е</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я м</w:t>
      </w:r>
      <w:r w:rsidRPr="00654AE9">
        <w:rPr>
          <w:rFonts w:eastAsia="Arial"/>
          <w:spacing w:val="-1"/>
          <w:sz w:val="28"/>
          <w:szCs w:val="28"/>
        </w:rPr>
        <w:t>е</w:t>
      </w:r>
      <w:r w:rsidRPr="00654AE9">
        <w:rPr>
          <w:rFonts w:eastAsia="Arial"/>
          <w:spacing w:val="1"/>
          <w:sz w:val="28"/>
          <w:szCs w:val="28"/>
        </w:rPr>
        <w:t>ж</w:t>
      </w:r>
      <w:r w:rsidRPr="00654AE9">
        <w:rPr>
          <w:rFonts w:eastAsia="Arial"/>
          <w:spacing w:val="6"/>
          <w:sz w:val="28"/>
          <w:szCs w:val="28"/>
        </w:rPr>
        <w:t>д</w:t>
      </w:r>
      <w:r w:rsidRPr="00654AE9">
        <w:rPr>
          <w:rFonts w:eastAsia="Arial"/>
          <w:sz w:val="28"/>
          <w:szCs w:val="28"/>
        </w:rPr>
        <w:t xml:space="preserve">у </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о</w:t>
      </w:r>
      <w:r w:rsidRPr="00654AE9">
        <w:rPr>
          <w:rFonts w:eastAsia="Arial"/>
          <w:spacing w:val="4"/>
          <w:sz w:val="28"/>
          <w:szCs w:val="28"/>
        </w:rPr>
        <w:t>ч</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к</w:t>
      </w:r>
      <w:r w:rsidRPr="00654AE9">
        <w:rPr>
          <w:rFonts w:eastAsia="Arial"/>
          <w:spacing w:val="-1"/>
          <w:sz w:val="28"/>
          <w:szCs w:val="28"/>
        </w:rPr>
        <w:t>а</w:t>
      </w:r>
      <w:r w:rsidRPr="00654AE9">
        <w:rPr>
          <w:rFonts w:eastAsia="Arial"/>
          <w:spacing w:val="5"/>
          <w:sz w:val="28"/>
          <w:szCs w:val="28"/>
        </w:rPr>
        <w:t>м</w:t>
      </w:r>
      <w:r w:rsidRPr="00654AE9">
        <w:rPr>
          <w:rFonts w:eastAsia="Arial"/>
          <w:sz w:val="28"/>
          <w:szCs w:val="28"/>
        </w:rPr>
        <w:t xml:space="preserve">и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г</w:t>
      </w:r>
      <w:r w:rsidRPr="00654AE9">
        <w:rPr>
          <w:rFonts w:eastAsia="Arial"/>
          <w:spacing w:val="3"/>
          <w:sz w:val="28"/>
          <w:szCs w:val="28"/>
        </w:rPr>
        <w:t>и</w:t>
      </w:r>
      <w:r w:rsidRPr="00654AE9">
        <w:rPr>
          <w:rFonts w:eastAsia="Arial"/>
          <w:sz w:val="28"/>
          <w:szCs w:val="28"/>
        </w:rPr>
        <w:t xml:space="preserve">и в </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нн</w:t>
      </w:r>
      <w:r w:rsidRPr="00654AE9">
        <w:rPr>
          <w:rFonts w:eastAsia="Arial"/>
          <w:spacing w:val="4"/>
          <w:sz w:val="28"/>
          <w:szCs w:val="28"/>
        </w:rPr>
        <w:t>о</w:t>
      </w:r>
      <w:r w:rsidRPr="00654AE9">
        <w:rPr>
          <w:rFonts w:eastAsia="Arial"/>
          <w:sz w:val="28"/>
          <w:szCs w:val="28"/>
        </w:rPr>
        <w:t>й с</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м</w:t>
      </w:r>
      <w:r w:rsidRPr="00654AE9">
        <w:rPr>
          <w:rFonts w:eastAsia="Arial"/>
          <w:sz w:val="28"/>
          <w:szCs w:val="28"/>
        </w:rPr>
        <w:t xml:space="preserve">е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z w:val="28"/>
          <w:szCs w:val="28"/>
        </w:rPr>
        <w:t>с</w:t>
      </w:r>
      <w:r w:rsidRPr="00654AE9">
        <w:rPr>
          <w:rFonts w:eastAsia="Arial"/>
          <w:spacing w:val="5"/>
          <w:sz w:val="28"/>
          <w:szCs w:val="28"/>
        </w:rPr>
        <w:t>н</w:t>
      </w:r>
      <w:r w:rsidRPr="00654AE9">
        <w:rPr>
          <w:rFonts w:eastAsia="Arial"/>
          <w:spacing w:val="-1"/>
          <w:sz w:val="28"/>
          <w:szCs w:val="28"/>
        </w:rPr>
        <w:t>аб</w:t>
      </w:r>
      <w:r w:rsidRPr="00654AE9">
        <w:rPr>
          <w:rFonts w:eastAsia="Arial"/>
          <w:spacing w:val="7"/>
          <w:sz w:val="28"/>
          <w:szCs w:val="28"/>
        </w:rPr>
        <w:t>ж</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5"/>
          <w:sz w:val="28"/>
          <w:szCs w:val="28"/>
        </w:rPr>
        <w:t>н</w:t>
      </w:r>
      <w:r w:rsidRPr="00654AE9">
        <w:rPr>
          <w:rFonts w:eastAsia="Arial"/>
          <w:sz w:val="28"/>
          <w:szCs w:val="28"/>
        </w:rPr>
        <w:t xml:space="preserve">е </w:t>
      </w:r>
      <w:r w:rsidRPr="00654AE9">
        <w:rPr>
          <w:rFonts w:eastAsia="Arial"/>
          <w:spacing w:val="3"/>
          <w:sz w:val="28"/>
          <w:szCs w:val="28"/>
        </w:rPr>
        <w:t>п</w:t>
      </w:r>
      <w:r w:rsidRPr="00654AE9">
        <w:rPr>
          <w:rFonts w:eastAsia="Arial"/>
          <w:spacing w:val="-1"/>
          <w:sz w:val="28"/>
          <w:szCs w:val="28"/>
        </w:rPr>
        <w:t>ре</w:t>
      </w:r>
      <w:r w:rsidRPr="00654AE9">
        <w:rPr>
          <w:rFonts w:eastAsia="Arial"/>
          <w:spacing w:val="10"/>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н</w:t>
      </w:r>
      <w:r w:rsidRPr="00654AE9">
        <w:rPr>
          <w:rFonts w:eastAsia="Arial"/>
          <w:spacing w:val="4"/>
          <w:sz w:val="28"/>
          <w:szCs w:val="28"/>
        </w:rPr>
        <w:t>о</w:t>
      </w:r>
      <w:r w:rsidRPr="00654AE9">
        <w:rPr>
          <w:rFonts w:eastAsia="Arial"/>
          <w:sz w:val="28"/>
          <w:szCs w:val="28"/>
        </w:rPr>
        <w:t>.</w:t>
      </w:r>
    </w:p>
    <w:p w:rsidR="00A67D46" w:rsidRPr="00654AE9" w:rsidRDefault="00A67D46" w:rsidP="002D47E3">
      <w:pPr>
        <w:pStyle w:val="a4"/>
        <w:tabs>
          <w:tab w:val="left" w:pos="1134"/>
        </w:tabs>
        <w:spacing w:after="0" w:line="240" w:lineRule="auto"/>
        <w:ind w:left="0" w:firstLine="709"/>
        <w:contextualSpacing w:val="0"/>
        <w:rPr>
          <w:rFonts w:ascii="Times New Roman" w:hAnsi="Times New Roman"/>
          <w:b/>
          <w:sz w:val="28"/>
          <w:szCs w:val="28"/>
        </w:rPr>
      </w:pPr>
    </w:p>
    <w:p w:rsidR="00A67D46" w:rsidRDefault="00A67D46" w:rsidP="002D47E3">
      <w:pPr>
        <w:tabs>
          <w:tab w:val="left" w:pos="1134"/>
        </w:tabs>
        <w:ind w:firstLine="709"/>
        <w:jc w:val="both"/>
        <w:rPr>
          <w:i/>
          <w:sz w:val="28"/>
          <w:szCs w:val="28"/>
        </w:rPr>
      </w:pPr>
      <w:r w:rsidRPr="00654AE9">
        <w:rPr>
          <w:i/>
          <w:sz w:val="28"/>
          <w:szCs w:val="28"/>
        </w:rPr>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p>
    <w:p w:rsidR="00A67D46" w:rsidRPr="00654AE9" w:rsidRDefault="00A67D46" w:rsidP="002D47E3">
      <w:pPr>
        <w:ind w:firstLine="709"/>
        <w:jc w:val="both"/>
        <w:rPr>
          <w:sz w:val="28"/>
          <w:szCs w:val="28"/>
        </w:rPr>
      </w:pPr>
      <w:r w:rsidRPr="00654AE9">
        <w:rPr>
          <w:sz w:val="28"/>
          <w:szCs w:val="28"/>
        </w:rPr>
        <w:t xml:space="preserve">В соответствии с действующим законодательством оптимальный температурный график отпуска тепловой энергии разрабатывается для каждого источника тепловой энергии в системе теплоснабжения в процессе проведения энергетического обследования (энергоаудита) источника тепловой энергии, тепловых сетей, потребителей тепловой энергии и т.д. </w:t>
      </w:r>
    </w:p>
    <w:p w:rsidR="00A67D46" w:rsidRDefault="00A67D46" w:rsidP="002D47E3">
      <w:pPr>
        <w:ind w:firstLine="709"/>
        <w:jc w:val="both"/>
        <w:rPr>
          <w:sz w:val="28"/>
          <w:szCs w:val="28"/>
        </w:rPr>
      </w:pPr>
      <w:r w:rsidRPr="00654AE9">
        <w:rPr>
          <w:sz w:val="28"/>
          <w:szCs w:val="28"/>
        </w:rPr>
        <w:t>Регулирова</w:t>
      </w:r>
      <w:r w:rsidR="003B3B56">
        <w:rPr>
          <w:sz w:val="28"/>
          <w:szCs w:val="28"/>
        </w:rPr>
        <w:t>ние тепловой нагрузки котельной с.</w:t>
      </w:r>
      <w:r w:rsidR="00DC2BBE">
        <w:rPr>
          <w:sz w:val="28"/>
          <w:szCs w:val="28"/>
        </w:rPr>
        <w:t xml:space="preserve">Варламово и д.Большая Черная </w:t>
      </w:r>
      <w:r w:rsidR="003B3B56">
        <w:rPr>
          <w:sz w:val="28"/>
          <w:szCs w:val="28"/>
        </w:rPr>
        <w:t xml:space="preserve"> </w:t>
      </w:r>
      <w:r w:rsidRPr="00654AE9">
        <w:rPr>
          <w:sz w:val="28"/>
          <w:szCs w:val="28"/>
        </w:rPr>
        <w:t>ведется по температурному графику качественного регулирования 95/70 ºС.</w:t>
      </w:r>
    </w:p>
    <w:p w:rsidR="005C569D" w:rsidRDefault="005C569D" w:rsidP="002D47E3">
      <w:pPr>
        <w:ind w:firstLine="709"/>
        <w:jc w:val="both"/>
        <w:rPr>
          <w:sz w:val="28"/>
          <w:szCs w:val="28"/>
        </w:rPr>
      </w:pPr>
      <w:r>
        <w:rPr>
          <w:sz w:val="28"/>
          <w:szCs w:val="28"/>
        </w:rPr>
        <w:lastRenderedPageBreak/>
        <w:t>Изменение параметров температурного графика на отопительный период 2026/2027гг. не предусматривается.</w:t>
      </w:r>
    </w:p>
    <w:p w:rsidR="00271671" w:rsidRDefault="00271671" w:rsidP="002855C2">
      <w:pPr>
        <w:spacing w:line="276" w:lineRule="auto"/>
        <w:ind w:firstLine="709"/>
        <w:jc w:val="both"/>
        <w:rPr>
          <w:sz w:val="28"/>
          <w:szCs w:val="28"/>
        </w:rPr>
      </w:pPr>
    </w:p>
    <w:p w:rsidR="00271671" w:rsidRDefault="00271671" w:rsidP="00271671">
      <w:pPr>
        <w:ind w:firstLine="567"/>
        <w:jc w:val="both"/>
      </w:pPr>
      <w:r w:rsidRPr="005C569D">
        <w:t>Таблица 4.1.  График зависимости подачи теплоносителя от температуры наружного воздуха (95/70).</w:t>
      </w:r>
    </w:p>
    <w:p w:rsidR="005C569D" w:rsidRDefault="005C569D" w:rsidP="00271671">
      <w:pPr>
        <w:ind w:firstLine="567"/>
        <w:jc w:val="both"/>
      </w:pPr>
    </w:p>
    <w:tbl>
      <w:tblPr>
        <w:tblW w:w="7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571"/>
        <w:gridCol w:w="1571"/>
        <w:gridCol w:w="1315"/>
        <w:gridCol w:w="1448"/>
        <w:gridCol w:w="1448"/>
      </w:tblGrid>
      <w:tr w:rsidR="005C569D" w:rsidTr="005C569D">
        <w:trPr>
          <w:trHeight w:val="300"/>
          <w:jc w:val="center"/>
        </w:trPr>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C569D" w:rsidRDefault="005C569D">
            <w:pPr>
              <w:spacing w:line="276" w:lineRule="auto"/>
              <w:jc w:val="center"/>
              <w:rPr>
                <w:color w:val="000000"/>
                <w:sz w:val="20"/>
                <w:lang w:eastAsia="en-US"/>
              </w:rPr>
            </w:pPr>
            <w:r>
              <w:rPr>
                <w:color w:val="000000"/>
                <w:sz w:val="20"/>
                <w:lang w:eastAsia="en-US"/>
              </w:rPr>
              <w:t xml:space="preserve">Температура наружного воздуха, </w:t>
            </w:r>
            <w:r>
              <w:rPr>
                <w:color w:val="000000"/>
                <w:sz w:val="20"/>
                <w:vertAlign w:val="superscript"/>
                <w:lang w:eastAsia="en-US"/>
              </w:rPr>
              <w:t>о</w:t>
            </w:r>
            <w:r>
              <w:rPr>
                <w:color w:val="000000"/>
                <w:sz w:val="20"/>
                <w:lang w:eastAsia="en-US"/>
              </w:rPr>
              <w:t>С</w:t>
            </w:r>
          </w:p>
        </w:tc>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C569D" w:rsidRDefault="005C569D">
            <w:pPr>
              <w:spacing w:line="276" w:lineRule="auto"/>
              <w:jc w:val="center"/>
              <w:rPr>
                <w:color w:val="000000"/>
                <w:sz w:val="20"/>
                <w:lang w:eastAsia="en-US"/>
              </w:rPr>
            </w:pPr>
            <w:r>
              <w:rPr>
                <w:color w:val="000000"/>
                <w:sz w:val="20"/>
                <w:lang w:eastAsia="en-US"/>
              </w:rPr>
              <w:t xml:space="preserve">Температура сетевой воды  в подающем трубопроводе, </w:t>
            </w:r>
            <w:r>
              <w:rPr>
                <w:color w:val="000000"/>
                <w:sz w:val="20"/>
                <w:vertAlign w:val="superscript"/>
                <w:lang w:eastAsia="en-US"/>
              </w:rPr>
              <w:t>о</w:t>
            </w:r>
            <w:r>
              <w:rPr>
                <w:color w:val="000000"/>
                <w:sz w:val="20"/>
                <w:lang w:eastAsia="en-US"/>
              </w:rPr>
              <w:t>С</w:t>
            </w:r>
          </w:p>
        </w:tc>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C569D" w:rsidRDefault="005C569D">
            <w:pPr>
              <w:spacing w:line="276" w:lineRule="auto"/>
              <w:jc w:val="center"/>
              <w:rPr>
                <w:color w:val="000000"/>
                <w:sz w:val="20"/>
                <w:lang w:eastAsia="en-US"/>
              </w:rPr>
            </w:pPr>
            <w:r>
              <w:rPr>
                <w:color w:val="000000"/>
                <w:sz w:val="20"/>
                <w:lang w:eastAsia="en-US"/>
              </w:rPr>
              <w:t xml:space="preserve">Температура сетевой воды  в обратном трубопроводе, </w:t>
            </w:r>
            <w:r>
              <w:rPr>
                <w:color w:val="000000"/>
                <w:sz w:val="20"/>
                <w:vertAlign w:val="superscript"/>
                <w:lang w:eastAsia="en-US"/>
              </w:rPr>
              <w:t>о</w:t>
            </w:r>
            <w:r>
              <w:rPr>
                <w:color w:val="000000"/>
                <w:sz w:val="20"/>
                <w:lang w:eastAsia="en-US"/>
              </w:rPr>
              <w:t>С</w:t>
            </w:r>
          </w:p>
        </w:tc>
        <w:tc>
          <w:tcPr>
            <w:tcW w:w="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C569D" w:rsidRDefault="005C569D">
            <w:pPr>
              <w:spacing w:line="276" w:lineRule="auto"/>
              <w:jc w:val="center"/>
              <w:rPr>
                <w:color w:val="000000"/>
                <w:sz w:val="20"/>
                <w:lang w:eastAsia="en-US"/>
              </w:rPr>
            </w:pPr>
            <w:r>
              <w:rPr>
                <w:color w:val="000000"/>
                <w:sz w:val="20"/>
                <w:lang w:eastAsia="en-US"/>
              </w:rPr>
              <w:t xml:space="preserve">Температура наружного воздуха, </w:t>
            </w:r>
            <w:r>
              <w:rPr>
                <w:color w:val="000000"/>
                <w:sz w:val="20"/>
                <w:vertAlign w:val="superscript"/>
                <w:lang w:eastAsia="en-US"/>
              </w:rPr>
              <w:t>о</w:t>
            </w:r>
            <w:r>
              <w:rPr>
                <w:color w:val="000000"/>
                <w:sz w:val="20"/>
                <w:lang w:eastAsia="en-US"/>
              </w:rPr>
              <w:t>С</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C569D" w:rsidRDefault="005C569D">
            <w:pPr>
              <w:spacing w:line="276" w:lineRule="auto"/>
              <w:jc w:val="center"/>
              <w:rPr>
                <w:color w:val="000000"/>
                <w:sz w:val="20"/>
                <w:lang w:eastAsia="en-US"/>
              </w:rPr>
            </w:pPr>
            <w:r>
              <w:rPr>
                <w:color w:val="000000"/>
                <w:sz w:val="20"/>
                <w:lang w:eastAsia="en-US"/>
              </w:rPr>
              <w:t xml:space="preserve">Температура сетевой воды  в подающем трубопроводе, </w:t>
            </w:r>
            <w:r>
              <w:rPr>
                <w:color w:val="000000"/>
                <w:sz w:val="20"/>
                <w:vertAlign w:val="superscript"/>
                <w:lang w:eastAsia="en-US"/>
              </w:rPr>
              <w:t>о</w:t>
            </w:r>
            <w:r>
              <w:rPr>
                <w:color w:val="000000"/>
                <w:sz w:val="20"/>
                <w:lang w:eastAsia="en-US"/>
              </w:rPr>
              <w:t>С</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C569D" w:rsidRDefault="005C569D">
            <w:pPr>
              <w:spacing w:line="276" w:lineRule="auto"/>
              <w:jc w:val="center"/>
              <w:rPr>
                <w:color w:val="000000"/>
                <w:sz w:val="20"/>
                <w:lang w:eastAsia="en-US"/>
              </w:rPr>
            </w:pPr>
            <w:r>
              <w:rPr>
                <w:color w:val="000000"/>
                <w:sz w:val="20"/>
                <w:lang w:eastAsia="en-US"/>
              </w:rPr>
              <w:t xml:space="preserve">Температура сетевой воды  в обратном трубопроводе, </w:t>
            </w:r>
            <w:r>
              <w:rPr>
                <w:color w:val="000000"/>
                <w:sz w:val="20"/>
                <w:vertAlign w:val="superscript"/>
                <w:lang w:eastAsia="en-US"/>
              </w:rPr>
              <w:t>о</w:t>
            </w:r>
            <w:r>
              <w:rPr>
                <w:color w:val="000000"/>
                <w:sz w:val="20"/>
                <w:lang w:eastAsia="en-US"/>
              </w:rPr>
              <w:t>С</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8</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39,9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34,7</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-15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67,4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52,4</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41,1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35,5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-16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68,6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53,1</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42,3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36,3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-17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69,8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53,9</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43,5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37,0</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-18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71,0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54,7</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44,7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37,8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-19</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72,2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55,4</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45,9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38,6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-20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73,4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56,2</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47,1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39,3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-21</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74,6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57,0</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48,3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40,1</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-22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75,8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57,7</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0</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49,5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40,9</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-23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77,0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58,5</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50,7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41,6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-24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78,2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59,3</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51,9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42,4</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79,4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60,0</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53,1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43,2</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-26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80,6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60,8</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54,3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43,9</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-27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81,8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61,6</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55,5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44,7</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-28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83,0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62,3</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56,7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45,5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-29</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84,2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63,1</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57,9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46,2</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85,4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63,9</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-8</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59,1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47,0</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-31</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86,6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64,6</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60,3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47,8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87,8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65,4</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-10</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61,5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48,5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89,0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66,2</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-11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62,7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49,3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90,2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66,9</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-12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63,9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50,1</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91,4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67,7</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-13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65,1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50,8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92,6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68,5</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-14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66,3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51,6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93,8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69,2</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rPr>
                <w:color w:val="000000"/>
                <w:lang w:eastAsia="en-US"/>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rPr>
                <w:rFonts w:asciiTheme="minorHAnsi" w:eastAsiaTheme="minorHAnsi" w:hAnsiTheme="minorHAnsi" w:cstheme="minorBidi"/>
                <w:sz w:val="20"/>
                <w:szCs w:val="20"/>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rPr>
                <w:rFonts w:asciiTheme="minorHAnsi" w:eastAsiaTheme="minorHAnsi" w:hAnsiTheme="minorHAnsi" w:cstheme="minorBidi"/>
                <w:sz w:val="20"/>
                <w:szCs w:val="20"/>
              </w:rPr>
            </w:pP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95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70</w:t>
            </w:r>
          </w:p>
        </w:tc>
      </w:tr>
    </w:tbl>
    <w:p w:rsidR="005C569D" w:rsidRDefault="005C569D" w:rsidP="005C569D">
      <w:pPr>
        <w:spacing w:line="276" w:lineRule="auto"/>
        <w:jc w:val="both"/>
        <w:rPr>
          <w:szCs w:val="28"/>
        </w:rPr>
      </w:pPr>
    </w:p>
    <w:p w:rsidR="005C569D" w:rsidRDefault="005C569D" w:rsidP="005C569D">
      <w:pPr>
        <w:spacing w:line="276" w:lineRule="auto"/>
        <w:ind w:left="426"/>
        <w:jc w:val="both"/>
        <w:rPr>
          <w:szCs w:val="28"/>
        </w:rPr>
      </w:pPr>
      <w:r>
        <w:rPr>
          <w:noProof/>
        </w:rPr>
        <w:lastRenderedPageBreak/>
        <w:drawing>
          <wp:inline distT="0" distB="0" distL="0" distR="0">
            <wp:extent cx="5546725" cy="527939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C569D" w:rsidRDefault="005C569D" w:rsidP="005C569D">
      <w:pPr>
        <w:spacing w:line="276" w:lineRule="auto"/>
        <w:jc w:val="both"/>
        <w:rPr>
          <w:szCs w:val="28"/>
        </w:rPr>
      </w:pPr>
    </w:p>
    <w:p w:rsidR="00C51817" w:rsidRDefault="00C51817" w:rsidP="002D47E3">
      <w:pPr>
        <w:pStyle w:val="10"/>
      </w:pPr>
    </w:p>
    <w:p w:rsidR="00A67D46" w:rsidRPr="00654AE9" w:rsidRDefault="00910DD0" w:rsidP="002D47E3">
      <w:pPr>
        <w:pStyle w:val="10"/>
      </w:pPr>
      <w:bookmarkStart w:id="11" w:name="_Toc191908102"/>
      <w:r>
        <w:t>РАЗДЕЛ</w:t>
      </w:r>
      <w:r w:rsidR="00A67D46" w:rsidRPr="00654AE9">
        <w:t xml:space="preserve"> 5 </w:t>
      </w:r>
      <w:r w:rsidR="002D47E3">
        <w:t>Предложения по строительству, реконструкции и (или) модернизации тепловых сетей</w:t>
      </w:r>
      <w:bookmarkEnd w:id="11"/>
    </w:p>
    <w:p w:rsidR="002855C2" w:rsidRDefault="002855C2" w:rsidP="002D47E3">
      <w:pPr>
        <w:tabs>
          <w:tab w:val="left" w:pos="1134"/>
        </w:tabs>
        <w:ind w:firstLine="709"/>
        <w:jc w:val="both"/>
        <w:rPr>
          <w:i/>
          <w:sz w:val="28"/>
          <w:szCs w:val="28"/>
        </w:rPr>
      </w:pPr>
    </w:p>
    <w:p w:rsidR="00A67D46" w:rsidRPr="00654AE9" w:rsidRDefault="00A67D46" w:rsidP="002D47E3">
      <w:pPr>
        <w:tabs>
          <w:tab w:val="left" w:pos="1134"/>
        </w:tabs>
        <w:ind w:firstLine="709"/>
        <w:jc w:val="both"/>
        <w:rPr>
          <w:i/>
          <w:sz w:val="28"/>
          <w:szCs w:val="28"/>
        </w:rPr>
      </w:pPr>
      <w:r w:rsidRPr="00654AE9">
        <w:rPr>
          <w:i/>
          <w:sz w:val="28"/>
          <w:szCs w:val="28"/>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A67D46" w:rsidRPr="00654AE9" w:rsidRDefault="00A67D46" w:rsidP="002D47E3">
      <w:pPr>
        <w:pStyle w:val="a4"/>
        <w:tabs>
          <w:tab w:val="left" w:pos="1134"/>
        </w:tabs>
        <w:spacing w:after="0" w:line="240" w:lineRule="auto"/>
        <w:ind w:left="0" w:firstLine="709"/>
        <w:contextualSpacing w:val="0"/>
        <w:rPr>
          <w:rFonts w:ascii="Times New Roman" w:hAnsi="Times New Roman"/>
          <w:i/>
          <w:sz w:val="28"/>
          <w:szCs w:val="28"/>
          <w:u w:val="single"/>
        </w:rPr>
      </w:pPr>
      <w:r w:rsidRPr="00654AE9">
        <w:rPr>
          <w:rFonts w:ascii="Times New Roman" w:hAnsi="Times New Roman"/>
          <w:sz w:val="28"/>
          <w:szCs w:val="28"/>
        </w:rPr>
        <w:t xml:space="preserve">Зон с дефицитом располагаемой тепловой мощности источника тепловой энергии </w:t>
      </w:r>
      <w:r w:rsidR="003B3B56">
        <w:rPr>
          <w:rFonts w:ascii="Times New Roman" w:hAnsi="Times New Roman"/>
          <w:sz w:val="28"/>
          <w:szCs w:val="28"/>
        </w:rPr>
        <w:t>с.</w:t>
      </w:r>
      <w:r w:rsidR="00DC2BBE">
        <w:rPr>
          <w:rFonts w:ascii="Times New Roman" w:hAnsi="Times New Roman"/>
          <w:sz w:val="28"/>
          <w:szCs w:val="28"/>
        </w:rPr>
        <w:t xml:space="preserve">Варламово и д.Большая Черная </w:t>
      </w:r>
      <w:r w:rsidR="003B3B56">
        <w:rPr>
          <w:rFonts w:ascii="Times New Roman" w:hAnsi="Times New Roman"/>
          <w:sz w:val="28"/>
          <w:szCs w:val="28"/>
        </w:rPr>
        <w:t xml:space="preserve"> </w:t>
      </w:r>
      <w:r w:rsidRPr="00654AE9">
        <w:rPr>
          <w:rFonts w:ascii="Times New Roman" w:hAnsi="Times New Roman"/>
          <w:sz w:val="28"/>
          <w:szCs w:val="28"/>
        </w:rPr>
        <w:t>не выявлено.</w:t>
      </w:r>
    </w:p>
    <w:p w:rsidR="002855C2" w:rsidRDefault="002855C2" w:rsidP="002D47E3">
      <w:pPr>
        <w:tabs>
          <w:tab w:val="left" w:pos="1134"/>
        </w:tabs>
        <w:ind w:firstLine="709"/>
        <w:jc w:val="both"/>
        <w:rPr>
          <w:i/>
          <w:sz w:val="28"/>
          <w:szCs w:val="28"/>
        </w:rPr>
      </w:pPr>
    </w:p>
    <w:p w:rsidR="00A67D46" w:rsidRPr="00654AE9" w:rsidRDefault="00A67D46" w:rsidP="002D47E3">
      <w:pPr>
        <w:tabs>
          <w:tab w:val="left" w:pos="1134"/>
        </w:tabs>
        <w:ind w:firstLine="709"/>
        <w:jc w:val="both"/>
        <w:rPr>
          <w:i/>
          <w:sz w:val="28"/>
          <w:szCs w:val="28"/>
        </w:rPr>
      </w:pPr>
      <w:r w:rsidRPr="00654AE9">
        <w:rPr>
          <w:i/>
          <w:sz w:val="28"/>
          <w:szCs w:val="28"/>
        </w:rPr>
        <w:t>Предложения по строительству и реконструкции тепловых сетей для обеспечения перспективных приросто</w:t>
      </w:r>
      <w:r>
        <w:rPr>
          <w:i/>
          <w:sz w:val="28"/>
          <w:szCs w:val="28"/>
        </w:rPr>
        <w:t>в тепловой нагрузки в осваиваемом  поселении</w:t>
      </w:r>
      <w:r w:rsidRPr="00654AE9">
        <w:rPr>
          <w:i/>
          <w:sz w:val="28"/>
          <w:szCs w:val="28"/>
        </w:rPr>
        <w:t xml:space="preserve"> под жилищную, комплексную или производственную застройку</w:t>
      </w:r>
    </w:p>
    <w:p w:rsidR="00A67D46" w:rsidRDefault="00A67D46" w:rsidP="002D47E3">
      <w:pPr>
        <w:tabs>
          <w:tab w:val="left" w:pos="1134"/>
        </w:tabs>
        <w:ind w:firstLine="709"/>
        <w:jc w:val="both"/>
        <w:rPr>
          <w:sz w:val="28"/>
          <w:szCs w:val="28"/>
        </w:rPr>
      </w:pPr>
      <w:r w:rsidRPr="00654AE9">
        <w:rPr>
          <w:sz w:val="28"/>
          <w:szCs w:val="28"/>
        </w:rPr>
        <w:t>Строительство и реконструкция тепловых сетей для обеспечения перспективных приростов тепловой нагрузки не планируется.</w:t>
      </w:r>
    </w:p>
    <w:p w:rsidR="003B3B56" w:rsidRPr="00654AE9" w:rsidRDefault="003B3B56" w:rsidP="002D47E3">
      <w:pPr>
        <w:tabs>
          <w:tab w:val="left" w:pos="1134"/>
        </w:tabs>
        <w:ind w:firstLine="709"/>
        <w:jc w:val="both"/>
        <w:rPr>
          <w:sz w:val="28"/>
          <w:szCs w:val="28"/>
        </w:rPr>
      </w:pPr>
    </w:p>
    <w:p w:rsidR="00A67D46" w:rsidRDefault="00A67D46" w:rsidP="002D47E3">
      <w:pPr>
        <w:tabs>
          <w:tab w:val="left" w:pos="1134"/>
        </w:tabs>
        <w:ind w:firstLine="709"/>
        <w:jc w:val="both"/>
        <w:rPr>
          <w:i/>
          <w:sz w:val="28"/>
          <w:szCs w:val="28"/>
        </w:rPr>
      </w:pPr>
      <w:r w:rsidRPr="00654AE9">
        <w:rPr>
          <w:i/>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2855C2" w:rsidRDefault="002855C2" w:rsidP="002D47E3">
      <w:pPr>
        <w:autoSpaceDE w:val="0"/>
        <w:autoSpaceDN w:val="0"/>
        <w:adjustRightInd w:val="0"/>
        <w:ind w:firstLine="709"/>
        <w:jc w:val="both"/>
        <w:rPr>
          <w:sz w:val="28"/>
          <w:szCs w:val="28"/>
        </w:rPr>
      </w:pPr>
    </w:p>
    <w:p w:rsidR="00A67D46" w:rsidRPr="00654AE9" w:rsidRDefault="00A67D46" w:rsidP="002D47E3">
      <w:pPr>
        <w:autoSpaceDE w:val="0"/>
        <w:autoSpaceDN w:val="0"/>
        <w:adjustRightInd w:val="0"/>
        <w:ind w:firstLine="709"/>
        <w:jc w:val="both"/>
        <w:rPr>
          <w:sz w:val="28"/>
          <w:szCs w:val="28"/>
        </w:rPr>
      </w:pPr>
      <w:r w:rsidRPr="00654AE9">
        <w:rPr>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включает в себя строительство перемычки между зонами тепловых сетей различных источников.</w:t>
      </w:r>
    </w:p>
    <w:p w:rsidR="00A67D46" w:rsidRPr="00654AE9" w:rsidRDefault="00A67D46" w:rsidP="002D47E3">
      <w:pPr>
        <w:autoSpaceDE w:val="0"/>
        <w:autoSpaceDN w:val="0"/>
        <w:adjustRightInd w:val="0"/>
        <w:ind w:firstLine="709"/>
        <w:jc w:val="both"/>
        <w:rPr>
          <w:sz w:val="28"/>
          <w:szCs w:val="28"/>
        </w:rPr>
      </w:pPr>
      <w:r w:rsidRPr="00654AE9">
        <w:rPr>
          <w:sz w:val="28"/>
          <w:szCs w:val="28"/>
        </w:rPr>
        <w:t xml:space="preserve">В </w:t>
      </w:r>
      <w:r w:rsidR="003B3B56">
        <w:rPr>
          <w:sz w:val="28"/>
          <w:szCs w:val="28"/>
        </w:rPr>
        <w:t>с.</w:t>
      </w:r>
      <w:r w:rsidR="00DC2BBE">
        <w:rPr>
          <w:sz w:val="28"/>
          <w:szCs w:val="28"/>
        </w:rPr>
        <w:t xml:space="preserve">Варламово и д.Большая Черная </w:t>
      </w:r>
      <w:r w:rsidR="00D30F0A">
        <w:rPr>
          <w:sz w:val="28"/>
          <w:szCs w:val="28"/>
        </w:rPr>
        <w:t>по</w:t>
      </w:r>
      <w:r w:rsidRPr="00654AE9">
        <w:rPr>
          <w:sz w:val="28"/>
          <w:szCs w:val="28"/>
        </w:rPr>
        <w:t xml:space="preserve"> одн</w:t>
      </w:r>
      <w:r w:rsidR="00D30F0A">
        <w:rPr>
          <w:sz w:val="28"/>
          <w:szCs w:val="28"/>
        </w:rPr>
        <w:t>ому</w:t>
      </w:r>
      <w:r w:rsidRPr="00654AE9">
        <w:rPr>
          <w:sz w:val="28"/>
          <w:szCs w:val="28"/>
        </w:rPr>
        <w:t xml:space="preserve"> источник</w:t>
      </w:r>
      <w:r w:rsidR="00D30F0A">
        <w:rPr>
          <w:sz w:val="28"/>
          <w:szCs w:val="28"/>
        </w:rPr>
        <w:t>у</w:t>
      </w:r>
      <w:r w:rsidRPr="00654AE9">
        <w:rPr>
          <w:sz w:val="28"/>
          <w:szCs w:val="28"/>
        </w:rPr>
        <w:t xml:space="preserve"> выработки тепловой энергии, в связи с этим предложения по данному пункту отсутствуют.</w:t>
      </w:r>
    </w:p>
    <w:p w:rsidR="00C63EDF" w:rsidRPr="00910DD0" w:rsidRDefault="00C63EDF" w:rsidP="002D47E3">
      <w:pPr>
        <w:ind w:firstLine="709"/>
        <w:jc w:val="both"/>
        <w:rPr>
          <w:sz w:val="28"/>
          <w:szCs w:val="28"/>
        </w:rPr>
      </w:pPr>
    </w:p>
    <w:p w:rsidR="00A67D46" w:rsidRPr="00654AE9" w:rsidRDefault="00910DD0" w:rsidP="002D47E3">
      <w:pPr>
        <w:pStyle w:val="10"/>
      </w:pPr>
      <w:bookmarkStart w:id="12" w:name="_Toc191908103"/>
      <w:r>
        <w:t>РАЗДЕЛ</w:t>
      </w:r>
      <w:r w:rsidR="00A67D46" w:rsidRPr="00654AE9">
        <w:t xml:space="preserve"> 6 </w:t>
      </w:r>
      <w:r w:rsidR="00281163">
        <w:t xml:space="preserve"> </w:t>
      </w:r>
      <w:r w:rsidR="00A67D46" w:rsidRPr="00654AE9">
        <w:t>П</w:t>
      </w:r>
      <w:r w:rsidR="005D5303" w:rsidRPr="00654AE9">
        <w:t>ерспективные топливные балансы</w:t>
      </w:r>
      <w:bookmarkEnd w:id="12"/>
    </w:p>
    <w:p w:rsidR="00A67D46" w:rsidRPr="00654AE9" w:rsidRDefault="00A67D46" w:rsidP="002D47E3">
      <w:pPr>
        <w:pStyle w:val="a4"/>
        <w:spacing w:after="0" w:line="240" w:lineRule="auto"/>
        <w:ind w:left="851" w:firstLine="0"/>
        <w:rPr>
          <w:rFonts w:ascii="Times New Roman" w:hAnsi="Times New Roman"/>
          <w:sz w:val="28"/>
          <w:szCs w:val="28"/>
        </w:rPr>
      </w:pPr>
    </w:p>
    <w:p w:rsidR="00DC2BBE" w:rsidRDefault="00A67D46" w:rsidP="002D47E3">
      <w:pPr>
        <w:ind w:firstLine="720"/>
        <w:jc w:val="both"/>
        <w:rPr>
          <w:rFonts w:eastAsia="Arial"/>
          <w:spacing w:val="-2"/>
          <w:sz w:val="28"/>
          <w:szCs w:val="28"/>
        </w:rPr>
      </w:pPr>
      <w:r w:rsidRPr="00654AE9">
        <w:rPr>
          <w:rFonts w:eastAsia="Arial"/>
          <w:sz w:val="28"/>
          <w:szCs w:val="28"/>
        </w:rPr>
        <w:t>В</w:t>
      </w:r>
      <w:r>
        <w:rPr>
          <w:rFonts w:eastAsia="Arial"/>
          <w:sz w:val="28"/>
          <w:szCs w:val="28"/>
        </w:rPr>
        <w:t xml:space="preserve"> </w:t>
      </w:r>
      <w:r w:rsidRPr="00654AE9">
        <w:rPr>
          <w:rFonts w:eastAsia="Arial"/>
          <w:spacing w:val="2"/>
          <w:sz w:val="28"/>
          <w:szCs w:val="28"/>
        </w:rPr>
        <w:t>т</w:t>
      </w:r>
      <w:r w:rsidRPr="00654AE9">
        <w:rPr>
          <w:rFonts w:eastAsia="Arial"/>
          <w:spacing w:val="-1"/>
          <w:sz w:val="28"/>
          <w:szCs w:val="28"/>
        </w:rPr>
        <w:t>аб</w:t>
      </w:r>
      <w:r w:rsidRPr="00654AE9">
        <w:rPr>
          <w:rFonts w:eastAsia="Arial"/>
          <w:spacing w:val="1"/>
          <w:sz w:val="28"/>
          <w:szCs w:val="28"/>
        </w:rPr>
        <w:t>л</w:t>
      </w:r>
      <w:r w:rsidRPr="00654AE9">
        <w:rPr>
          <w:rFonts w:eastAsia="Arial"/>
          <w:spacing w:val="3"/>
          <w:sz w:val="28"/>
          <w:szCs w:val="28"/>
        </w:rPr>
        <w:t>и</w:t>
      </w:r>
      <w:r w:rsidRPr="00654AE9">
        <w:rPr>
          <w:rFonts w:eastAsia="Arial"/>
          <w:spacing w:val="-1"/>
          <w:sz w:val="28"/>
          <w:szCs w:val="28"/>
        </w:rPr>
        <w:t>ц</w:t>
      </w:r>
      <w:r w:rsidRPr="00654AE9">
        <w:rPr>
          <w:rFonts w:eastAsia="Arial"/>
          <w:sz w:val="28"/>
          <w:szCs w:val="28"/>
        </w:rPr>
        <w:t>е</w:t>
      </w:r>
      <w:r>
        <w:rPr>
          <w:rFonts w:eastAsia="Arial"/>
          <w:sz w:val="28"/>
          <w:szCs w:val="28"/>
        </w:rPr>
        <w:t xml:space="preserve"> </w:t>
      </w:r>
      <w:r w:rsidRPr="00654AE9">
        <w:rPr>
          <w:rFonts w:eastAsia="Arial"/>
          <w:spacing w:val="-1"/>
          <w:sz w:val="28"/>
          <w:szCs w:val="28"/>
        </w:rPr>
        <w:t>6.1</w:t>
      </w:r>
      <w:r>
        <w:rPr>
          <w:rFonts w:eastAsia="Arial"/>
          <w:spacing w:val="-1"/>
          <w:sz w:val="28"/>
          <w:szCs w:val="28"/>
        </w:rPr>
        <w:t xml:space="preserve"> </w:t>
      </w:r>
      <w:r w:rsidRPr="00654AE9">
        <w:rPr>
          <w:rFonts w:eastAsia="Arial"/>
          <w:spacing w:val="3"/>
          <w:sz w:val="28"/>
          <w:szCs w:val="28"/>
        </w:rPr>
        <w:t>п</w:t>
      </w:r>
      <w:r w:rsidRPr="00654AE9">
        <w:rPr>
          <w:rFonts w:eastAsia="Arial"/>
          <w:spacing w:val="-1"/>
          <w:sz w:val="28"/>
          <w:szCs w:val="28"/>
        </w:rPr>
        <w:t>р</w:t>
      </w:r>
      <w:r w:rsidRPr="00654AE9">
        <w:rPr>
          <w:rFonts w:eastAsia="Arial"/>
          <w:spacing w:val="-2"/>
          <w:sz w:val="28"/>
          <w:szCs w:val="28"/>
        </w:rPr>
        <w:t>и</w:t>
      </w:r>
      <w:r w:rsidRPr="00654AE9">
        <w:rPr>
          <w:rFonts w:eastAsia="Arial"/>
          <w:spacing w:val="6"/>
          <w:sz w:val="28"/>
          <w:szCs w:val="28"/>
        </w:rPr>
        <w:t>в</w:t>
      </w:r>
      <w:r w:rsidRPr="00654AE9">
        <w:rPr>
          <w:rFonts w:eastAsia="Arial"/>
          <w:spacing w:val="-1"/>
          <w:sz w:val="28"/>
          <w:szCs w:val="28"/>
        </w:rPr>
        <w:t>е</w:t>
      </w:r>
      <w:r w:rsidRPr="00654AE9">
        <w:rPr>
          <w:rFonts w:eastAsia="Arial"/>
          <w:spacing w:val="1"/>
          <w:sz w:val="28"/>
          <w:szCs w:val="28"/>
        </w:rPr>
        <w:t>д</w:t>
      </w:r>
      <w:r w:rsidRPr="00654AE9">
        <w:rPr>
          <w:rFonts w:eastAsia="Arial"/>
          <w:spacing w:val="-1"/>
          <w:sz w:val="28"/>
          <w:szCs w:val="28"/>
        </w:rPr>
        <w:t>е</w:t>
      </w:r>
      <w:r w:rsidRPr="00654AE9">
        <w:rPr>
          <w:rFonts w:eastAsia="Arial"/>
          <w:sz w:val="28"/>
          <w:szCs w:val="28"/>
        </w:rPr>
        <w:t>ны</w:t>
      </w:r>
      <w:r>
        <w:rPr>
          <w:rFonts w:eastAsia="Arial"/>
          <w:sz w:val="28"/>
          <w:szCs w:val="28"/>
        </w:rPr>
        <w:t xml:space="preserve"> </w:t>
      </w:r>
      <w:r w:rsidRPr="00654AE9">
        <w:rPr>
          <w:rFonts w:eastAsia="Arial"/>
          <w:spacing w:val="3"/>
          <w:sz w:val="28"/>
          <w:szCs w:val="28"/>
        </w:rPr>
        <w:t>п</w:t>
      </w:r>
      <w:r w:rsidRPr="00654AE9">
        <w:rPr>
          <w:rFonts w:eastAsia="Arial"/>
          <w:spacing w:val="-1"/>
          <w:sz w:val="28"/>
          <w:szCs w:val="28"/>
        </w:rPr>
        <w:t>ер</w:t>
      </w:r>
      <w:r w:rsidRPr="00654AE9">
        <w:rPr>
          <w:rFonts w:eastAsia="Arial"/>
          <w:spacing w:val="5"/>
          <w:sz w:val="28"/>
          <w:szCs w:val="28"/>
        </w:rPr>
        <w:t>с</w:t>
      </w:r>
      <w:r w:rsidRPr="00654AE9">
        <w:rPr>
          <w:rFonts w:eastAsia="Arial"/>
          <w:spacing w:val="-2"/>
          <w:sz w:val="28"/>
          <w:szCs w:val="28"/>
        </w:rPr>
        <w:t>п</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н</w:t>
      </w:r>
      <w:r w:rsidRPr="00654AE9">
        <w:rPr>
          <w:rFonts w:eastAsia="Arial"/>
          <w:spacing w:val="11"/>
          <w:sz w:val="28"/>
          <w:szCs w:val="28"/>
        </w:rPr>
        <w:t>ы</w:t>
      </w:r>
      <w:r w:rsidRPr="00654AE9">
        <w:rPr>
          <w:rFonts w:eastAsia="Arial"/>
          <w:sz w:val="28"/>
          <w:szCs w:val="28"/>
        </w:rPr>
        <w:t xml:space="preserve">е </w:t>
      </w:r>
      <w:r w:rsidRPr="00654AE9">
        <w:rPr>
          <w:rFonts w:eastAsia="Arial"/>
          <w:spacing w:val="-1"/>
          <w:sz w:val="28"/>
          <w:szCs w:val="28"/>
        </w:rPr>
        <w:t>го</w:t>
      </w:r>
      <w:r w:rsidRPr="00654AE9">
        <w:rPr>
          <w:rFonts w:eastAsia="Arial"/>
          <w:spacing w:val="1"/>
          <w:sz w:val="28"/>
          <w:szCs w:val="28"/>
        </w:rPr>
        <w:t>д</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 xml:space="preserve">е </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pacing w:val="-1"/>
          <w:sz w:val="28"/>
          <w:szCs w:val="28"/>
        </w:rPr>
        <w:t>ы о</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о</w:t>
      </w:r>
      <w:r w:rsidRPr="00654AE9">
        <w:rPr>
          <w:rFonts w:eastAsia="Arial"/>
          <w:spacing w:val="1"/>
          <w:sz w:val="28"/>
          <w:szCs w:val="28"/>
        </w:rPr>
        <w:t>в</w:t>
      </w:r>
      <w:r w:rsidRPr="00654AE9">
        <w:rPr>
          <w:rFonts w:eastAsia="Arial"/>
          <w:spacing w:val="5"/>
          <w:sz w:val="28"/>
          <w:szCs w:val="28"/>
        </w:rPr>
        <w:t>н</w:t>
      </w:r>
      <w:r w:rsidRPr="00654AE9">
        <w:rPr>
          <w:rFonts w:eastAsia="Arial"/>
          <w:spacing w:val="-1"/>
          <w:sz w:val="28"/>
          <w:szCs w:val="28"/>
        </w:rPr>
        <w:t>ог</w:t>
      </w:r>
      <w:r w:rsidRPr="00654AE9">
        <w:rPr>
          <w:rFonts w:eastAsia="Arial"/>
          <w:sz w:val="28"/>
          <w:szCs w:val="28"/>
        </w:rPr>
        <w:t xml:space="preserve">о </w:t>
      </w:r>
      <w:r w:rsidRPr="00654AE9">
        <w:rPr>
          <w:rFonts w:eastAsia="Arial"/>
          <w:spacing w:val="6"/>
          <w:sz w:val="28"/>
          <w:szCs w:val="28"/>
        </w:rPr>
        <w:t>в</w:t>
      </w:r>
      <w:r w:rsidRPr="00654AE9">
        <w:rPr>
          <w:rFonts w:eastAsia="Arial"/>
          <w:spacing w:val="-2"/>
          <w:sz w:val="28"/>
          <w:szCs w:val="28"/>
        </w:rPr>
        <w:t>и</w:t>
      </w:r>
      <w:r w:rsidRPr="00654AE9">
        <w:rPr>
          <w:rFonts w:eastAsia="Arial"/>
          <w:spacing w:val="6"/>
          <w:sz w:val="28"/>
          <w:szCs w:val="28"/>
        </w:rPr>
        <w:t>д</w:t>
      </w:r>
      <w:r w:rsidRPr="00654AE9">
        <w:rPr>
          <w:rFonts w:eastAsia="Arial"/>
          <w:sz w:val="28"/>
          <w:szCs w:val="28"/>
        </w:rPr>
        <w:t xml:space="preserve">а </w:t>
      </w:r>
      <w:r w:rsidRPr="00654AE9">
        <w:rPr>
          <w:rFonts w:eastAsia="Arial"/>
          <w:spacing w:val="2"/>
          <w:sz w:val="28"/>
          <w:szCs w:val="28"/>
        </w:rPr>
        <w:t>т</w:t>
      </w:r>
      <w:r w:rsidRPr="00654AE9">
        <w:rPr>
          <w:rFonts w:eastAsia="Arial"/>
          <w:spacing w:val="-1"/>
          <w:sz w:val="28"/>
          <w:szCs w:val="28"/>
        </w:rPr>
        <w:t>о</w:t>
      </w:r>
      <w:r w:rsidRPr="00654AE9">
        <w:rPr>
          <w:rFonts w:eastAsia="Arial"/>
          <w:spacing w:val="-2"/>
          <w:sz w:val="28"/>
          <w:szCs w:val="28"/>
        </w:rPr>
        <w:t>п</w:t>
      </w:r>
      <w:r w:rsidRPr="00654AE9">
        <w:rPr>
          <w:rFonts w:eastAsia="Arial"/>
          <w:spacing w:val="6"/>
          <w:sz w:val="28"/>
          <w:szCs w:val="28"/>
        </w:rPr>
        <w:t>л</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 xml:space="preserve">а </w:t>
      </w:r>
      <w:r w:rsidR="002855C2">
        <w:rPr>
          <w:rFonts w:eastAsia="Arial"/>
          <w:spacing w:val="-2"/>
          <w:sz w:val="28"/>
          <w:szCs w:val="28"/>
        </w:rPr>
        <w:t>в натуральном выражении</w:t>
      </w:r>
      <w:r w:rsidR="00DC2BBE">
        <w:rPr>
          <w:rFonts w:eastAsia="Arial"/>
          <w:spacing w:val="-2"/>
          <w:sz w:val="28"/>
          <w:szCs w:val="28"/>
        </w:rPr>
        <w:t>.</w:t>
      </w:r>
    </w:p>
    <w:p w:rsidR="00DC2BBE" w:rsidRPr="005C569D" w:rsidRDefault="00DC2BBE" w:rsidP="002D47E3">
      <w:pPr>
        <w:spacing w:before="60" w:after="60"/>
        <w:jc w:val="center"/>
        <w:rPr>
          <w:szCs w:val="28"/>
        </w:rPr>
      </w:pPr>
      <w:r w:rsidRPr="005C569D">
        <w:rPr>
          <w:color w:val="000000"/>
          <w:szCs w:val="28"/>
        </w:rPr>
        <w:t>Годовой расход угля на выработку тепловой энергии, тонн.</w:t>
      </w:r>
    </w:p>
    <w:tbl>
      <w:tblPr>
        <w:tblW w:w="5000" w:type="pct"/>
        <w:tblLook w:val="04A0" w:firstRow="1" w:lastRow="0" w:firstColumn="1" w:lastColumn="0" w:noHBand="0" w:noVBand="1"/>
      </w:tblPr>
      <w:tblGrid>
        <w:gridCol w:w="2232"/>
        <w:gridCol w:w="1066"/>
        <w:gridCol w:w="1066"/>
        <w:gridCol w:w="1029"/>
        <w:gridCol w:w="1029"/>
        <w:gridCol w:w="1029"/>
        <w:gridCol w:w="1375"/>
        <w:gridCol w:w="1027"/>
      </w:tblGrid>
      <w:tr w:rsidR="00DC2BBE" w:rsidRPr="005C569D" w:rsidTr="00C00135">
        <w:trPr>
          <w:trHeight w:val="20"/>
        </w:trPr>
        <w:tc>
          <w:tcPr>
            <w:tcW w:w="11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2BBE" w:rsidRPr="005C569D" w:rsidRDefault="00DC2BBE" w:rsidP="002D47E3">
            <w:pPr>
              <w:jc w:val="center"/>
              <w:rPr>
                <w:color w:val="000000"/>
                <w:szCs w:val="28"/>
              </w:rPr>
            </w:pPr>
            <w:r w:rsidRPr="005C569D">
              <w:rPr>
                <w:color w:val="000000"/>
                <w:szCs w:val="28"/>
              </w:rPr>
              <w:t>Котельная</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DC2BBE" w:rsidRPr="005C569D" w:rsidRDefault="00DC2BBE" w:rsidP="002D47E3">
            <w:pPr>
              <w:jc w:val="center"/>
              <w:rPr>
                <w:color w:val="000000"/>
                <w:szCs w:val="28"/>
              </w:rPr>
            </w:pPr>
            <w:r w:rsidRPr="005C569D">
              <w:rPr>
                <w:color w:val="000000"/>
                <w:szCs w:val="28"/>
              </w:rPr>
              <w:t>2018</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DC2BBE" w:rsidRPr="005C569D" w:rsidRDefault="00DC2BBE" w:rsidP="002D47E3">
            <w:pPr>
              <w:jc w:val="center"/>
              <w:rPr>
                <w:color w:val="000000"/>
                <w:szCs w:val="28"/>
              </w:rPr>
            </w:pPr>
            <w:r w:rsidRPr="005C569D">
              <w:rPr>
                <w:color w:val="000000"/>
                <w:szCs w:val="28"/>
              </w:rPr>
              <w:t>2019</w:t>
            </w:r>
          </w:p>
        </w:tc>
        <w:tc>
          <w:tcPr>
            <w:tcW w:w="522" w:type="pct"/>
            <w:tcBorders>
              <w:top w:val="single" w:sz="4" w:space="0" w:color="auto"/>
              <w:left w:val="nil"/>
              <w:bottom w:val="single" w:sz="4" w:space="0" w:color="auto"/>
              <w:right w:val="single" w:sz="4" w:space="0" w:color="auto"/>
            </w:tcBorders>
            <w:shd w:val="clear" w:color="auto" w:fill="auto"/>
            <w:vAlign w:val="center"/>
            <w:hideMark/>
          </w:tcPr>
          <w:p w:rsidR="00DC2BBE" w:rsidRPr="005C569D" w:rsidRDefault="00DC2BBE" w:rsidP="002D47E3">
            <w:pPr>
              <w:jc w:val="center"/>
              <w:rPr>
                <w:color w:val="000000"/>
                <w:szCs w:val="28"/>
              </w:rPr>
            </w:pPr>
            <w:r w:rsidRPr="005C569D">
              <w:rPr>
                <w:color w:val="000000"/>
                <w:szCs w:val="28"/>
              </w:rPr>
              <w:t>2020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rsidR="00DC2BBE" w:rsidRPr="005C569D" w:rsidRDefault="00DC2BBE" w:rsidP="002D47E3">
            <w:pPr>
              <w:jc w:val="center"/>
              <w:rPr>
                <w:color w:val="000000"/>
                <w:szCs w:val="28"/>
              </w:rPr>
            </w:pPr>
            <w:r w:rsidRPr="005C569D">
              <w:rPr>
                <w:color w:val="000000"/>
                <w:szCs w:val="28"/>
              </w:rPr>
              <w:t>2021</w:t>
            </w:r>
          </w:p>
        </w:tc>
        <w:tc>
          <w:tcPr>
            <w:tcW w:w="522" w:type="pct"/>
            <w:tcBorders>
              <w:top w:val="single" w:sz="4" w:space="0" w:color="auto"/>
              <w:left w:val="nil"/>
              <w:bottom w:val="single" w:sz="4" w:space="0" w:color="auto"/>
              <w:right w:val="single" w:sz="4" w:space="0" w:color="auto"/>
            </w:tcBorders>
            <w:shd w:val="clear" w:color="auto" w:fill="auto"/>
            <w:vAlign w:val="center"/>
          </w:tcPr>
          <w:p w:rsidR="00DC2BBE" w:rsidRPr="005C569D" w:rsidRDefault="00DC2BBE" w:rsidP="002D47E3">
            <w:pPr>
              <w:jc w:val="center"/>
              <w:rPr>
                <w:color w:val="000000"/>
                <w:szCs w:val="28"/>
              </w:rPr>
            </w:pPr>
            <w:r w:rsidRPr="005C569D">
              <w:rPr>
                <w:color w:val="000000"/>
                <w:szCs w:val="28"/>
              </w:rPr>
              <w:t>2022</w:t>
            </w:r>
          </w:p>
        </w:tc>
        <w:tc>
          <w:tcPr>
            <w:tcW w:w="698" w:type="pct"/>
            <w:tcBorders>
              <w:top w:val="single" w:sz="4" w:space="0" w:color="auto"/>
              <w:left w:val="nil"/>
              <w:bottom w:val="single" w:sz="4" w:space="0" w:color="auto"/>
              <w:right w:val="single" w:sz="4" w:space="0" w:color="auto"/>
            </w:tcBorders>
            <w:shd w:val="clear" w:color="auto" w:fill="auto"/>
            <w:vAlign w:val="center"/>
          </w:tcPr>
          <w:p w:rsidR="00DC2BBE" w:rsidRPr="005C569D" w:rsidRDefault="00DC2BBE" w:rsidP="002D47E3">
            <w:pPr>
              <w:jc w:val="center"/>
              <w:rPr>
                <w:color w:val="000000"/>
                <w:szCs w:val="28"/>
              </w:rPr>
            </w:pPr>
            <w:r w:rsidRPr="005C569D">
              <w:rPr>
                <w:color w:val="000000"/>
                <w:szCs w:val="28"/>
              </w:rPr>
              <w:t>2023-20272022</w:t>
            </w:r>
          </w:p>
        </w:tc>
        <w:tc>
          <w:tcPr>
            <w:tcW w:w="521" w:type="pct"/>
            <w:tcBorders>
              <w:top w:val="single" w:sz="4" w:space="0" w:color="auto"/>
              <w:left w:val="nil"/>
              <w:bottom w:val="single" w:sz="4" w:space="0" w:color="auto"/>
              <w:right w:val="single" w:sz="4" w:space="0" w:color="auto"/>
            </w:tcBorders>
            <w:vAlign w:val="center"/>
          </w:tcPr>
          <w:p w:rsidR="00DC2BBE" w:rsidRPr="005C569D" w:rsidRDefault="00DC2BBE" w:rsidP="002D47E3">
            <w:pPr>
              <w:jc w:val="center"/>
              <w:rPr>
                <w:color w:val="000000"/>
                <w:szCs w:val="28"/>
              </w:rPr>
            </w:pPr>
            <w:r w:rsidRPr="005C569D">
              <w:rPr>
                <w:color w:val="000000"/>
                <w:szCs w:val="28"/>
              </w:rPr>
              <w:t>2028-2032</w:t>
            </w:r>
          </w:p>
        </w:tc>
      </w:tr>
      <w:tr w:rsidR="00C00135" w:rsidRPr="005C569D" w:rsidTr="00C00135">
        <w:trPr>
          <w:trHeight w:val="20"/>
        </w:trPr>
        <w:tc>
          <w:tcPr>
            <w:tcW w:w="1133" w:type="pct"/>
            <w:tcBorders>
              <w:top w:val="nil"/>
              <w:left w:val="single" w:sz="4" w:space="0" w:color="auto"/>
              <w:bottom w:val="single" w:sz="4" w:space="0" w:color="auto"/>
              <w:right w:val="single" w:sz="4" w:space="0" w:color="auto"/>
            </w:tcBorders>
            <w:shd w:val="clear" w:color="auto" w:fill="auto"/>
            <w:vAlign w:val="center"/>
            <w:hideMark/>
          </w:tcPr>
          <w:p w:rsidR="00C00135" w:rsidRPr="005C569D" w:rsidRDefault="00C00135" w:rsidP="002D47E3">
            <w:pPr>
              <w:jc w:val="center"/>
              <w:rPr>
                <w:szCs w:val="28"/>
              </w:rPr>
            </w:pPr>
            <w:r w:rsidRPr="005C569D">
              <w:rPr>
                <w:szCs w:val="28"/>
              </w:rPr>
              <w:t xml:space="preserve">Котельная  с.Варламово </w:t>
            </w:r>
          </w:p>
        </w:tc>
        <w:tc>
          <w:tcPr>
            <w:tcW w:w="541" w:type="pct"/>
            <w:tcBorders>
              <w:top w:val="nil"/>
              <w:left w:val="nil"/>
              <w:bottom w:val="single" w:sz="4" w:space="0" w:color="auto"/>
              <w:right w:val="single" w:sz="4" w:space="0" w:color="auto"/>
            </w:tcBorders>
            <w:shd w:val="clear" w:color="auto" w:fill="auto"/>
            <w:noWrap/>
            <w:vAlign w:val="center"/>
          </w:tcPr>
          <w:p w:rsidR="00C00135" w:rsidRPr="005C569D" w:rsidRDefault="00C00135" w:rsidP="002D47E3">
            <w:pPr>
              <w:jc w:val="center"/>
              <w:rPr>
                <w:szCs w:val="28"/>
              </w:rPr>
            </w:pPr>
            <w:r w:rsidRPr="005C569D">
              <w:rPr>
                <w:szCs w:val="28"/>
              </w:rPr>
              <w:t>310</w:t>
            </w:r>
          </w:p>
        </w:tc>
        <w:tc>
          <w:tcPr>
            <w:tcW w:w="541" w:type="pct"/>
            <w:tcBorders>
              <w:top w:val="nil"/>
              <w:left w:val="nil"/>
              <w:bottom w:val="single" w:sz="4" w:space="0" w:color="auto"/>
              <w:right w:val="single" w:sz="4" w:space="0" w:color="auto"/>
            </w:tcBorders>
            <w:shd w:val="clear" w:color="auto" w:fill="auto"/>
            <w:noWrap/>
            <w:vAlign w:val="center"/>
          </w:tcPr>
          <w:p w:rsidR="00C00135" w:rsidRPr="005C569D" w:rsidRDefault="00C00135" w:rsidP="002D47E3">
            <w:pPr>
              <w:jc w:val="center"/>
              <w:rPr>
                <w:szCs w:val="28"/>
              </w:rPr>
            </w:pPr>
            <w:r w:rsidRPr="005C569D">
              <w:rPr>
                <w:szCs w:val="28"/>
              </w:rPr>
              <w:t>310</w:t>
            </w:r>
          </w:p>
        </w:tc>
        <w:tc>
          <w:tcPr>
            <w:tcW w:w="522" w:type="pct"/>
            <w:tcBorders>
              <w:top w:val="nil"/>
              <w:left w:val="nil"/>
              <w:bottom w:val="single" w:sz="4" w:space="0" w:color="auto"/>
              <w:right w:val="single" w:sz="4" w:space="0" w:color="auto"/>
            </w:tcBorders>
            <w:shd w:val="clear" w:color="auto" w:fill="auto"/>
            <w:noWrap/>
            <w:vAlign w:val="center"/>
          </w:tcPr>
          <w:p w:rsidR="00C00135" w:rsidRPr="005C569D" w:rsidRDefault="00C00135" w:rsidP="002D47E3">
            <w:pPr>
              <w:jc w:val="center"/>
              <w:rPr>
                <w:szCs w:val="28"/>
              </w:rPr>
            </w:pPr>
            <w:r w:rsidRPr="005C569D">
              <w:rPr>
                <w:szCs w:val="28"/>
              </w:rPr>
              <w:t>310</w:t>
            </w:r>
          </w:p>
        </w:tc>
        <w:tc>
          <w:tcPr>
            <w:tcW w:w="522" w:type="pct"/>
            <w:tcBorders>
              <w:top w:val="nil"/>
              <w:left w:val="nil"/>
              <w:bottom w:val="single" w:sz="4" w:space="0" w:color="auto"/>
              <w:right w:val="single" w:sz="4" w:space="0" w:color="auto"/>
            </w:tcBorders>
            <w:shd w:val="clear" w:color="auto" w:fill="auto"/>
            <w:noWrap/>
            <w:vAlign w:val="center"/>
          </w:tcPr>
          <w:p w:rsidR="00C00135" w:rsidRPr="005C569D" w:rsidRDefault="00C00135" w:rsidP="002D47E3">
            <w:pPr>
              <w:jc w:val="center"/>
              <w:rPr>
                <w:szCs w:val="28"/>
              </w:rPr>
            </w:pPr>
            <w:r w:rsidRPr="005C569D">
              <w:rPr>
                <w:szCs w:val="28"/>
              </w:rPr>
              <w:t>310</w:t>
            </w:r>
          </w:p>
        </w:tc>
        <w:tc>
          <w:tcPr>
            <w:tcW w:w="522" w:type="pct"/>
            <w:tcBorders>
              <w:top w:val="nil"/>
              <w:left w:val="nil"/>
              <w:bottom w:val="single" w:sz="4" w:space="0" w:color="auto"/>
              <w:right w:val="single" w:sz="4" w:space="0" w:color="auto"/>
            </w:tcBorders>
            <w:shd w:val="clear" w:color="auto" w:fill="auto"/>
            <w:noWrap/>
            <w:vAlign w:val="center"/>
          </w:tcPr>
          <w:p w:rsidR="00C00135" w:rsidRPr="005C569D" w:rsidRDefault="00C00135" w:rsidP="002D47E3">
            <w:pPr>
              <w:jc w:val="center"/>
              <w:rPr>
                <w:szCs w:val="28"/>
              </w:rPr>
            </w:pPr>
            <w:r w:rsidRPr="005C569D">
              <w:rPr>
                <w:szCs w:val="28"/>
              </w:rPr>
              <w:t>310</w:t>
            </w:r>
          </w:p>
        </w:tc>
        <w:tc>
          <w:tcPr>
            <w:tcW w:w="698" w:type="pct"/>
            <w:tcBorders>
              <w:top w:val="nil"/>
              <w:left w:val="nil"/>
              <w:bottom w:val="single" w:sz="4" w:space="0" w:color="auto"/>
              <w:right w:val="single" w:sz="4" w:space="0" w:color="auto"/>
            </w:tcBorders>
            <w:shd w:val="clear" w:color="auto" w:fill="auto"/>
            <w:noWrap/>
            <w:vAlign w:val="center"/>
          </w:tcPr>
          <w:p w:rsidR="00C00135" w:rsidRPr="005C569D" w:rsidRDefault="00C00135" w:rsidP="002D47E3">
            <w:pPr>
              <w:jc w:val="center"/>
              <w:rPr>
                <w:szCs w:val="28"/>
              </w:rPr>
            </w:pPr>
            <w:r w:rsidRPr="005C569D">
              <w:rPr>
                <w:szCs w:val="28"/>
              </w:rPr>
              <w:t>310</w:t>
            </w:r>
          </w:p>
        </w:tc>
        <w:tc>
          <w:tcPr>
            <w:tcW w:w="521" w:type="pct"/>
            <w:tcBorders>
              <w:top w:val="nil"/>
              <w:left w:val="nil"/>
              <w:bottom w:val="single" w:sz="4" w:space="0" w:color="auto"/>
              <w:right w:val="single" w:sz="4" w:space="0" w:color="auto"/>
            </w:tcBorders>
            <w:vAlign w:val="center"/>
          </w:tcPr>
          <w:p w:rsidR="00C00135" w:rsidRPr="005C569D" w:rsidRDefault="00C00135" w:rsidP="002D47E3">
            <w:pPr>
              <w:jc w:val="center"/>
              <w:rPr>
                <w:szCs w:val="28"/>
              </w:rPr>
            </w:pPr>
            <w:r w:rsidRPr="005C569D">
              <w:rPr>
                <w:szCs w:val="28"/>
              </w:rPr>
              <w:t>310</w:t>
            </w:r>
          </w:p>
        </w:tc>
      </w:tr>
      <w:tr w:rsidR="00C00135" w:rsidRPr="005C569D" w:rsidTr="00C00135">
        <w:trPr>
          <w:trHeight w:val="20"/>
        </w:trPr>
        <w:tc>
          <w:tcPr>
            <w:tcW w:w="1133" w:type="pct"/>
            <w:tcBorders>
              <w:top w:val="nil"/>
              <w:left w:val="single" w:sz="4" w:space="0" w:color="auto"/>
              <w:bottom w:val="single" w:sz="4" w:space="0" w:color="auto"/>
              <w:right w:val="single" w:sz="4" w:space="0" w:color="auto"/>
            </w:tcBorders>
            <w:shd w:val="clear" w:color="auto" w:fill="auto"/>
            <w:vAlign w:val="center"/>
            <w:hideMark/>
          </w:tcPr>
          <w:p w:rsidR="00C00135" w:rsidRPr="005C569D" w:rsidRDefault="00C00135" w:rsidP="002D47E3">
            <w:pPr>
              <w:jc w:val="center"/>
              <w:rPr>
                <w:szCs w:val="28"/>
              </w:rPr>
            </w:pPr>
            <w:r w:rsidRPr="005C569D">
              <w:rPr>
                <w:szCs w:val="28"/>
              </w:rPr>
              <w:t>Котельная д.Большая Черная</w:t>
            </w:r>
          </w:p>
        </w:tc>
        <w:tc>
          <w:tcPr>
            <w:tcW w:w="541" w:type="pct"/>
            <w:tcBorders>
              <w:top w:val="nil"/>
              <w:left w:val="nil"/>
              <w:bottom w:val="single" w:sz="4" w:space="0" w:color="auto"/>
              <w:right w:val="single" w:sz="4" w:space="0" w:color="auto"/>
            </w:tcBorders>
            <w:shd w:val="clear" w:color="auto" w:fill="auto"/>
            <w:noWrap/>
            <w:vAlign w:val="center"/>
          </w:tcPr>
          <w:p w:rsidR="00C00135" w:rsidRPr="005C569D" w:rsidRDefault="00C00135" w:rsidP="002D47E3">
            <w:pPr>
              <w:jc w:val="center"/>
              <w:rPr>
                <w:szCs w:val="28"/>
              </w:rPr>
            </w:pPr>
            <w:r w:rsidRPr="005C569D">
              <w:rPr>
                <w:szCs w:val="28"/>
              </w:rPr>
              <w:t>190</w:t>
            </w:r>
          </w:p>
        </w:tc>
        <w:tc>
          <w:tcPr>
            <w:tcW w:w="541" w:type="pct"/>
            <w:tcBorders>
              <w:top w:val="nil"/>
              <w:left w:val="nil"/>
              <w:bottom w:val="single" w:sz="4" w:space="0" w:color="auto"/>
              <w:right w:val="single" w:sz="4" w:space="0" w:color="auto"/>
            </w:tcBorders>
            <w:shd w:val="clear" w:color="auto" w:fill="auto"/>
            <w:noWrap/>
            <w:vAlign w:val="center"/>
          </w:tcPr>
          <w:p w:rsidR="00C00135" w:rsidRPr="005C569D" w:rsidRDefault="00C00135" w:rsidP="002D47E3">
            <w:pPr>
              <w:jc w:val="center"/>
              <w:rPr>
                <w:szCs w:val="28"/>
              </w:rPr>
            </w:pPr>
            <w:r w:rsidRPr="005C569D">
              <w:rPr>
                <w:szCs w:val="28"/>
              </w:rPr>
              <w:t>190</w:t>
            </w:r>
          </w:p>
        </w:tc>
        <w:tc>
          <w:tcPr>
            <w:tcW w:w="522" w:type="pct"/>
            <w:tcBorders>
              <w:top w:val="nil"/>
              <w:left w:val="nil"/>
              <w:bottom w:val="single" w:sz="4" w:space="0" w:color="auto"/>
              <w:right w:val="single" w:sz="4" w:space="0" w:color="auto"/>
            </w:tcBorders>
            <w:shd w:val="clear" w:color="auto" w:fill="auto"/>
            <w:noWrap/>
            <w:vAlign w:val="center"/>
          </w:tcPr>
          <w:p w:rsidR="00C00135" w:rsidRPr="005C569D" w:rsidRDefault="00C00135" w:rsidP="002D47E3">
            <w:pPr>
              <w:jc w:val="center"/>
              <w:rPr>
                <w:szCs w:val="28"/>
              </w:rPr>
            </w:pPr>
            <w:r w:rsidRPr="005C569D">
              <w:rPr>
                <w:szCs w:val="28"/>
              </w:rPr>
              <w:t>190</w:t>
            </w:r>
          </w:p>
        </w:tc>
        <w:tc>
          <w:tcPr>
            <w:tcW w:w="522" w:type="pct"/>
            <w:tcBorders>
              <w:top w:val="nil"/>
              <w:left w:val="nil"/>
              <w:bottom w:val="single" w:sz="4" w:space="0" w:color="auto"/>
              <w:right w:val="single" w:sz="4" w:space="0" w:color="auto"/>
            </w:tcBorders>
            <w:shd w:val="clear" w:color="auto" w:fill="auto"/>
            <w:noWrap/>
            <w:vAlign w:val="center"/>
          </w:tcPr>
          <w:p w:rsidR="00C00135" w:rsidRPr="005C569D" w:rsidRDefault="00C00135" w:rsidP="002D47E3">
            <w:pPr>
              <w:jc w:val="center"/>
              <w:rPr>
                <w:szCs w:val="28"/>
              </w:rPr>
            </w:pPr>
            <w:r w:rsidRPr="005C569D">
              <w:rPr>
                <w:szCs w:val="28"/>
              </w:rPr>
              <w:t>190</w:t>
            </w:r>
          </w:p>
        </w:tc>
        <w:tc>
          <w:tcPr>
            <w:tcW w:w="522" w:type="pct"/>
            <w:tcBorders>
              <w:top w:val="nil"/>
              <w:left w:val="nil"/>
              <w:bottom w:val="single" w:sz="4" w:space="0" w:color="auto"/>
              <w:right w:val="single" w:sz="4" w:space="0" w:color="auto"/>
            </w:tcBorders>
            <w:shd w:val="clear" w:color="auto" w:fill="auto"/>
            <w:noWrap/>
            <w:vAlign w:val="center"/>
          </w:tcPr>
          <w:p w:rsidR="00C00135" w:rsidRPr="005C569D" w:rsidRDefault="00C00135" w:rsidP="002D47E3">
            <w:pPr>
              <w:jc w:val="center"/>
              <w:rPr>
                <w:szCs w:val="28"/>
              </w:rPr>
            </w:pPr>
            <w:r w:rsidRPr="005C569D">
              <w:rPr>
                <w:szCs w:val="28"/>
              </w:rPr>
              <w:t>190</w:t>
            </w:r>
          </w:p>
        </w:tc>
        <w:tc>
          <w:tcPr>
            <w:tcW w:w="698" w:type="pct"/>
            <w:tcBorders>
              <w:top w:val="nil"/>
              <w:left w:val="nil"/>
              <w:bottom w:val="single" w:sz="4" w:space="0" w:color="auto"/>
              <w:right w:val="single" w:sz="4" w:space="0" w:color="auto"/>
            </w:tcBorders>
            <w:shd w:val="clear" w:color="auto" w:fill="auto"/>
            <w:noWrap/>
            <w:vAlign w:val="center"/>
          </w:tcPr>
          <w:p w:rsidR="00C00135" w:rsidRPr="005C569D" w:rsidRDefault="00C00135" w:rsidP="002D47E3">
            <w:pPr>
              <w:jc w:val="center"/>
              <w:rPr>
                <w:szCs w:val="28"/>
              </w:rPr>
            </w:pPr>
            <w:r w:rsidRPr="005C569D">
              <w:rPr>
                <w:szCs w:val="28"/>
              </w:rPr>
              <w:t>190</w:t>
            </w:r>
          </w:p>
        </w:tc>
        <w:tc>
          <w:tcPr>
            <w:tcW w:w="521" w:type="pct"/>
            <w:tcBorders>
              <w:top w:val="nil"/>
              <w:left w:val="nil"/>
              <w:bottom w:val="single" w:sz="4" w:space="0" w:color="auto"/>
              <w:right w:val="single" w:sz="4" w:space="0" w:color="auto"/>
            </w:tcBorders>
            <w:vAlign w:val="center"/>
          </w:tcPr>
          <w:p w:rsidR="00C00135" w:rsidRPr="005C569D" w:rsidRDefault="00C00135" w:rsidP="002D47E3">
            <w:pPr>
              <w:jc w:val="center"/>
              <w:rPr>
                <w:szCs w:val="28"/>
              </w:rPr>
            </w:pPr>
            <w:r w:rsidRPr="005C569D">
              <w:rPr>
                <w:szCs w:val="28"/>
              </w:rPr>
              <w:t>190</w:t>
            </w:r>
          </w:p>
        </w:tc>
      </w:tr>
      <w:tr w:rsidR="00C00135" w:rsidRPr="005C569D" w:rsidTr="00C00135">
        <w:trPr>
          <w:trHeight w:val="20"/>
        </w:trPr>
        <w:tc>
          <w:tcPr>
            <w:tcW w:w="1133" w:type="pct"/>
            <w:tcBorders>
              <w:top w:val="nil"/>
              <w:left w:val="single" w:sz="4" w:space="0" w:color="auto"/>
              <w:bottom w:val="single" w:sz="4" w:space="0" w:color="auto"/>
              <w:right w:val="single" w:sz="4" w:space="0" w:color="auto"/>
            </w:tcBorders>
            <w:shd w:val="clear" w:color="auto" w:fill="auto"/>
            <w:vAlign w:val="center"/>
            <w:hideMark/>
          </w:tcPr>
          <w:p w:rsidR="00C00135" w:rsidRPr="005C569D" w:rsidRDefault="00C00135" w:rsidP="002D47E3">
            <w:pPr>
              <w:jc w:val="center"/>
              <w:rPr>
                <w:szCs w:val="28"/>
              </w:rPr>
            </w:pPr>
            <w:r w:rsidRPr="005C569D">
              <w:rPr>
                <w:color w:val="000000"/>
                <w:szCs w:val="28"/>
              </w:rPr>
              <w:t xml:space="preserve">Итого </w:t>
            </w:r>
          </w:p>
        </w:tc>
        <w:tc>
          <w:tcPr>
            <w:tcW w:w="541" w:type="pct"/>
            <w:tcBorders>
              <w:top w:val="nil"/>
              <w:left w:val="nil"/>
              <w:bottom w:val="single" w:sz="4" w:space="0" w:color="auto"/>
              <w:right w:val="single" w:sz="4" w:space="0" w:color="auto"/>
            </w:tcBorders>
            <w:shd w:val="clear" w:color="auto" w:fill="auto"/>
            <w:noWrap/>
            <w:vAlign w:val="center"/>
            <w:hideMark/>
          </w:tcPr>
          <w:p w:rsidR="00C00135" w:rsidRPr="005C569D" w:rsidRDefault="00C00135" w:rsidP="002D47E3">
            <w:pPr>
              <w:jc w:val="center"/>
              <w:rPr>
                <w:szCs w:val="28"/>
              </w:rPr>
            </w:pPr>
            <w:r w:rsidRPr="005C569D">
              <w:rPr>
                <w:szCs w:val="28"/>
              </w:rPr>
              <w:t>500</w:t>
            </w:r>
          </w:p>
        </w:tc>
        <w:tc>
          <w:tcPr>
            <w:tcW w:w="541" w:type="pct"/>
            <w:tcBorders>
              <w:top w:val="nil"/>
              <w:left w:val="nil"/>
              <w:bottom w:val="single" w:sz="4" w:space="0" w:color="auto"/>
              <w:right w:val="single" w:sz="4" w:space="0" w:color="auto"/>
            </w:tcBorders>
            <w:shd w:val="clear" w:color="auto" w:fill="auto"/>
            <w:noWrap/>
            <w:hideMark/>
          </w:tcPr>
          <w:p w:rsidR="00C00135" w:rsidRPr="005C569D" w:rsidRDefault="00C00135" w:rsidP="002D47E3">
            <w:r w:rsidRPr="005C569D">
              <w:rPr>
                <w:szCs w:val="28"/>
              </w:rPr>
              <w:t>500</w:t>
            </w:r>
          </w:p>
        </w:tc>
        <w:tc>
          <w:tcPr>
            <w:tcW w:w="522" w:type="pct"/>
            <w:tcBorders>
              <w:top w:val="nil"/>
              <w:left w:val="nil"/>
              <w:bottom w:val="single" w:sz="4" w:space="0" w:color="auto"/>
              <w:right w:val="single" w:sz="4" w:space="0" w:color="auto"/>
            </w:tcBorders>
            <w:shd w:val="clear" w:color="auto" w:fill="auto"/>
            <w:noWrap/>
            <w:hideMark/>
          </w:tcPr>
          <w:p w:rsidR="00C00135" w:rsidRPr="005C569D" w:rsidRDefault="00C00135" w:rsidP="002D47E3">
            <w:r w:rsidRPr="005C569D">
              <w:rPr>
                <w:szCs w:val="28"/>
              </w:rPr>
              <w:t>500</w:t>
            </w:r>
          </w:p>
        </w:tc>
        <w:tc>
          <w:tcPr>
            <w:tcW w:w="522" w:type="pct"/>
            <w:tcBorders>
              <w:top w:val="nil"/>
              <w:left w:val="nil"/>
              <w:bottom w:val="single" w:sz="4" w:space="0" w:color="auto"/>
              <w:right w:val="single" w:sz="4" w:space="0" w:color="auto"/>
            </w:tcBorders>
            <w:shd w:val="clear" w:color="auto" w:fill="auto"/>
            <w:noWrap/>
            <w:hideMark/>
          </w:tcPr>
          <w:p w:rsidR="00C00135" w:rsidRPr="005C569D" w:rsidRDefault="00C00135" w:rsidP="002D47E3">
            <w:r w:rsidRPr="005C569D">
              <w:rPr>
                <w:szCs w:val="28"/>
              </w:rPr>
              <w:t>500</w:t>
            </w:r>
          </w:p>
        </w:tc>
        <w:tc>
          <w:tcPr>
            <w:tcW w:w="522" w:type="pct"/>
            <w:tcBorders>
              <w:top w:val="nil"/>
              <w:left w:val="nil"/>
              <w:bottom w:val="single" w:sz="4" w:space="0" w:color="auto"/>
              <w:right w:val="single" w:sz="4" w:space="0" w:color="auto"/>
            </w:tcBorders>
            <w:shd w:val="clear" w:color="auto" w:fill="auto"/>
            <w:noWrap/>
            <w:hideMark/>
          </w:tcPr>
          <w:p w:rsidR="00C00135" w:rsidRPr="005C569D" w:rsidRDefault="00C00135" w:rsidP="002D47E3">
            <w:r w:rsidRPr="005C569D">
              <w:rPr>
                <w:szCs w:val="28"/>
              </w:rPr>
              <w:t>500</w:t>
            </w:r>
          </w:p>
        </w:tc>
        <w:tc>
          <w:tcPr>
            <w:tcW w:w="698" w:type="pct"/>
            <w:tcBorders>
              <w:top w:val="nil"/>
              <w:left w:val="nil"/>
              <w:bottom w:val="single" w:sz="4" w:space="0" w:color="auto"/>
              <w:right w:val="single" w:sz="4" w:space="0" w:color="auto"/>
            </w:tcBorders>
            <w:shd w:val="clear" w:color="auto" w:fill="auto"/>
            <w:noWrap/>
            <w:hideMark/>
          </w:tcPr>
          <w:p w:rsidR="00C00135" w:rsidRPr="005C569D" w:rsidRDefault="00C00135" w:rsidP="002D47E3">
            <w:r w:rsidRPr="005C569D">
              <w:rPr>
                <w:szCs w:val="28"/>
              </w:rPr>
              <w:t>500</w:t>
            </w:r>
          </w:p>
        </w:tc>
        <w:tc>
          <w:tcPr>
            <w:tcW w:w="521" w:type="pct"/>
            <w:tcBorders>
              <w:top w:val="nil"/>
              <w:left w:val="nil"/>
              <w:bottom w:val="single" w:sz="4" w:space="0" w:color="auto"/>
              <w:right w:val="single" w:sz="4" w:space="0" w:color="auto"/>
            </w:tcBorders>
          </w:tcPr>
          <w:p w:rsidR="00C00135" w:rsidRPr="005C569D" w:rsidRDefault="00C00135" w:rsidP="002D47E3">
            <w:r w:rsidRPr="005C569D">
              <w:rPr>
                <w:szCs w:val="28"/>
              </w:rPr>
              <w:t>500</w:t>
            </w:r>
          </w:p>
        </w:tc>
      </w:tr>
    </w:tbl>
    <w:p w:rsidR="00A67D46" w:rsidRDefault="00A67D46" w:rsidP="002D47E3">
      <w:pPr>
        <w:pStyle w:val="a4"/>
        <w:spacing w:after="0" w:line="240" w:lineRule="auto"/>
        <w:ind w:left="851" w:firstLine="0"/>
        <w:rPr>
          <w:rFonts w:ascii="Times New Roman" w:hAnsi="Times New Roman"/>
          <w:sz w:val="28"/>
          <w:szCs w:val="28"/>
        </w:rPr>
      </w:pPr>
    </w:p>
    <w:p w:rsidR="00A67D46" w:rsidRPr="00654AE9" w:rsidRDefault="00910DD0" w:rsidP="002855C2">
      <w:pPr>
        <w:pStyle w:val="10"/>
      </w:pPr>
      <w:bookmarkStart w:id="13" w:name="_Toc191908104"/>
      <w:r>
        <w:t xml:space="preserve">РАЗДЕЛ </w:t>
      </w:r>
      <w:r w:rsidR="00A67D46" w:rsidRPr="00654AE9">
        <w:t xml:space="preserve"> 7 </w:t>
      </w:r>
      <w:r w:rsidR="005D5303">
        <w:t>Инвестиции в строительство, реконструкцию, техническое перевооружение и (или) модернизацию</w:t>
      </w:r>
      <w:bookmarkEnd w:id="13"/>
    </w:p>
    <w:p w:rsidR="00910DD0" w:rsidRDefault="00910DD0" w:rsidP="00EB4844">
      <w:pPr>
        <w:tabs>
          <w:tab w:val="left" w:pos="284"/>
        </w:tabs>
        <w:contextualSpacing/>
        <w:jc w:val="both"/>
        <w:rPr>
          <w:i/>
          <w:sz w:val="28"/>
          <w:szCs w:val="28"/>
        </w:rPr>
      </w:pPr>
    </w:p>
    <w:p w:rsidR="00A67D46" w:rsidRPr="00654AE9" w:rsidRDefault="00A67D46" w:rsidP="00EB4844">
      <w:pPr>
        <w:tabs>
          <w:tab w:val="left" w:pos="284"/>
        </w:tabs>
        <w:ind w:firstLine="709"/>
        <w:jc w:val="both"/>
        <w:rPr>
          <w:i/>
          <w:sz w:val="28"/>
          <w:szCs w:val="28"/>
        </w:rPr>
      </w:pPr>
      <w:r w:rsidRPr="00654AE9">
        <w:rPr>
          <w:i/>
          <w:sz w:val="28"/>
          <w:szCs w:val="28"/>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p>
    <w:p w:rsidR="00A67D46" w:rsidRPr="00654AE9" w:rsidRDefault="00A67D46" w:rsidP="00EB4844">
      <w:pPr>
        <w:ind w:right="38" w:firstLine="709"/>
        <w:jc w:val="both"/>
        <w:rPr>
          <w:rFonts w:eastAsia="Arial"/>
          <w:sz w:val="28"/>
          <w:szCs w:val="28"/>
        </w:rPr>
      </w:pPr>
      <w:r w:rsidRPr="00654AE9">
        <w:rPr>
          <w:rFonts w:eastAsia="Arial"/>
          <w:spacing w:val="-1"/>
          <w:sz w:val="28"/>
          <w:szCs w:val="28"/>
        </w:rPr>
        <w:t>Ор</w:t>
      </w:r>
      <w:r w:rsidRPr="00654AE9">
        <w:rPr>
          <w:rFonts w:eastAsia="Arial"/>
          <w:spacing w:val="3"/>
          <w:sz w:val="28"/>
          <w:szCs w:val="28"/>
        </w:rPr>
        <w:t>и</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т</w:t>
      </w:r>
      <w:r w:rsidRPr="00654AE9">
        <w:rPr>
          <w:rFonts w:eastAsia="Arial"/>
          <w:spacing w:val="3"/>
          <w:sz w:val="28"/>
          <w:szCs w:val="28"/>
        </w:rPr>
        <w:t>и</w:t>
      </w:r>
      <w:r w:rsidRPr="00654AE9">
        <w:rPr>
          <w:rFonts w:eastAsia="Arial"/>
          <w:spacing w:val="-1"/>
          <w:sz w:val="28"/>
          <w:szCs w:val="28"/>
        </w:rPr>
        <w:t>ро</w:t>
      </w:r>
      <w:r w:rsidRPr="00654AE9">
        <w:rPr>
          <w:rFonts w:eastAsia="Arial"/>
          <w:spacing w:val="6"/>
          <w:sz w:val="28"/>
          <w:szCs w:val="28"/>
        </w:rPr>
        <w:t>в</w:t>
      </w:r>
      <w:r w:rsidRPr="00654AE9">
        <w:rPr>
          <w:rFonts w:eastAsia="Arial"/>
          <w:spacing w:val="-1"/>
          <w:sz w:val="28"/>
          <w:szCs w:val="28"/>
        </w:rPr>
        <w:t>оч</w:t>
      </w:r>
      <w:r w:rsidRPr="00654AE9">
        <w:rPr>
          <w:rFonts w:eastAsia="Arial"/>
          <w:spacing w:val="5"/>
          <w:sz w:val="28"/>
          <w:szCs w:val="28"/>
        </w:rPr>
        <w:t>н</w:t>
      </w:r>
      <w:r w:rsidRPr="00654AE9">
        <w:rPr>
          <w:rFonts w:eastAsia="Arial"/>
          <w:spacing w:val="-1"/>
          <w:sz w:val="28"/>
          <w:szCs w:val="28"/>
        </w:rPr>
        <w:t>а</w:t>
      </w:r>
      <w:r w:rsidRPr="00654AE9">
        <w:rPr>
          <w:rFonts w:eastAsia="Arial"/>
          <w:sz w:val="28"/>
          <w:szCs w:val="28"/>
        </w:rPr>
        <w:t>я с</w:t>
      </w:r>
      <w:r w:rsidRPr="00654AE9">
        <w:rPr>
          <w:rFonts w:eastAsia="Arial"/>
          <w:spacing w:val="2"/>
          <w:sz w:val="28"/>
          <w:szCs w:val="28"/>
        </w:rPr>
        <w:t>т</w:t>
      </w:r>
      <w:r w:rsidRPr="00654AE9">
        <w:rPr>
          <w:rFonts w:eastAsia="Arial"/>
          <w:spacing w:val="4"/>
          <w:sz w:val="28"/>
          <w:szCs w:val="28"/>
        </w:rPr>
        <w:t>о</w:t>
      </w:r>
      <w:r w:rsidRPr="00654AE9">
        <w:rPr>
          <w:rFonts w:eastAsia="Arial"/>
          <w:spacing w:val="-2"/>
          <w:sz w:val="28"/>
          <w:szCs w:val="28"/>
        </w:rPr>
        <w:t>и</w:t>
      </w:r>
      <w:r w:rsidRPr="00654AE9">
        <w:rPr>
          <w:rFonts w:eastAsia="Arial"/>
          <w:sz w:val="28"/>
          <w:szCs w:val="28"/>
        </w:rPr>
        <w:t>м</w:t>
      </w:r>
      <w:r w:rsidRPr="00654AE9">
        <w:rPr>
          <w:rFonts w:eastAsia="Arial"/>
          <w:spacing w:val="-1"/>
          <w:sz w:val="28"/>
          <w:szCs w:val="28"/>
        </w:rPr>
        <w:t>о</w:t>
      </w:r>
      <w:r w:rsidRPr="00654AE9">
        <w:rPr>
          <w:rFonts w:eastAsia="Arial"/>
          <w:sz w:val="28"/>
          <w:szCs w:val="28"/>
        </w:rPr>
        <w:t>с</w:t>
      </w:r>
      <w:r w:rsidRPr="00654AE9">
        <w:rPr>
          <w:rFonts w:eastAsia="Arial"/>
          <w:spacing w:val="2"/>
          <w:sz w:val="28"/>
          <w:szCs w:val="28"/>
        </w:rPr>
        <w:t>т</w:t>
      </w:r>
      <w:r w:rsidRPr="00654AE9">
        <w:rPr>
          <w:rFonts w:eastAsia="Arial"/>
          <w:sz w:val="28"/>
          <w:szCs w:val="28"/>
        </w:rPr>
        <w:t>ь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7"/>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а </w:t>
      </w:r>
      <w:r w:rsidRPr="00654AE9">
        <w:rPr>
          <w:rFonts w:eastAsia="Arial"/>
          <w:spacing w:val="5"/>
          <w:sz w:val="28"/>
          <w:szCs w:val="28"/>
        </w:rPr>
        <w:t xml:space="preserve">и реконструкции </w:t>
      </w:r>
      <w:r w:rsidRPr="00654AE9">
        <w:rPr>
          <w:rFonts w:eastAsia="Arial"/>
          <w:sz w:val="28"/>
          <w:szCs w:val="28"/>
        </w:rPr>
        <w:t>н</w:t>
      </w:r>
      <w:r w:rsidRPr="00654AE9">
        <w:rPr>
          <w:rFonts w:eastAsia="Arial"/>
          <w:spacing w:val="4"/>
          <w:sz w:val="28"/>
          <w:szCs w:val="28"/>
        </w:rPr>
        <w:t>ар</w:t>
      </w:r>
      <w:r w:rsidRPr="00654AE9">
        <w:rPr>
          <w:rFonts w:eastAsia="Arial"/>
          <w:spacing w:val="-5"/>
          <w:sz w:val="28"/>
          <w:szCs w:val="28"/>
        </w:rPr>
        <w:t>у</w:t>
      </w:r>
      <w:r w:rsidRPr="00654AE9">
        <w:rPr>
          <w:rFonts w:eastAsia="Arial"/>
          <w:spacing w:val="1"/>
          <w:sz w:val="28"/>
          <w:szCs w:val="28"/>
        </w:rPr>
        <w:t>ж</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w:t>
      </w:r>
      <w:r w:rsidRPr="00654AE9">
        <w:rPr>
          <w:rFonts w:eastAsia="Arial"/>
          <w:sz w:val="28"/>
          <w:szCs w:val="28"/>
        </w:rPr>
        <w:t>й</w:t>
      </w:r>
      <w:r>
        <w:rPr>
          <w:rFonts w:eastAsia="Arial"/>
          <w:sz w:val="28"/>
          <w:szCs w:val="28"/>
        </w:rPr>
        <w:t xml:space="preserve"> </w:t>
      </w:r>
      <w:r w:rsidRPr="00654AE9">
        <w:rPr>
          <w:rFonts w:eastAsia="Arial"/>
          <w:spacing w:val="-1"/>
          <w:sz w:val="28"/>
          <w:szCs w:val="28"/>
        </w:rPr>
        <w:t>о</w:t>
      </w:r>
      <w:r w:rsidRPr="00654AE9">
        <w:rPr>
          <w:rFonts w:eastAsia="Arial"/>
          <w:spacing w:val="3"/>
          <w:sz w:val="28"/>
          <w:szCs w:val="28"/>
        </w:rPr>
        <w:t>п</w:t>
      </w:r>
      <w:r w:rsidRPr="00654AE9">
        <w:rPr>
          <w:rFonts w:eastAsia="Arial"/>
          <w:spacing w:val="-1"/>
          <w:sz w:val="28"/>
          <w:szCs w:val="28"/>
        </w:rPr>
        <w:t>ре</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л</w:t>
      </w:r>
      <w:r w:rsidRPr="00654AE9">
        <w:rPr>
          <w:rFonts w:eastAsia="Arial"/>
          <w:spacing w:val="3"/>
          <w:sz w:val="28"/>
          <w:szCs w:val="28"/>
        </w:rPr>
        <w:t>я</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ся</w:t>
      </w:r>
      <w:r>
        <w:rPr>
          <w:rFonts w:eastAsia="Arial"/>
          <w:sz w:val="28"/>
          <w:szCs w:val="28"/>
        </w:rPr>
        <w:t xml:space="preserve"> </w:t>
      </w:r>
      <w:r w:rsidRPr="00654AE9">
        <w:rPr>
          <w:rFonts w:eastAsia="Arial"/>
          <w:spacing w:val="3"/>
          <w:sz w:val="28"/>
          <w:szCs w:val="28"/>
        </w:rPr>
        <w:t>п</w:t>
      </w:r>
      <w:r w:rsidRPr="00654AE9">
        <w:rPr>
          <w:rFonts w:eastAsia="Arial"/>
          <w:sz w:val="28"/>
          <w:szCs w:val="28"/>
        </w:rPr>
        <w:t>о</w:t>
      </w:r>
      <w:r>
        <w:rPr>
          <w:rFonts w:eastAsia="Arial"/>
          <w:sz w:val="28"/>
          <w:szCs w:val="28"/>
        </w:rPr>
        <w:t xml:space="preserve"> </w:t>
      </w:r>
      <w:r w:rsidRPr="00654AE9">
        <w:rPr>
          <w:rFonts w:eastAsia="Arial"/>
          <w:spacing w:val="1"/>
          <w:sz w:val="28"/>
          <w:szCs w:val="28"/>
        </w:rPr>
        <w:t>Н</w:t>
      </w:r>
      <w:r w:rsidRPr="00654AE9">
        <w:rPr>
          <w:rFonts w:eastAsia="Arial"/>
          <w:sz w:val="28"/>
          <w:szCs w:val="28"/>
        </w:rPr>
        <w:t>ЦС</w:t>
      </w:r>
      <w:r w:rsidRPr="00654AE9">
        <w:rPr>
          <w:rFonts w:eastAsia="Arial"/>
          <w:spacing w:val="4"/>
          <w:sz w:val="28"/>
          <w:szCs w:val="28"/>
        </w:rPr>
        <w:t>8</w:t>
      </w:r>
      <w:r w:rsidRPr="00654AE9">
        <w:rPr>
          <w:rFonts w:eastAsia="Arial"/>
          <w:sz w:val="28"/>
          <w:szCs w:val="28"/>
        </w:rPr>
        <w:t>1</w:t>
      </w:r>
      <w:r w:rsidRPr="00654AE9">
        <w:rPr>
          <w:rFonts w:eastAsia="Arial"/>
          <w:spacing w:val="-1"/>
          <w:sz w:val="28"/>
          <w:szCs w:val="28"/>
        </w:rPr>
        <w:t>-</w:t>
      </w:r>
      <w:r w:rsidRPr="00654AE9">
        <w:rPr>
          <w:rFonts w:eastAsia="Arial"/>
          <w:spacing w:val="4"/>
          <w:sz w:val="28"/>
          <w:szCs w:val="28"/>
        </w:rPr>
        <w:t>0</w:t>
      </w:r>
      <w:r w:rsidRPr="00654AE9">
        <w:rPr>
          <w:rFonts w:eastAsia="Arial"/>
          <w:spacing w:val="-1"/>
          <w:sz w:val="28"/>
          <w:szCs w:val="28"/>
        </w:rPr>
        <w:t>2</w:t>
      </w:r>
      <w:r w:rsidRPr="00654AE9">
        <w:rPr>
          <w:rFonts w:eastAsia="Arial"/>
          <w:spacing w:val="3"/>
          <w:sz w:val="28"/>
          <w:szCs w:val="28"/>
        </w:rPr>
        <w:t>-</w:t>
      </w:r>
      <w:r w:rsidRPr="00654AE9">
        <w:rPr>
          <w:rFonts w:eastAsia="Arial"/>
          <w:spacing w:val="4"/>
          <w:sz w:val="28"/>
          <w:szCs w:val="28"/>
        </w:rPr>
        <w:t>1</w:t>
      </w:r>
      <w:r w:rsidRPr="00654AE9">
        <w:rPr>
          <w:rFonts w:eastAsia="Arial"/>
          <w:spacing w:val="-1"/>
          <w:sz w:val="28"/>
          <w:szCs w:val="28"/>
        </w:rPr>
        <w:t>3-</w:t>
      </w:r>
      <w:r w:rsidRPr="00654AE9">
        <w:rPr>
          <w:rFonts w:eastAsia="Arial"/>
          <w:spacing w:val="4"/>
          <w:sz w:val="28"/>
          <w:szCs w:val="28"/>
        </w:rPr>
        <w:t>2</w:t>
      </w:r>
      <w:r w:rsidRPr="00654AE9">
        <w:rPr>
          <w:rFonts w:eastAsia="Arial"/>
          <w:spacing w:val="-1"/>
          <w:sz w:val="28"/>
          <w:szCs w:val="28"/>
        </w:rPr>
        <w:t>0</w:t>
      </w:r>
      <w:r w:rsidRPr="00654AE9">
        <w:rPr>
          <w:rFonts w:eastAsia="Arial"/>
          <w:spacing w:val="4"/>
          <w:sz w:val="28"/>
          <w:szCs w:val="28"/>
        </w:rPr>
        <w:t>1</w:t>
      </w:r>
      <w:r w:rsidRPr="00654AE9">
        <w:rPr>
          <w:rFonts w:eastAsia="Arial"/>
          <w:sz w:val="28"/>
          <w:szCs w:val="28"/>
        </w:rPr>
        <w:t>2</w:t>
      </w:r>
      <w:r>
        <w:rPr>
          <w:rFonts w:eastAsia="Arial"/>
          <w:sz w:val="28"/>
          <w:szCs w:val="28"/>
        </w:rPr>
        <w:t xml:space="preserve"> </w:t>
      </w:r>
      <w:r w:rsidRPr="00654AE9">
        <w:rPr>
          <w:rFonts w:eastAsia="Arial"/>
          <w:spacing w:val="-1"/>
          <w:sz w:val="28"/>
          <w:szCs w:val="28"/>
        </w:rPr>
        <w:t>(</w:t>
      </w:r>
      <w:r w:rsidRPr="00654AE9">
        <w:rPr>
          <w:rFonts w:eastAsia="Arial"/>
          <w:spacing w:val="3"/>
          <w:sz w:val="28"/>
          <w:szCs w:val="28"/>
        </w:rPr>
        <w:t>Г</w:t>
      </w:r>
      <w:r w:rsidRPr="00654AE9">
        <w:rPr>
          <w:rFonts w:eastAsia="Arial"/>
          <w:spacing w:val="-1"/>
          <w:sz w:val="28"/>
          <w:szCs w:val="28"/>
        </w:rPr>
        <w:t>о</w:t>
      </w:r>
      <w:r w:rsidRPr="00654AE9">
        <w:rPr>
          <w:rFonts w:eastAsia="Arial"/>
          <w:spacing w:val="5"/>
          <w:sz w:val="28"/>
          <w:szCs w:val="28"/>
        </w:rPr>
        <w:t>с</w:t>
      </w:r>
      <w:r w:rsidRPr="00654AE9">
        <w:rPr>
          <w:rFonts w:eastAsia="Arial"/>
          <w:spacing w:val="-5"/>
          <w:sz w:val="28"/>
          <w:szCs w:val="28"/>
        </w:rPr>
        <w:t>у</w:t>
      </w:r>
      <w:r w:rsidRPr="00654AE9">
        <w:rPr>
          <w:rFonts w:eastAsia="Arial"/>
          <w:spacing w:val="6"/>
          <w:sz w:val="28"/>
          <w:szCs w:val="28"/>
        </w:rPr>
        <w:t>д</w:t>
      </w:r>
      <w:r w:rsidRPr="00654AE9">
        <w:rPr>
          <w:rFonts w:eastAsia="Arial"/>
          <w:spacing w:val="-1"/>
          <w:sz w:val="28"/>
          <w:szCs w:val="28"/>
        </w:rPr>
        <w:t>ар</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4"/>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е с</w:t>
      </w:r>
      <w:r w:rsidRPr="00654AE9">
        <w:rPr>
          <w:rFonts w:eastAsia="Arial"/>
          <w:spacing w:val="5"/>
          <w:sz w:val="28"/>
          <w:szCs w:val="28"/>
        </w:rPr>
        <w:t>м</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ы</w:t>
      </w:r>
      <w:r w:rsidRPr="00654AE9">
        <w:rPr>
          <w:rFonts w:eastAsia="Arial"/>
          <w:sz w:val="28"/>
          <w:szCs w:val="28"/>
        </w:rPr>
        <w:t>е н</w:t>
      </w:r>
      <w:r w:rsidRPr="00654AE9">
        <w:rPr>
          <w:rFonts w:eastAsia="Arial"/>
          <w:spacing w:val="-1"/>
          <w:sz w:val="28"/>
          <w:szCs w:val="28"/>
        </w:rPr>
        <w:t>ор</w:t>
      </w:r>
      <w:r w:rsidRPr="00654AE9">
        <w:rPr>
          <w:rFonts w:eastAsia="Arial"/>
          <w:spacing w:val="5"/>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ы</w:t>
      </w:r>
      <w:r>
        <w:rPr>
          <w:rFonts w:eastAsia="Arial"/>
          <w:sz w:val="28"/>
          <w:szCs w:val="28"/>
        </w:rPr>
        <w:t>,</w:t>
      </w:r>
      <w:r w:rsidRPr="00654AE9">
        <w:rPr>
          <w:rFonts w:eastAsia="Arial"/>
          <w:sz w:val="28"/>
          <w:szCs w:val="28"/>
        </w:rPr>
        <w:t xml:space="preserve"> </w:t>
      </w:r>
      <w:r w:rsidRPr="00654AE9">
        <w:rPr>
          <w:rFonts w:eastAsia="Arial"/>
          <w:spacing w:val="-5"/>
          <w:sz w:val="28"/>
          <w:szCs w:val="28"/>
        </w:rPr>
        <w:t>у</w:t>
      </w:r>
      <w:r w:rsidRPr="00654AE9">
        <w:rPr>
          <w:rFonts w:eastAsia="Arial"/>
          <w:spacing w:val="3"/>
          <w:sz w:val="28"/>
          <w:szCs w:val="28"/>
        </w:rPr>
        <w:t>к</w:t>
      </w:r>
      <w:r w:rsidRPr="00654AE9">
        <w:rPr>
          <w:rFonts w:eastAsia="Arial"/>
          <w:spacing w:val="4"/>
          <w:sz w:val="28"/>
          <w:szCs w:val="28"/>
        </w:rPr>
        <w:t>р</w:t>
      </w:r>
      <w:r w:rsidRPr="00654AE9">
        <w:rPr>
          <w:rFonts w:eastAsia="Arial"/>
          <w:spacing w:val="-5"/>
          <w:sz w:val="28"/>
          <w:szCs w:val="28"/>
        </w:rPr>
        <w:t>у</w:t>
      </w:r>
      <w:r w:rsidRPr="00654AE9">
        <w:rPr>
          <w:rFonts w:eastAsia="Arial"/>
          <w:spacing w:val="3"/>
          <w:sz w:val="28"/>
          <w:szCs w:val="28"/>
        </w:rPr>
        <w:t>п</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е н</w:t>
      </w:r>
      <w:r w:rsidRPr="00654AE9">
        <w:rPr>
          <w:rFonts w:eastAsia="Arial"/>
          <w:spacing w:val="4"/>
          <w:sz w:val="28"/>
          <w:szCs w:val="28"/>
        </w:rPr>
        <w:t>о</w:t>
      </w:r>
      <w:r w:rsidRPr="00654AE9">
        <w:rPr>
          <w:rFonts w:eastAsia="Arial"/>
          <w:spacing w:val="-1"/>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 xml:space="preserve">ы </w:t>
      </w:r>
      <w:r w:rsidRPr="00654AE9">
        <w:rPr>
          <w:rFonts w:eastAsia="Arial"/>
          <w:spacing w:val="-1"/>
          <w:sz w:val="28"/>
          <w:szCs w:val="28"/>
        </w:rPr>
        <w:t>це</w:t>
      </w:r>
      <w:r w:rsidRPr="00654AE9">
        <w:rPr>
          <w:rFonts w:eastAsia="Arial"/>
          <w:sz w:val="28"/>
          <w:szCs w:val="28"/>
        </w:rPr>
        <w:t>ны с</w:t>
      </w:r>
      <w:r w:rsidRPr="00654AE9">
        <w:rPr>
          <w:rFonts w:eastAsia="Arial"/>
          <w:spacing w:val="2"/>
          <w:sz w:val="28"/>
          <w:szCs w:val="28"/>
        </w:rPr>
        <w:t>т</w:t>
      </w:r>
      <w:r w:rsidRPr="00654AE9">
        <w:rPr>
          <w:rFonts w:eastAsia="Arial"/>
          <w:spacing w:val="4"/>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4"/>
          <w:sz w:val="28"/>
          <w:szCs w:val="28"/>
        </w:rPr>
        <w:t>а</w:t>
      </w:r>
      <w:r w:rsidRPr="00654AE9">
        <w:rPr>
          <w:rFonts w:eastAsia="Arial"/>
          <w:spacing w:val="-1"/>
          <w:sz w:val="28"/>
          <w:szCs w:val="28"/>
        </w:rPr>
        <w:t>)</w:t>
      </w:r>
      <w:r w:rsidRPr="00654AE9">
        <w:rPr>
          <w:rFonts w:eastAsia="Arial"/>
          <w:sz w:val="28"/>
          <w:szCs w:val="28"/>
        </w:rPr>
        <w:t>.</w:t>
      </w:r>
    </w:p>
    <w:p w:rsidR="00A67D46" w:rsidRPr="00654AE9" w:rsidRDefault="00A67D46" w:rsidP="00EB4844">
      <w:pPr>
        <w:ind w:right="38" w:firstLine="709"/>
        <w:jc w:val="both"/>
        <w:rPr>
          <w:rFonts w:eastAsia="Arial"/>
          <w:sz w:val="28"/>
          <w:szCs w:val="28"/>
        </w:rPr>
      </w:pPr>
      <w:r w:rsidRPr="00654AE9">
        <w:rPr>
          <w:rFonts w:eastAsia="Arial"/>
          <w:sz w:val="28"/>
          <w:szCs w:val="28"/>
        </w:rPr>
        <w:t xml:space="preserve">В </w:t>
      </w:r>
      <w:r w:rsidRPr="00654AE9">
        <w:rPr>
          <w:rFonts w:eastAsia="Arial"/>
          <w:spacing w:val="-2"/>
          <w:sz w:val="28"/>
          <w:szCs w:val="28"/>
        </w:rPr>
        <w:t>п</w:t>
      </w:r>
      <w:r w:rsidRPr="00654AE9">
        <w:rPr>
          <w:rFonts w:eastAsia="Arial"/>
          <w:spacing w:val="4"/>
          <w:sz w:val="28"/>
          <w:szCs w:val="28"/>
        </w:rPr>
        <w:t>о</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3"/>
          <w:sz w:val="28"/>
          <w:szCs w:val="28"/>
        </w:rPr>
        <w:t>я</w:t>
      </w:r>
      <w:r w:rsidRPr="00654AE9">
        <w:rPr>
          <w:rFonts w:eastAsia="Arial"/>
          <w:sz w:val="28"/>
          <w:szCs w:val="28"/>
        </w:rPr>
        <w:t xml:space="preserve">х </w:t>
      </w:r>
      <w:r w:rsidRPr="00654AE9">
        <w:rPr>
          <w:rFonts w:eastAsia="Arial"/>
          <w:spacing w:val="-5"/>
          <w:sz w:val="28"/>
          <w:szCs w:val="28"/>
        </w:rPr>
        <w:t>у</w:t>
      </w:r>
      <w:r w:rsidRPr="00654AE9">
        <w:rPr>
          <w:rFonts w:eastAsia="Arial"/>
          <w:spacing w:val="4"/>
          <w:sz w:val="28"/>
          <w:szCs w:val="28"/>
        </w:rPr>
        <w:t>ч</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н</w:t>
      </w:r>
      <w:r w:rsidRPr="00654AE9">
        <w:rPr>
          <w:rFonts w:eastAsia="Arial"/>
          <w:sz w:val="28"/>
          <w:szCs w:val="28"/>
        </w:rPr>
        <w:t xml:space="preserve">а </w:t>
      </w:r>
      <w:r w:rsidRPr="00654AE9">
        <w:rPr>
          <w:rFonts w:eastAsia="Arial"/>
          <w:spacing w:val="1"/>
          <w:sz w:val="28"/>
          <w:szCs w:val="28"/>
        </w:rPr>
        <w:t>в</w:t>
      </w:r>
      <w:r w:rsidRPr="00654AE9">
        <w:rPr>
          <w:rFonts w:eastAsia="Arial"/>
          <w:spacing w:val="5"/>
          <w:sz w:val="28"/>
          <w:szCs w:val="28"/>
        </w:rPr>
        <w:t>с</w:t>
      </w:r>
      <w:r w:rsidRPr="00654AE9">
        <w:rPr>
          <w:rFonts w:eastAsia="Arial"/>
          <w:sz w:val="28"/>
          <w:szCs w:val="28"/>
        </w:rPr>
        <w:t>я н</w:t>
      </w:r>
      <w:r w:rsidRPr="00654AE9">
        <w:rPr>
          <w:rFonts w:eastAsia="Arial"/>
          <w:spacing w:val="4"/>
          <w:sz w:val="28"/>
          <w:szCs w:val="28"/>
        </w:rPr>
        <w:t>о</w:t>
      </w:r>
      <w:r w:rsidRPr="00654AE9">
        <w:rPr>
          <w:rFonts w:eastAsia="Arial"/>
          <w:spacing w:val="5"/>
          <w:sz w:val="28"/>
          <w:szCs w:val="28"/>
        </w:rPr>
        <w:t>м</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к</w:t>
      </w:r>
      <w:r w:rsidRPr="00654AE9">
        <w:rPr>
          <w:rFonts w:eastAsia="Arial"/>
          <w:spacing w:val="6"/>
          <w:sz w:val="28"/>
          <w:szCs w:val="28"/>
        </w:rPr>
        <w:t>л</w:t>
      </w:r>
      <w:r w:rsidRPr="00654AE9">
        <w:rPr>
          <w:rFonts w:eastAsia="Arial"/>
          <w:spacing w:val="-1"/>
          <w:sz w:val="28"/>
          <w:szCs w:val="28"/>
        </w:rPr>
        <w:t>а</w:t>
      </w:r>
      <w:r w:rsidRPr="00654AE9">
        <w:rPr>
          <w:rFonts w:eastAsia="Arial"/>
          <w:spacing w:val="7"/>
          <w:sz w:val="28"/>
          <w:szCs w:val="28"/>
        </w:rPr>
        <w:t>т</w:t>
      </w:r>
      <w:r w:rsidRPr="00654AE9">
        <w:rPr>
          <w:rFonts w:eastAsia="Arial"/>
          <w:spacing w:val="-5"/>
          <w:sz w:val="28"/>
          <w:szCs w:val="28"/>
        </w:rPr>
        <w:t>у</w:t>
      </w:r>
      <w:r w:rsidRPr="00654AE9">
        <w:rPr>
          <w:rFonts w:eastAsia="Arial"/>
          <w:spacing w:val="4"/>
          <w:sz w:val="28"/>
          <w:szCs w:val="28"/>
        </w:rPr>
        <w:t>р</w:t>
      </w:r>
      <w:r>
        <w:rPr>
          <w:rFonts w:eastAsia="Arial"/>
          <w:sz w:val="28"/>
          <w:szCs w:val="28"/>
        </w:rPr>
        <w:t>а</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7"/>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z w:val="28"/>
          <w:szCs w:val="28"/>
        </w:rPr>
        <w:t xml:space="preserve">, </w:t>
      </w:r>
      <w:r w:rsidRPr="00654AE9">
        <w:rPr>
          <w:rFonts w:eastAsia="Arial"/>
          <w:spacing w:val="-2"/>
          <w:sz w:val="28"/>
          <w:szCs w:val="28"/>
        </w:rPr>
        <w:t>к</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р</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п</w:t>
      </w:r>
      <w:r w:rsidRPr="00654AE9">
        <w:rPr>
          <w:rFonts w:eastAsia="Arial"/>
          <w:spacing w:val="-1"/>
          <w:sz w:val="28"/>
          <w:szCs w:val="28"/>
        </w:rPr>
        <w:t>ре</w:t>
      </w:r>
      <w:r w:rsidRPr="00654AE9">
        <w:rPr>
          <w:rFonts w:eastAsia="Arial"/>
          <w:spacing w:val="10"/>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а</w:t>
      </w:r>
      <w:r w:rsidRPr="00654AE9">
        <w:rPr>
          <w:rFonts w:eastAsia="Arial"/>
          <w:spacing w:val="2"/>
          <w:sz w:val="28"/>
          <w:szCs w:val="28"/>
        </w:rPr>
        <w:t>ют</w:t>
      </w:r>
      <w:r w:rsidRPr="00654AE9">
        <w:rPr>
          <w:rFonts w:eastAsia="Arial"/>
          <w:spacing w:val="5"/>
          <w:sz w:val="28"/>
          <w:szCs w:val="28"/>
        </w:rPr>
        <w:t>с</w:t>
      </w:r>
      <w:r w:rsidRPr="00654AE9">
        <w:rPr>
          <w:rFonts w:eastAsia="Arial"/>
          <w:sz w:val="28"/>
          <w:szCs w:val="28"/>
        </w:rPr>
        <w:t xml:space="preserve">я </w:t>
      </w:r>
      <w:r w:rsidRPr="00654AE9">
        <w:rPr>
          <w:rFonts w:eastAsia="Arial"/>
          <w:spacing w:val="6"/>
          <w:sz w:val="28"/>
          <w:szCs w:val="28"/>
        </w:rPr>
        <w:t>д</w:t>
      </w:r>
      <w:r w:rsidRPr="00654AE9">
        <w:rPr>
          <w:rFonts w:eastAsia="Arial"/>
          <w:spacing w:val="-1"/>
          <w:sz w:val="28"/>
          <w:szCs w:val="28"/>
        </w:rPr>
        <w:t>е</w:t>
      </w:r>
      <w:r w:rsidRPr="00654AE9">
        <w:rPr>
          <w:rFonts w:eastAsia="Arial"/>
          <w:spacing w:val="-2"/>
          <w:sz w:val="28"/>
          <w:szCs w:val="28"/>
        </w:rPr>
        <w:t>й</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ми н</w:t>
      </w:r>
      <w:r w:rsidRPr="00654AE9">
        <w:rPr>
          <w:rFonts w:eastAsia="Arial"/>
          <w:spacing w:val="-1"/>
          <w:sz w:val="28"/>
          <w:szCs w:val="28"/>
        </w:rPr>
        <w:t>о</w:t>
      </w:r>
      <w:r w:rsidRPr="00654AE9">
        <w:rPr>
          <w:rFonts w:eastAsia="Arial"/>
          <w:spacing w:val="4"/>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н</w:t>
      </w:r>
      <w:r w:rsidRPr="00654AE9">
        <w:rPr>
          <w:rFonts w:eastAsia="Arial"/>
          <w:spacing w:val="1"/>
          <w:sz w:val="28"/>
          <w:szCs w:val="28"/>
        </w:rPr>
        <w:t>ы</w:t>
      </w:r>
      <w:r w:rsidRPr="00654AE9">
        <w:rPr>
          <w:rFonts w:eastAsia="Arial"/>
          <w:spacing w:val="5"/>
          <w:sz w:val="28"/>
          <w:szCs w:val="28"/>
        </w:rPr>
        <w:t>м</w:t>
      </w:r>
      <w:r w:rsidRPr="00654AE9">
        <w:rPr>
          <w:rFonts w:eastAsia="Arial"/>
          <w:sz w:val="28"/>
          <w:szCs w:val="28"/>
        </w:rPr>
        <w:t>и</w:t>
      </w:r>
      <w:r w:rsidRPr="00654AE9">
        <w:rPr>
          <w:rFonts w:eastAsia="Arial"/>
          <w:spacing w:val="6"/>
          <w:sz w:val="28"/>
          <w:szCs w:val="28"/>
        </w:rPr>
        <w:t xml:space="preserve"> д</w:t>
      </w:r>
      <w:r w:rsidRPr="00654AE9">
        <w:rPr>
          <w:rFonts w:eastAsia="Arial"/>
          <w:spacing w:val="-1"/>
          <w:sz w:val="28"/>
          <w:szCs w:val="28"/>
        </w:rPr>
        <w:t>о</w:t>
      </w:r>
      <w:r w:rsidRPr="00654AE9">
        <w:rPr>
          <w:rFonts w:eastAsia="Arial"/>
          <w:spacing w:val="8"/>
          <w:sz w:val="28"/>
          <w:szCs w:val="28"/>
        </w:rPr>
        <w:t>к</w:t>
      </w:r>
      <w:r w:rsidRPr="00654AE9">
        <w:rPr>
          <w:rFonts w:eastAsia="Arial"/>
          <w:spacing w:val="-5"/>
          <w:sz w:val="28"/>
          <w:szCs w:val="28"/>
        </w:rPr>
        <w:t>у</w:t>
      </w:r>
      <w:r w:rsidRPr="00654AE9">
        <w:rPr>
          <w:rFonts w:eastAsia="Arial"/>
          <w:sz w:val="28"/>
          <w:szCs w:val="28"/>
        </w:rPr>
        <w:t>м</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ми в с</w:t>
      </w:r>
      <w:r w:rsidRPr="00654AE9">
        <w:rPr>
          <w:rFonts w:eastAsia="Arial"/>
          <w:spacing w:val="1"/>
          <w:sz w:val="28"/>
          <w:szCs w:val="28"/>
        </w:rPr>
        <w:t>ф</w:t>
      </w:r>
      <w:r w:rsidRPr="00654AE9">
        <w:rPr>
          <w:rFonts w:eastAsia="Arial"/>
          <w:spacing w:val="-1"/>
          <w:sz w:val="28"/>
          <w:szCs w:val="28"/>
        </w:rPr>
        <w:t>ер</w:t>
      </w:r>
      <w:r w:rsidRPr="00654AE9">
        <w:rPr>
          <w:rFonts w:eastAsia="Arial"/>
          <w:sz w:val="28"/>
          <w:szCs w:val="28"/>
        </w:rPr>
        <w:t xml:space="preserve">е </w:t>
      </w:r>
      <w:r w:rsidRPr="00654AE9">
        <w:rPr>
          <w:rFonts w:eastAsia="Arial"/>
          <w:spacing w:val="-1"/>
          <w:sz w:val="28"/>
          <w:szCs w:val="28"/>
        </w:rPr>
        <w:t>це</w:t>
      </w:r>
      <w:r w:rsidRPr="00654AE9">
        <w:rPr>
          <w:rFonts w:eastAsia="Arial"/>
          <w:spacing w:val="5"/>
          <w:sz w:val="28"/>
          <w:szCs w:val="28"/>
        </w:rPr>
        <w:t>н</w:t>
      </w:r>
      <w:r w:rsidRPr="00654AE9">
        <w:rPr>
          <w:rFonts w:eastAsia="Arial"/>
          <w:spacing w:val="-1"/>
          <w:sz w:val="28"/>
          <w:szCs w:val="28"/>
        </w:rPr>
        <w:t>оо</w:t>
      </w:r>
      <w:r w:rsidRPr="00654AE9">
        <w:rPr>
          <w:rFonts w:eastAsia="Arial"/>
          <w:spacing w:val="4"/>
          <w:sz w:val="28"/>
          <w:szCs w:val="28"/>
        </w:rPr>
        <w:t>б</w:t>
      </w:r>
      <w:r w:rsidRPr="00654AE9">
        <w:rPr>
          <w:rFonts w:eastAsia="Arial"/>
          <w:spacing w:val="-1"/>
          <w:sz w:val="28"/>
          <w:szCs w:val="28"/>
        </w:rPr>
        <w:t>ра</w:t>
      </w:r>
      <w:r w:rsidRPr="00654AE9">
        <w:rPr>
          <w:rFonts w:eastAsia="Arial"/>
          <w:spacing w:val="7"/>
          <w:sz w:val="28"/>
          <w:szCs w:val="28"/>
        </w:rPr>
        <w:t>з</w:t>
      </w:r>
      <w:r w:rsidRPr="00654AE9">
        <w:rPr>
          <w:rFonts w:eastAsia="Arial"/>
          <w:spacing w:val="-1"/>
          <w:sz w:val="28"/>
          <w:szCs w:val="28"/>
        </w:rPr>
        <w:t>о</w:t>
      </w:r>
      <w:r w:rsidRPr="00654AE9">
        <w:rPr>
          <w:rFonts w:eastAsia="Arial"/>
          <w:spacing w:val="1"/>
          <w:sz w:val="28"/>
          <w:szCs w:val="28"/>
        </w:rPr>
        <w:t>в</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я </w:t>
      </w:r>
      <w:r w:rsidRPr="00654AE9">
        <w:rPr>
          <w:rFonts w:eastAsia="Arial"/>
          <w:spacing w:val="1"/>
          <w:sz w:val="28"/>
          <w:szCs w:val="28"/>
        </w:rPr>
        <w:t>д</w:t>
      </w:r>
      <w:r w:rsidRPr="00654AE9">
        <w:rPr>
          <w:rFonts w:eastAsia="Arial"/>
          <w:spacing w:val="6"/>
          <w:sz w:val="28"/>
          <w:szCs w:val="28"/>
        </w:rPr>
        <w:t>л</w:t>
      </w:r>
      <w:r w:rsidRPr="00654AE9">
        <w:rPr>
          <w:rFonts w:eastAsia="Arial"/>
          <w:sz w:val="28"/>
          <w:szCs w:val="28"/>
        </w:rPr>
        <w:t xml:space="preserve">я </w:t>
      </w:r>
      <w:r w:rsidRPr="00654AE9">
        <w:rPr>
          <w:rFonts w:eastAsia="Arial"/>
          <w:spacing w:val="1"/>
          <w:sz w:val="28"/>
          <w:szCs w:val="28"/>
        </w:rPr>
        <w:t>вы</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1"/>
          <w:sz w:val="28"/>
          <w:szCs w:val="28"/>
        </w:rPr>
        <w:t>о</w:t>
      </w:r>
      <w:r w:rsidRPr="00654AE9">
        <w:rPr>
          <w:rFonts w:eastAsia="Arial"/>
          <w:sz w:val="28"/>
          <w:szCs w:val="28"/>
        </w:rPr>
        <w:t>с</w:t>
      </w:r>
      <w:r w:rsidRPr="00654AE9">
        <w:rPr>
          <w:rFonts w:eastAsia="Arial"/>
          <w:spacing w:val="5"/>
          <w:sz w:val="28"/>
          <w:szCs w:val="28"/>
        </w:rPr>
        <w:t>н</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н</w:t>
      </w:r>
      <w:r w:rsidRPr="00654AE9">
        <w:rPr>
          <w:rFonts w:eastAsia="Arial"/>
          <w:spacing w:val="6"/>
          <w:sz w:val="28"/>
          <w:szCs w:val="28"/>
        </w:rPr>
        <w:t>ы</w:t>
      </w:r>
      <w:r w:rsidRPr="00654AE9">
        <w:rPr>
          <w:rFonts w:eastAsia="Arial"/>
          <w:spacing w:val="-5"/>
          <w:sz w:val="28"/>
          <w:szCs w:val="28"/>
        </w:rPr>
        <w:t>х</w:t>
      </w:r>
      <w:r w:rsidRPr="00654AE9">
        <w:rPr>
          <w:rFonts w:eastAsia="Arial"/>
          <w:sz w:val="28"/>
          <w:szCs w:val="28"/>
        </w:rPr>
        <w:t xml:space="preserve">, </w:t>
      </w:r>
      <w:r w:rsidRPr="00654AE9">
        <w:rPr>
          <w:rFonts w:eastAsia="Arial"/>
          <w:spacing w:val="1"/>
          <w:sz w:val="28"/>
          <w:szCs w:val="28"/>
        </w:rPr>
        <w:t>в</w:t>
      </w:r>
      <w:r w:rsidRPr="00654AE9">
        <w:rPr>
          <w:rFonts w:eastAsia="Arial"/>
          <w:spacing w:val="5"/>
          <w:sz w:val="28"/>
          <w:szCs w:val="28"/>
        </w:rPr>
        <w:t>с</w:t>
      </w:r>
      <w:r w:rsidRPr="00654AE9">
        <w:rPr>
          <w:rFonts w:eastAsia="Arial"/>
          <w:spacing w:val="-2"/>
          <w:sz w:val="28"/>
          <w:szCs w:val="28"/>
        </w:rPr>
        <w:t>п</w:t>
      </w:r>
      <w:r w:rsidRPr="00654AE9">
        <w:rPr>
          <w:rFonts w:eastAsia="Arial"/>
          <w:spacing w:val="-1"/>
          <w:sz w:val="28"/>
          <w:szCs w:val="28"/>
        </w:rPr>
        <w:t>о</w:t>
      </w:r>
      <w:r w:rsidRPr="00654AE9">
        <w:rPr>
          <w:rFonts w:eastAsia="Arial"/>
          <w:spacing w:val="5"/>
          <w:sz w:val="28"/>
          <w:szCs w:val="28"/>
        </w:rPr>
        <w:t>м</w:t>
      </w:r>
      <w:r w:rsidRPr="00654AE9">
        <w:rPr>
          <w:rFonts w:eastAsia="Arial"/>
          <w:spacing w:val="-1"/>
          <w:sz w:val="28"/>
          <w:szCs w:val="28"/>
        </w:rPr>
        <w:t>ога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11"/>
          <w:sz w:val="28"/>
          <w:szCs w:val="28"/>
        </w:rPr>
        <w:t>ы</w:t>
      </w:r>
      <w:r w:rsidRPr="00654AE9">
        <w:rPr>
          <w:rFonts w:eastAsia="Arial"/>
          <w:sz w:val="28"/>
          <w:szCs w:val="28"/>
        </w:rPr>
        <w:t>х и с</w:t>
      </w:r>
      <w:r w:rsidRPr="00654AE9">
        <w:rPr>
          <w:rFonts w:eastAsia="Arial"/>
          <w:spacing w:val="4"/>
          <w:sz w:val="28"/>
          <w:szCs w:val="28"/>
        </w:rPr>
        <w:t>о</w:t>
      </w:r>
      <w:r w:rsidRPr="00654AE9">
        <w:rPr>
          <w:rFonts w:eastAsia="Arial"/>
          <w:spacing w:val="3"/>
          <w:sz w:val="28"/>
          <w:szCs w:val="28"/>
        </w:rPr>
        <w:t>п</w:t>
      </w:r>
      <w:r w:rsidRPr="00654AE9">
        <w:rPr>
          <w:rFonts w:eastAsia="Arial"/>
          <w:spacing w:val="-5"/>
          <w:sz w:val="28"/>
          <w:szCs w:val="28"/>
        </w:rPr>
        <w:t>у</w:t>
      </w:r>
      <w:r w:rsidRPr="00654AE9">
        <w:rPr>
          <w:rFonts w:eastAsia="Arial"/>
          <w:spacing w:val="2"/>
          <w:sz w:val="28"/>
          <w:szCs w:val="28"/>
        </w:rPr>
        <w:t>т</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х </w:t>
      </w:r>
      <w:r w:rsidRPr="00654AE9">
        <w:rPr>
          <w:rFonts w:eastAsia="Arial"/>
          <w:spacing w:val="2"/>
          <w:sz w:val="28"/>
          <w:szCs w:val="28"/>
        </w:rPr>
        <w:t>эт</w:t>
      </w:r>
      <w:r w:rsidRPr="00654AE9">
        <w:rPr>
          <w:rFonts w:eastAsia="Arial"/>
          <w:spacing w:val="-1"/>
          <w:sz w:val="28"/>
          <w:szCs w:val="28"/>
        </w:rPr>
        <w:t>а</w:t>
      </w:r>
      <w:r w:rsidRPr="00654AE9">
        <w:rPr>
          <w:rFonts w:eastAsia="Arial"/>
          <w:spacing w:val="-2"/>
          <w:sz w:val="28"/>
          <w:szCs w:val="28"/>
        </w:rPr>
        <w:t>п</w:t>
      </w:r>
      <w:r w:rsidRPr="00654AE9">
        <w:rPr>
          <w:rFonts w:eastAsia="Arial"/>
          <w:spacing w:val="-1"/>
          <w:sz w:val="28"/>
          <w:szCs w:val="28"/>
        </w:rPr>
        <w:t>о</w:t>
      </w:r>
      <w:r w:rsidRPr="00654AE9">
        <w:rPr>
          <w:rFonts w:eastAsia="Arial"/>
          <w:sz w:val="28"/>
          <w:szCs w:val="28"/>
        </w:rPr>
        <w:t xml:space="preserve">в </w:t>
      </w:r>
      <w:r w:rsidRPr="00654AE9">
        <w:rPr>
          <w:rFonts w:eastAsia="Arial"/>
          <w:spacing w:val="4"/>
          <w:sz w:val="28"/>
          <w:szCs w:val="28"/>
        </w:rPr>
        <w:t>р</w:t>
      </w:r>
      <w:r w:rsidRPr="00654AE9">
        <w:rPr>
          <w:rFonts w:eastAsia="Arial"/>
          <w:spacing w:val="-1"/>
          <w:sz w:val="28"/>
          <w:szCs w:val="28"/>
        </w:rPr>
        <w:t>або</w:t>
      </w:r>
      <w:r w:rsidRPr="00654AE9">
        <w:rPr>
          <w:rFonts w:eastAsia="Arial"/>
          <w:sz w:val="28"/>
          <w:szCs w:val="28"/>
        </w:rPr>
        <w:t xml:space="preserve">т </w:t>
      </w:r>
      <w:r w:rsidRPr="00654AE9">
        <w:rPr>
          <w:rFonts w:eastAsia="Arial"/>
          <w:spacing w:val="5"/>
          <w:sz w:val="28"/>
          <w:szCs w:val="28"/>
        </w:rPr>
        <w:t>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4"/>
          <w:sz w:val="28"/>
          <w:szCs w:val="28"/>
        </w:rPr>
        <w:t>е</w:t>
      </w:r>
      <w:r w:rsidRPr="00654AE9">
        <w:rPr>
          <w:rFonts w:eastAsia="Arial"/>
          <w:sz w:val="28"/>
          <w:szCs w:val="28"/>
        </w:rPr>
        <w:t>й в н</w:t>
      </w:r>
      <w:r w:rsidRPr="00654AE9">
        <w:rPr>
          <w:rFonts w:eastAsia="Arial"/>
          <w:spacing w:val="-1"/>
          <w:sz w:val="28"/>
          <w:szCs w:val="28"/>
        </w:rPr>
        <w:t>ор</w:t>
      </w:r>
      <w:r w:rsidRPr="00654AE9">
        <w:rPr>
          <w:rFonts w:eastAsia="Arial"/>
          <w:spacing w:val="5"/>
          <w:sz w:val="28"/>
          <w:szCs w:val="28"/>
        </w:rPr>
        <w:t>м</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х</w:t>
      </w:r>
      <w:r>
        <w:rPr>
          <w:rFonts w:eastAsia="Arial"/>
          <w:sz w:val="28"/>
          <w:szCs w:val="28"/>
        </w:rPr>
        <w:t xml:space="preserve"> </w:t>
      </w:r>
      <w:r w:rsidRPr="00654AE9">
        <w:rPr>
          <w:rFonts w:eastAsia="Arial"/>
          <w:spacing w:val="-1"/>
          <w:sz w:val="28"/>
          <w:szCs w:val="28"/>
        </w:rPr>
        <w:t>(</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н</w:t>
      </w:r>
      <w:r w:rsidRPr="00654AE9">
        <w:rPr>
          <w:rFonts w:eastAsia="Arial"/>
          <w:spacing w:val="6"/>
          <w:sz w:val="28"/>
          <w:szCs w:val="28"/>
        </w:rPr>
        <w:t>д</w:t>
      </w:r>
      <w:r w:rsidRPr="00654AE9">
        <w:rPr>
          <w:rFonts w:eastAsia="Arial"/>
          <w:spacing w:val="-1"/>
          <w:sz w:val="28"/>
          <w:szCs w:val="28"/>
        </w:rPr>
        <w:t>ар</w:t>
      </w:r>
      <w:r w:rsidRPr="00654AE9">
        <w:rPr>
          <w:rFonts w:eastAsia="Arial"/>
          <w:spacing w:val="2"/>
          <w:sz w:val="28"/>
          <w:szCs w:val="28"/>
        </w:rPr>
        <w:t>т</w:t>
      </w:r>
      <w:r w:rsidRPr="00654AE9">
        <w:rPr>
          <w:rFonts w:eastAsia="Arial"/>
          <w:sz w:val="28"/>
          <w:szCs w:val="28"/>
        </w:rPr>
        <w:t>н</w:t>
      </w:r>
      <w:r w:rsidRPr="00654AE9">
        <w:rPr>
          <w:rFonts w:eastAsia="Arial"/>
          <w:spacing w:val="6"/>
          <w:sz w:val="28"/>
          <w:szCs w:val="28"/>
        </w:rPr>
        <w:t>ы</w:t>
      </w:r>
      <w:r w:rsidRPr="00654AE9">
        <w:rPr>
          <w:rFonts w:eastAsia="Arial"/>
          <w:sz w:val="28"/>
          <w:szCs w:val="28"/>
        </w:rPr>
        <w:t>х)</w:t>
      </w:r>
      <w:r>
        <w:rPr>
          <w:rFonts w:eastAsia="Arial"/>
          <w:sz w:val="28"/>
          <w:szCs w:val="28"/>
        </w:rPr>
        <w:t xml:space="preserve">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ия</w:t>
      </w:r>
      <w:r w:rsidRPr="00654AE9">
        <w:rPr>
          <w:rFonts w:eastAsia="Arial"/>
          <w:spacing w:val="-5"/>
          <w:sz w:val="28"/>
          <w:szCs w:val="28"/>
        </w:rPr>
        <w:t>х</w:t>
      </w:r>
      <w:r w:rsidRPr="00654AE9">
        <w:rPr>
          <w:rFonts w:eastAsia="Arial"/>
          <w:sz w:val="28"/>
          <w:szCs w:val="28"/>
        </w:rPr>
        <w:t xml:space="preserve">, </w:t>
      </w:r>
      <w:r w:rsidRPr="00654AE9">
        <w:rPr>
          <w:rFonts w:eastAsia="Arial"/>
          <w:spacing w:val="5"/>
          <w:sz w:val="28"/>
          <w:szCs w:val="28"/>
        </w:rPr>
        <w:t>н</w:t>
      </w:r>
      <w:r w:rsidRPr="00654AE9">
        <w:rPr>
          <w:rFonts w:eastAsia="Arial"/>
          <w:sz w:val="28"/>
          <w:szCs w:val="28"/>
        </w:rPr>
        <w:t xml:space="preserve">е </w:t>
      </w:r>
      <w:r w:rsidRPr="00654AE9">
        <w:rPr>
          <w:rFonts w:eastAsia="Arial"/>
          <w:spacing w:val="4"/>
          <w:sz w:val="28"/>
          <w:szCs w:val="28"/>
        </w:rPr>
        <w:t>о</w:t>
      </w:r>
      <w:r w:rsidRPr="00654AE9">
        <w:rPr>
          <w:rFonts w:eastAsia="Arial"/>
          <w:sz w:val="28"/>
          <w:szCs w:val="28"/>
        </w:rPr>
        <w:t>с</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ж</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6"/>
          <w:sz w:val="28"/>
          <w:szCs w:val="28"/>
        </w:rPr>
        <w:t>в</w:t>
      </w:r>
      <w:r w:rsidRPr="00654AE9">
        <w:rPr>
          <w:rFonts w:eastAsia="Arial"/>
          <w:sz w:val="28"/>
          <w:szCs w:val="28"/>
        </w:rPr>
        <w:t>н</w:t>
      </w:r>
      <w:r w:rsidRPr="00654AE9">
        <w:rPr>
          <w:rFonts w:eastAsia="Arial"/>
          <w:spacing w:val="-1"/>
          <w:sz w:val="28"/>
          <w:szCs w:val="28"/>
        </w:rPr>
        <w:t>е</w:t>
      </w:r>
      <w:r w:rsidRPr="00654AE9">
        <w:rPr>
          <w:rFonts w:eastAsia="Arial"/>
          <w:spacing w:val="2"/>
          <w:sz w:val="28"/>
          <w:szCs w:val="28"/>
        </w:rPr>
        <w:t>ш</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ми </w:t>
      </w:r>
      <w:r w:rsidRPr="00654AE9">
        <w:rPr>
          <w:rFonts w:eastAsia="Arial"/>
          <w:spacing w:val="1"/>
          <w:sz w:val="28"/>
          <w:szCs w:val="28"/>
        </w:rPr>
        <w:t>ф</w:t>
      </w:r>
      <w:r w:rsidRPr="00654AE9">
        <w:rPr>
          <w:rFonts w:eastAsia="Arial"/>
          <w:spacing w:val="-1"/>
          <w:sz w:val="28"/>
          <w:szCs w:val="28"/>
        </w:rPr>
        <w:t>а</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ра</w:t>
      </w:r>
      <w:r w:rsidRPr="00654AE9">
        <w:rPr>
          <w:rFonts w:eastAsia="Arial"/>
          <w:spacing w:val="5"/>
          <w:sz w:val="28"/>
          <w:szCs w:val="28"/>
        </w:rPr>
        <w:t>м</w:t>
      </w:r>
      <w:r w:rsidRPr="00654AE9">
        <w:rPr>
          <w:rFonts w:eastAsia="Arial"/>
          <w:spacing w:val="-2"/>
          <w:sz w:val="28"/>
          <w:szCs w:val="28"/>
        </w:rPr>
        <w:t>и</w:t>
      </w:r>
      <w:r w:rsidRPr="00654AE9">
        <w:rPr>
          <w:rFonts w:eastAsia="Arial"/>
          <w:sz w:val="28"/>
          <w:szCs w:val="28"/>
        </w:rPr>
        <w:t>.</w:t>
      </w:r>
    </w:p>
    <w:p w:rsidR="00A67D46" w:rsidRPr="00654AE9" w:rsidRDefault="00A67D46" w:rsidP="00EB4844">
      <w:pPr>
        <w:ind w:right="161" w:firstLine="709"/>
        <w:jc w:val="both"/>
        <w:rPr>
          <w:sz w:val="28"/>
          <w:szCs w:val="28"/>
        </w:rPr>
      </w:pPr>
      <w:r w:rsidRPr="00654AE9">
        <w:rPr>
          <w:rFonts w:eastAsia="Arial"/>
          <w:spacing w:val="1"/>
          <w:sz w:val="28"/>
          <w:szCs w:val="28"/>
        </w:rPr>
        <w:t>П</w:t>
      </w:r>
      <w:r w:rsidRPr="00654AE9">
        <w:rPr>
          <w:rFonts w:eastAsia="Arial"/>
          <w:spacing w:val="-1"/>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е</w:t>
      </w:r>
      <w:r w:rsidRPr="00654AE9">
        <w:rPr>
          <w:rFonts w:eastAsia="Arial"/>
          <w:spacing w:val="6"/>
          <w:sz w:val="28"/>
          <w:szCs w:val="28"/>
        </w:rPr>
        <w:t>д</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е </w:t>
      </w:r>
      <w:r w:rsidRPr="00654AE9">
        <w:rPr>
          <w:rFonts w:eastAsia="Arial"/>
          <w:spacing w:val="3"/>
          <w:sz w:val="28"/>
          <w:szCs w:val="28"/>
        </w:rPr>
        <w:t>п</w:t>
      </w:r>
      <w:r w:rsidRPr="00654AE9">
        <w:rPr>
          <w:rFonts w:eastAsia="Arial"/>
          <w:spacing w:val="-1"/>
          <w:sz w:val="28"/>
          <w:szCs w:val="28"/>
        </w:rPr>
        <w:t>о</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z w:val="28"/>
          <w:szCs w:val="28"/>
        </w:rPr>
        <w:t xml:space="preserve">и </w:t>
      </w:r>
      <w:r w:rsidRPr="00654AE9">
        <w:rPr>
          <w:rFonts w:eastAsia="Arial"/>
          <w:spacing w:val="3"/>
          <w:sz w:val="28"/>
          <w:szCs w:val="28"/>
        </w:rPr>
        <w:t>п</w:t>
      </w:r>
      <w:r w:rsidRPr="00654AE9">
        <w:rPr>
          <w:rFonts w:eastAsia="Arial"/>
          <w:spacing w:val="4"/>
          <w:sz w:val="28"/>
          <w:szCs w:val="28"/>
        </w:rPr>
        <w:t>р</w:t>
      </w:r>
      <w:r w:rsidRPr="00654AE9">
        <w:rPr>
          <w:rFonts w:eastAsia="Arial"/>
          <w:spacing w:val="-1"/>
          <w:sz w:val="28"/>
          <w:szCs w:val="28"/>
        </w:rPr>
        <w:t>е</w:t>
      </w:r>
      <w:r w:rsidRPr="00654AE9">
        <w:rPr>
          <w:rFonts w:eastAsia="Arial"/>
          <w:spacing w:val="6"/>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а</w:t>
      </w:r>
      <w:r w:rsidRPr="00654AE9">
        <w:rPr>
          <w:rFonts w:eastAsia="Arial"/>
          <w:spacing w:val="2"/>
          <w:sz w:val="28"/>
          <w:szCs w:val="28"/>
        </w:rPr>
        <w:t>ю</w:t>
      </w:r>
      <w:r w:rsidRPr="00654AE9">
        <w:rPr>
          <w:rFonts w:eastAsia="Arial"/>
          <w:sz w:val="28"/>
          <w:szCs w:val="28"/>
        </w:rPr>
        <w:t>т с</w:t>
      </w:r>
      <w:r w:rsidRPr="00654AE9">
        <w:rPr>
          <w:rFonts w:eastAsia="Arial"/>
          <w:spacing w:val="2"/>
          <w:sz w:val="28"/>
          <w:szCs w:val="28"/>
        </w:rPr>
        <w:t>т</w:t>
      </w:r>
      <w:r w:rsidRPr="00654AE9">
        <w:rPr>
          <w:rFonts w:eastAsia="Arial"/>
          <w:spacing w:val="4"/>
          <w:sz w:val="28"/>
          <w:szCs w:val="28"/>
        </w:rPr>
        <w:t>о</w:t>
      </w:r>
      <w:r w:rsidRPr="00654AE9">
        <w:rPr>
          <w:rFonts w:eastAsia="Arial"/>
          <w:spacing w:val="-2"/>
          <w:sz w:val="28"/>
          <w:szCs w:val="28"/>
        </w:rPr>
        <w:t>и</w:t>
      </w:r>
      <w:r w:rsidRPr="00654AE9">
        <w:rPr>
          <w:rFonts w:eastAsia="Arial"/>
          <w:sz w:val="28"/>
          <w:szCs w:val="28"/>
        </w:rPr>
        <w:t>м</w:t>
      </w:r>
      <w:r w:rsidRPr="00654AE9">
        <w:rPr>
          <w:rFonts w:eastAsia="Arial"/>
          <w:spacing w:val="4"/>
          <w:sz w:val="28"/>
          <w:szCs w:val="28"/>
        </w:rPr>
        <w:t>о</w:t>
      </w:r>
      <w:r w:rsidRPr="00654AE9">
        <w:rPr>
          <w:rFonts w:eastAsia="Arial"/>
          <w:sz w:val="28"/>
          <w:szCs w:val="28"/>
        </w:rPr>
        <w:t>с</w:t>
      </w:r>
      <w:r w:rsidRPr="00654AE9">
        <w:rPr>
          <w:rFonts w:eastAsia="Arial"/>
          <w:spacing w:val="2"/>
          <w:sz w:val="28"/>
          <w:szCs w:val="28"/>
        </w:rPr>
        <w:t>т</w:t>
      </w:r>
      <w:r w:rsidRPr="00654AE9">
        <w:rPr>
          <w:rFonts w:eastAsia="Arial"/>
          <w:sz w:val="28"/>
          <w:szCs w:val="28"/>
        </w:rPr>
        <w:t>ь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х 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р</w:t>
      </w:r>
      <w:r w:rsidRPr="00654AE9">
        <w:rPr>
          <w:rFonts w:eastAsia="Arial"/>
          <w:spacing w:val="3"/>
          <w:sz w:val="28"/>
          <w:szCs w:val="28"/>
        </w:rPr>
        <w:t>и</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7"/>
          <w:sz w:val="28"/>
          <w:szCs w:val="28"/>
        </w:rPr>
        <w:t>т</w:t>
      </w:r>
      <w:r w:rsidRPr="00654AE9">
        <w:rPr>
          <w:rFonts w:eastAsia="Arial"/>
          <w:sz w:val="28"/>
          <w:szCs w:val="28"/>
        </w:rPr>
        <w:t xml:space="preserve">ы на </w:t>
      </w:r>
      <w:r w:rsidRPr="00654AE9">
        <w:rPr>
          <w:rFonts w:eastAsia="Arial"/>
          <w:spacing w:val="-1"/>
          <w:sz w:val="28"/>
          <w:szCs w:val="28"/>
        </w:rPr>
        <w:t>о</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а</w:t>
      </w:r>
      <w:r w:rsidRPr="00654AE9">
        <w:rPr>
          <w:rFonts w:eastAsia="Arial"/>
          <w:spacing w:val="7"/>
          <w:sz w:val="28"/>
          <w:szCs w:val="28"/>
        </w:rPr>
        <w:t>т</w:t>
      </w:r>
      <w:r w:rsidRPr="00654AE9">
        <w:rPr>
          <w:rFonts w:eastAsia="Arial"/>
          <w:sz w:val="28"/>
          <w:szCs w:val="28"/>
        </w:rPr>
        <w:t xml:space="preserve">у </w:t>
      </w:r>
      <w:r w:rsidRPr="00654AE9">
        <w:rPr>
          <w:rFonts w:eastAsia="Arial"/>
          <w:spacing w:val="2"/>
          <w:sz w:val="28"/>
          <w:szCs w:val="28"/>
        </w:rPr>
        <w:t>т</w:t>
      </w:r>
      <w:r w:rsidRPr="00654AE9">
        <w:rPr>
          <w:rFonts w:eastAsia="Arial"/>
          <w:spacing w:val="4"/>
          <w:sz w:val="28"/>
          <w:szCs w:val="28"/>
        </w:rPr>
        <w:t>р</w:t>
      </w:r>
      <w:r w:rsidRPr="00654AE9">
        <w:rPr>
          <w:rFonts w:eastAsia="Arial"/>
          <w:spacing w:val="-5"/>
          <w:sz w:val="28"/>
          <w:szCs w:val="28"/>
        </w:rPr>
        <w:t>у</w:t>
      </w:r>
      <w:r w:rsidRPr="00654AE9">
        <w:rPr>
          <w:rFonts w:eastAsia="Arial"/>
          <w:spacing w:val="6"/>
          <w:sz w:val="28"/>
          <w:szCs w:val="28"/>
        </w:rPr>
        <w:t>д</w:t>
      </w:r>
      <w:r w:rsidRPr="00654AE9">
        <w:rPr>
          <w:rFonts w:eastAsia="Arial"/>
          <w:sz w:val="28"/>
          <w:szCs w:val="28"/>
        </w:rPr>
        <w:t xml:space="preserve">а </w:t>
      </w:r>
      <w:r w:rsidRPr="00654AE9">
        <w:rPr>
          <w:rFonts w:eastAsia="Arial"/>
          <w:spacing w:val="4"/>
          <w:sz w:val="28"/>
          <w:szCs w:val="28"/>
        </w:rPr>
        <w:t>р</w:t>
      </w:r>
      <w:r w:rsidRPr="00654AE9">
        <w:rPr>
          <w:rFonts w:eastAsia="Arial"/>
          <w:spacing w:val="-1"/>
          <w:sz w:val="28"/>
          <w:szCs w:val="28"/>
        </w:rPr>
        <w:t>а</w:t>
      </w:r>
      <w:r w:rsidRPr="00654AE9">
        <w:rPr>
          <w:rFonts w:eastAsia="Arial"/>
          <w:spacing w:val="4"/>
          <w:sz w:val="28"/>
          <w:szCs w:val="28"/>
        </w:rPr>
        <w:t>б</w:t>
      </w:r>
      <w:r w:rsidRPr="00654AE9">
        <w:rPr>
          <w:rFonts w:eastAsia="Arial"/>
          <w:spacing w:val="-1"/>
          <w:sz w:val="28"/>
          <w:szCs w:val="28"/>
        </w:rPr>
        <w:t>о</w:t>
      </w:r>
      <w:r w:rsidRPr="00654AE9">
        <w:rPr>
          <w:rFonts w:eastAsia="Arial"/>
          <w:spacing w:val="4"/>
          <w:sz w:val="28"/>
          <w:szCs w:val="28"/>
        </w:rPr>
        <w:t>ч</w:t>
      </w:r>
      <w:r w:rsidRPr="00654AE9">
        <w:rPr>
          <w:rFonts w:eastAsia="Arial"/>
          <w:spacing w:val="3"/>
          <w:sz w:val="28"/>
          <w:szCs w:val="28"/>
        </w:rPr>
        <w:t>и</w:t>
      </w:r>
      <w:r w:rsidRPr="00654AE9">
        <w:rPr>
          <w:rFonts w:eastAsia="Arial"/>
          <w:sz w:val="28"/>
          <w:szCs w:val="28"/>
        </w:rPr>
        <w:t xml:space="preserve">х и </w:t>
      </w:r>
      <w:r w:rsidRPr="00654AE9">
        <w:rPr>
          <w:rFonts w:eastAsia="Arial"/>
          <w:spacing w:val="2"/>
          <w:sz w:val="28"/>
          <w:szCs w:val="28"/>
        </w:rPr>
        <w:t>э</w:t>
      </w:r>
      <w:r w:rsidRPr="00654AE9">
        <w:rPr>
          <w:rFonts w:eastAsia="Arial"/>
          <w:spacing w:val="-2"/>
          <w:sz w:val="28"/>
          <w:szCs w:val="28"/>
        </w:rPr>
        <w:t>к</w:t>
      </w:r>
      <w:r w:rsidRPr="00654AE9">
        <w:rPr>
          <w:rFonts w:eastAsia="Arial"/>
          <w:sz w:val="28"/>
          <w:szCs w:val="28"/>
        </w:rPr>
        <w:t>с</w:t>
      </w:r>
      <w:r w:rsidRPr="00654AE9">
        <w:rPr>
          <w:rFonts w:eastAsia="Arial"/>
          <w:spacing w:val="-2"/>
          <w:sz w:val="28"/>
          <w:szCs w:val="28"/>
        </w:rPr>
        <w:t>п</w:t>
      </w:r>
      <w:r w:rsidRPr="00654AE9">
        <w:rPr>
          <w:rFonts w:eastAsia="Arial"/>
          <w:spacing w:val="6"/>
          <w:sz w:val="28"/>
          <w:szCs w:val="28"/>
        </w:rPr>
        <w:t>л</w:t>
      </w:r>
      <w:r w:rsidRPr="00654AE9">
        <w:rPr>
          <w:rFonts w:eastAsia="Arial"/>
          <w:spacing w:val="-5"/>
          <w:sz w:val="28"/>
          <w:szCs w:val="28"/>
        </w:rPr>
        <w:t>у</w:t>
      </w:r>
      <w:r w:rsidRPr="00654AE9">
        <w:rPr>
          <w:rFonts w:eastAsia="Arial"/>
          <w:spacing w:val="-1"/>
          <w:sz w:val="28"/>
          <w:szCs w:val="28"/>
        </w:rPr>
        <w:t>а</w:t>
      </w:r>
      <w:r w:rsidRPr="00654AE9">
        <w:rPr>
          <w:rFonts w:eastAsia="Arial"/>
          <w:spacing w:val="7"/>
          <w:sz w:val="28"/>
          <w:szCs w:val="28"/>
        </w:rPr>
        <w:t>т</w:t>
      </w:r>
      <w:r w:rsidRPr="00654AE9">
        <w:rPr>
          <w:rFonts w:eastAsia="Arial"/>
          <w:spacing w:val="-1"/>
          <w:sz w:val="28"/>
          <w:szCs w:val="28"/>
        </w:rPr>
        <w:t>а</w:t>
      </w:r>
      <w:r w:rsidRPr="00654AE9">
        <w:rPr>
          <w:rFonts w:eastAsia="Arial"/>
          <w:spacing w:val="4"/>
          <w:sz w:val="28"/>
          <w:szCs w:val="28"/>
        </w:rPr>
        <w:t>ц</w:t>
      </w:r>
      <w:r w:rsidRPr="00654AE9">
        <w:rPr>
          <w:rFonts w:eastAsia="Arial"/>
          <w:spacing w:val="-2"/>
          <w:sz w:val="28"/>
          <w:szCs w:val="28"/>
        </w:rPr>
        <w:t>и</w:t>
      </w:r>
      <w:r w:rsidRPr="00654AE9">
        <w:rPr>
          <w:rFonts w:eastAsia="Arial"/>
          <w:sz w:val="28"/>
          <w:szCs w:val="28"/>
        </w:rPr>
        <w:t>ю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м</w:t>
      </w:r>
      <w:r w:rsidRPr="00654AE9">
        <w:rPr>
          <w:rFonts w:eastAsia="Arial"/>
          <w:spacing w:val="-1"/>
          <w:sz w:val="28"/>
          <w:szCs w:val="28"/>
        </w:rPr>
        <w:t>а</w:t>
      </w:r>
      <w:r w:rsidRPr="00654AE9">
        <w:rPr>
          <w:rFonts w:eastAsia="Arial"/>
          <w:spacing w:val="2"/>
          <w:sz w:val="28"/>
          <w:szCs w:val="28"/>
        </w:rPr>
        <w:t>ш</w:t>
      </w:r>
      <w:r w:rsidRPr="00654AE9">
        <w:rPr>
          <w:rFonts w:eastAsia="Arial"/>
          <w:spacing w:val="-2"/>
          <w:sz w:val="28"/>
          <w:szCs w:val="28"/>
        </w:rPr>
        <w:t>и</w:t>
      </w:r>
      <w:r w:rsidRPr="00654AE9">
        <w:rPr>
          <w:rFonts w:eastAsia="Arial"/>
          <w:sz w:val="28"/>
          <w:szCs w:val="28"/>
        </w:rPr>
        <w:t>н</w:t>
      </w:r>
      <w:r>
        <w:rPr>
          <w:rFonts w:eastAsia="Arial"/>
          <w:sz w:val="28"/>
          <w:szCs w:val="28"/>
        </w:rPr>
        <w:t xml:space="preserve"> </w:t>
      </w:r>
      <w:r w:rsidRPr="00654AE9">
        <w:rPr>
          <w:rFonts w:eastAsia="Arial"/>
          <w:spacing w:val="3"/>
          <w:sz w:val="28"/>
          <w:szCs w:val="28"/>
        </w:rPr>
        <w:t>(</w:t>
      </w:r>
      <w:r w:rsidRPr="00654AE9">
        <w:rPr>
          <w:rFonts w:eastAsia="Arial"/>
          <w:sz w:val="28"/>
          <w:szCs w:val="28"/>
        </w:rPr>
        <w:t>м</w:t>
      </w:r>
      <w:r w:rsidRPr="00654AE9">
        <w:rPr>
          <w:rFonts w:eastAsia="Arial"/>
          <w:spacing w:val="4"/>
          <w:sz w:val="28"/>
          <w:szCs w:val="28"/>
        </w:rPr>
        <w:t>е</w:t>
      </w:r>
      <w:r w:rsidRPr="00654AE9">
        <w:rPr>
          <w:rFonts w:eastAsia="Arial"/>
          <w:spacing w:val="-5"/>
          <w:sz w:val="28"/>
          <w:szCs w:val="28"/>
        </w:rPr>
        <w:t>х</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z w:val="28"/>
          <w:szCs w:val="28"/>
        </w:rPr>
        <w:t>м</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w:t>
      </w:r>
      <w:r w:rsidRPr="00654AE9">
        <w:rPr>
          <w:rFonts w:eastAsia="Arial"/>
          <w:sz w:val="28"/>
          <w:szCs w:val="28"/>
        </w:rPr>
        <w:t>,</w:t>
      </w:r>
      <w:r>
        <w:rPr>
          <w:rFonts w:eastAsia="Arial"/>
          <w:sz w:val="28"/>
          <w:szCs w:val="28"/>
        </w:rPr>
        <w:t xml:space="preserve"> </w:t>
      </w:r>
      <w:r w:rsidRPr="00654AE9">
        <w:rPr>
          <w:rFonts w:eastAsia="Arial"/>
          <w:spacing w:val="5"/>
          <w:sz w:val="28"/>
          <w:szCs w:val="28"/>
        </w:rPr>
        <w:t>н</w:t>
      </w:r>
      <w:r w:rsidRPr="00654AE9">
        <w:rPr>
          <w:rFonts w:eastAsia="Arial"/>
          <w:spacing w:val="-1"/>
          <w:sz w:val="28"/>
          <w:szCs w:val="28"/>
        </w:rPr>
        <w:t>а</w:t>
      </w:r>
      <w:r w:rsidRPr="00654AE9">
        <w:rPr>
          <w:rFonts w:eastAsia="Arial"/>
          <w:spacing w:val="-2"/>
          <w:sz w:val="28"/>
          <w:szCs w:val="28"/>
        </w:rPr>
        <w:t>к</w:t>
      </w:r>
      <w:r w:rsidRPr="00654AE9">
        <w:rPr>
          <w:rFonts w:eastAsia="Arial"/>
          <w:spacing w:val="6"/>
          <w:sz w:val="28"/>
          <w:szCs w:val="28"/>
        </w:rPr>
        <w:t>л</w:t>
      </w:r>
      <w:r w:rsidRPr="00654AE9">
        <w:rPr>
          <w:rFonts w:eastAsia="Arial"/>
          <w:spacing w:val="-1"/>
          <w:sz w:val="28"/>
          <w:szCs w:val="28"/>
        </w:rPr>
        <w:t>а</w:t>
      </w:r>
      <w:r w:rsidRPr="00654AE9">
        <w:rPr>
          <w:rFonts w:eastAsia="Arial"/>
          <w:spacing w:val="1"/>
          <w:sz w:val="28"/>
          <w:szCs w:val="28"/>
        </w:rPr>
        <w:t>д</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ы и см</w:t>
      </w:r>
      <w:r w:rsidRPr="00654AE9">
        <w:rPr>
          <w:rFonts w:eastAsia="Arial"/>
          <w:spacing w:val="-1"/>
          <w:sz w:val="28"/>
          <w:szCs w:val="28"/>
        </w:rPr>
        <w:t>е</w:t>
      </w:r>
      <w:r w:rsidRPr="00654AE9">
        <w:rPr>
          <w:rFonts w:eastAsia="Arial"/>
          <w:spacing w:val="2"/>
          <w:sz w:val="28"/>
          <w:szCs w:val="28"/>
        </w:rPr>
        <w:t>т</w:t>
      </w:r>
      <w:r w:rsidRPr="00654AE9">
        <w:rPr>
          <w:rFonts w:eastAsia="Arial"/>
          <w:spacing w:val="5"/>
          <w:sz w:val="28"/>
          <w:szCs w:val="28"/>
        </w:rPr>
        <w:t>н</w:t>
      </w:r>
      <w:r w:rsidRPr="00654AE9">
        <w:rPr>
          <w:rFonts w:eastAsia="Arial"/>
          <w:spacing w:val="-5"/>
          <w:sz w:val="28"/>
          <w:szCs w:val="28"/>
        </w:rPr>
        <w:t>у</w:t>
      </w:r>
      <w:r w:rsidRPr="00654AE9">
        <w:rPr>
          <w:rFonts w:eastAsia="Arial"/>
          <w:sz w:val="28"/>
          <w:szCs w:val="28"/>
        </w:rPr>
        <w:t xml:space="preserve">ю </w:t>
      </w:r>
      <w:r w:rsidRPr="00654AE9">
        <w:rPr>
          <w:rFonts w:eastAsia="Arial"/>
          <w:spacing w:val="-2"/>
          <w:sz w:val="28"/>
          <w:szCs w:val="28"/>
        </w:rPr>
        <w:t>п</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б</w:t>
      </w:r>
      <w:r w:rsidRPr="00654AE9">
        <w:rPr>
          <w:rFonts w:eastAsia="Arial"/>
          <w:spacing w:val="1"/>
          <w:sz w:val="28"/>
          <w:szCs w:val="28"/>
        </w:rPr>
        <w:t>ы</w:t>
      </w:r>
      <w:r w:rsidRPr="00654AE9">
        <w:rPr>
          <w:rFonts w:eastAsia="Arial"/>
          <w:spacing w:val="6"/>
          <w:sz w:val="28"/>
          <w:szCs w:val="28"/>
        </w:rPr>
        <w:t>л</w:t>
      </w:r>
      <w:r w:rsidRPr="00654AE9">
        <w:rPr>
          <w:rFonts w:eastAsia="Arial"/>
          <w:spacing w:val="-1"/>
          <w:sz w:val="28"/>
          <w:szCs w:val="28"/>
        </w:rPr>
        <w:t>ь</w:t>
      </w:r>
      <w:r w:rsidR="007D06C2">
        <w:rPr>
          <w:rFonts w:eastAsia="Arial"/>
          <w:spacing w:val="-1"/>
          <w:sz w:val="28"/>
          <w:szCs w:val="28"/>
        </w:rPr>
        <w:t>,</w:t>
      </w:r>
      <w:r w:rsidRPr="00654AE9">
        <w:rPr>
          <w:rFonts w:eastAsia="Arial"/>
          <w:sz w:val="28"/>
          <w:szCs w:val="28"/>
        </w:rPr>
        <w:t xml:space="preserve"> а </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ы на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о </w:t>
      </w:r>
      <w:r w:rsidRPr="00654AE9">
        <w:rPr>
          <w:rFonts w:eastAsia="Arial"/>
          <w:spacing w:val="1"/>
          <w:sz w:val="28"/>
          <w:szCs w:val="28"/>
        </w:rPr>
        <w:t>в</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м</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з</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й и </w:t>
      </w:r>
      <w:r w:rsidRPr="00654AE9">
        <w:rPr>
          <w:rFonts w:eastAsia="Arial"/>
          <w:spacing w:val="5"/>
          <w:sz w:val="28"/>
          <w:szCs w:val="28"/>
        </w:rPr>
        <w:t>с</w:t>
      </w:r>
      <w:r w:rsidRPr="00654AE9">
        <w:rPr>
          <w:rFonts w:eastAsia="Arial"/>
          <w:spacing w:val="-1"/>
          <w:sz w:val="28"/>
          <w:szCs w:val="28"/>
        </w:rPr>
        <w:t>о</w:t>
      </w:r>
      <w:r w:rsidRPr="00654AE9">
        <w:rPr>
          <w:rFonts w:eastAsia="Arial"/>
          <w:spacing w:val="4"/>
          <w:sz w:val="28"/>
          <w:szCs w:val="28"/>
        </w:rPr>
        <w:t>ор</w:t>
      </w:r>
      <w:r w:rsidRPr="00654AE9">
        <w:rPr>
          <w:rFonts w:eastAsia="Arial"/>
          <w:spacing w:val="-5"/>
          <w:sz w:val="28"/>
          <w:szCs w:val="28"/>
        </w:rPr>
        <w:t>у</w:t>
      </w:r>
      <w:r w:rsidRPr="00654AE9">
        <w:rPr>
          <w:rFonts w:eastAsia="Arial"/>
          <w:spacing w:val="1"/>
          <w:sz w:val="28"/>
          <w:szCs w:val="28"/>
        </w:rPr>
        <w:t>ж</w:t>
      </w:r>
      <w:r w:rsidRPr="00654AE9">
        <w:rPr>
          <w:rFonts w:eastAsia="Arial"/>
          <w:spacing w:val="4"/>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й и </w:t>
      </w:r>
      <w:r w:rsidRPr="00654AE9">
        <w:rPr>
          <w:rFonts w:eastAsia="Arial"/>
          <w:spacing w:val="6"/>
          <w:sz w:val="28"/>
          <w:szCs w:val="28"/>
        </w:rPr>
        <w:t>д</w:t>
      </w:r>
      <w:r w:rsidRPr="00654AE9">
        <w:rPr>
          <w:rFonts w:eastAsia="Arial"/>
          <w:spacing w:val="-1"/>
          <w:sz w:val="28"/>
          <w:szCs w:val="28"/>
        </w:rPr>
        <w:t>о</w:t>
      </w:r>
      <w:r w:rsidRPr="00654AE9">
        <w:rPr>
          <w:rFonts w:eastAsia="Arial"/>
          <w:spacing w:val="3"/>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lastRenderedPageBreak/>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ы на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в</w:t>
      </w:r>
      <w:r w:rsidRPr="00654AE9">
        <w:rPr>
          <w:rFonts w:eastAsia="Arial"/>
          <w:spacing w:val="-1"/>
          <w:sz w:val="28"/>
          <w:szCs w:val="28"/>
        </w:rPr>
        <w:t>о</w:t>
      </w:r>
      <w:r w:rsidRPr="00654AE9">
        <w:rPr>
          <w:rFonts w:eastAsia="Arial"/>
          <w:spacing w:val="6"/>
          <w:sz w:val="28"/>
          <w:szCs w:val="28"/>
        </w:rPr>
        <w:t>д</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о </w:t>
      </w:r>
      <w:r w:rsidRPr="00654AE9">
        <w:rPr>
          <w:rFonts w:eastAsia="Arial"/>
          <w:spacing w:val="-1"/>
          <w:sz w:val="28"/>
          <w:szCs w:val="28"/>
        </w:rPr>
        <w:t>ра</w:t>
      </w:r>
      <w:r w:rsidRPr="00654AE9">
        <w:rPr>
          <w:rFonts w:eastAsia="Arial"/>
          <w:spacing w:val="4"/>
          <w:sz w:val="28"/>
          <w:szCs w:val="28"/>
        </w:rPr>
        <w:t>б</w:t>
      </w:r>
      <w:r w:rsidRPr="00654AE9">
        <w:rPr>
          <w:rFonts w:eastAsia="Arial"/>
          <w:spacing w:val="-1"/>
          <w:sz w:val="28"/>
          <w:szCs w:val="28"/>
        </w:rPr>
        <w:t>о</w:t>
      </w:r>
      <w:r w:rsidRPr="00654AE9">
        <w:rPr>
          <w:rFonts w:eastAsia="Arial"/>
          <w:sz w:val="28"/>
          <w:szCs w:val="28"/>
        </w:rPr>
        <w:t xml:space="preserve">т в </w:t>
      </w:r>
      <w:r w:rsidRPr="00654AE9">
        <w:rPr>
          <w:rFonts w:eastAsia="Arial"/>
          <w:spacing w:val="2"/>
          <w:sz w:val="28"/>
          <w:szCs w:val="28"/>
        </w:rPr>
        <w:t>з</w:t>
      </w:r>
      <w:r w:rsidRPr="00654AE9">
        <w:rPr>
          <w:rFonts w:eastAsia="Arial"/>
          <w:spacing w:val="-2"/>
          <w:sz w:val="28"/>
          <w:szCs w:val="28"/>
        </w:rPr>
        <w:t>и</w:t>
      </w:r>
      <w:r w:rsidRPr="00654AE9">
        <w:rPr>
          <w:rFonts w:eastAsia="Arial"/>
          <w:sz w:val="28"/>
          <w:szCs w:val="28"/>
        </w:rPr>
        <w:t>м</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 xml:space="preserve">е </w:t>
      </w:r>
      <w:r w:rsidRPr="00654AE9">
        <w:rPr>
          <w:rFonts w:eastAsia="Arial"/>
          <w:spacing w:val="6"/>
          <w:sz w:val="28"/>
          <w:szCs w:val="28"/>
        </w:rPr>
        <w:t>в</w:t>
      </w:r>
      <w:r w:rsidRPr="00654AE9">
        <w:rPr>
          <w:rFonts w:eastAsia="Arial"/>
          <w:spacing w:val="-1"/>
          <w:sz w:val="28"/>
          <w:szCs w:val="28"/>
        </w:rPr>
        <w:t>ре</w:t>
      </w:r>
      <w:r w:rsidRPr="00654AE9">
        <w:rPr>
          <w:rFonts w:eastAsia="Arial"/>
          <w:spacing w:val="5"/>
          <w:sz w:val="28"/>
          <w:szCs w:val="28"/>
        </w:rPr>
        <w:t>м</w:t>
      </w:r>
      <w:r w:rsidRPr="00654AE9">
        <w:rPr>
          <w:rFonts w:eastAsia="Arial"/>
          <w:spacing w:val="-2"/>
          <w:sz w:val="28"/>
          <w:szCs w:val="28"/>
        </w:rPr>
        <w:t>я</w:t>
      </w:r>
      <w:r w:rsidRPr="00654AE9">
        <w:rPr>
          <w:rFonts w:eastAsia="Arial"/>
          <w:sz w:val="28"/>
          <w:szCs w:val="28"/>
        </w:rPr>
        <w:t xml:space="preserve">. </w:t>
      </w:r>
      <w:r w:rsidRPr="00654AE9">
        <w:rPr>
          <w:rFonts w:eastAsia="Arial"/>
          <w:spacing w:val="6"/>
          <w:sz w:val="28"/>
          <w:szCs w:val="28"/>
        </w:rPr>
        <w:t>У</w:t>
      </w:r>
      <w:r w:rsidRPr="00654AE9">
        <w:rPr>
          <w:rFonts w:eastAsia="Arial"/>
          <w:spacing w:val="-1"/>
          <w:sz w:val="28"/>
          <w:szCs w:val="28"/>
        </w:rPr>
        <w:t>ч</w:t>
      </w:r>
      <w:r w:rsidRPr="00654AE9">
        <w:rPr>
          <w:rFonts w:eastAsia="Arial"/>
          <w:spacing w:val="2"/>
          <w:sz w:val="28"/>
          <w:szCs w:val="28"/>
        </w:rPr>
        <w:t>т</w:t>
      </w:r>
      <w:r w:rsidRPr="00654AE9">
        <w:rPr>
          <w:rFonts w:eastAsia="Arial"/>
          <w:spacing w:val="-1"/>
          <w:sz w:val="28"/>
          <w:szCs w:val="28"/>
        </w:rPr>
        <w:t>е</w:t>
      </w:r>
      <w:r w:rsidRPr="00654AE9">
        <w:rPr>
          <w:rFonts w:eastAsia="Arial"/>
          <w:sz w:val="28"/>
          <w:szCs w:val="28"/>
        </w:rPr>
        <w:t xml:space="preserve">ны </w:t>
      </w:r>
      <w:r w:rsidRPr="00654AE9">
        <w:rPr>
          <w:rFonts w:eastAsia="Arial"/>
          <w:spacing w:val="2"/>
          <w:sz w:val="28"/>
          <w:szCs w:val="28"/>
        </w:rPr>
        <w:t>з</w:t>
      </w:r>
      <w:r w:rsidRPr="00654AE9">
        <w:rPr>
          <w:rFonts w:eastAsia="Arial"/>
          <w:spacing w:val="4"/>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1"/>
          <w:sz w:val="28"/>
          <w:szCs w:val="28"/>
        </w:rPr>
        <w:t>ы</w:t>
      </w:r>
      <w:r w:rsidRPr="00654AE9">
        <w:rPr>
          <w:rFonts w:eastAsia="Arial"/>
          <w:sz w:val="28"/>
          <w:szCs w:val="28"/>
        </w:rPr>
        <w:t>, с</w:t>
      </w:r>
      <w:r w:rsidRPr="00654AE9">
        <w:rPr>
          <w:rFonts w:eastAsia="Arial"/>
          <w:spacing w:val="1"/>
          <w:sz w:val="28"/>
          <w:szCs w:val="28"/>
        </w:rPr>
        <w:t>в</w:t>
      </w:r>
      <w:r w:rsidRPr="00654AE9">
        <w:rPr>
          <w:rFonts w:eastAsia="Arial"/>
          <w:spacing w:val="-1"/>
          <w:sz w:val="28"/>
          <w:szCs w:val="28"/>
        </w:rPr>
        <w:t>я</w:t>
      </w:r>
      <w:r w:rsidRPr="00654AE9">
        <w:rPr>
          <w:rFonts w:eastAsia="Arial"/>
          <w:spacing w:val="7"/>
          <w:sz w:val="28"/>
          <w:szCs w:val="28"/>
        </w:rPr>
        <w:t>з</w:t>
      </w:r>
      <w:r w:rsidRPr="00654AE9">
        <w:rPr>
          <w:rFonts w:eastAsia="Arial"/>
          <w:spacing w:val="-1"/>
          <w:sz w:val="28"/>
          <w:szCs w:val="28"/>
        </w:rPr>
        <w:t>а</w:t>
      </w:r>
      <w:r w:rsidRPr="00654AE9">
        <w:rPr>
          <w:rFonts w:eastAsia="Arial"/>
          <w:sz w:val="28"/>
          <w:szCs w:val="28"/>
        </w:rPr>
        <w:t>нн</w:t>
      </w:r>
      <w:r w:rsidRPr="00654AE9">
        <w:rPr>
          <w:rFonts w:eastAsia="Arial"/>
          <w:spacing w:val="1"/>
          <w:sz w:val="28"/>
          <w:szCs w:val="28"/>
        </w:rPr>
        <w:t>ы</w:t>
      </w:r>
      <w:r w:rsidRPr="00654AE9">
        <w:rPr>
          <w:rFonts w:eastAsia="Arial"/>
          <w:sz w:val="28"/>
          <w:szCs w:val="28"/>
        </w:rPr>
        <w:t xml:space="preserve">е с </w:t>
      </w:r>
      <w:r w:rsidRPr="00654AE9">
        <w:rPr>
          <w:rFonts w:eastAsia="Arial"/>
          <w:spacing w:val="3"/>
          <w:sz w:val="28"/>
          <w:szCs w:val="28"/>
        </w:rPr>
        <w:t>п</w:t>
      </w:r>
      <w:r w:rsidRPr="00654AE9">
        <w:rPr>
          <w:rFonts w:eastAsia="Arial"/>
          <w:spacing w:val="-1"/>
          <w:sz w:val="28"/>
          <w:szCs w:val="28"/>
        </w:rPr>
        <w:t>о</w:t>
      </w:r>
      <w:r w:rsidRPr="00654AE9">
        <w:rPr>
          <w:rFonts w:eastAsia="Arial"/>
          <w:spacing w:val="6"/>
          <w:sz w:val="28"/>
          <w:szCs w:val="28"/>
        </w:rPr>
        <w:t>л</w:t>
      </w:r>
      <w:r w:rsidRPr="00654AE9">
        <w:rPr>
          <w:rFonts w:eastAsia="Arial"/>
          <w:spacing w:val="-5"/>
          <w:sz w:val="28"/>
          <w:szCs w:val="28"/>
        </w:rPr>
        <w:t>у</w:t>
      </w:r>
      <w:r w:rsidRPr="00654AE9">
        <w:rPr>
          <w:rFonts w:eastAsia="Arial"/>
          <w:spacing w:val="4"/>
          <w:sz w:val="28"/>
          <w:szCs w:val="28"/>
        </w:rPr>
        <w:t>ч</w:t>
      </w:r>
      <w:r w:rsidRPr="00654AE9">
        <w:rPr>
          <w:rFonts w:eastAsia="Arial"/>
          <w:spacing w:val="-1"/>
          <w:sz w:val="28"/>
          <w:szCs w:val="28"/>
        </w:rPr>
        <w:t>е</w:t>
      </w:r>
      <w:r w:rsidRPr="00654AE9">
        <w:rPr>
          <w:rFonts w:eastAsia="Arial"/>
          <w:spacing w:val="5"/>
          <w:sz w:val="28"/>
          <w:szCs w:val="28"/>
        </w:rPr>
        <w:t>н</w:t>
      </w:r>
      <w:r w:rsidRPr="00654AE9">
        <w:rPr>
          <w:rFonts w:eastAsia="Arial"/>
          <w:spacing w:val="-2"/>
          <w:sz w:val="28"/>
          <w:szCs w:val="28"/>
        </w:rPr>
        <w:t>и</w:t>
      </w:r>
      <w:r w:rsidRPr="00654AE9">
        <w:rPr>
          <w:rFonts w:eastAsia="Arial"/>
          <w:spacing w:val="4"/>
          <w:sz w:val="28"/>
          <w:szCs w:val="28"/>
        </w:rPr>
        <w:t>е</w:t>
      </w:r>
      <w:r w:rsidRPr="00654AE9">
        <w:rPr>
          <w:rFonts w:eastAsia="Arial"/>
          <w:sz w:val="28"/>
          <w:szCs w:val="28"/>
        </w:rPr>
        <w:t xml:space="preserve">м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4"/>
          <w:sz w:val="28"/>
          <w:szCs w:val="28"/>
        </w:rPr>
        <w:t>ч</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 xml:space="preserve">м и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5"/>
          <w:sz w:val="28"/>
          <w:szCs w:val="28"/>
        </w:rPr>
        <w:t>н</w:t>
      </w:r>
      <w:r w:rsidRPr="00654AE9">
        <w:rPr>
          <w:rFonts w:eastAsia="Arial"/>
          <w:spacing w:val="-1"/>
          <w:sz w:val="28"/>
          <w:szCs w:val="28"/>
        </w:rPr>
        <w:t>о</w:t>
      </w:r>
      <w:r w:rsidRPr="00654AE9">
        <w:rPr>
          <w:rFonts w:eastAsia="Arial"/>
          <w:sz w:val="28"/>
          <w:szCs w:val="28"/>
        </w:rPr>
        <w:t xml:space="preserve">й </w:t>
      </w:r>
      <w:r w:rsidRPr="00654AE9">
        <w:rPr>
          <w:rFonts w:eastAsia="Arial"/>
          <w:spacing w:val="4"/>
          <w:sz w:val="28"/>
          <w:szCs w:val="28"/>
        </w:rPr>
        <w:t>о</w:t>
      </w:r>
      <w:r w:rsidRPr="00654AE9">
        <w:rPr>
          <w:rFonts w:eastAsia="Arial"/>
          <w:spacing w:val="-1"/>
          <w:sz w:val="28"/>
          <w:szCs w:val="28"/>
        </w:rPr>
        <w:t>рг</w:t>
      </w:r>
      <w:r w:rsidRPr="00654AE9">
        <w:rPr>
          <w:rFonts w:eastAsia="Arial"/>
          <w:spacing w:val="4"/>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pacing w:val="-1"/>
          <w:sz w:val="28"/>
          <w:szCs w:val="28"/>
        </w:rPr>
        <w:t>е</w:t>
      </w:r>
      <w:r w:rsidRPr="00654AE9">
        <w:rPr>
          <w:rFonts w:eastAsia="Arial"/>
          <w:sz w:val="28"/>
          <w:szCs w:val="28"/>
        </w:rPr>
        <w:t xml:space="preserve">й </w:t>
      </w:r>
      <w:r w:rsidRPr="00654AE9">
        <w:rPr>
          <w:rFonts w:eastAsia="Arial"/>
          <w:spacing w:val="-2"/>
          <w:sz w:val="28"/>
          <w:szCs w:val="28"/>
        </w:rPr>
        <w:t>и</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6"/>
          <w:sz w:val="28"/>
          <w:szCs w:val="28"/>
        </w:rPr>
        <w:t>д</w:t>
      </w:r>
      <w:r w:rsidRPr="00654AE9">
        <w:rPr>
          <w:rFonts w:eastAsia="Arial"/>
          <w:spacing w:val="-1"/>
          <w:sz w:val="28"/>
          <w:szCs w:val="28"/>
        </w:rPr>
        <w:t>а</w:t>
      </w:r>
      <w:r w:rsidRPr="00654AE9">
        <w:rPr>
          <w:rFonts w:eastAsia="Arial"/>
          <w:sz w:val="28"/>
          <w:szCs w:val="28"/>
        </w:rPr>
        <w:t>нн</w:t>
      </w:r>
      <w:r w:rsidRPr="00654AE9">
        <w:rPr>
          <w:rFonts w:eastAsia="Arial"/>
          <w:spacing w:val="6"/>
          <w:sz w:val="28"/>
          <w:szCs w:val="28"/>
        </w:rPr>
        <w:t>ы</w:t>
      </w:r>
      <w:r w:rsidRPr="00654AE9">
        <w:rPr>
          <w:rFonts w:eastAsia="Arial"/>
          <w:spacing w:val="-5"/>
          <w:sz w:val="28"/>
          <w:szCs w:val="28"/>
        </w:rPr>
        <w:t>х</w:t>
      </w:r>
      <w:r w:rsidRPr="00654AE9">
        <w:rPr>
          <w:rFonts w:eastAsia="Arial"/>
          <w:sz w:val="28"/>
          <w:szCs w:val="28"/>
        </w:rPr>
        <w:t xml:space="preserve">, </w:t>
      </w:r>
      <w:r w:rsidRPr="00654AE9">
        <w:rPr>
          <w:rFonts w:eastAsia="Arial"/>
          <w:spacing w:val="2"/>
          <w:sz w:val="28"/>
          <w:szCs w:val="28"/>
        </w:rPr>
        <w:t>т</w:t>
      </w:r>
      <w:r w:rsidRPr="00654AE9">
        <w:rPr>
          <w:rFonts w:eastAsia="Arial"/>
          <w:spacing w:val="4"/>
          <w:sz w:val="28"/>
          <w:szCs w:val="28"/>
        </w:rPr>
        <w:t>е</w:t>
      </w:r>
      <w:r w:rsidRPr="00654AE9">
        <w:rPr>
          <w:rFonts w:eastAsia="Arial"/>
          <w:spacing w:val="-5"/>
          <w:sz w:val="28"/>
          <w:szCs w:val="28"/>
        </w:rPr>
        <w:t>х</w:t>
      </w:r>
      <w:r w:rsidRPr="00654AE9">
        <w:rPr>
          <w:rFonts w:eastAsia="Arial"/>
          <w:spacing w:val="5"/>
          <w:sz w:val="28"/>
          <w:szCs w:val="28"/>
        </w:rPr>
        <w:t>н</w:t>
      </w:r>
      <w:r w:rsidRPr="00654AE9">
        <w:rPr>
          <w:rFonts w:eastAsia="Arial"/>
          <w:spacing w:val="-2"/>
          <w:sz w:val="28"/>
          <w:szCs w:val="28"/>
        </w:rPr>
        <w:t>и</w:t>
      </w:r>
      <w:r w:rsidRPr="00654AE9">
        <w:rPr>
          <w:rFonts w:eastAsia="Arial"/>
          <w:spacing w:val="4"/>
          <w:sz w:val="28"/>
          <w:szCs w:val="28"/>
        </w:rPr>
        <w:t>ч</w:t>
      </w:r>
      <w:r w:rsidRPr="00654AE9">
        <w:rPr>
          <w:rFonts w:eastAsia="Arial"/>
          <w:spacing w:val="-1"/>
          <w:sz w:val="28"/>
          <w:szCs w:val="28"/>
        </w:rPr>
        <w:t>е</w:t>
      </w:r>
      <w:r w:rsidRPr="00654AE9">
        <w:rPr>
          <w:rFonts w:eastAsia="Arial"/>
          <w:spacing w:val="5"/>
          <w:sz w:val="28"/>
          <w:szCs w:val="28"/>
        </w:rPr>
        <w:t>с</w:t>
      </w:r>
      <w:r w:rsidRPr="00654AE9">
        <w:rPr>
          <w:rFonts w:eastAsia="Arial"/>
          <w:spacing w:val="-2"/>
          <w:sz w:val="28"/>
          <w:szCs w:val="28"/>
        </w:rPr>
        <w:t>к</w:t>
      </w:r>
      <w:r w:rsidRPr="00654AE9">
        <w:rPr>
          <w:rFonts w:eastAsia="Arial"/>
          <w:spacing w:val="8"/>
          <w:sz w:val="28"/>
          <w:szCs w:val="28"/>
        </w:rPr>
        <w:t>и</w:t>
      </w:r>
      <w:r w:rsidRPr="00654AE9">
        <w:rPr>
          <w:rFonts w:eastAsia="Arial"/>
          <w:sz w:val="28"/>
          <w:szCs w:val="28"/>
        </w:rPr>
        <w:t xml:space="preserve">х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w:t>
      </w:r>
      <w:r w:rsidRPr="00654AE9">
        <w:rPr>
          <w:rFonts w:eastAsia="Arial"/>
          <w:sz w:val="28"/>
          <w:szCs w:val="28"/>
        </w:rPr>
        <w:t xml:space="preserve">й </w:t>
      </w:r>
      <w:r w:rsidRPr="00654AE9">
        <w:rPr>
          <w:rFonts w:eastAsia="Arial"/>
          <w:spacing w:val="5"/>
          <w:sz w:val="28"/>
          <w:szCs w:val="28"/>
        </w:rPr>
        <w:t>н</w:t>
      </w:r>
      <w:r w:rsidRPr="00654AE9">
        <w:rPr>
          <w:rFonts w:eastAsia="Arial"/>
          <w:sz w:val="28"/>
          <w:szCs w:val="28"/>
        </w:rPr>
        <w:t xml:space="preserve">а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3"/>
          <w:sz w:val="28"/>
          <w:szCs w:val="28"/>
        </w:rPr>
        <w:t>и</w:t>
      </w:r>
      <w:r w:rsidRPr="00654AE9">
        <w:rPr>
          <w:rFonts w:eastAsia="Arial"/>
          <w:spacing w:val="-1"/>
          <w:sz w:val="28"/>
          <w:szCs w:val="28"/>
        </w:rPr>
        <w:t>ро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е и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е</w:t>
      </w:r>
      <w:r w:rsidRPr="00654AE9">
        <w:rPr>
          <w:rFonts w:eastAsia="Arial"/>
          <w:spacing w:val="1"/>
          <w:sz w:val="28"/>
          <w:szCs w:val="28"/>
        </w:rPr>
        <w:t>д</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е н</w:t>
      </w:r>
      <w:r w:rsidRPr="00654AE9">
        <w:rPr>
          <w:rFonts w:eastAsia="Arial"/>
          <w:spacing w:val="4"/>
          <w:sz w:val="28"/>
          <w:szCs w:val="28"/>
        </w:rPr>
        <w:t>е</w:t>
      </w:r>
      <w:r w:rsidRPr="00654AE9">
        <w:rPr>
          <w:rFonts w:eastAsia="Arial"/>
          <w:spacing w:val="-1"/>
          <w:sz w:val="28"/>
          <w:szCs w:val="28"/>
        </w:rPr>
        <w:t>о</w:t>
      </w:r>
      <w:r w:rsidRPr="00654AE9">
        <w:rPr>
          <w:rFonts w:eastAsia="Arial"/>
          <w:spacing w:val="4"/>
          <w:sz w:val="28"/>
          <w:szCs w:val="28"/>
        </w:rPr>
        <w:t>б</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pacing w:val="3"/>
          <w:sz w:val="28"/>
          <w:szCs w:val="28"/>
        </w:rPr>
        <w:t>и</w:t>
      </w:r>
      <w:r w:rsidRPr="00654AE9">
        <w:rPr>
          <w:rFonts w:eastAsia="Arial"/>
          <w:sz w:val="28"/>
          <w:szCs w:val="28"/>
        </w:rPr>
        <w:t>м</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о</w:t>
      </w:r>
      <w:r w:rsidRPr="00654AE9">
        <w:rPr>
          <w:rFonts w:eastAsia="Arial"/>
          <w:spacing w:val="4"/>
          <w:sz w:val="28"/>
          <w:szCs w:val="28"/>
        </w:rPr>
        <w:t>г</w:t>
      </w:r>
      <w:r w:rsidRPr="00654AE9">
        <w:rPr>
          <w:rFonts w:eastAsia="Arial"/>
          <w:spacing w:val="1"/>
          <w:sz w:val="28"/>
          <w:szCs w:val="28"/>
        </w:rPr>
        <w:t>л</w:t>
      </w:r>
      <w:r w:rsidRPr="00654AE9">
        <w:rPr>
          <w:rFonts w:eastAsia="Arial"/>
          <w:spacing w:val="-1"/>
          <w:sz w:val="28"/>
          <w:szCs w:val="28"/>
        </w:rPr>
        <w:t>а</w:t>
      </w:r>
      <w:r w:rsidRPr="00654AE9">
        <w:rPr>
          <w:rFonts w:eastAsia="Arial"/>
          <w:spacing w:val="5"/>
          <w:sz w:val="28"/>
          <w:szCs w:val="28"/>
        </w:rPr>
        <w:t>с</w:t>
      </w:r>
      <w:r w:rsidRPr="00654AE9">
        <w:rPr>
          <w:rFonts w:eastAsia="Arial"/>
          <w:spacing w:val="-1"/>
          <w:sz w:val="28"/>
          <w:szCs w:val="28"/>
        </w:rPr>
        <w:t>о</w:t>
      </w:r>
      <w:r w:rsidRPr="00654AE9">
        <w:rPr>
          <w:rFonts w:eastAsia="Arial"/>
          <w:spacing w:val="1"/>
          <w:sz w:val="28"/>
          <w:szCs w:val="28"/>
        </w:rPr>
        <w:t>в</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й </w:t>
      </w:r>
      <w:r w:rsidRPr="00654AE9">
        <w:rPr>
          <w:rFonts w:eastAsia="Arial"/>
          <w:spacing w:val="-2"/>
          <w:sz w:val="28"/>
          <w:szCs w:val="28"/>
        </w:rPr>
        <w:t>п</w:t>
      </w:r>
      <w:r w:rsidRPr="00654AE9">
        <w:rPr>
          <w:rFonts w:eastAsia="Arial"/>
          <w:sz w:val="28"/>
          <w:szCs w:val="28"/>
        </w:rPr>
        <w:t xml:space="preserve">о </w:t>
      </w:r>
      <w:r w:rsidRPr="00654AE9">
        <w:rPr>
          <w:rFonts w:eastAsia="Arial"/>
          <w:spacing w:val="3"/>
          <w:sz w:val="28"/>
          <w:szCs w:val="28"/>
        </w:rPr>
        <w:t>п</w:t>
      </w:r>
      <w:r w:rsidRPr="00654AE9">
        <w:rPr>
          <w:rFonts w:eastAsia="Arial"/>
          <w:spacing w:val="-1"/>
          <w:sz w:val="28"/>
          <w:szCs w:val="28"/>
        </w:rPr>
        <w:t>ро</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 </w:t>
      </w:r>
      <w:r w:rsidRPr="00654AE9">
        <w:rPr>
          <w:rFonts w:eastAsia="Arial"/>
          <w:spacing w:val="-1"/>
          <w:sz w:val="28"/>
          <w:szCs w:val="28"/>
        </w:rPr>
        <w:t>ре</w:t>
      </w:r>
      <w:r w:rsidRPr="00654AE9">
        <w:rPr>
          <w:rFonts w:eastAsia="Arial"/>
          <w:spacing w:val="7"/>
          <w:sz w:val="28"/>
          <w:szCs w:val="28"/>
        </w:rPr>
        <w:t>ш</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я</w:t>
      </w:r>
      <w:r w:rsidRPr="00654AE9">
        <w:rPr>
          <w:rFonts w:eastAsia="Arial"/>
          <w:sz w:val="28"/>
          <w:szCs w:val="28"/>
        </w:rPr>
        <w:t xml:space="preserve">м, </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pacing w:val="-5"/>
          <w:sz w:val="28"/>
          <w:szCs w:val="28"/>
        </w:rPr>
        <w:t>х</w:t>
      </w:r>
      <w:r w:rsidRPr="00654AE9">
        <w:rPr>
          <w:rFonts w:eastAsia="Arial"/>
          <w:spacing w:val="-1"/>
          <w:sz w:val="28"/>
          <w:szCs w:val="28"/>
        </w:rPr>
        <w:t>о</w:t>
      </w:r>
      <w:r w:rsidRPr="00654AE9">
        <w:rPr>
          <w:rFonts w:eastAsia="Arial"/>
          <w:sz w:val="28"/>
          <w:szCs w:val="28"/>
        </w:rPr>
        <w:t xml:space="preserve">д </w:t>
      </w:r>
      <w:r w:rsidRPr="00654AE9">
        <w:rPr>
          <w:rFonts w:eastAsia="Arial"/>
          <w:spacing w:val="5"/>
          <w:sz w:val="28"/>
          <w:szCs w:val="28"/>
        </w:rPr>
        <w:t>н</w:t>
      </w:r>
      <w:r w:rsidRPr="00654AE9">
        <w:rPr>
          <w:rFonts w:eastAsia="Arial"/>
          <w:sz w:val="28"/>
          <w:szCs w:val="28"/>
        </w:rPr>
        <w:t>а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а</w:t>
      </w:r>
      <w:r w:rsidRPr="00654AE9">
        <w:rPr>
          <w:rFonts w:eastAsia="Arial"/>
          <w:spacing w:val="-5"/>
          <w:sz w:val="28"/>
          <w:szCs w:val="28"/>
        </w:rPr>
        <w:t>х</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е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р</w:t>
      </w:r>
      <w:r w:rsidRPr="00654AE9">
        <w:rPr>
          <w:rFonts w:eastAsia="Arial"/>
          <w:spacing w:val="-2"/>
          <w:sz w:val="28"/>
          <w:szCs w:val="28"/>
        </w:rPr>
        <w:t>и</w:t>
      </w:r>
      <w:r w:rsidRPr="00654AE9">
        <w:rPr>
          <w:rFonts w:eastAsia="Arial"/>
          <w:spacing w:val="5"/>
          <w:sz w:val="28"/>
          <w:szCs w:val="28"/>
        </w:rPr>
        <w:t>с</w:t>
      </w:r>
      <w:r w:rsidRPr="00654AE9">
        <w:rPr>
          <w:rFonts w:eastAsia="Arial"/>
          <w:spacing w:val="-2"/>
          <w:sz w:val="28"/>
          <w:szCs w:val="28"/>
        </w:rPr>
        <w:t>к</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z w:val="28"/>
          <w:szCs w:val="28"/>
        </w:rPr>
        <w:t xml:space="preserve">ы на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ое</w:t>
      </w:r>
      <w:r w:rsidRPr="00654AE9">
        <w:rPr>
          <w:rFonts w:eastAsia="Arial"/>
          <w:spacing w:val="-2"/>
          <w:sz w:val="28"/>
          <w:szCs w:val="28"/>
        </w:rPr>
        <w:t>к</w:t>
      </w:r>
      <w:r w:rsidRPr="00654AE9">
        <w:rPr>
          <w:rFonts w:eastAsia="Arial"/>
          <w:spacing w:val="2"/>
          <w:sz w:val="28"/>
          <w:szCs w:val="28"/>
        </w:rPr>
        <w:t>т</w:t>
      </w:r>
      <w:r w:rsidRPr="00654AE9">
        <w:rPr>
          <w:rFonts w:eastAsia="Arial"/>
          <w:spacing w:val="5"/>
          <w:sz w:val="28"/>
          <w:szCs w:val="28"/>
        </w:rPr>
        <w:t>н</w:t>
      </w:r>
      <w:r w:rsidRPr="00654AE9">
        <w:rPr>
          <w:rFonts w:eastAsia="Arial"/>
          <w:spacing w:val="-1"/>
          <w:sz w:val="28"/>
          <w:szCs w:val="28"/>
        </w:rPr>
        <w:t>о</w:t>
      </w:r>
      <w:r w:rsidRPr="00654AE9">
        <w:rPr>
          <w:rFonts w:eastAsia="Arial"/>
          <w:spacing w:val="3"/>
          <w:sz w:val="28"/>
          <w:szCs w:val="28"/>
        </w:rPr>
        <w:t>-</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ы</w:t>
      </w:r>
      <w:r w:rsidRPr="00654AE9">
        <w:rPr>
          <w:rFonts w:eastAsia="Arial"/>
          <w:sz w:val="28"/>
          <w:szCs w:val="28"/>
        </w:rPr>
        <w:t>с</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pacing w:val="5"/>
          <w:sz w:val="28"/>
          <w:szCs w:val="28"/>
        </w:rPr>
        <w:t>с</w:t>
      </w:r>
      <w:r w:rsidRPr="00654AE9">
        <w:rPr>
          <w:rFonts w:eastAsia="Arial"/>
          <w:spacing w:val="-2"/>
          <w:sz w:val="28"/>
          <w:szCs w:val="28"/>
        </w:rPr>
        <w:t>к</w:t>
      </w:r>
      <w:r w:rsidRPr="00654AE9">
        <w:rPr>
          <w:rFonts w:eastAsia="Arial"/>
          <w:spacing w:val="3"/>
          <w:sz w:val="28"/>
          <w:szCs w:val="28"/>
        </w:rPr>
        <w:t>и</w:t>
      </w:r>
      <w:r w:rsidRPr="00654AE9">
        <w:rPr>
          <w:rFonts w:eastAsia="Arial"/>
          <w:sz w:val="28"/>
          <w:szCs w:val="28"/>
        </w:rPr>
        <w:t xml:space="preserve">е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бо</w:t>
      </w:r>
      <w:r w:rsidRPr="00654AE9">
        <w:rPr>
          <w:rFonts w:eastAsia="Arial"/>
          <w:spacing w:val="2"/>
          <w:sz w:val="28"/>
          <w:szCs w:val="28"/>
        </w:rPr>
        <w:t>т</w:t>
      </w:r>
      <w:r w:rsidRPr="00654AE9">
        <w:rPr>
          <w:rFonts w:eastAsia="Arial"/>
          <w:sz w:val="28"/>
          <w:szCs w:val="28"/>
        </w:rPr>
        <w:t xml:space="preserve">ы и </w:t>
      </w:r>
      <w:r w:rsidRPr="00654AE9">
        <w:rPr>
          <w:rFonts w:eastAsia="Arial"/>
          <w:spacing w:val="7"/>
          <w:sz w:val="28"/>
          <w:szCs w:val="28"/>
        </w:rPr>
        <w:t>э</w:t>
      </w:r>
      <w:r w:rsidRPr="00654AE9">
        <w:rPr>
          <w:rFonts w:eastAsia="Arial"/>
          <w:spacing w:val="-2"/>
          <w:sz w:val="28"/>
          <w:szCs w:val="28"/>
        </w:rPr>
        <w:t>к</w:t>
      </w:r>
      <w:r w:rsidRPr="00654AE9">
        <w:rPr>
          <w:rFonts w:eastAsia="Arial"/>
          <w:sz w:val="28"/>
          <w:szCs w:val="28"/>
        </w:rPr>
        <w:t>с</w:t>
      </w:r>
      <w:r w:rsidRPr="00654AE9">
        <w:rPr>
          <w:rFonts w:eastAsia="Arial"/>
          <w:spacing w:val="3"/>
          <w:sz w:val="28"/>
          <w:szCs w:val="28"/>
        </w:rPr>
        <w:t>п</w:t>
      </w:r>
      <w:r w:rsidRPr="00654AE9">
        <w:rPr>
          <w:rFonts w:eastAsia="Arial"/>
          <w:spacing w:val="-1"/>
          <w:sz w:val="28"/>
          <w:szCs w:val="28"/>
        </w:rPr>
        <w:t>ер</w:t>
      </w:r>
      <w:r w:rsidRPr="00654AE9">
        <w:rPr>
          <w:rFonts w:eastAsia="Arial"/>
          <w:spacing w:val="7"/>
          <w:sz w:val="28"/>
          <w:szCs w:val="28"/>
        </w:rPr>
        <w:t>т</w:t>
      </w:r>
      <w:r w:rsidRPr="00654AE9">
        <w:rPr>
          <w:rFonts w:eastAsia="Arial"/>
          <w:spacing w:val="-2"/>
          <w:sz w:val="28"/>
          <w:szCs w:val="28"/>
        </w:rPr>
        <w:t>и</w:t>
      </w:r>
      <w:r w:rsidRPr="00654AE9">
        <w:rPr>
          <w:rFonts w:eastAsia="Arial"/>
          <w:spacing w:val="7"/>
          <w:sz w:val="28"/>
          <w:szCs w:val="28"/>
        </w:rPr>
        <w:t>з</w:t>
      </w:r>
      <w:r w:rsidRPr="00654AE9">
        <w:rPr>
          <w:rFonts w:eastAsia="Arial"/>
          <w:sz w:val="28"/>
          <w:szCs w:val="28"/>
        </w:rPr>
        <w:t xml:space="preserve">у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 с</w:t>
      </w:r>
      <w:r w:rsidRPr="00654AE9">
        <w:rPr>
          <w:rFonts w:eastAsia="Arial"/>
          <w:spacing w:val="-1"/>
          <w:sz w:val="28"/>
          <w:szCs w:val="28"/>
        </w:rPr>
        <w:t>о</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р</w:t>
      </w:r>
      <w:r w:rsidRPr="00654AE9">
        <w:rPr>
          <w:rFonts w:eastAsia="Arial"/>
          <w:spacing w:val="1"/>
          <w:sz w:val="28"/>
          <w:szCs w:val="28"/>
        </w:rPr>
        <w:t>ж</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е с</w:t>
      </w:r>
      <w:r w:rsidRPr="00654AE9">
        <w:rPr>
          <w:rFonts w:eastAsia="Arial"/>
          <w:spacing w:val="10"/>
          <w:sz w:val="28"/>
          <w:szCs w:val="28"/>
        </w:rPr>
        <w:t>л</w:t>
      </w:r>
      <w:r w:rsidRPr="00654AE9">
        <w:rPr>
          <w:rFonts w:eastAsia="Arial"/>
          <w:spacing w:val="-5"/>
          <w:sz w:val="28"/>
          <w:szCs w:val="28"/>
        </w:rPr>
        <w:t>у</w:t>
      </w:r>
      <w:r w:rsidRPr="00654AE9">
        <w:rPr>
          <w:rFonts w:eastAsia="Arial"/>
          <w:spacing w:val="1"/>
          <w:sz w:val="28"/>
          <w:szCs w:val="28"/>
        </w:rPr>
        <w:t>ж</w:t>
      </w:r>
      <w:r w:rsidRPr="00654AE9">
        <w:rPr>
          <w:rFonts w:eastAsia="Arial"/>
          <w:spacing w:val="-1"/>
          <w:sz w:val="28"/>
          <w:szCs w:val="28"/>
        </w:rPr>
        <w:t>б</w:t>
      </w:r>
      <w:r w:rsidRPr="00654AE9">
        <w:rPr>
          <w:rFonts w:eastAsia="Arial"/>
          <w:sz w:val="28"/>
          <w:szCs w:val="28"/>
        </w:rPr>
        <w:t xml:space="preserve">ы </w:t>
      </w:r>
      <w:r w:rsidRPr="00654AE9">
        <w:rPr>
          <w:rFonts w:eastAsia="Arial"/>
          <w:spacing w:val="2"/>
          <w:sz w:val="28"/>
          <w:szCs w:val="28"/>
        </w:rPr>
        <w:t>з</w:t>
      </w:r>
      <w:r w:rsidRPr="00654AE9">
        <w:rPr>
          <w:rFonts w:eastAsia="Arial"/>
          <w:spacing w:val="4"/>
          <w:sz w:val="28"/>
          <w:szCs w:val="28"/>
        </w:rPr>
        <w:t>а</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4"/>
          <w:sz w:val="28"/>
          <w:szCs w:val="28"/>
        </w:rPr>
        <w:t>ч</w:t>
      </w:r>
      <w:r w:rsidRPr="00654AE9">
        <w:rPr>
          <w:rFonts w:eastAsia="Arial"/>
          <w:spacing w:val="-2"/>
          <w:sz w:val="28"/>
          <w:szCs w:val="28"/>
        </w:rPr>
        <w:t>и</w:t>
      </w:r>
      <w:r w:rsidRPr="00654AE9">
        <w:rPr>
          <w:rFonts w:eastAsia="Arial"/>
          <w:spacing w:val="3"/>
          <w:sz w:val="28"/>
          <w:szCs w:val="28"/>
        </w:rPr>
        <w:t>к</w:t>
      </w:r>
      <w:r w:rsidRPr="00654AE9">
        <w:rPr>
          <w:rFonts w:eastAsia="Arial"/>
          <w:sz w:val="28"/>
          <w:szCs w:val="28"/>
        </w:rPr>
        <w:t>а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 и с</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й  </w:t>
      </w:r>
      <w:r w:rsidRPr="00654AE9">
        <w:rPr>
          <w:rFonts w:eastAsia="Arial"/>
          <w:spacing w:val="-2"/>
          <w:sz w:val="28"/>
          <w:szCs w:val="28"/>
        </w:rPr>
        <w:t>к</w:t>
      </w:r>
      <w:r w:rsidRPr="00654AE9">
        <w:rPr>
          <w:rFonts w:eastAsia="Arial"/>
          <w:spacing w:val="-1"/>
          <w:sz w:val="28"/>
          <w:szCs w:val="28"/>
        </w:rPr>
        <w:t>о</w:t>
      </w:r>
      <w:r w:rsidRPr="00654AE9">
        <w:rPr>
          <w:rFonts w:eastAsia="Arial"/>
          <w:sz w:val="28"/>
          <w:szCs w:val="28"/>
        </w:rPr>
        <w:t>н</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 xml:space="preserve">, </w:t>
      </w:r>
      <w:r w:rsidRPr="00654AE9">
        <w:rPr>
          <w:rFonts w:eastAsia="Arial"/>
          <w:spacing w:val="-1"/>
          <w:sz w:val="28"/>
          <w:szCs w:val="28"/>
        </w:rPr>
        <w:t>ре</w:t>
      </w:r>
      <w:r w:rsidRPr="00654AE9">
        <w:rPr>
          <w:rFonts w:eastAsia="Arial"/>
          <w:spacing w:val="7"/>
          <w:sz w:val="28"/>
          <w:szCs w:val="28"/>
        </w:rPr>
        <w:t>з</w:t>
      </w:r>
      <w:r w:rsidRPr="00654AE9">
        <w:rPr>
          <w:rFonts w:eastAsia="Arial"/>
          <w:spacing w:val="-1"/>
          <w:sz w:val="28"/>
          <w:szCs w:val="28"/>
        </w:rPr>
        <w:t>ер</w:t>
      </w:r>
      <w:r w:rsidRPr="00654AE9">
        <w:rPr>
          <w:rFonts w:eastAsia="Arial"/>
          <w:sz w:val="28"/>
          <w:szCs w:val="28"/>
        </w:rPr>
        <w:t xml:space="preserve">в </w:t>
      </w:r>
      <w:r w:rsidRPr="00654AE9">
        <w:rPr>
          <w:rFonts w:eastAsia="Arial"/>
          <w:spacing w:val="5"/>
          <w:sz w:val="28"/>
          <w:szCs w:val="28"/>
        </w:rPr>
        <w:t>с</w:t>
      </w:r>
      <w:r w:rsidRPr="00654AE9">
        <w:rPr>
          <w:rFonts w:eastAsia="Arial"/>
          <w:spacing w:val="-1"/>
          <w:sz w:val="28"/>
          <w:szCs w:val="28"/>
        </w:rPr>
        <w:t>ре</w:t>
      </w:r>
      <w:r w:rsidRPr="00654AE9">
        <w:rPr>
          <w:rFonts w:eastAsia="Arial"/>
          <w:spacing w:val="1"/>
          <w:sz w:val="28"/>
          <w:szCs w:val="28"/>
        </w:rPr>
        <w:t>д</w:t>
      </w:r>
      <w:r w:rsidRPr="00654AE9">
        <w:rPr>
          <w:rFonts w:eastAsia="Arial"/>
          <w:sz w:val="28"/>
          <w:szCs w:val="28"/>
        </w:rPr>
        <w:t>с</w:t>
      </w:r>
      <w:r w:rsidRPr="00654AE9">
        <w:rPr>
          <w:rFonts w:eastAsia="Arial"/>
          <w:spacing w:val="2"/>
          <w:sz w:val="28"/>
          <w:szCs w:val="28"/>
        </w:rPr>
        <w:t>т</w:t>
      </w:r>
      <w:r w:rsidRPr="00654AE9">
        <w:rPr>
          <w:rFonts w:eastAsia="Arial"/>
          <w:sz w:val="28"/>
          <w:szCs w:val="28"/>
        </w:rPr>
        <w:t xml:space="preserve">в </w:t>
      </w:r>
      <w:r w:rsidRPr="00654AE9">
        <w:rPr>
          <w:rFonts w:eastAsia="Arial"/>
          <w:spacing w:val="5"/>
          <w:sz w:val="28"/>
          <w:szCs w:val="28"/>
        </w:rPr>
        <w:t>н</w:t>
      </w:r>
      <w:r w:rsidRPr="00654AE9">
        <w:rPr>
          <w:rFonts w:eastAsia="Arial"/>
          <w:sz w:val="28"/>
          <w:szCs w:val="28"/>
        </w:rPr>
        <w:t xml:space="preserve">а </w:t>
      </w:r>
      <w:r w:rsidRPr="00654AE9">
        <w:rPr>
          <w:rFonts w:eastAsia="Arial"/>
          <w:spacing w:val="5"/>
          <w:sz w:val="28"/>
          <w:szCs w:val="28"/>
        </w:rPr>
        <w:t>н</w:t>
      </w:r>
      <w:r w:rsidRPr="00654AE9">
        <w:rPr>
          <w:rFonts w:eastAsia="Arial"/>
          <w:spacing w:val="-1"/>
          <w:sz w:val="28"/>
          <w:szCs w:val="28"/>
        </w:rPr>
        <w:t>е</w:t>
      </w:r>
      <w:r w:rsidRPr="00654AE9">
        <w:rPr>
          <w:rFonts w:eastAsia="Arial"/>
          <w:spacing w:val="3"/>
          <w:sz w:val="28"/>
          <w:szCs w:val="28"/>
        </w:rPr>
        <w:t>п</w:t>
      </w:r>
      <w:r w:rsidRPr="00654AE9">
        <w:rPr>
          <w:rFonts w:eastAsia="Arial"/>
          <w:spacing w:val="4"/>
          <w:sz w:val="28"/>
          <w:szCs w:val="28"/>
        </w:rPr>
        <w:t>р</w:t>
      </w:r>
      <w:r w:rsidRPr="00654AE9">
        <w:rPr>
          <w:rFonts w:eastAsia="Arial"/>
          <w:spacing w:val="-1"/>
          <w:sz w:val="28"/>
          <w:szCs w:val="28"/>
        </w:rPr>
        <w:t>е</w:t>
      </w:r>
      <w:r w:rsidRPr="00654AE9">
        <w:rPr>
          <w:rFonts w:eastAsia="Arial"/>
          <w:spacing w:val="1"/>
          <w:sz w:val="28"/>
          <w:szCs w:val="28"/>
        </w:rPr>
        <w:t>дв</w:t>
      </w:r>
      <w:r w:rsidRPr="00654AE9">
        <w:rPr>
          <w:rFonts w:eastAsia="Arial"/>
          <w:spacing w:val="-2"/>
          <w:sz w:val="28"/>
          <w:szCs w:val="28"/>
        </w:rPr>
        <w:t>и</w:t>
      </w:r>
      <w:r w:rsidRPr="00654AE9">
        <w:rPr>
          <w:rFonts w:eastAsia="Arial"/>
          <w:spacing w:val="6"/>
          <w:sz w:val="28"/>
          <w:szCs w:val="28"/>
        </w:rPr>
        <w:t>д</w:t>
      </w:r>
      <w:r w:rsidRPr="00654AE9">
        <w:rPr>
          <w:rFonts w:eastAsia="Arial"/>
          <w:spacing w:val="-1"/>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бо</w:t>
      </w:r>
      <w:r w:rsidRPr="00654AE9">
        <w:rPr>
          <w:rFonts w:eastAsia="Arial"/>
          <w:spacing w:val="2"/>
          <w:sz w:val="28"/>
          <w:szCs w:val="28"/>
        </w:rPr>
        <w:t>т</w:t>
      </w:r>
      <w:r w:rsidRPr="00654AE9">
        <w:rPr>
          <w:rFonts w:eastAsia="Arial"/>
          <w:sz w:val="28"/>
          <w:szCs w:val="28"/>
        </w:rPr>
        <w:t xml:space="preserve">ы и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1"/>
          <w:sz w:val="28"/>
          <w:szCs w:val="28"/>
        </w:rPr>
        <w:t>ы</w:t>
      </w:r>
      <w:r w:rsidRPr="00654AE9">
        <w:rPr>
          <w:rFonts w:eastAsia="Arial"/>
          <w:sz w:val="28"/>
          <w:szCs w:val="28"/>
        </w:rPr>
        <w:t xml:space="preserve">. </w:t>
      </w:r>
      <w:r w:rsidRPr="00654AE9">
        <w:rPr>
          <w:rFonts w:eastAsia="Arial"/>
          <w:spacing w:val="1"/>
          <w:sz w:val="28"/>
          <w:szCs w:val="28"/>
        </w:rPr>
        <w:t>У</w:t>
      </w:r>
      <w:r w:rsidRPr="00654AE9">
        <w:rPr>
          <w:rFonts w:eastAsia="Arial"/>
          <w:spacing w:val="-2"/>
          <w:sz w:val="28"/>
          <w:szCs w:val="28"/>
        </w:rPr>
        <w:t>к</w:t>
      </w:r>
      <w:r w:rsidRPr="00654AE9">
        <w:rPr>
          <w:rFonts w:eastAsia="Arial"/>
          <w:spacing w:val="4"/>
          <w:sz w:val="28"/>
          <w:szCs w:val="28"/>
        </w:rPr>
        <w:t>р</w:t>
      </w:r>
      <w:r w:rsidRPr="00654AE9">
        <w:rPr>
          <w:rFonts w:eastAsia="Arial"/>
          <w:spacing w:val="-5"/>
          <w:sz w:val="28"/>
          <w:szCs w:val="28"/>
        </w:rPr>
        <w:t>у</w:t>
      </w:r>
      <w:r w:rsidRPr="00654AE9">
        <w:rPr>
          <w:rFonts w:eastAsia="Arial"/>
          <w:spacing w:val="3"/>
          <w:sz w:val="28"/>
          <w:szCs w:val="28"/>
        </w:rPr>
        <w:t>п</w:t>
      </w:r>
      <w:r w:rsidRPr="00654AE9">
        <w:rPr>
          <w:rFonts w:eastAsia="Arial"/>
          <w:sz w:val="28"/>
          <w:szCs w:val="28"/>
        </w:rPr>
        <w:t>н</w:t>
      </w:r>
      <w:r w:rsidRPr="00654AE9">
        <w:rPr>
          <w:rFonts w:eastAsia="Arial"/>
          <w:spacing w:val="4"/>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ми н</w:t>
      </w:r>
      <w:r w:rsidRPr="00654AE9">
        <w:rPr>
          <w:rFonts w:eastAsia="Arial"/>
          <w:spacing w:val="4"/>
          <w:sz w:val="28"/>
          <w:szCs w:val="28"/>
        </w:rPr>
        <w:t>о</w:t>
      </w:r>
      <w:r w:rsidRPr="00654AE9">
        <w:rPr>
          <w:rFonts w:eastAsia="Arial"/>
          <w:spacing w:val="-1"/>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6"/>
          <w:sz w:val="28"/>
          <w:szCs w:val="28"/>
        </w:rPr>
        <w:t>в</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ми </w:t>
      </w:r>
      <w:r w:rsidRPr="00654AE9">
        <w:rPr>
          <w:rFonts w:eastAsia="Arial"/>
          <w:spacing w:val="-1"/>
          <w:sz w:val="28"/>
          <w:szCs w:val="28"/>
        </w:rPr>
        <w:t>це</w:t>
      </w:r>
      <w:r w:rsidRPr="00654AE9">
        <w:rPr>
          <w:rFonts w:eastAsia="Arial"/>
          <w:spacing w:val="5"/>
          <w:sz w:val="28"/>
          <w:szCs w:val="28"/>
        </w:rPr>
        <w:t>н</w:t>
      </w:r>
      <w:r w:rsidRPr="00654AE9">
        <w:rPr>
          <w:rFonts w:eastAsia="Arial"/>
          <w:spacing w:val="-1"/>
          <w:sz w:val="28"/>
          <w:szCs w:val="28"/>
        </w:rPr>
        <w:t>а</w:t>
      </w:r>
      <w:r w:rsidRPr="00654AE9">
        <w:rPr>
          <w:rFonts w:eastAsia="Arial"/>
          <w:sz w:val="28"/>
          <w:szCs w:val="28"/>
        </w:rPr>
        <w:t>ми</w:t>
      </w:r>
      <w:r w:rsidRPr="00654AE9">
        <w:rPr>
          <w:rFonts w:eastAsia="Arial"/>
          <w:spacing w:val="5"/>
          <w:sz w:val="28"/>
          <w:szCs w:val="28"/>
        </w:rPr>
        <w:t xml:space="preserve"> н</w:t>
      </w:r>
      <w:r w:rsidRPr="00654AE9">
        <w:rPr>
          <w:rFonts w:eastAsia="Arial"/>
          <w:sz w:val="28"/>
          <w:szCs w:val="28"/>
        </w:rPr>
        <w:t xml:space="preserve">е </w:t>
      </w:r>
      <w:r w:rsidRPr="00654AE9">
        <w:rPr>
          <w:rFonts w:eastAsia="Arial"/>
          <w:spacing w:val="-5"/>
          <w:sz w:val="28"/>
          <w:szCs w:val="28"/>
        </w:rPr>
        <w:t>у</w:t>
      </w:r>
      <w:r w:rsidRPr="00654AE9">
        <w:rPr>
          <w:rFonts w:eastAsia="Arial"/>
          <w:spacing w:val="-1"/>
          <w:sz w:val="28"/>
          <w:szCs w:val="28"/>
        </w:rPr>
        <w:t>ч</w:t>
      </w:r>
      <w:r w:rsidRPr="00654AE9">
        <w:rPr>
          <w:rFonts w:eastAsia="Arial"/>
          <w:spacing w:val="7"/>
          <w:sz w:val="28"/>
          <w:szCs w:val="28"/>
        </w:rPr>
        <w:t>т</w:t>
      </w:r>
      <w:r w:rsidRPr="00654AE9">
        <w:rPr>
          <w:rFonts w:eastAsia="Arial"/>
          <w:spacing w:val="-1"/>
          <w:sz w:val="28"/>
          <w:szCs w:val="28"/>
        </w:rPr>
        <w:t>е</w:t>
      </w:r>
      <w:r w:rsidRPr="00654AE9">
        <w:rPr>
          <w:rFonts w:eastAsia="Arial"/>
          <w:sz w:val="28"/>
          <w:szCs w:val="28"/>
        </w:rPr>
        <w:t xml:space="preserve">ны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ч</w:t>
      </w:r>
      <w:r w:rsidRPr="00654AE9">
        <w:rPr>
          <w:rFonts w:eastAsia="Arial"/>
          <w:spacing w:val="3"/>
          <w:sz w:val="28"/>
          <w:szCs w:val="28"/>
        </w:rPr>
        <w:t>и</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ы </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д</w:t>
      </w:r>
      <w:r w:rsidRPr="00654AE9">
        <w:rPr>
          <w:rFonts w:eastAsia="Arial"/>
          <w:spacing w:val="4"/>
          <w:sz w:val="28"/>
          <w:szCs w:val="28"/>
        </w:rPr>
        <w:t>р</w:t>
      </w:r>
      <w:r w:rsidRPr="00654AE9">
        <w:rPr>
          <w:rFonts w:eastAsia="Arial"/>
          <w:spacing w:val="-2"/>
          <w:sz w:val="28"/>
          <w:szCs w:val="28"/>
        </w:rPr>
        <w:t>я</w:t>
      </w:r>
      <w:r w:rsidRPr="00654AE9">
        <w:rPr>
          <w:rFonts w:eastAsia="Arial"/>
          <w:spacing w:val="1"/>
          <w:sz w:val="28"/>
          <w:szCs w:val="28"/>
        </w:rPr>
        <w:t>д</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ор</w:t>
      </w:r>
      <w:r w:rsidRPr="00654AE9">
        <w:rPr>
          <w:rFonts w:eastAsia="Arial"/>
          <w:spacing w:val="4"/>
          <w:sz w:val="28"/>
          <w:szCs w:val="28"/>
        </w:rPr>
        <w:t>г</w:t>
      </w:r>
      <w:r w:rsidRPr="00654AE9">
        <w:rPr>
          <w:rFonts w:eastAsia="Arial"/>
          <w:spacing w:val="-1"/>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7"/>
          <w:sz w:val="28"/>
          <w:szCs w:val="28"/>
        </w:rPr>
        <w:t>з</w:t>
      </w:r>
      <w:r w:rsidRPr="00654AE9">
        <w:rPr>
          <w:rFonts w:eastAsia="Arial"/>
          <w:spacing w:val="-1"/>
          <w:sz w:val="28"/>
          <w:szCs w:val="28"/>
        </w:rPr>
        <w:t>а</w:t>
      </w:r>
      <w:r w:rsidRPr="00654AE9">
        <w:rPr>
          <w:rFonts w:eastAsia="Arial"/>
          <w:spacing w:val="4"/>
          <w:sz w:val="28"/>
          <w:szCs w:val="28"/>
        </w:rPr>
        <w:t>ц</w:t>
      </w:r>
      <w:r w:rsidRPr="00654AE9">
        <w:rPr>
          <w:rFonts w:eastAsia="Arial"/>
          <w:spacing w:val="-2"/>
          <w:sz w:val="28"/>
          <w:szCs w:val="28"/>
        </w:rPr>
        <w:t>ий</w:t>
      </w:r>
      <w:r w:rsidRPr="00654AE9">
        <w:rPr>
          <w:sz w:val="28"/>
          <w:szCs w:val="28"/>
        </w:rPr>
        <w:t xml:space="preserve">, </w:t>
      </w:r>
      <w:r w:rsidRPr="00654AE9">
        <w:rPr>
          <w:rFonts w:eastAsia="Arial"/>
          <w:spacing w:val="5"/>
          <w:sz w:val="28"/>
          <w:szCs w:val="28"/>
        </w:rPr>
        <w:t>н</w:t>
      </w:r>
      <w:r w:rsidRPr="00654AE9">
        <w:rPr>
          <w:rFonts w:eastAsia="Arial"/>
          <w:sz w:val="28"/>
          <w:szCs w:val="28"/>
        </w:rPr>
        <w:t xml:space="preserve">е </w:t>
      </w:r>
      <w:r w:rsidRPr="00654AE9">
        <w:rPr>
          <w:rFonts w:eastAsia="Arial"/>
          <w:spacing w:val="-1"/>
          <w:sz w:val="28"/>
          <w:szCs w:val="28"/>
        </w:rPr>
        <w:t>о</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о</w:t>
      </w:r>
      <w:r w:rsidRPr="00654AE9">
        <w:rPr>
          <w:rFonts w:eastAsia="Arial"/>
          <w:spacing w:val="5"/>
          <w:sz w:val="28"/>
          <w:szCs w:val="28"/>
        </w:rPr>
        <w:t>с</w:t>
      </w:r>
      <w:r w:rsidRPr="00654AE9">
        <w:rPr>
          <w:rFonts w:eastAsia="Arial"/>
          <w:spacing w:val="3"/>
          <w:sz w:val="28"/>
          <w:szCs w:val="28"/>
        </w:rPr>
        <w:t>я</w:t>
      </w:r>
      <w:r w:rsidRPr="00654AE9">
        <w:rPr>
          <w:rFonts w:eastAsia="Arial"/>
          <w:spacing w:val="1"/>
          <w:sz w:val="28"/>
          <w:szCs w:val="28"/>
        </w:rPr>
        <w:t>щ</w:t>
      </w:r>
      <w:r w:rsidRPr="00654AE9">
        <w:rPr>
          <w:rFonts w:eastAsia="Arial"/>
          <w:spacing w:val="-2"/>
          <w:sz w:val="28"/>
          <w:szCs w:val="28"/>
        </w:rPr>
        <w:t>и</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я к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4"/>
          <w:sz w:val="28"/>
          <w:szCs w:val="28"/>
        </w:rPr>
        <w:t>о</w:t>
      </w:r>
      <w:r w:rsidRPr="00654AE9">
        <w:rPr>
          <w:spacing w:val="-1"/>
          <w:sz w:val="28"/>
          <w:szCs w:val="28"/>
        </w:rPr>
        <w:t>-</w:t>
      </w:r>
      <w:r w:rsidRPr="00654AE9">
        <w:rPr>
          <w:rFonts w:eastAsia="Arial"/>
          <w:sz w:val="28"/>
          <w:szCs w:val="28"/>
        </w:rPr>
        <w:t>м</w:t>
      </w:r>
      <w:r w:rsidRPr="00654AE9">
        <w:rPr>
          <w:rFonts w:eastAsia="Arial"/>
          <w:spacing w:val="-1"/>
          <w:sz w:val="28"/>
          <w:szCs w:val="28"/>
        </w:rPr>
        <w:t>о</w:t>
      </w:r>
      <w:r w:rsidRPr="00654AE9">
        <w:rPr>
          <w:rFonts w:eastAsia="Arial"/>
          <w:sz w:val="28"/>
          <w:szCs w:val="28"/>
        </w:rPr>
        <w:t>н</w:t>
      </w:r>
      <w:r w:rsidRPr="00654AE9">
        <w:rPr>
          <w:rFonts w:eastAsia="Arial"/>
          <w:spacing w:val="7"/>
          <w:sz w:val="28"/>
          <w:szCs w:val="28"/>
        </w:rPr>
        <w:t>т</w:t>
      </w:r>
      <w:r w:rsidRPr="00654AE9">
        <w:rPr>
          <w:rFonts w:eastAsia="Arial"/>
          <w:spacing w:val="-1"/>
          <w:sz w:val="28"/>
          <w:szCs w:val="28"/>
        </w:rPr>
        <w:t>а</w:t>
      </w:r>
      <w:r w:rsidRPr="00654AE9">
        <w:rPr>
          <w:rFonts w:eastAsia="Arial"/>
          <w:spacing w:val="1"/>
          <w:sz w:val="28"/>
          <w:szCs w:val="28"/>
        </w:rPr>
        <w:t>ж</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 </w:t>
      </w:r>
      <w:r w:rsidRPr="00654AE9">
        <w:rPr>
          <w:rFonts w:eastAsia="Arial"/>
          <w:spacing w:val="-1"/>
          <w:sz w:val="28"/>
          <w:szCs w:val="28"/>
        </w:rPr>
        <w:t>ра</w:t>
      </w:r>
      <w:r w:rsidRPr="00654AE9">
        <w:rPr>
          <w:rFonts w:eastAsia="Arial"/>
          <w:spacing w:val="4"/>
          <w:sz w:val="28"/>
          <w:szCs w:val="28"/>
        </w:rPr>
        <w:t>б</w:t>
      </w:r>
      <w:r w:rsidRPr="00654AE9">
        <w:rPr>
          <w:rFonts w:eastAsia="Arial"/>
          <w:spacing w:val="-1"/>
          <w:sz w:val="28"/>
          <w:szCs w:val="28"/>
        </w:rPr>
        <w:t>о</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м</w:t>
      </w:r>
      <w:r>
        <w:rPr>
          <w:rFonts w:eastAsia="Arial"/>
          <w:sz w:val="28"/>
          <w:szCs w:val="28"/>
        </w:rPr>
        <w:t xml:space="preserve"> </w:t>
      </w:r>
      <w:r w:rsidRPr="00654AE9">
        <w:rPr>
          <w:spacing w:val="-1"/>
          <w:sz w:val="28"/>
          <w:szCs w:val="28"/>
        </w:rPr>
        <w:t>(</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м</w:t>
      </w:r>
      <w:r w:rsidRPr="00654AE9">
        <w:rPr>
          <w:rFonts w:eastAsia="Arial"/>
          <w:spacing w:val="-1"/>
          <w:sz w:val="28"/>
          <w:szCs w:val="28"/>
        </w:rPr>
        <w:t>а</w:t>
      </w:r>
      <w:r w:rsidRPr="00654AE9">
        <w:rPr>
          <w:rFonts w:eastAsia="Arial"/>
          <w:sz w:val="28"/>
          <w:szCs w:val="28"/>
        </w:rPr>
        <w:t>н</w:t>
      </w:r>
      <w:r w:rsidRPr="00654AE9">
        <w:rPr>
          <w:rFonts w:eastAsia="Arial"/>
          <w:spacing w:val="6"/>
          <w:sz w:val="28"/>
          <w:szCs w:val="28"/>
        </w:rPr>
        <w:t>д</w:t>
      </w:r>
      <w:r w:rsidRPr="00654AE9">
        <w:rPr>
          <w:rFonts w:eastAsia="Arial"/>
          <w:spacing w:val="-2"/>
          <w:sz w:val="28"/>
          <w:szCs w:val="28"/>
        </w:rPr>
        <w:t>и</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pacing w:val="-1"/>
          <w:sz w:val="28"/>
          <w:szCs w:val="28"/>
        </w:rPr>
        <w:t>ч</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6"/>
          <w:sz w:val="28"/>
          <w:szCs w:val="28"/>
        </w:rPr>
        <w:t>д</w:t>
      </w:r>
      <w:r w:rsidRPr="00654AE9">
        <w:rPr>
          <w:rFonts w:eastAsia="Arial"/>
          <w:spacing w:val="2"/>
          <w:sz w:val="28"/>
          <w:szCs w:val="28"/>
        </w:rPr>
        <w:t>ы</w:t>
      </w:r>
      <w:r w:rsidRPr="00654AE9">
        <w:rPr>
          <w:sz w:val="28"/>
          <w:szCs w:val="28"/>
        </w:rPr>
        <w:t xml:space="preserve">, </w:t>
      </w:r>
      <w:r w:rsidRPr="00654AE9">
        <w:rPr>
          <w:rFonts w:eastAsia="Arial"/>
          <w:spacing w:val="-2"/>
          <w:sz w:val="28"/>
          <w:szCs w:val="28"/>
        </w:rPr>
        <w:t>п</w:t>
      </w:r>
      <w:r w:rsidRPr="00654AE9">
        <w:rPr>
          <w:rFonts w:eastAsia="Arial"/>
          <w:spacing w:val="-1"/>
          <w:sz w:val="28"/>
          <w:szCs w:val="28"/>
        </w:rPr>
        <w:t>ере</w:t>
      </w:r>
      <w:r w:rsidRPr="00654AE9">
        <w:rPr>
          <w:rFonts w:eastAsia="Arial"/>
          <w:spacing w:val="1"/>
          <w:sz w:val="28"/>
          <w:szCs w:val="28"/>
        </w:rPr>
        <w:t>в</w:t>
      </w:r>
      <w:r w:rsidRPr="00654AE9">
        <w:rPr>
          <w:rFonts w:eastAsia="Arial"/>
          <w:spacing w:val="-1"/>
          <w:sz w:val="28"/>
          <w:szCs w:val="28"/>
        </w:rPr>
        <w:t>о</w:t>
      </w:r>
      <w:r w:rsidRPr="00654AE9">
        <w:rPr>
          <w:rFonts w:eastAsia="Arial"/>
          <w:spacing w:val="7"/>
          <w:sz w:val="28"/>
          <w:szCs w:val="28"/>
        </w:rPr>
        <w:t>з</w:t>
      </w:r>
      <w:r w:rsidRPr="00654AE9">
        <w:rPr>
          <w:rFonts w:eastAsia="Arial"/>
          <w:spacing w:val="-2"/>
          <w:sz w:val="28"/>
          <w:szCs w:val="28"/>
        </w:rPr>
        <w:t>к</w:t>
      </w:r>
      <w:r w:rsidRPr="00654AE9">
        <w:rPr>
          <w:rFonts w:eastAsia="Arial"/>
          <w:sz w:val="28"/>
          <w:szCs w:val="28"/>
        </w:rPr>
        <w:t xml:space="preserve">а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w:t>
      </w:r>
      <w:r w:rsidRPr="00654AE9">
        <w:rPr>
          <w:rFonts w:eastAsia="Arial"/>
          <w:spacing w:val="4"/>
          <w:sz w:val="28"/>
          <w:szCs w:val="28"/>
        </w:rPr>
        <w:t>о</w:t>
      </w:r>
      <w:r w:rsidRPr="00654AE9">
        <w:rPr>
          <w:rFonts w:eastAsia="Arial"/>
          <w:spacing w:val="-1"/>
          <w:sz w:val="28"/>
          <w:szCs w:val="28"/>
        </w:rPr>
        <w:t>ч</w:t>
      </w:r>
      <w:r w:rsidRPr="00654AE9">
        <w:rPr>
          <w:rFonts w:eastAsia="Arial"/>
          <w:spacing w:val="3"/>
          <w:sz w:val="28"/>
          <w:szCs w:val="28"/>
        </w:rPr>
        <w:t>и</w:t>
      </w:r>
      <w:r w:rsidRPr="00654AE9">
        <w:rPr>
          <w:rFonts w:eastAsia="Arial"/>
          <w:sz w:val="28"/>
          <w:szCs w:val="28"/>
        </w:rPr>
        <w:t>х</w:t>
      </w:r>
      <w:r w:rsidRPr="00654AE9">
        <w:rPr>
          <w:spacing w:val="-1"/>
          <w:sz w:val="28"/>
          <w:szCs w:val="28"/>
        </w:rPr>
        <w:t>)</w:t>
      </w:r>
      <w:r w:rsidRPr="00654AE9">
        <w:rPr>
          <w:sz w:val="28"/>
          <w:szCs w:val="28"/>
        </w:rPr>
        <w:t>,</w:t>
      </w:r>
      <w:r>
        <w:rPr>
          <w:sz w:val="28"/>
          <w:szCs w:val="28"/>
        </w:rPr>
        <w:t xml:space="preserve"> </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а </w:t>
      </w:r>
      <w:r w:rsidRPr="00654AE9">
        <w:rPr>
          <w:rFonts w:eastAsia="Arial"/>
          <w:spacing w:val="7"/>
          <w:sz w:val="28"/>
          <w:szCs w:val="28"/>
        </w:rPr>
        <w:t>з</w:t>
      </w:r>
      <w:r w:rsidRPr="00654AE9">
        <w:rPr>
          <w:rFonts w:eastAsia="Arial"/>
          <w:sz w:val="28"/>
          <w:szCs w:val="28"/>
        </w:rPr>
        <w:t xml:space="preserve">а </w:t>
      </w:r>
      <w:r w:rsidRPr="00654AE9">
        <w:rPr>
          <w:rFonts w:eastAsia="Arial"/>
          <w:spacing w:val="2"/>
          <w:sz w:val="28"/>
          <w:szCs w:val="28"/>
        </w:rPr>
        <w:t>з</w:t>
      </w:r>
      <w:r w:rsidRPr="00654AE9">
        <w:rPr>
          <w:rFonts w:eastAsia="Arial"/>
          <w:spacing w:val="-1"/>
          <w:sz w:val="28"/>
          <w:szCs w:val="28"/>
        </w:rPr>
        <w:t>е</w:t>
      </w:r>
      <w:r w:rsidRPr="00654AE9">
        <w:rPr>
          <w:rFonts w:eastAsia="Arial"/>
          <w:sz w:val="28"/>
          <w:szCs w:val="28"/>
        </w:rPr>
        <w:t>м</w:t>
      </w:r>
      <w:r w:rsidRPr="00654AE9">
        <w:rPr>
          <w:rFonts w:eastAsia="Arial"/>
          <w:spacing w:val="1"/>
          <w:sz w:val="28"/>
          <w:szCs w:val="28"/>
        </w:rPr>
        <w:t>л</w:t>
      </w:r>
      <w:r w:rsidRPr="00654AE9">
        <w:rPr>
          <w:rFonts w:eastAsia="Arial"/>
          <w:sz w:val="28"/>
          <w:szCs w:val="28"/>
        </w:rPr>
        <w:t xml:space="preserve">ю и </w:t>
      </w:r>
      <w:r w:rsidRPr="00654AE9">
        <w:rPr>
          <w:rFonts w:eastAsia="Arial"/>
          <w:spacing w:val="2"/>
          <w:sz w:val="28"/>
          <w:szCs w:val="28"/>
        </w:rPr>
        <w:t>з</w:t>
      </w:r>
      <w:r w:rsidRPr="00654AE9">
        <w:rPr>
          <w:rFonts w:eastAsia="Arial"/>
          <w:spacing w:val="-1"/>
          <w:sz w:val="28"/>
          <w:szCs w:val="28"/>
        </w:rPr>
        <w:t>е</w:t>
      </w:r>
      <w:r w:rsidRPr="00654AE9">
        <w:rPr>
          <w:rFonts w:eastAsia="Arial"/>
          <w:spacing w:val="5"/>
          <w:sz w:val="28"/>
          <w:szCs w:val="28"/>
        </w:rPr>
        <w:t>м</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й </w:t>
      </w:r>
      <w:r w:rsidRPr="00654AE9">
        <w:rPr>
          <w:rFonts w:eastAsia="Arial"/>
          <w:spacing w:val="5"/>
          <w:sz w:val="28"/>
          <w:szCs w:val="28"/>
        </w:rPr>
        <w:t>н</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о</w:t>
      </w:r>
      <w:r w:rsidRPr="00654AE9">
        <w:rPr>
          <w:rFonts w:eastAsia="Arial"/>
          <w:sz w:val="28"/>
          <w:szCs w:val="28"/>
        </w:rPr>
        <w:t xml:space="preserve">г в </w:t>
      </w:r>
      <w:r w:rsidRPr="00654AE9">
        <w:rPr>
          <w:rFonts w:eastAsia="Arial"/>
          <w:spacing w:val="3"/>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о</w:t>
      </w:r>
      <w:r w:rsidRPr="00654AE9">
        <w:rPr>
          <w:rFonts w:eastAsia="Arial"/>
          <w:sz w:val="28"/>
          <w:szCs w:val="28"/>
        </w:rPr>
        <w:t xml:space="preserve">д </w:t>
      </w:r>
      <w:r w:rsidRPr="00654AE9">
        <w:rPr>
          <w:rFonts w:eastAsia="Arial"/>
          <w:spacing w:val="5"/>
          <w:sz w:val="28"/>
          <w:szCs w:val="28"/>
        </w:rPr>
        <w:t>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ва</w:t>
      </w:r>
      <w:r w:rsidRPr="00654AE9">
        <w:rPr>
          <w:sz w:val="28"/>
          <w:szCs w:val="28"/>
        </w:rPr>
        <w:t>.</w:t>
      </w:r>
    </w:p>
    <w:p w:rsidR="00A67D46" w:rsidRPr="00654AE9" w:rsidRDefault="00A67D46" w:rsidP="00EB4844">
      <w:pPr>
        <w:ind w:right="158" w:firstLine="709"/>
        <w:jc w:val="both"/>
        <w:rPr>
          <w:sz w:val="28"/>
          <w:szCs w:val="28"/>
        </w:rPr>
      </w:pPr>
      <w:r w:rsidRPr="00654AE9">
        <w:rPr>
          <w:rFonts w:eastAsia="Arial"/>
          <w:spacing w:val="1"/>
          <w:sz w:val="28"/>
          <w:szCs w:val="28"/>
        </w:rPr>
        <w:t>К</w:t>
      </w:r>
      <w:r w:rsidRPr="00654AE9">
        <w:rPr>
          <w:rFonts w:eastAsia="Arial"/>
          <w:spacing w:val="-1"/>
          <w:sz w:val="28"/>
          <w:szCs w:val="28"/>
        </w:rPr>
        <w:t>о</w:t>
      </w:r>
      <w:r w:rsidRPr="00654AE9">
        <w:rPr>
          <w:rFonts w:eastAsia="Arial"/>
          <w:sz w:val="28"/>
          <w:szCs w:val="28"/>
        </w:rPr>
        <w:t>м</w:t>
      </w:r>
      <w:r w:rsidRPr="00654AE9">
        <w:rPr>
          <w:rFonts w:eastAsia="Arial"/>
          <w:spacing w:val="3"/>
          <w:sz w:val="28"/>
          <w:szCs w:val="28"/>
        </w:rPr>
        <w:t>п</w:t>
      </w:r>
      <w:r w:rsidRPr="00654AE9">
        <w:rPr>
          <w:rFonts w:eastAsia="Arial"/>
          <w:spacing w:val="-1"/>
          <w:sz w:val="28"/>
          <w:szCs w:val="28"/>
        </w:rPr>
        <w:t>е</w:t>
      </w:r>
      <w:r w:rsidRPr="00654AE9">
        <w:rPr>
          <w:rFonts w:eastAsia="Arial"/>
          <w:sz w:val="28"/>
          <w:szCs w:val="28"/>
        </w:rPr>
        <w:t>нс</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pacing w:val="-1"/>
          <w:sz w:val="28"/>
          <w:szCs w:val="28"/>
        </w:rPr>
        <w:t>о</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е </w:t>
      </w:r>
      <w:r w:rsidRPr="00654AE9">
        <w:rPr>
          <w:rFonts w:eastAsia="Arial"/>
          <w:spacing w:val="1"/>
          <w:sz w:val="28"/>
          <w:szCs w:val="28"/>
        </w:rPr>
        <w:t>вы</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а</w:t>
      </w:r>
      <w:r w:rsidRPr="00654AE9">
        <w:rPr>
          <w:rFonts w:eastAsia="Arial"/>
          <w:spacing w:val="2"/>
          <w:sz w:val="28"/>
          <w:szCs w:val="28"/>
        </w:rPr>
        <w:t>ты</w:t>
      </w:r>
      <w:r w:rsidRPr="00654AE9">
        <w:rPr>
          <w:sz w:val="28"/>
          <w:szCs w:val="28"/>
        </w:rPr>
        <w:t xml:space="preserve">, </w:t>
      </w:r>
      <w:r w:rsidRPr="00654AE9">
        <w:rPr>
          <w:rFonts w:eastAsia="Arial"/>
          <w:sz w:val="28"/>
          <w:szCs w:val="28"/>
        </w:rPr>
        <w:t>с</w:t>
      </w:r>
      <w:r w:rsidRPr="00654AE9">
        <w:rPr>
          <w:rFonts w:eastAsia="Arial"/>
          <w:spacing w:val="1"/>
          <w:sz w:val="28"/>
          <w:szCs w:val="28"/>
        </w:rPr>
        <w:t>в</w:t>
      </w:r>
      <w:r w:rsidRPr="00654AE9">
        <w:rPr>
          <w:rFonts w:eastAsia="Arial"/>
          <w:spacing w:val="-2"/>
          <w:sz w:val="28"/>
          <w:szCs w:val="28"/>
        </w:rPr>
        <w:t>я</w:t>
      </w:r>
      <w:r w:rsidRPr="00654AE9">
        <w:rPr>
          <w:rFonts w:eastAsia="Arial"/>
          <w:spacing w:val="2"/>
          <w:sz w:val="28"/>
          <w:szCs w:val="28"/>
        </w:rPr>
        <w:t>з</w:t>
      </w:r>
      <w:r w:rsidRPr="00654AE9">
        <w:rPr>
          <w:rFonts w:eastAsia="Arial"/>
          <w:spacing w:val="-1"/>
          <w:sz w:val="28"/>
          <w:szCs w:val="28"/>
        </w:rPr>
        <w:t>а</w:t>
      </w:r>
      <w:r w:rsidRPr="00654AE9">
        <w:rPr>
          <w:rFonts w:eastAsia="Arial"/>
          <w:sz w:val="28"/>
          <w:szCs w:val="28"/>
        </w:rPr>
        <w:t>н</w:t>
      </w:r>
      <w:r w:rsidRPr="00654AE9">
        <w:rPr>
          <w:rFonts w:eastAsia="Arial"/>
          <w:spacing w:val="5"/>
          <w:sz w:val="28"/>
          <w:szCs w:val="28"/>
        </w:rPr>
        <w:t>н</w:t>
      </w:r>
      <w:r w:rsidRPr="00654AE9">
        <w:rPr>
          <w:rFonts w:eastAsia="Arial"/>
          <w:spacing w:val="1"/>
          <w:sz w:val="28"/>
          <w:szCs w:val="28"/>
        </w:rPr>
        <w:t>ы</w:t>
      </w:r>
      <w:r w:rsidRPr="00654AE9">
        <w:rPr>
          <w:rFonts w:eastAsia="Arial"/>
          <w:sz w:val="28"/>
          <w:szCs w:val="28"/>
        </w:rPr>
        <w:t xml:space="preserve">е с </w:t>
      </w:r>
      <w:r w:rsidRPr="00654AE9">
        <w:rPr>
          <w:rFonts w:eastAsia="Arial"/>
          <w:spacing w:val="-2"/>
          <w:sz w:val="28"/>
          <w:szCs w:val="28"/>
        </w:rPr>
        <w:t>п</w:t>
      </w:r>
      <w:r w:rsidRPr="00654AE9">
        <w:rPr>
          <w:rFonts w:eastAsia="Arial"/>
          <w:spacing w:val="-1"/>
          <w:sz w:val="28"/>
          <w:szCs w:val="28"/>
        </w:rPr>
        <w:t>о</w:t>
      </w:r>
      <w:r w:rsidRPr="00654AE9">
        <w:rPr>
          <w:rFonts w:eastAsia="Arial"/>
          <w:spacing w:val="6"/>
          <w:sz w:val="28"/>
          <w:szCs w:val="28"/>
        </w:rPr>
        <w:t>д</w:t>
      </w:r>
      <w:r w:rsidRPr="00654AE9">
        <w:rPr>
          <w:rFonts w:eastAsia="Arial"/>
          <w:spacing w:val="-1"/>
          <w:sz w:val="28"/>
          <w:szCs w:val="28"/>
        </w:rPr>
        <w:t>го</w:t>
      </w:r>
      <w:r w:rsidRPr="00654AE9">
        <w:rPr>
          <w:rFonts w:eastAsia="Arial"/>
          <w:spacing w:val="2"/>
          <w:sz w:val="28"/>
          <w:szCs w:val="28"/>
        </w:rPr>
        <w:t>т</w:t>
      </w:r>
      <w:r w:rsidRPr="00654AE9">
        <w:rPr>
          <w:rFonts w:eastAsia="Arial"/>
          <w:spacing w:val="-1"/>
          <w:sz w:val="28"/>
          <w:szCs w:val="28"/>
        </w:rPr>
        <w:t>о</w:t>
      </w:r>
      <w:r w:rsidRPr="00654AE9">
        <w:rPr>
          <w:rFonts w:eastAsia="Arial"/>
          <w:spacing w:val="6"/>
          <w:sz w:val="28"/>
          <w:szCs w:val="28"/>
        </w:rPr>
        <w:t>в</w:t>
      </w:r>
      <w:r w:rsidRPr="00654AE9">
        <w:rPr>
          <w:rFonts w:eastAsia="Arial"/>
          <w:spacing w:val="-2"/>
          <w:sz w:val="28"/>
          <w:szCs w:val="28"/>
        </w:rPr>
        <w:t>к</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р</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о</w:t>
      </w:r>
      <w:r w:rsidRPr="00654AE9">
        <w:rPr>
          <w:rFonts w:eastAsia="Arial"/>
          <w:spacing w:val="4"/>
          <w:sz w:val="28"/>
          <w:szCs w:val="28"/>
        </w:rPr>
        <w:t>р</w:t>
      </w:r>
      <w:r w:rsidRPr="00654AE9">
        <w:rPr>
          <w:rFonts w:eastAsia="Arial"/>
          <w:spacing w:val="-2"/>
          <w:sz w:val="28"/>
          <w:szCs w:val="28"/>
        </w:rPr>
        <w:t>и</w:t>
      </w:r>
      <w:r w:rsidRPr="00654AE9">
        <w:rPr>
          <w:rFonts w:eastAsia="Arial"/>
          <w:sz w:val="28"/>
          <w:szCs w:val="28"/>
        </w:rPr>
        <w:t>и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w:t>
      </w:r>
      <w:r>
        <w:rPr>
          <w:rFonts w:eastAsia="Arial"/>
          <w:sz w:val="28"/>
          <w:szCs w:val="28"/>
        </w:rPr>
        <w:t xml:space="preserve"> </w:t>
      </w:r>
      <w:r w:rsidRPr="00654AE9">
        <w:rPr>
          <w:spacing w:val="-1"/>
          <w:sz w:val="28"/>
          <w:szCs w:val="28"/>
        </w:rPr>
        <w:t>(</w:t>
      </w:r>
      <w:r w:rsidRPr="00654AE9">
        <w:rPr>
          <w:rFonts w:eastAsia="Arial"/>
          <w:spacing w:val="3"/>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н</w:t>
      </w:r>
      <w:r w:rsidRPr="00654AE9">
        <w:rPr>
          <w:rFonts w:eastAsia="Arial"/>
          <w:spacing w:val="-1"/>
          <w:sz w:val="28"/>
          <w:szCs w:val="28"/>
        </w:rPr>
        <w:t>о</w:t>
      </w:r>
      <w:r w:rsidRPr="00654AE9">
        <w:rPr>
          <w:rFonts w:eastAsia="Arial"/>
          <w:sz w:val="28"/>
          <w:szCs w:val="28"/>
        </w:rPr>
        <w:t xml:space="preserve">с </w:t>
      </w:r>
      <w:r w:rsidRPr="00654AE9">
        <w:rPr>
          <w:rFonts w:eastAsia="Arial"/>
          <w:spacing w:val="-2"/>
          <w:sz w:val="28"/>
          <w:szCs w:val="28"/>
        </w:rPr>
        <w:t>и</w:t>
      </w:r>
      <w:r w:rsidRPr="00654AE9">
        <w:rPr>
          <w:rFonts w:eastAsia="Arial"/>
          <w:sz w:val="28"/>
          <w:szCs w:val="28"/>
        </w:rPr>
        <w:t>н</w:t>
      </w:r>
      <w:r w:rsidRPr="00654AE9">
        <w:rPr>
          <w:rFonts w:eastAsia="Arial"/>
          <w:spacing w:val="6"/>
          <w:sz w:val="28"/>
          <w:szCs w:val="28"/>
        </w:rPr>
        <w:t>ж</w:t>
      </w:r>
      <w:r w:rsidRPr="00654AE9">
        <w:rPr>
          <w:rFonts w:eastAsia="Arial"/>
          <w:spacing w:val="-1"/>
          <w:sz w:val="28"/>
          <w:szCs w:val="28"/>
        </w:rPr>
        <w:t>е</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z w:val="28"/>
          <w:szCs w:val="28"/>
        </w:rPr>
        <w:t>н</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ей</w:t>
      </w:r>
      <w:r w:rsidRPr="00654AE9">
        <w:rPr>
          <w:sz w:val="28"/>
          <w:szCs w:val="28"/>
        </w:rPr>
        <w:t xml:space="preserve">, </w:t>
      </w:r>
      <w:r w:rsidRPr="00654AE9">
        <w:rPr>
          <w:rFonts w:eastAsia="Arial"/>
          <w:sz w:val="28"/>
          <w:szCs w:val="28"/>
        </w:rPr>
        <w:t>сн</w:t>
      </w:r>
      <w:r w:rsidRPr="00654AE9">
        <w:rPr>
          <w:rFonts w:eastAsia="Arial"/>
          <w:spacing w:val="-1"/>
          <w:sz w:val="28"/>
          <w:szCs w:val="28"/>
        </w:rPr>
        <w:t>о</w:t>
      </w:r>
      <w:r w:rsidRPr="00654AE9">
        <w:rPr>
          <w:rFonts w:eastAsia="Arial"/>
          <w:sz w:val="28"/>
          <w:szCs w:val="28"/>
        </w:rPr>
        <w:t xml:space="preserve">с </w:t>
      </w:r>
      <w:r w:rsidRPr="00654AE9">
        <w:rPr>
          <w:rFonts w:eastAsia="Arial"/>
          <w:spacing w:val="-1"/>
          <w:sz w:val="28"/>
          <w:szCs w:val="28"/>
        </w:rPr>
        <w:t>ра</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 xml:space="preserve">е </w:t>
      </w:r>
      <w:r w:rsidRPr="00654AE9">
        <w:rPr>
          <w:rFonts w:eastAsia="Arial"/>
          <w:spacing w:val="5"/>
          <w:sz w:val="28"/>
          <w:szCs w:val="28"/>
        </w:rPr>
        <w:t>с</w:t>
      </w:r>
      <w:r w:rsidRPr="00654AE9">
        <w:rPr>
          <w:rFonts w:eastAsia="Arial"/>
          <w:spacing w:val="-5"/>
          <w:sz w:val="28"/>
          <w:szCs w:val="28"/>
        </w:rPr>
        <w:t>у</w:t>
      </w:r>
      <w:r w:rsidRPr="00654AE9">
        <w:rPr>
          <w:rFonts w:eastAsia="Arial"/>
          <w:spacing w:val="1"/>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х </w:t>
      </w:r>
      <w:r w:rsidRPr="00654AE9">
        <w:rPr>
          <w:rFonts w:eastAsia="Arial"/>
          <w:spacing w:val="2"/>
          <w:sz w:val="28"/>
          <w:szCs w:val="28"/>
        </w:rPr>
        <w:t>з</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й</w:t>
      </w:r>
      <w:r w:rsidRPr="00654AE9">
        <w:rPr>
          <w:spacing w:val="-1"/>
          <w:sz w:val="28"/>
          <w:szCs w:val="28"/>
        </w:rPr>
        <w:t>)</w:t>
      </w:r>
      <w:r w:rsidRPr="00654AE9">
        <w:rPr>
          <w:sz w:val="28"/>
          <w:szCs w:val="28"/>
        </w:rPr>
        <w:t>,</w:t>
      </w:r>
      <w:r>
        <w:rPr>
          <w:sz w:val="28"/>
          <w:szCs w:val="28"/>
        </w:rPr>
        <w:t xml:space="preserve"> </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 xml:space="preserve">е </w:t>
      </w:r>
      <w:r w:rsidRPr="00654AE9">
        <w:rPr>
          <w:rFonts w:eastAsia="Arial"/>
          <w:spacing w:val="1"/>
          <w:sz w:val="28"/>
          <w:szCs w:val="28"/>
        </w:rPr>
        <w:t>д</w:t>
      </w:r>
      <w:r w:rsidRPr="00654AE9">
        <w:rPr>
          <w:rFonts w:eastAsia="Arial"/>
          <w:spacing w:val="4"/>
          <w:sz w:val="28"/>
          <w:szCs w:val="28"/>
        </w:rPr>
        <w:t>о</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ь</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3"/>
          <w:sz w:val="28"/>
          <w:szCs w:val="28"/>
        </w:rPr>
        <w:t>ы</w:t>
      </w:r>
      <w:r w:rsidRPr="00654AE9">
        <w:rPr>
          <w:sz w:val="28"/>
          <w:szCs w:val="28"/>
        </w:rPr>
        <w:t xml:space="preserve">, </w:t>
      </w:r>
      <w:r w:rsidRPr="00654AE9">
        <w:rPr>
          <w:rFonts w:eastAsia="Arial"/>
          <w:spacing w:val="1"/>
          <w:sz w:val="28"/>
          <w:szCs w:val="28"/>
        </w:rPr>
        <w:t>в</w:t>
      </w:r>
      <w:r w:rsidRPr="00654AE9">
        <w:rPr>
          <w:rFonts w:eastAsia="Arial"/>
          <w:spacing w:val="-1"/>
          <w:sz w:val="28"/>
          <w:szCs w:val="28"/>
        </w:rPr>
        <w:t>о</w:t>
      </w:r>
      <w:r w:rsidRPr="00654AE9">
        <w:rPr>
          <w:rFonts w:eastAsia="Arial"/>
          <w:spacing w:val="2"/>
          <w:sz w:val="28"/>
          <w:szCs w:val="28"/>
        </w:rPr>
        <w:t>з</w:t>
      </w:r>
      <w:r w:rsidRPr="00654AE9">
        <w:rPr>
          <w:rFonts w:eastAsia="Arial"/>
          <w:sz w:val="28"/>
          <w:szCs w:val="28"/>
        </w:rPr>
        <w:t>н</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е в </w:t>
      </w:r>
      <w:r w:rsidRPr="00654AE9">
        <w:rPr>
          <w:rFonts w:eastAsia="Arial"/>
          <w:spacing w:val="-1"/>
          <w:sz w:val="28"/>
          <w:szCs w:val="28"/>
        </w:rPr>
        <w:t>о</w:t>
      </w:r>
      <w:r w:rsidRPr="00654AE9">
        <w:rPr>
          <w:rFonts w:eastAsia="Arial"/>
          <w:sz w:val="28"/>
          <w:szCs w:val="28"/>
        </w:rPr>
        <w:t>с</w:t>
      </w:r>
      <w:r w:rsidRPr="00654AE9">
        <w:rPr>
          <w:rFonts w:eastAsia="Arial"/>
          <w:spacing w:val="4"/>
          <w:sz w:val="28"/>
          <w:szCs w:val="28"/>
        </w:rPr>
        <w:t>о</w:t>
      </w:r>
      <w:r w:rsidRPr="00654AE9">
        <w:rPr>
          <w:rFonts w:eastAsia="Arial"/>
          <w:spacing w:val="-1"/>
          <w:sz w:val="28"/>
          <w:szCs w:val="28"/>
        </w:rPr>
        <w:t>б</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ия</w:t>
      </w:r>
      <w:r w:rsidRPr="00654AE9">
        <w:rPr>
          <w:rFonts w:eastAsia="Arial"/>
          <w:sz w:val="28"/>
          <w:szCs w:val="28"/>
        </w:rPr>
        <w:t>х с</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7"/>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w:t>
      </w:r>
      <w:r>
        <w:rPr>
          <w:rFonts w:eastAsia="Arial"/>
          <w:sz w:val="28"/>
          <w:szCs w:val="28"/>
        </w:rPr>
        <w:t xml:space="preserve"> </w:t>
      </w:r>
      <w:r w:rsidRPr="00654AE9">
        <w:rPr>
          <w:spacing w:val="-1"/>
          <w:sz w:val="28"/>
          <w:szCs w:val="28"/>
        </w:rPr>
        <w:t>(</w:t>
      </w:r>
      <w:r w:rsidRPr="00654AE9">
        <w:rPr>
          <w:rFonts w:eastAsia="Arial"/>
          <w:sz w:val="28"/>
          <w:szCs w:val="28"/>
        </w:rPr>
        <w:t>у</w:t>
      </w:r>
      <w:r w:rsidRPr="00654AE9">
        <w:rPr>
          <w:rFonts w:eastAsia="Arial"/>
          <w:spacing w:val="1"/>
          <w:sz w:val="28"/>
          <w:szCs w:val="28"/>
        </w:rPr>
        <w:t>д</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о</w:t>
      </w:r>
      <w:r w:rsidRPr="00654AE9">
        <w:rPr>
          <w:rFonts w:eastAsia="Arial"/>
          <w:sz w:val="28"/>
          <w:szCs w:val="28"/>
        </w:rPr>
        <w:t xml:space="preserve">т </w:t>
      </w:r>
      <w:r w:rsidRPr="00654AE9">
        <w:rPr>
          <w:rFonts w:eastAsia="Arial"/>
          <w:spacing w:val="5"/>
          <w:sz w:val="28"/>
          <w:szCs w:val="28"/>
        </w:rPr>
        <w:t>с</w:t>
      </w:r>
      <w:r w:rsidRPr="00654AE9">
        <w:rPr>
          <w:rFonts w:eastAsia="Arial"/>
          <w:spacing w:val="-5"/>
          <w:sz w:val="28"/>
          <w:szCs w:val="28"/>
        </w:rPr>
        <w:t>у</w:t>
      </w:r>
      <w:r w:rsidRPr="00654AE9">
        <w:rPr>
          <w:rFonts w:eastAsia="Arial"/>
          <w:spacing w:val="1"/>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4"/>
          <w:sz w:val="28"/>
          <w:szCs w:val="28"/>
        </w:rPr>
        <w:t>е</w:t>
      </w:r>
      <w:r w:rsidRPr="00654AE9">
        <w:rPr>
          <w:rFonts w:eastAsia="Arial"/>
          <w:sz w:val="28"/>
          <w:szCs w:val="28"/>
        </w:rPr>
        <w:t xml:space="preserve">й </w:t>
      </w:r>
      <w:r w:rsidRPr="00654AE9">
        <w:rPr>
          <w:rFonts w:eastAsia="Arial"/>
          <w:spacing w:val="-2"/>
          <w:sz w:val="28"/>
          <w:szCs w:val="28"/>
        </w:rPr>
        <w:t>и</w:t>
      </w:r>
      <w:r w:rsidRPr="00654AE9">
        <w:rPr>
          <w:rFonts w:eastAsia="Arial"/>
          <w:sz w:val="28"/>
          <w:szCs w:val="28"/>
        </w:rPr>
        <w:t>н</w:t>
      </w:r>
      <w:r w:rsidRPr="00654AE9">
        <w:rPr>
          <w:rFonts w:eastAsia="Arial"/>
          <w:spacing w:val="1"/>
          <w:sz w:val="28"/>
          <w:szCs w:val="28"/>
        </w:rPr>
        <w:t>ф</w:t>
      </w:r>
      <w:r w:rsidRPr="00654AE9">
        <w:rPr>
          <w:rFonts w:eastAsia="Arial"/>
          <w:spacing w:val="4"/>
          <w:sz w:val="28"/>
          <w:szCs w:val="28"/>
        </w:rPr>
        <w:t>р</w:t>
      </w:r>
      <w:r w:rsidRPr="00654AE9">
        <w:rPr>
          <w:rFonts w:eastAsia="Arial"/>
          <w:spacing w:val="-1"/>
          <w:sz w:val="28"/>
          <w:szCs w:val="28"/>
        </w:rPr>
        <w:t>а</w:t>
      </w:r>
      <w:r w:rsidRPr="00654AE9">
        <w:rPr>
          <w:rFonts w:eastAsia="Arial"/>
          <w:sz w:val="28"/>
          <w:szCs w:val="28"/>
        </w:rPr>
        <w:t>с</w:t>
      </w:r>
      <w:r w:rsidRPr="00654AE9">
        <w:rPr>
          <w:rFonts w:eastAsia="Arial"/>
          <w:spacing w:val="2"/>
          <w:sz w:val="28"/>
          <w:szCs w:val="28"/>
        </w:rPr>
        <w:t>т</w:t>
      </w:r>
      <w:r w:rsidRPr="00654AE9">
        <w:rPr>
          <w:rFonts w:eastAsia="Arial"/>
          <w:spacing w:val="4"/>
          <w:sz w:val="28"/>
          <w:szCs w:val="28"/>
        </w:rPr>
        <w:t>р</w:t>
      </w:r>
      <w:r w:rsidRPr="00654AE9">
        <w:rPr>
          <w:rFonts w:eastAsia="Arial"/>
          <w:spacing w:val="-5"/>
          <w:sz w:val="28"/>
          <w:szCs w:val="28"/>
        </w:rPr>
        <w:t>у</w:t>
      </w:r>
      <w:r w:rsidRPr="00654AE9">
        <w:rPr>
          <w:rFonts w:eastAsia="Arial"/>
          <w:spacing w:val="-2"/>
          <w:sz w:val="28"/>
          <w:szCs w:val="28"/>
        </w:rPr>
        <w:t>к</w:t>
      </w:r>
      <w:r w:rsidRPr="00654AE9">
        <w:rPr>
          <w:rFonts w:eastAsia="Arial"/>
          <w:spacing w:val="12"/>
          <w:sz w:val="28"/>
          <w:szCs w:val="28"/>
        </w:rPr>
        <w:t>т</w:t>
      </w:r>
      <w:r w:rsidRPr="00654AE9">
        <w:rPr>
          <w:rFonts w:eastAsia="Arial"/>
          <w:spacing w:val="-5"/>
          <w:sz w:val="28"/>
          <w:szCs w:val="28"/>
        </w:rPr>
        <w:t>у</w:t>
      </w:r>
      <w:r w:rsidRPr="00654AE9">
        <w:rPr>
          <w:rFonts w:eastAsia="Arial"/>
          <w:spacing w:val="-1"/>
          <w:sz w:val="28"/>
          <w:szCs w:val="28"/>
        </w:rPr>
        <w:t>р</w:t>
      </w:r>
      <w:r w:rsidRPr="00654AE9">
        <w:rPr>
          <w:rFonts w:eastAsia="Arial"/>
          <w:sz w:val="28"/>
          <w:szCs w:val="28"/>
        </w:rPr>
        <w:t>ы н</w:t>
      </w:r>
      <w:r w:rsidRPr="00654AE9">
        <w:rPr>
          <w:rFonts w:eastAsia="Arial"/>
          <w:spacing w:val="-1"/>
          <w:sz w:val="28"/>
          <w:szCs w:val="28"/>
        </w:rPr>
        <w:t>а</w:t>
      </w:r>
      <w:r w:rsidRPr="00654AE9">
        <w:rPr>
          <w:rFonts w:eastAsia="Arial"/>
          <w:spacing w:val="5"/>
          <w:sz w:val="28"/>
          <w:szCs w:val="28"/>
        </w:rPr>
        <w:t>с</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3"/>
          <w:sz w:val="28"/>
          <w:szCs w:val="28"/>
        </w:rPr>
        <w:t>п</w:t>
      </w:r>
      <w:r w:rsidRPr="00654AE9">
        <w:rPr>
          <w:rFonts w:eastAsia="Arial"/>
          <w:spacing w:val="-5"/>
          <w:sz w:val="28"/>
          <w:szCs w:val="28"/>
        </w:rPr>
        <w:t>у</w:t>
      </w:r>
      <w:r w:rsidRPr="00654AE9">
        <w:rPr>
          <w:rFonts w:eastAsia="Arial"/>
          <w:spacing w:val="5"/>
          <w:sz w:val="28"/>
          <w:szCs w:val="28"/>
        </w:rPr>
        <w:t>н</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а</w:t>
      </w:r>
      <w:r w:rsidRPr="00654AE9">
        <w:rPr>
          <w:rFonts w:eastAsia="Arial"/>
          <w:spacing w:val="-4"/>
          <w:sz w:val="28"/>
          <w:szCs w:val="28"/>
        </w:rPr>
        <w:t>х</w:t>
      </w:r>
      <w:r w:rsidRPr="00654AE9">
        <w:rPr>
          <w:sz w:val="28"/>
          <w:szCs w:val="28"/>
        </w:rPr>
        <w:t xml:space="preserve">, </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е с</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у</w:t>
      </w:r>
      <w:r w:rsidRPr="00654AE9">
        <w:rPr>
          <w:rFonts w:eastAsia="Arial"/>
          <w:spacing w:val="5"/>
          <w:sz w:val="28"/>
          <w:szCs w:val="28"/>
        </w:rPr>
        <w:t>с</w:t>
      </w:r>
      <w:r w:rsidRPr="00654AE9">
        <w:rPr>
          <w:rFonts w:eastAsia="Arial"/>
          <w:spacing w:val="1"/>
          <w:sz w:val="28"/>
          <w:szCs w:val="28"/>
        </w:rPr>
        <w:t>л</w:t>
      </w:r>
      <w:r w:rsidRPr="00654AE9">
        <w:rPr>
          <w:rFonts w:eastAsia="Arial"/>
          <w:spacing w:val="-1"/>
          <w:sz w:val="28"/>
          <w:szCs w:val="28"/>
        </w:rPr>
        <w:t>о</w:t>
      </w:r>
      <w:r w:rsidRPr="00654AE9">
        <w:rPr>
          <w:rFonts w:eastAsia="Arial"/>
          <w:spacing w:val="6"/>
          <w:sz w:val="28"/>
          <w:szCs w:val="28"/>
        </w:rPr>
        <w:t>в</w:t>
      </w:r>
      <w:r w:rsidRPr="00654AE9">
        <w:rPr>
          <w:rFonts w:eastAsia="Arial"/>
          <w:spacing w:val="-2"/>
          <w:sz w:val="28"/>
          <w:szCs w:val="28"/>
        </w:rPr>
        <w:t>и</w:t>
      </w:r>
      <w:r w:rsidRPr="00654AE9">
        <w:rPr>
          <w:rFonts w:eastAsia="Arial"/>
          <w:spacing w:val="3"/>
          <w:sz w:val="28"/>
          <w:szCs w:val="28"/>
        </w:rPr>
        <w:t>я</w:t>
      </w:r>
      <w:r w:rsidRPr="00654AE9">
        <w:rPr>
          <w:rFonts w:eastAsia="Arial"/>
          <w:sz w:val="28"/>
          <w:szCs w:val="28"/>
        </w:rPr>
        <w:t xml:space="preserve">х </w:t>
      </w:r>
      <w:r w:rsidRPr="00654AE9">
        <w:rPr>
          <w:rFonts w:eastAsia="Arial"/>
          <w:spacing w:val="-2"/>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в</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z w:val="28"/>
          <w:szCs w:val="28"/>
        </w:rPr>
        <w:t xml:space="preserve">а </w:t>
      </w:r>
      <w:r w:rsidRPr="00654AE9">
        <w:rPr>
          <w:rFonts w:eastAsia="Arial"/>
          <w:spacing w:val="4"/>
          <w:sz w:val="28"/>
          <w:szCs w:val="28"/>
        </w:rPr>
        <w:t>р</w:t>
      </w:r>
      <w:r w:rsidRPr="00654AE9">
        <w:rPr>
          <w:rFonts w:eastAsia="Arial"/>
          <w:spacing w:val="-1"/>
          <w:sz w:val="28"/>
          <w:szCs w:val="28"/>
        </w:rPr>
        <w:t>або</w:t>
      </w:r>
      <w:r w:rsidRPr="00654AE9">
        <w:rPr>
          <w:rFonts w:eastAsia="Arial"/>
          <w:spacing w:val="7"/>
          <w:sz w:val="28"/>
          <w:szCs w:val="28"/>
        </w:rPr>
        <w:t>т</w:t>
      </w:r>
      <w:r w:rsidRPr="00654AE9">
        <w:rPr>
          <w:spacing w:val="-1"/>
          <w:sz w:val="28"/>
          <w:szCs w:val="28"/>
        </w:rPr>
        <w:t>) следует учитывать дополнительно</w:t>
      </w:r>
      <w:r w:rsidRPr="00654AE9">
        <w:rPr>
          <w:sz w:val="28"/>
          <w:szCs w:val="28"/>
        </w:rPr>
        <w:t>.</w:t>
      </w:r>
    </w:p>
    <w:p w:rsidR="00281163" w:rsidRDefault="00281163" w:rsidP="00EB4844">
      <w:pPr>
        <w:tabs>
          <w:tab w:val="left" w:pos="284"/>
        </w:tabs>
        <w:ind w:firstLine="709"/>
        <w:jc w:val="both"/>
        <w:rPr>
          <w:i/>
          <w:sz w:val="28"/>
          <w:szCs w:val="28"/>
        </w:rPr>
      </w:pPr>
    </w:p>
    <w:p w:rsidR="00A67D46" w:rsidRPr="00654AE9" w:rsidRDefault="00A67D46" w:rsidP="00EB4844">
      <w:pPr>
        <w:tabs>
          <w:tab w:val="left" w:pos="284"/>
        </w:tabs>
        <w:ind w:firstLine="709"/>
        <w:jc w:val="both"/>
        <w:rPr>
          <w:i/>
          <w:sz w:val="28"/>
          <w:szCs w:val="28"/>
        </w:rPr>
      </w:pPr>
      <w:r w:rsidRPr="00654AE9">
        <w:rPr>
          <w:i/>
          <w:sz w:val="28"/>
          <w:szCs w:val="28"/>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rsidR="00A67D46" w:rsidRDefault="00A67D46" w:rsidP="00EB4844">
      <w:pPr>
        <w:pStyle w:val="a4"/>
        <w:spacing w:after="0" w:line="240" w:lineRule="auto"/>
        <w:ind w:left="0" w:firstLine="709"/>
        <w:contextualSpacing w:val="0"/>
        <w:rPr>
          <w:rFonts w:ascii="Times New Roman" w:hAnsi="Times New Roman"/>
          <w:sz w:val="28"/>
          <w:szCs w:val="28"/>
        </w:rPr>
      </w:pPr>
      <w:r w:rsidRPr="00654AE9">
        <w:rPr>
          <w:rFonts w:ascii="Times New Roman" w:hAnsi="Times New Roman"/>
          <w:sz w:val="28"/>
          <w:szCs w:val="28"/>
        </w:rPr>
        <w:t>В настоящий момент изменение существующего температурного графика не рекомендуется.</w:t>
      </w:r>
    </w:p>
    <w:p w:rsidR="007D06C2" w:rsidRPr="00654AE9" w:rsidRDefault="007D06C2" w:rsidP="00EB4844">
      <w:pPr>
        <w:pStyle w:val="a4"/>
        <w:spacing w:after="0" w:line="240" w:lineRule="auto"/>
        <w:ind w:left="0" w:firstLine="709"/>
        <w:contextualSpacing w:val="0"/>
        <w:rPr>
          <w:rFonts w:ascii="Times New Roman" w:hAnsi="Times New Roman"/>
          <w:sz w:val="28"/>
          <w:szCs w:val="28"/>
        </w:rPr>
      </w:pPr>
    </w:p>
    <w:p w:rsidR="005C569D" w:rsidRDefault="005C569D" w:rsidP="005C569D">
      <w:pPr>
        <w:widowControl w:val="0"/>
        <w:tabs>
          <w:tab w:val="left" w:pos="1619"/>
          <w:tab w:val="left" w:pos="2479"/>
          <w:tab w:val="left" w:pos="4463"/>
          <w:tab w:val="left" w:pos="5375"/>
          <w:tab w:val="left" w:pos="8109"/>
        </w:tabs>
        <w:autoSpaceDE w:val="0"/>
        <w:autoSpaceDN w:val="0"/>
        <w:jc w:val="both"/>
        <w:outlineLvl w:val="0"/>
        <w:rPr>
          <w:b/>
          <w:bCs/>
          <w:sz w:val="28"/>
          <w:szCs w:val="28"/>
          <w:lang w:eastAsia="en-US"/>
        </w:rPr>
      </w:pPr>
      <w:bookmarkStart w:id="14" w:name="_Toc192674614"/>
      <w:r>
        <w:rPr>
          <w:b/>
          <w:bCs/>
          <w:spacing w:val="-2"/>
          <w:sz w:val="28"/>
          <w:szCs w:val="28"/>
          <w:lang w:eastAsia="en-US"/>
        </w:rPr>
        <w:t>РАЗДЕЛ</w:t>
      </w:r>
      <w:r>
        <w:rPr>
          <w:b/>
          <w:bCs/>
          <w:sz w:val="28"/>
          <w:szCs w:val="28"/>
          <w:lang w:eastAsia="en-US"/>
        </w:rPr>
        <w:tab/>
      </w:r>
      <w:r>
        <w:rPr>
          <w:b/>
          <w:bCs/>
          <w:spacing w:val="-4"/>
          <w:sz w:val="28"/>
          <w:szCs w:val="28"/>
          <w:lang w:eastAsia="en-US"/>
        </w:rPr>
        <w:t>8.</w:t>
      </w:r>
      <w:r>
        <w:rPr>
          <w:b/>
          <w:bCs/>
          <w:sz w:val="28"/>
          <w:szCs w:val="28"/>
          <w:lang w:eastAsia="en-US"/>
        </w:rPr>
        <w:tab/>
      </w:r>
      <w:r>
        <w:rPr>
          <w:b/>
          <w:bCs/>
          <w:spacing w:val="-2"/>
          <w:sz w:val="28"/>
          <w:szCs w:val="28"/>
          <w:lang w:eastAsia="en-US"/>
        </w:rPr>
        <w:t>РЕШЕНИЕ</w:t>
      </w:r>
      <w:r>
        <w:rPr>
          <w:b/>
          <w:bCs/>
          <w:sz w:val="28"/>
          <w:szCs w:val="28"/>
          <w:lang w:eastAsia="en-US"/>
        </w:rPr>
        <w:tab/>
      </w:r>
      <w:r>
        <w:rPr>
          <w:b/>
          <w:bCs/>
          <w:spacing w:val="-6"/>
          <w:sz w:val="28"/>
          <w:szCs w:val="28"/>
          <w:lang w:eastAsia="en-US"/>
        </w:rPr>
        <w:t>ОБ</w:t>
      </w:r>
      <w:r>
        <w:rPr>
          <w:b/>
          <w:bCs/>
          <w:sz w:val="28"/>
          <w:szCs w:val="28"/>
          <w:lang w:eastAsia="en-US"/>
        </w:rPr>
        <w:tab/>
      </w:r>
      <w:r>
        <w:rPr>
          <w:b/>
          <w:bCs/>
          <w:spacing w:val="-2"/>
          <w:sz w:val="28"/>
          <w:szCs w:val="28"/>
          <w:lang w:eastAsia="en-US"/>
        </w:rPr>
        <w:t>ОПРЕДЕЛЕНИИ</w:t>
      </w:r>
      <w:r>
        <w:rPr>
          <w:b/>
          <w:bCs/>
          <w:sz w:val="28"/>
          <w:szCs w:val="28"/>
          <w:lang w:eastAsia="en-US"/>
        </w:rPr>
        <w:tab/>
      </w:r>
      <w:r>
        <w:rPr>
          <w:b/>
          <w:bCs/>
          <w:spacing w:val="-2"/>
          <w:sz w:val="28"/>
          <w:szCs w:val="28"/>
          <w:lang w:eastAsia="en-US"/>
        </w:rPr>
        <w:t xml:space="preserve">ЕДИНОЙ </w:t>
      </w:r>
      <w:r>
        <w:rPr>
          <w:b/>
          <w:bCs/>
          <w:sz w:val="28"/>
          <w:szCs w:val="28"/>
          <w:lang w:eastAsia="en-US"/>
        </w:rPr>
        <w:t>ТЕПЛОСНАБЖАЮЩЕЙ ОРГАНИЗАЦИИ (ОРГАНИЗАЦИЙ)</w:t>
      </w:r>
      <w:bookmarkEnd w:id="14"/>
    </w:p>
    <w:p w:rsidR="005C569D" w:rsidRDefault="005C569D" w:rsidP="005C569D">
      <w:pPr>
        <w:widowControl w:val="0"/>
        <w:autoSpaceDE w:val="0"/>
        <w:autoSpaceDN w:val="0"/>
        <w:spacing w:before="18"/>
        <w:rPr>
          <w:b/>
          <w:sz w:val="28"/>
          <w:lang w:eastAsia="en-US"/>
        </w:rPr>
      </w:pPr>
    </w:p>
    <w:p w:rsidR="005C569D" w:rsidRDefault="005C569D" w:rsidP="005C569D">
      <w:pPr>
        <w:widowControl w:val="0"/>
        <w:autoSpaceDE w:val="0"/>
        <w:autoSpaceDN w:val="0"/>
        <w:outlineLvl w:val="1"/>
        <w:rPr>
          <w:b/>
          <w:bCs/>
          <w:spacing w:val="-2"/>
          <w:lang w:eastAsia="en-US"/>
        </w:rPr>
      </w:pPr>
      <w:bookmarkStart w:id="15" w:name="_bookmark52"/>
      <w:bookmarkStart w:id="16" w:name="_Toc192674615"/>
      <w:bookmarkEnd w:id="15"/>
      <w:r>
        <w:rPr>
          <w:b/>
          <w:bCs/>
          <w:lang w:eastAsia="en-US"/>
        </w:rPr>
        <w:t>Часть</w:t>
      </w:r>
      <w:r>
        <w:rPr>
          <w:b/>
          <w:bCs/>
          <w:spacing w:val="-6"/>
          <w:lang w:eastAsia="en-US"/>
        </w:rPr>
        <w:t xml:space="preserve"> </w:t>
      </w:r>
      <w:r>
        <w:rPr>
          <w:b/>
          <w:bCs/>
          <w:lang w:eastAsia="en-US"/>
        </w:rPr>
        <w:t>1.</w:t>
      </w:r>
      <w:r>
        <w:rPr>
          <w:b/>
          <w:bCs/>
          <w:spacing w:val="-6"/>
          <w:lang w:eastAsia="en-US"/>
        </w:rPr>
        <w:t xml:space="preserve"> </w:t>
      </w:r>
      <w:r>
        <w:rPr>
          <w:b/>
          <w:bCs/>
          <w:lang w:eastAsia="en-US"/>
        </w:rPr>
        <w:t>Решение</w:t>
      </w:r>
      <w:r>
        <w:rPr>
          <w:b/>
          <w:bCs/>
          <w:spacing w:val="-7"/>
          <w:lang w:eastAsia="en-US"/>
        </w:rPr>
        <w:t xml:space="preserve"> </w:t>
      </w:r>
      <w:r>
        <w:rPr>
          <w:b/>
          <w:bCs/>
          <w:lang w:eastAsia="en-US"/>
        </w:rPr>
        <w:t>об</w:t>
      </w:r>
      <w:r>
        <w:rPr>
          <w:b/>
          <w:bCs/>
          <w:spacing w:val="-6"/>
          <w:lang w:eastAsia="en-US"/>
        </w:rPr>
        <w:t xml:space="preserve"> </w:t>
      </w:r>
      <w:r>
        <w:rPr>
          <w:b/>
          <w:bCs/>
          <w:lang w:eastAsia="en-US"/>
        </w:rPr>
        <w:t>определении</w:t>
      </w:r>
      <w:r>
        <w:rPr>
          <w:b/>
          <w:bCs/>
          <w:spacing w:val="-6"/>
          <w:lang w:eastAsia="en-US"/>
        </w:rPr>
        <w:t xml:space="preserve"> </w:t>
      </w:r>
      <w:r>
        <w:rPr>
          <w:b/>
          <w:bCs/>
          <w:lang w:eastAsia="en-US"/>
        </w:rPr>
        <w:t>единой</w:t>
      </w:r>
      <w:r>
        <w:rPr>
          <w:b/>
          <w:bCs/>
          <w:spacing w:val="-8"/>
          <w:lang w:eastAsia="en-US"/>
        </w:rPr>
        <w:t xml:space="preserve"> </w:t>
      </w:r>
      <w:r>
        <w:rPr>
          <w:b/>
          <w:bCs/>
          <w:lang w:eastAsia="en-US"/>
        </w:rPr>
        <w:t>теплоснабжающей</w:t>
      </w:r>
      <w:r>
        <w:rPr>
          <w:b/>
          <w:bCs/>
          <w:spacing w:val="-6"/>
          <w:lang w:eastAsia="en-US"/>
        </w:rPr>
        <w:t xml:space="preserve"> </w:t>
      </w:r>
      <w:r>
        <w:rPr>
          <w:b/>
          <w:bCs/>
          <w:lang w:eastAsia="en-US"/>
        </w:rPr>
        <w:t xml:space="preserve">организации </w:t>
      </w:r>
      <w:r>
        <w:rPr>
          <w:b/>
          <w:bCs/>
          <w:spacing w:val="-2"/>
          <w:lang w:eastAsia="en-US"/>
        </w:rPr>
        <w:t>(организаций)</w:t>
      </w:r>
      <w:bookmarkEnd w:id="16"/>
    </w:p>
    <w:p w:rsidR="005C569D" w:rsidRDefault="005C569D" w:rsidP="005C569D">
      <w:pPr>
        <w:widowControl w:val="0"/>
        <w:autoSpaceDE w:val="0"/>
        <w:autoSpaceDN w:val="0"/>
        <w:jc w:val="both"/>
        <w:rPr>
          <w:bCs/>
          <w:spacing w:val="-2"/>
          <w:lang w:eastAsia="en-US"/>
        </w:rPr>
      </w:pPr>
    </w:p>
    <w:p w:rsidR="005C569D" w:rsidRDefault="005C569D" w:rsidP="005C569D">
      <w:pPr>
        <w:ind w:firstLine="709"/>
        <w:jc w:val="both"/>
        <w:rPr>
          <w:rFonts w:eastAsia="Calibri"/>
          <w:lang w:eastAsia="en-US"/>
        </w:rPr>
      </w:pPr>
      <w:r>
        <w:rPr>
          <w:rFonts w:eastAsia="Calibri"/>
          <w:lang w:eastAsia="en-US"/>
        </w:rPr>
        <w:t>В соответствии со ст.2 Федерального закона от 27.07.2010 №190-ФЗ "О теплоснабжении"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w:t>
      </w:r>
    </w:p>
    <w:p w:rsidR="005C569D" w:rsidRDefault="005C569D" w:rsidP="005C569D">
      <w:pPr>
        <w:ind w:firstLine="709"/>
        <w:jc w:val="both"/>
        <w:rPr>
          <w:rFonts w:eastAsia="Calibri"/>
          <w:lang w:eastAsia="en-US"/>
        </w:rPr>
      </w:pPr>
      <w:r>
        <w:rPr>
          <w:rFonts w:eastAsia="Calibri"/>
          <w:lang w:eastAsia="en-US"/>
        </w:rPr>
        <w:t xml:space="preserve">Исходя из того, что на территории </w:t>
      </w:r>
      <w:r w:rsidR="00E413F2">
        <w:rPr>
          <w:lang w:eastAsia="en-US"/>
        </w:rPr>
        <w:t>Варламовского</w:t>
      </w:r>
      <w:r>
        <w:rPr>
          <w:lang w:eastAsia="en-US"/>
        </w:rPr>
        <w:t xml:space="preserve"> сельсовета</w:t>
      </w:r>
      <w:r>
        <w:rPr>
          <w:rFonts w:eastAsia="Calibri"/>
          <w:lang w:eastAsia="en-US"/>
        </w:rPr>
        <w:t xml:space="preserve"> осуществляет деятельность в сфере теплоснабжения единственная теплоснабжающая организация: Муниципальное казённое предприятие «Управляющая компания жилищно - коммунальным хозяйством Болотнинского района Новосибирской области» ИНН 5413111495; ОГРН 1055461001353 (МКП «УК ЖКХ Болотнинского района НСО).</w:t>
      </w:r>
    </w:p>
    <w:p w:rsidR="005C569D" w:rsidRDefault="005C569D" w:rsidP="005C569D">
      <w:pPr>
        <w:ind w:firstLine="709"/>
        <w:jc w:val="both"/>
        <w:rPr>
          <w:rFonts w:eastAsia="Calibri"/>
          <w:lang w:eastAsia="en-US"/>
        </w:rPr>
      </w:pPr>
      <w:r>
        <w:rPr>
          <w:rFonts w:eastAsia="Calibri"/>
          <w:lang w:eastAsia="en-US"/>
        </w:rPr>
        <w:t xml:space="preserve">В настоящее время данная организация отвечает требованиям критериев по определению единой теплоснабжающей организации в зоне централизованного теплоснабжения </w:t>
      </w:r>
      <w:r w:rsidR="00E413F2">
        <w:rPr>
          <w:lang w:eastAsia="en-US"/>
        </w:rPr>
        <w:t>Варламовского</w:t>
      </w:r>
      <w:r>
        <w:rPr>
          <w:szCs w:val="22"/>
          <w:lang w:eastAsia="en-US"/>
        </w:rPr>
        <w:t xml:space="preserve"> сельсовета</w:t>
      </w:r>
      <w:r>
        <w:rPr>
          <w:rFonts w:eastAsia="Calibri"/>
          <w:lang w:eastAsia="en-US"/>
        </w:rPr>
        <w:t>.</w:t>
      </w:r>
    </w:p>
    <w:p w:rsidR="005C569D" w:rsidRDefault="005C569D" w:rsidP="005C569D">
      <w:pPr>
        <w:ind w:firstLine="709"/>
        <w:jc w:val="both"/>
        <w:rPr>
          <w:rFonts w:eastAsia="Calibri"/>
          <w:lang w:eastAsia="en-US"/>
        </w:rPr>
      </w:pPr>
    </w:p>
    <w:p w:rsidR="005C569D" w:rsidRDefault="005C569D" w:rsidP="005C569D">
      <w:pPr>
        <w:jc w:val="both"/>
        <w:outlineLvl w:val="1"/>
        <w:rPr>
          <w:b/>
          <w:spacing w:val="-2"/>
        </w:rPr>
      </w:pPr>
      <w:bookmarkStart w:id="17" w:name="_Toc192674616"/>
      <w:r>
        <w:rPr>
          <w:b/>
        </w:rPr>
        <w:t>Часть</w:t>
      </w:r>
      <w:r>
        <w:rPr>
          <w:b/>
          <w:spacing w:val="-5"/>
        </w:rPr>
        <w:t xml:space="preserve"> </w:t>
      </w:r>
      <w:r>
        <w:rPr>
          <w:b/>
        </w:rPr>
        <w:t>2.</w:t>
      </w:r>
      <w:r>
        <w:rPr>
          <w:b/>
          <w:spacing w:val="-5"/>
        </w:rPr>
        <w:t xml:space="preserve"> </w:t>
      </w:r>
      <w:r>
        <w:rPr>
          <w:b/>
        </w:rPr>
        <w:t>Реестр</w:t>
      </w:r>
      <w:r>
        <w:rPr>
          <w:b/>
          <w:spacing w:val="-5"/>
        </w:rPr>
        <w:t xml:space="preserve"> </w:t>
      </w:r>
      <w:r>
        <w:rPr>
          <w:b/>
        </w:rPr>
        <w:t>зон</w:t>
      </w:r>
      <w:r>
        <w:rPr>
          <w:b/>
          <w:spacing w:val="-5"/>
        </w:rPr>
        <w:t xml:space="preserve"> </w:t>
      </w:r>
      <w:r>
        <w:rPr>
          <w:b/>
        </w:rPr>
        <w:t>деятельности</w:t>
      </w:r>
      <w:r>
        <w:rPr>
          <w:b/>
          <w:spacing w:val="-5"/>
        </w:rPr>
        <w:t xml:space="preserve"> </w:t>
      </w:r>
      <w:r>
        <w:rPr>
          <w:b/>
        </w:rPr>
        <w:t>единой</w:t>
      </w:r>
      <w:r>
        <w:rPr>
          <w:b/>
          <w:spacing w:val="-7"/>
        </w:rPr>
        <w:t xml:space="preserve"> </w:t>
      </w:r>
      <w:r>
        <w:rPr>
          <w:b/>
        </w:rPr>
        <w:t>теплоснабжающей</w:t>
      </w:r>
      <w:r>
        <w:rPr>
          <w:b/>
          <w:spacing w:val="-5"/>
        </w:rPr>
        <w:t xml:space="preserve"> </w:t>
      </w:r>
      <w:r>
        <w:rPr>
          <w:b/>
        </w:rPr>
        <w:t xml:space="preserve">организации </w:t>
      </w:r>
      <w:r>
        <w:rPr>
          <w:b/>
          <w:spacing w:val="-2"/>
        </w:rPr>
        <w:t>(организаций)</w:t>
      </w:r>
      <w:bookmarkEnd w:id="17"/>
    </w:p>
    <w:p w:rsidR="005C569D" w:rsidRDefault="005C569D" w:rsidP="005C569D">
      <w:pPr>
        <w:jc w:val="both"/>
        <w:rPr>
          <w:rFonts w:eastAsia="Calibri"/>
          <w:lang w:eastAsia="en-US"/>
        </w:rPr>
      </w:pPr>
    </w:p>
    <w:p w:rsidR="005C569D" w:rsidRDefault="005C569D" w:rsidP="005C569D">
      <w:pPr>
        <w:ind w:right="11"/>
        <w:jc w:val="both"/>
      </w:pPr>
      <w:r>
        <w:lastRenderedPageBreak/>
        <w:t>Таблица 10.2.1 – Реестр единых теплоснабжающих организаций (ЕТО), содержащий перечень систем теплоснабжения</w:t>
      </w:r>
    </w:p>
    <w:p w:rsidR="005C569D" w:rsidRDefault="005C569D" w:rsidP="005C569D">
      <w:pPr>
        <w:ind w:right="11"/>
        <w:jc w:val="both"/>
      </w:pPr>
    </w:p>
    <w:tbl>
      <w:tblPr>
        <w:tblStyle w:val="TableNormal"/>
        <w:tblW w:w="9464" w:type="dxa"/>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9"/>
        <w:gridCol w:w="2247"/>
        <w:gridCol w:w="3423"/>
        <w:gridCol w:w="1985"/>
      </w:tblGrid>
      <w:tr w:rsidR="005C569D" w:rsidTr="00E413F2">
        <w:trPr>
          <w:trHeight w:val="1392"/>
        </w:trPr>
        <w:tc>
          <w:tcPr>
            <w:tcW w:w="18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C569D" w:rsidRPr="005C569D" w:rsidRDefault="005C569D">
            <w:pPr>
              <w:pStyle w:val="TableParagraph"/>
              <w:ind w:left="57" w:right="57"/>
              <w:jc w:val="center"/>
              <w:rPr>
                <w:lang w:val="ru-RU" w:eastAsia="en-US"/>
              </w:rPr>
            </w:pPr>
          </w:p>
          <w:p w:rsidR="005C569D" w:rsidRPr="005C569D" w:rsidRDefault="005C569D">
            <w:pPr>
              <w:pStyle w:val="TableParagraph"/>
              <w:ind w:left="57" w:right="57"/>
              <w:jc w:val="center"/>
              <w:rPr>
                <w:lang w:val="ru-RU" w:eastAsia="en-US"/>
              </w:rPr>
            </w:pPr>
          </w:p>
          <w:p w:rsidR="005C569D" w:rsidRDefault="005C569D">
            <w:pPr>
              <w:pStyle w:val="TableParagraph"/>
              <w:ind w:left="57" w:right="57"/>
              <w:jc w:val="center"/>
              <w:rPr>
                <w:lang w:eastAsia="en-US"/>
              </w:rPr>
            </w:pPr>
            <w:r>
              <w:rPr>
                <w:lang w:eastAsia="en-US"/>
              </w:rPr>
              <w:t>Наименование</w:t>
            </w:r>
            <w:r>
              <w:rPr>
                <w:spacing w:val="5"/>
                <w:lang w:eastAsia="en-US"/>
              </w:rPr>
              <w:t xml:space="preserve"> </w:t>
            </w:r>
            <w:r>
              <w:rPr>
                <w:spacing w:val="-5"/>
                <w:lang w:eastAsia="en-US"/>
              </w:rPr>
              <w:t>ЕТО</w:t>
            </w:r>
          </w:p>
        </w:tc>
        <w:tc>
          <w:tcPr>
            <w:tcW w:w="22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C569D" w:rsidRDefault="005C569D">
            <w:pPr>
              <w:pStyle w:val="TableParagraph"/>
              <w:ind w:left="57" w:right="57"/>
              <w:jc w:val="center"/>
              <w:rPr>
                <w:lang w:eastAsia="en-US"/>
              </w:rPr>
            </w:pPr>
          </w:p>
          <w:p w:rsidR="005C569D" w:rsidRDefault="005C569D">
            <w:pPr>
              <w:pStyle w:val="TableParagraph"/>
              <w:ind w:left="57" w:right="57"/>
              <w:jc w:val="center"/>
              <w:rPr>
                <w:lang w:eastAsia="en-US"/>
              </w:rPr>
            </w:pPr>
            <w:r>
              <w:rPr>
                <w:spacing w:val="-2"/>
                <w:lang w:eastAsia="en-US"/>
              </w:rPr>
              <w:t>Наименование источников</w:t>
            </w:r>
          </w:p>
        </w:tc>
        <w:tc>
          <w:tcPr>
            <w:tcW w:w="34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C569D" w:rsidRDefault="005C569D">
            <w:pPr>
              <w:pStyle w:val="TableParagraph"/>
              <w:ind w:left="57" w:right="57"/>
              <w:jc w:val="center"/>
              <w:rPr>
                <w:spacing w:val="-2"/>
                <w:lang w:eastAsia="en-US"/>
              </w:rPr>
            </w:pPr>
          </w:p>
          <w:p w:rsidR="005C569D" w:rsidRDefault="005C569D">
            <w:pPr>
              <w:pStyle w:val="TableParagraph"/>
              <w:ind w:left="57" w:right="57"/>
              <w:jc w:val="center"/>
              <w:rPr>
                <w:spacing w:val="-2"/>
                <w:lang w:eastAsia="en-US"/>
              </w:rPr>
            </w:pPr>
            <w:r>
              <w:rPr>
                <w:spacing w:val="-2"/>
                <w:lang w:eastAsia="en-US"/>
              </w:rPr>
              <w:t>Зона</w:t>
            </w:r>
          </w:p>
          <w:p w:rsidR="005C569D" w:rsidRDefault="005C569D">
            <w:pPr>
              <w:pStyle w:val="TableParagraph"/>
              <w:ind w:left="57" w:right="57"/>
              <w:jc w:val="center"/>
              <w:rPr>
                <w:lang w:eastAsia="en-US"/>
              </w:rPr>
            </w:pPr>
            <w:r>
              <w:rPr>
                <w:spacing w:val="-2"/>
                <w:lang w:eastAsia="en-US"/>
              </w:rPr>
              <w:t>действия</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C569D" w:rsidRPr="005C569D" w:rsidRDefault="005C569D">
            <w:pPr>
              <w:pStyle w:val="TableParagraph"/>
              <w:ind w:left="57" w:right="57"/>
              <w:jc w:val="center"/>
              <w:rPr>
                <w:lang w:val="ru-RU" w:eastAsia="en-US"/>
              </w:rPr>
            </w:pPr>
            <w:r w:rsidRPr="005C569D">
              <w:rPr>
                <w:lang w:val="ru-RU" w:eastAsia="en-US"/>
              </w:rPr>
              <w:t>Объекты</w:t>
            </w:r>
            <w:r w:rsidRPr="005C569D">
              <w:rPr>
                <w:spacing w:val="-11"/>
                <w:lang w:val="ru-RU" w:eastAsia="en-US"/>
              </w:rPr>
              <w:t xml:space="preserve"> </w:t>
            </w:r>
            <w:r w:rsidRPr="005C569D">
              <w:rPr>
                <w:lang w:val="ru-RU" w:eastAsia="en-US"/>
              </w:rPr>
              <w:t xml:space="preserve">системы </w:t>
            </w:r>
            <w:r w:rsidRPr="005C569D">
              <w:rPr>
                <w:spacing w:val="-2"/>
                <w:lang w:val="ru-RU" w:eastAsia="en-US"/>
              </w:rPr>
              <w:t>теплоснабжения</w:t>
            </w:r>
            <w:r w:rsidRPr="005C569D">
              <w:rPr>
                <w:spacing w:val="40"/>
                <w:lang w:val="ru-RU" w:eastAsia="en-US"/>
              </w:rPr>
              <w:t xml:space="preserve"> </w:t>
            </w:r>
            <w:r w:rsidRPr="005C569D">
              <w:rPr>
                <w:lang w:val="ru-RU" w:eastAsia="en-US"/>
              </w:rPr>
              <w:t xml:space="preserve">в обслуживании </w:t>
            </w:r>
            <w:r w:rsidRPr="005C569D">
              <w:rPr>
                <w:spacing w:val="-2"/>
                <w:lang w:val="ru-RU" w:eastAsia="en-US"/>
              </w:rPr>
              <w:t>теплоснабжающе</w:t>
            </w:r>
            <w:r w:rsidRPr="005C569D">
              <w:rPr>
                <w:lang w:val="ru-RU" w:eastAsia="en-US"/>
              </w:rPr>
              <w:t xml:space="preserve">й (теплосетевой) </w:t>
            </w:r>
            <w:r w:rsidRPr="005C569D">
              <w:rPr>
                <w:spacing w:val="-2"/>
                <w:lang w:val="ru-RU" w:eastAsia="en-US"/>
              </w:rPr>
              <w:t>организации</w:t>
            </w:r>
          </w:p>
        </w:tc>
      </w:tr>
      <w:tr w:rsidR="005C569D" w:rsidTr="00E413F2">
        <w:trPr>
          <w:trHeight w:val="231"/>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5C569D" w:rsidRPr="005C569D" w:rsidRDefault="005C569D">
            <w:pPr>
              <w:pStyle w:val="TableParagraph"/>
              <w:ind w:left="57" w:right="57"/>
              <w:rPr>
                <w:lang w:val="ru-RU" w:eastAsia="en-US"/>
              </w:rPr>
            </w:pPr>
            <w:r w:rsidRPr="005C569D">
              <w:rPr>
                <w:spacing w:val="-2"/>
                <w:lang w:val="ru-RU" w:eastAsia="en-US"/>
              </w:rPr>
              <w:t>МКП «УК ЖКХ Болотнинского района НСО</w:t>
            </w:r>
          </w:p>
        </w:tc>
        <w:tc>
          <w:tcPr>
            <w:tcW w:w="2247" w:type="dxa"/>
            <w:vMerge w:val="restart"/>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E413F2" w:rsidRPr="00E413F2" w:rsidRDefault="00E413F2" w:rsidP="00E413F2">
            <w:pPr>
              <w:keepNext/>
              <w:spacing w:line="232" w:lineRule="exact"/>
              <w:ind w:left="108" w:right="93"/>
              <w:rPr>
                <w:rFonts w:eastAsia="Trebuchet MS"/>
                <w:sz w:val="24"/>
                <w:szCs w:val="24"/>
                <w:lang w:val="ru-RU" w:eastAsia="en-US"/>
              </w:rPr>
            </w:pPr>
            <w:r w:rsidRPr="00E413F2">
              <w:rPr>
                <w:rFonts w:eastAsia="Trebuchet MS"/>
                <w:lang w:val="ru-RU" w:eastAsia="en-US"/>
              </w:rPr>
              <w:t xml:space="preserve">Котельная  с.Варламово,  </w:t>
            </w:r>
          </w:p>
          <w:p w:rsidR="005C569D" w:rsidRPr="005C569D" w:rsidRDefault="00E413F2" w:rsidP="00E413F2">
            <w:pPr>
              <w:pStyle w:val="TableParagraph"/>
              <w:ind w:left="57" w:right="57"/>
              <w:rPr>
                <w:lang w:val="ru-RU" w:eastAsia="en-US"/>
              </w:rPr>
            </w:pPr>
            <w:r w:rsidRPr="00E413F2">
              <w:rPr>
                <w:rFonts w:eastAsia="Trebuchet MS"/>
                <w:lang w:val="ru-RU" w:eastAsia="en-US"/>
              </w:rPr>
              <w:t>ул.Центральная,23А</w:t>
            </w:r>
          </w:p>
        </w:tc>
        <w:tc>
          <w:tcPr>
            <w:tcW w:w="3423" w:type="dxa"/>
            <w:vMerge w:val="restart"/>
            <w:tcBorders>
              <w:top w:val="single" w:sz="4" w:space="0" w:color="000000"/>
              <w:left w:val="single" w:sz="4" w:space="0" w:color="000000"/>
              <w:bottom w:val="single" w:sz="4" w:space="0" w:color="auto"/>
              <w:right w:val="single" w:sz="4" w:space="0" w:color="000000"/>
            </w:tcBorders>
            <w:shd w:val="clear" w:color="auto" w:fill="FFFFFF" w:themeFill="background1"/>
          </w:tcPr>
          <w:p w:rsidR="00E413F2" w:rsidRPr="00E413F2" w:rsidRDefault="00E413F2" w:rsidP="00E413F2">
            <w:pPr>
              <w:pStyle w:val="TableParagraph"/>
              <w:ind w:left="57" w:right="57"/>
              <w:rPr>
                <w:lang w:val="ru-RU" w:eastAsia="en-US"/>
              </w:rPr>
            </w:pPr>
            <w:r w:rsidRPr="00E413F2">
              <w:rPr>
                <w:lang w:val="ru-RU" w:eastAsia="en-US"/>
              </w:rPr>
              <w:t>с. Варламово, ул. Садовая, 27</w:t>
            </w:r>
          </w:p>
          <w:p w:rsidR="00E413F2" w:rsidRPr="00E413F2" w:rsidRDefault="00E413F2" w:rsidP="00E413F2">
            <w:pPr>
              <w:pStyle w:val="TableParagraph"/>
              <w:ind w:left="57" w:right="57"/>
              <w:rPr>
                <w:lang w:val="ru-RU" w:eastAsia="en-US"/>
              </w:rPr>
            </w:pPr>
            <w:r w:rsidRPr="00E413F2">
              <w:rPr>
                <w:lang w:val="ru-RU" w:eastAsia="en-US"/>
              </w:rPr>
              <w:t>с. Варламово, ул. Садовая, 9</w:t>
            </w:r>
          </w:p>
          <w:p w:rsidR="00E413F2" w:rsidRPr="00E413F2" w:rsidRDefault="00E413F2" w:rsidP="00E413F2">
            <w:pPr>
              <w:pStyle w:val="TableParagraph"/>
              <w:ind w:left="57" w:right="57"/>
              <w:rPr>
                <w:lang w:val="ru-RU" w:eastAsia="en-US"/>
              </w:rPr>
            </w:pPr>
            <w:r w:rsidRPr="00E413F2">
              <w:rPr>
                <w:lang w:val="ru-RU" w:eastAsia="en-US"/>
              </w:rPr>
              <w:t>с. Варламово, ул. Садовая, 11</w:t>
            </w:r>
          </w:p>
          <w:p w:rsidR="005C569D" w:rsidRPr="005C569D" w:rsidRDefault="00E413F2" w:rsidP="00E413F2">
            <w:pPr>
              <w:pStyle w:val="TableParagraph"/>
              <w:ind w:left="57" w:right="57"/>
              <w:rPr>
                <w:lang w:val="ru-RU" w:eastAsia="en-US"/>
              </w:rPr>
            </w:pPr>
            <w:r w:rsidRPr="00E413F2">
              <w:rPr>
                <w:lang w:val="ru-RU" w:eastAsia="en-US"/>
              </w:rPr>
              <w:t>с. Варламово, ул. Центральная, 25</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C569D" w:rsidRDefault="005C569D">
            <w:pPr>
              <w:pStyle w:val="TableParagraph"/>
              <w:ind w:left="57" w:right="57"/>
              <w:rPr>
                <w:spacing w:val="-2"/>
                <w:lang w:eastAsia="en-US"/>
              </w:rPr>
            </w:pPr>
            <w:r>
              <w:rPr>
                <w:spacing w:val="-2"/>
                <w:lang w:eastAsia="en-US"/>
              </w:rPr>
              <w:t>Источник</w:t>
            </w:r>
          </w:p>
          <w:p w:rsidR="005C569D" w:rsidRDefault="005C569D">
            <w:pPr>
              <w:pStyle w:val="TableParagraph"/>
              <w:ind w:left="57" w:right="57"/>
              <w:rPr>
                <w:lang w:eastAsia="en-US"/>
              </w:rPr>
            </w:pPr>
          </w:p>
        </w:tc>
      </w:tr>
      <w:tr w:rsidR="005C569D" w:rsidTr="00E413F2">
        <w:trPr>
          <w:trHeight w:val="396"/>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5C569D" w:rsidRDefault="005C569D">
            <w:pPr>
              <w:rPr>
                <w:sz w:val="24"/>
                <w:szCs w:val="24"/>
                <w:lang w:eastAsia="en-US"/>
              </w:rPr>
            </w:pPr>
          </w:p>
        </w:tc>
        <w:tc>
          <w:tcPr>
            <w:tcW w:w="2247" w:type="dxa"/>
            <w:vMerge/>
            <w:tcBorders>
              <w:top w:val="single" w:sz="4" w:space="0" w:color="000000"/>
              <w:left w:val="single" w:sz="4" w:space="0" w:color="000000"/>
              <w:bottom w:val="single" w:sz="4" w:space="0" w:color="auto"/>
              <w:right w:val="single" w:sz="4" w:space="0" w:color="000000"/>
            </w:tcBorders>
            <w:vAlign w:val="center"/>
            <w:hideMark/>
          </w:tcPr>
          <w:p w:rsidR="005C569D" w:rsidRDefault="005C569D">
            <w:pPr>
              <w:rPr>
                <w:sz w:val="24"/>
                <w:szCs w:val="24"/>
                <w:lang w:eastAsia="en-US"/>
              </w:rPr>
            </w:pPr>
          </w:p>
        </w:tc>
        <w:tc>
          <w:tcPr>
            <w:tcW w:w="3423" w:type="dxa"/>
            <w:vMerge/>
            <w:tcBorders>
              <w:top w:val="single" w:sz="4" w:space="0" w:color="000000"/>
              <w:left w:val="single" w:sz="4" w:space="0" w:color="000000"/>
              <w:bottom w:val="single" w:sz="4" w:space="0" w:color="auto"/>
              <w:right w:val="single" w:sz="4" w:space="0" w:color="000000"/>
            </w:tcBorders>
            <w:vAlign w:val="center"/>
          </w:tcPr>
          <w:p w:rsidR="005C569D" w:rsidRDefault="005C569D">
            <w:pPr>
              <w:rPr>
                <w:sz w:val="24"/>
                <w:szCs w:val="24"/>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5C569D" w:rsidRDefault="005C569D">
            <w:pPr>
              <w:pStyle w:val="TableParagraph"/>
              <w:ind w:left="57" w:right="57"/>
              <w:rPr>
                <w:lang w:eastAsia="en-US"/>
              </w:rPr>
            </w:pPr>
            <w:r>
              <w:rPr>
                <w:lang w:eastAsia="en-US"/>
              </w:rPr>
              <w:t>Тепловые</w:t>
            </w:r>
            <w:r>
              <w:rPr>
                <w:spacing w:val="5"/>
                <w:lang w:eastAsia="en-US"/>
              </w:rPr>
              <w:t xml:space="preserve"> </w:t>
            </w:r>
            <w:r>
              <w:rPr>
                <w:spacing w:val="-4"/>
                <w:lang w:eastAsia="en-US"/>
              </w:rPr>
              <w:t>сети</w:t>
            </w:r>
          </w:p>
        </w:tc>
      </w:tr>
      <w:tr w:rsidR="005C569D" w:rsidTr="00E413F2">
        <w:trPr>
          <w:trHeight w:val="396"/>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5C569D" w:rsidRDefault="005C569D">
            <w:pPr>
              <w:rPr>
                <w:sz w:val="24"/>
                <w:szCs w:val="24"/>
                <w:lang w:eastAsia="en-US"/>
              </w:rPr>
            </w:pPr>
          </w:p>
        </w:tc>
        <w:tc>
          <w:tcPr>
            <w:tcW w:w="2247" w:type="dxa"/>
            <w:vMerge w:val="restart"/>
            <w:tcBorders>
              <w:top w:val="single" w:sz="4" w:space="0" w:color="auto"/>
              <w:left w:val="single" w:sz="4" w:space="0" w:color="000000"/>
              <w:bottom w:val="single" w:sz="4" w:space="0" w:color="000000"/>
              <w:right w:val="single" w:sz="4" w:space="0" w:color="000000"/>
            </w:tcBorders>
            <w:shd w:val="clear" w:color="auto" w:fill="FFFFFF" w:themeFill="background1"/>
            <w:hideMark/>
          </w:tcPr>
          <w:p w:rsidR="00E413F2" w:rsidRPr="00437E7D" w:rsidRDefault="00E413F2" w:rsidP="00E413F2">
            <w:pPr>
              <w:keepNext/>
              <w:spacing w:line="232" w:lineRule="exact"/>
              <w:ind w:left="108" w:right="93"/>
              <w:rPr>
                <w:rFonts w:eastAsia="Trebuchet MS"/>
                <w:sz w:val="24"/>
                <w:szCs w:val="24"/>
                <w:lang w:val="ru-RU" w:eastAsia="en-US"/>
              </w:rPr>
            </w:pPr>
            <w:r w:rsidRPr="00437E7D">
              <w:rPr>
                <w:rFonts w:eastAsia="Trebuchet MS"/>
                <w:lang w:val="ru-RU" w:eastAsia="en-US"/>
              </w:rPr>
              <w:t xml:space="preserve">Котельная д.Большая Чёрная  </w:t>
            </w:r>
          </w:p>
          <w:p w:rsidR="005C569D" w:rsidRPr="005C569D" w:rsidRDefault="00E413F2" w:rsidP="00E413F2">
            <w:pPr>
              <w:ind w:left="57" w:right="57"/>
              <w:rPr>
                <w:lang w:val="ru-RU" w:eastAsia="en-US"/>
              </w:rPr>
            </w:pPr>
            <w:r w:rsidRPr="00437E7D">
              <w:rPr>
                <w:rFonts w:eastAsia="Trebuchet MS"/>
                <w:lang w:val="ru-RU" w:eastAsia="en-US"/>
              </w:rPr>
              <w:t>ул. Центральная, 27 Б</w:t>
            </w:r>
          </w:p>
        </w:tc>
        <w:tc>
          <w:tcPr>
            <w:tcW w:w="3423" w:type="dxa"/>
            <w:vMerge w:val="restart"/>
            <w:tcBorders>
              <w:top w:val="single" w:sz="4" w:space="0" w:color="auto"/>
              <w:left w:val="single" w:sz="4" w:space="0" w:color="000000"/>
              <w:bottom w:val="single" w:sz="4" w:space="0" w:color="000000"/>
              <w:right w:val="single" w:sz="4" w:space="0" w:color="000000"/>
            </w:tcBorders>
            <w:shd w:val="clear" w:color="auto" w:fill="FFFFFF" w:themeFill="background1"/>
          </w:tcPr>
          <w:p w:rsidR="00E413F2" w:rsidRPr="00E413F2" w:rsidRDefault="00E413F2" w:rsidP="00E413F2">
            <w:pPr>
              <w:rPr>
                <w:lang w:val="ru-RU" w:eastAsia="en-US"/>
              </w:rPr>
            </w:pPr>
            <w:r>
              <w:rPr>
                <w:lang w:val="ru-RU" w:eastAsia="en-US"/>
              </w:rPr>
              <w:t>д. Большая Черная, ул.</w:t>
            </w:r>
            <w:r w:rsidRPr="00E413F2">
              <w:rPr>
                <w:lang w:val="ru-RU" w:eastAsia="en-US"/>
              </w:rPr>
              <w:t>Центральная, 27 А</w:t>
            </w:r>
          </w:p>
          <w:p w:rsidR="005C569D" w:rsidRPr="00E413F2" w:rsidRDefault="00E413F2" w:rsidP="00E413F2">
            <w:pPr>
              <w:rPr>
                <w:lang w:val="ru-RU" w:eastAsia="en-US"/>
              </w:rPr>
            </w:pPr>
            <w:r w:rsidRPr="00E413F2">
              <w:rPr>
                <w:lang w:val="ru-RU" w:eastAsia="en-US"/>
              </w:rPr>
              <w:t>д. Большая Черная, ул.Центральная, 49</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C569D" w:rsidRDefault="005C569D">
            <w:pPr>
              <w:pStyle w:val="TableParagraph"/>
              <w:ind w:left="57" w:right="57"/>
              <w:rPr>
                <w:spacing w:val="-2"/>
                <w:lang w:eastAsia="en-US"/>
              </w:rPr>
            </w:pPr>
            <w:r>
              <w:rPr>
                <w:spacing w:val="-2"/>
                <w:lang w:eastAsia="en-US"/>
              </w:rPr>
              <w:t>Источник</w:t>
            </w:r>
          </w:p>
          <w:p w:rsidR="005C569D" w:rsidRDefault="005C569D">
            <w:pPr>
              <w:pStyle w:val="TableParagraph"/>
              <w:ind w:left="57" w:right="57"/>
              <w:rPr>
                <w:lang w:eastAsia="en-US"/>
              </w:rPr>
            </w:pPr>
          </w:p>
        </w:tc>
      </w:tr>
      <w:tr w:rsidR="005C569D" w:rsidTr="00E413F2">
        <w:trPr>
          <w:trHeight w:val="396"/>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5C569D" w:rsidRDefault="005C569D">
            <w:pPr>
              <w:rPr>
                <w:sz w:val="24"/>
                <w:szCs w:val="24"/>
                <w:lang w:eastAsia="en-US"/>
              </w:rPr>
            </w:pPr>
          </w:p>
        </w:tc>
        <w:tc>
          <w:tcPr>
            <w:tcW w:w="2247" w:type="dxa"/>
            <w:vMerge/>
            <w:tcBorders>
              <w:top w:val="single" w:sz="4" w:space="0" w:color="auto"/>
              <w:left w:val="single" w:sz="4" w:space="0" w:color="000000"/>
              <w:bottom w:val="single" w:sz="4" w:space="0" w:color="000000"/>
              <w:right w:val="single" w:sz="4" w:space="0" w:color="000000"/>
            </w:tcBorders>
            <w:vAlign w:val="center"/>
            <w:hideMark/>
          </w:tcPr>
          <w:p w:rsidR="005C569D" w:rsidRDefault="005C569D">
            <w:pPr>
              <w:rPr>
                <w:sz w:val="24"/>
                <w:szCs w:val="24"/>
                <w:lang w:eastAsia="en-US"/>
              </w:rPr>
            </w:pPr>
          </w:p>
        </w:tc>
        <w:tc>
          <w:tcPr>
            <w:tcW w:w="3423" w:type="dxa"/>
            <w:vMerge/>
            <w:tcBorders>
              <w:top w:val="single" w:sz="4" w:space="0" w:color="auto"/>
              <w:left w:val="single" w:sz="4" w:space="0" w:color="000000"/>
              <w:bottom w:val="single" w:sz="4" w:space="0" w:color="000000"/>
              <w:right w:val="single" w:sz="4" w:space="0" w:color="000000"/>
            </w:tcBorders>
            <w:vAlign w:val="center"/>
          </w:tcPr>
          <w:p w:rsidR="005C569D" w:rsidRDefault="005C569D">
            <w:pPr>
              <w:rPr>
                <w:sz w:val="24"/>
                <w:szCs w:val="24"/>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5C569D" w:rsidRDefault="005C569D">
            <w:pPr>
              <w:pStyle w:val="TableParagraph"/>
              <w:ind w:left="57" w:right="57"/>
              <w:rPr>
                <w:lang w:eastAsia="en-US"/>
              </w:rPr>
            </w:pPr>
            <w:r>
              <w:rPr>
                <w:lang w:eastAsia="en-US"/>
              </w:rPr>
              <w:t>Тепловые</w:t>
            </w:r>
            <w:r>
              <w:rPr>
                <w:spacing w:val="5"/>
                <w:lang w:eastAsia="en-US"/>
              </w:rPr>
              <w:t xml:space="preserve"> </w:t>
            </w:r>
            <w:r>
              <w:rPr>
                <w:spacing w:val="-4"/>
                <w:lang w:eastAsia="en-US"/>
              </w:rPr>
              <w:t>сети</w:t>
            </w:r>
          </w:p>
        </w:tc>
      </w:tr>
    </w:tbl>
    <w:p w:rsidR="005C569D" w:rsidRDefault="005C569D" w:rsidP="005C569D">
      <w:pPr>
        <w:jc w:val="both"/>
        <w:rPr>
          <w:rFonts w:eastAsia="Calibri"/>
          <w:lang w:eastAsia="en-US"/>
        </w:rPr>
      </w:pPr>
    </w:p>
    <w:p w:rsidR="005C569D" w:rsidRDefault="005C569D" w:rsidP="005C569D">
      <w:pPr>
        <w:widowControl w:val="0"/>
        <w:autoSpaceDE w:val="0"/>
        <w:autoSpaceDN w:val="0"/>
        <w:outlineLvl w:val="1"/>
        <w:rPr>
          <w:b/>
          <w:szCs w:val="22"/>
          <w:lang w:eastAsia="en-US"/>
        </w:rPr>
      </w:pPr>
      <w:bookmarkStart w:id="18" w:name="_Toc192674617"/>
      <w:r>
        <w:rPr>
          <w:b/>
          <w:szCs w:val="22"/>
          <w:lang w:eastAsia="en-US"/>
        </w:rPr>
        <w:t>Часть</w:t>
      </w:r>
      <w:r>
        <w:rPr>
          <w:b/>
          <w:spacing w:val="-2"/>
          <w:szCs w:val="22"/>
          <w:lang w:eastAsia="en-US"/>
        </w:rPr>
        <w:t xml:space="preserve"> </w:t>
      </w:r>
      <w:r>
        <w:rPr>
          <w:b/>
          <w:szCs w:val="22"/>
          <w:lang w:eastAsia="en-US"/>
        </w:rPr>
        <w:t>3.</w:t>
      </w:r>
      <w:r>
        <w:rPr>
          <w:b/>
          <w:spacing w:val="-2"/>
          <w:szCs w:val="22"/>
          <w:lang w:eastAsia="en-US"/>
        </w:rPr>
        <w:t xml:space="preserve"> </w:t>
      </w:r>
      <w:r>
        <w:rPr>
          <w:b/>
          <w:szCs w:val="22"/>
          <w:lang w:eastAsia="en-US"/>
        </w:rPr>
        <w:t>Основания,</w:t>
      </w:r>
      <w:r>
        <w:rPr>
          <w:b/>
          <w:spacing w:val="-2"/>
          <w:szCs w:val="22"/>
          <w:lang w:eastAsia="en-US"/>
        </w:rPr>
        <w:t xml:space="preserve"> </w:t>
      </w:r>
      <w:r>
        <w:rPr>
          <w:b/>
          <w:szCs w:val="22"/>
          <w:lang w:eastAsia="en-US"/>
        </w:rPr>
        <w:t>в</w:t>
      </w:r>
      <w:r>
        <w:rPr>
          <w:b/>
          <w:spacing w:val="-5"/>
          <w:szCs w:val="22"/>
          <w:lang w:eastAsia="en-US"/>
        </w:rPr>
        <w:t xml:space="preserve"> </w:t>
      </w:r>
      <w:r>
        <w:rPr>
          <w:b/>
          <w:szCs w:val="22"/>
          <w:lang w:eastAsia="en-US"/>
        </w:rPr>
        <w:t>том</w:t>
      </w:r>
      <w:r>
        <w:rPr>
          <w:b/>
          <w:spacing w:val="-3"/>
          <w:szCs w:val="22"/>
          <w:lang w:eastAsia="en-US"/>
        </w:rPr>
        <w:t xml:space="preserve"> </w:t>
      </w:r>
      <w:r>
        <w:rPr>
          <w:b/>
          <w:szCs w:val="22"/>
          <w:lang w:eastAsia="en-US"/>
        </w:rPr>
        <w:t>числе</w:t>
      </w:r>
      <w:r>
        <w:rPr>
          <w:b/>
          <w:spacing w:val="-3"/>
          <w:szCs w:val="22"/>
          <w:lang w:eastAsia="en-US"/>
        </w:rPr>
        <w:t xml:space="preserve"> </w:t>
      </w:r>
      <w:r>
        <w:rPr>
          <w:b/>
          <w:szCs w:val="22"/>
          <w:lang w:eastAsia="en-US"/>
        </w:rPr>
        <w:t>критерии,</w:t>
      </w:r>
      <w:r>
        <w:rPr>
          <w:b/>
          <w:spacing w:val="-5"/>
          <w:szCs w:val="22"/>
          <w:lang w:eastAsia="en-US"/>
        </w:rPr>
        <w:t xml:space="preserve"> </w:t>
      </w:r>
      <w:r>
        <w:rPr>
          <w:b/>
          <w:szCs w:val="22"/>
          <w:lang w:eastAsia="en-US"/>
        </w:rPr>
        <w:t>в</w:t>
      </w:r>
      <w:r>
        <w:rPr>
          <w:b/>
          <w:spacing w:val="-2"/>
          <w:szCs w:val="22"/>
          <w:lang w:eastAsia="en-US"/>
        </w:rPr>
        <w:t xml:space="preserve"> </w:t>
      </w:r>
      <w:r>
        <w:rPr>
          <w:b/>
          <w:szCs w:val="22"/>
          <w:lang w:eastAsia="en-US"/>
        </w:rPr>
        <w:t>соответствии</w:t>
      </w:r>
      <w:r>
        <w:rPr>
          <w:b/>
          <w:spacing w:val="-2"/>
          <w:szCs w:val="22"/>
          <w:lang w:eastAsia="en-US"/>
        </w:rPr>
        <w:t xml:space="preserve"> </w:t>
      </w:r>
      <w:r>
        <w:rPr>
          <w:b/>
          <w:szCs w:val="22"/>
          <w:lang w:eastAsia="en-US"/>
        </w:rPr>
        <w:t>с</w:t>
      </w:r>
      <w:r>
        <w:rPr>
          <w:b/>
          <w:spacing w:val="-2"/>
          <w:szCs w:val="22"/>
          <w:lang w:eastAsia="en-US"/>
        </w:rPr>
        <w:t xml:space="preserve"> которыми</w:t>
      </w:r>
      <w:bookmarkEnd w:id="18"/>
    </w:p>
    <w:p w:rsidR="005C569D" w:rsidRDefault="005C569D" w:rsidP="005C569D">
      <w:pPr>
        <w:jc w:val="both"/>
        <w:rPr>
          <w:rFonts w:eastAsia="Calibri"/>
          <w:lang w:eastAsia="en-US"/>
        </w:rPr>
      </w:pPr>
      <w:r>
        <w:rPr>
          <w:b/>
          <w:szCs w:val="22"/>
          <w:lang w:eastAsia="en-US"/>
        </w:rPr>
        <w:t>теплоснабжающая</w:t>
      </w:r>
      <w:r>
        <w:rPr>
          <w:b/>
          <w:spacing w:val="-10"/>
          <w:szCs w:val="22"/>
          <w:lang w:eastAsia="en-US"/>
        </w:rPr>
        <w:t xml:space="preserve"> </w:t>
      </w:r>
      <w:r>
        <w:rPr>
          <w:b/>
          <w:szCs w:val="22"/>
          <w:lang w:eastAsia="en-US"/>
        </w:rPr>
        <w:t>организация</w:t>
      </w:r>
      <w:r>
        <w:rPr>
          <w:b/>
          <w:spacing w:val="-7"/>
          <w:szCs w:val="22"/>
          <w:lang w:eastAsia="en-US"/>
        </w:rPr>
        <w:t xml:space="preserve"> </w:t>
      </w:r>
      <w:r>
        <w:rPr>
          <w:b/>
          <w:szCs w:val="22"/>
          <w:lang w:eastAsia="en-US"/>
        </w:rPr>
        <w:t>определена</w:t>
      </w:r>
      <w:r>
        <w:rPr>
          <w:b/>
          <w:spacing w:val="-7"/>
          <w:szCs w:val="22"/>
          <w:lang w:eastAsia="en-US"/>
        </w:rPr>
        <w:t xml:space="preserve"> </w:t>
      </w:r>
      <w:r>
        <w:rPr>
          <w:b/>
          <w:szCs w:val="22"/>
          <w:lang w:eastAsia="en-US"/>
        </w:rPr>
        <w:t>единой</w:t>
      </w:r>
      <w:r>
        <w:rPr>
          <w:b/>
          <w:spacing w:val="-8"/>
          <w:szCs w:val="22"/>
          <w:lang w:eastAsia="en-US"/>
        </w:rPr>
        <w:t xml:space="preserve"> </w:t>
      </w:r>
      <w:r>
        <w:rPr>
          <w:b/>
          <w:szCs w:val="22"/>
          <w:lang w:eastAsia="en-US"/>
        </w:rPr>
        <w:t>теплоснабжающей</w:t>
      </w:r>
      <w:r>
        <w:rPr>
          <w:b/>
          <w:spacing w:val="-7"/>
          <w:szCs w:val="22"/>
          <w:lang w:eastAsia="en-US"/>
        </w:rPr>
        <w:t xml:space="preserve"> </w:t>
      </w:r>
      <w:r>
        <w:rPr>
          <w:b/>
          <w:spacing w:val="-2"/>
          <w:szCs w:val="22"/>
          <w:lang w:eastAsia="en-US"/>
        </w:rPr>
        <w:t>организацией</w:t>
      </w:r>
    </w:p>
    <w:p w:rsidR="005C569D" w:rsidRDefault="005C569D" w:rsidP="005C569D">
      <w:pPr>
        <w:jc w:val="both"/>
        <w:rPr>
          <w:rFonts w:eastAsia="Calibri"/>
          <w:lang w:eastAsia="en-US"/>
        </w:rPr>
      </w:pPr>
    </w:p>
    <w:p w:rsidR="005C569D" w:rsidRDefault="005C569D" w:rsidP="005C569D">
      <w:pPr>
        <w:jc w:val="both"/>
        <w:rPr>
          <w:spacing w:val="-2"/>
        </w:rPr>
      </w:pPr>
      <w:r>
        <w:t>Таблица</w:t>
      </w:r>
      <w:r>
        <w:rPr>
          <w:spacing w:val="7"/>
        </w:rPr>
        <w:t xml:space="preserve"> </w:t>
      </w:r>
      <w:r>
        <w:t>10.3.1</w:t>
      </w:r>
      <w:r>
        <w:rPr>
          <w:spacing w:val="7"/>
        </w:rPr>
        <w:t xml:space="preserve"> </w:t>
      </w:r>
      <w:r>
        <w:t>–</w:t>
      </w:r>
      <w:r>
        <w:rPr>
          <w:spacing w:val="8"/>
        </w:rPr>
        <w:t xml:space="preserve"> </w:t>
      </w:r>
      <w:r>
        <w:t>Критерии</w:t>
      </w:r>
      <w:r>
        <w:rPr>
          <w:spacing w:val="7"/>
        </w:rPr>
        <w:t xml:space="preserve"> </w:t>
      </w:r>
      <w:r>
        <w:t>определения</w:t>
      </w:r>
      <w:r>
        <w:rPr>
          <w:spacing w:val="8"/>
        </w:rPr>
        <w:t xml:space="preserve"> </w:t>
      </w:r>
      <w:r>
        <w:t>ЕТО</w:t>
      </w:r>
      <w:r>
        <w:rPr>
          <w:spacing w:val="7"/>
        </w:rPr>
        <w:t xml:space="preserve"> </w:t>
      </w:r>
      <w:r>
        <w:t>в</w:t>
      </w:r>
      <w:r>
        <w:rPr>
          <w:spacing w:val="7"/>
        </w:rPr>
        <w:t xml:space="preserve"> </w:t>
      </w:r>
      <w:r>
        <w:t>системах</w:t>
      </w:r>
      <w:r>
        <w:rPr>
          <w:spacing w:val="8"/>
        </w:rPr>
        <w:t xml:space="preserve"> </w:t>
      </w:r>
      <w:r>
        <w:t>теплоснабжения</w:t>
      </w:r>
      <w:r>
        <w:rPr>
          <w:spacing w:val="7"/>
        </w:rPr>
        <w:t xml:space="preserve"> </w:t>
      </w:r>
      <w:r>
        <w:t>на</w:t>
      </w:r>
      <w:r>
        <w:rPr>
          <w:spacing w:val="8"/>
        </w:rPr>
        <w:t xml:space="preserve"> </w:t>
      </w:r>
      <w:r>
        <w:t>территории</w:t>
      </w:r>
      <w:r>
        <w:rPr>
          <w:spacing w:val="7"/>
        </w:rPr>
        <w:t xml:space="preserve"> </w:t>
      </w:r>
      <w:r>
        <w:t>муниципального</w:t>
      </w:r>
      <w:r>
        <w:rPr>
          <w:spacing w:val="8"/>
        </w:rPr>
        <w:t xml:space="preserve"> </w:t>
      </w:r>
      <w:r>
        <w:rPr>
          <w:spacing w:val="-2"/>
        </w:rPr>
        <w:t>образования</w:t>
      </w:r>
    </w:p>
    <w:p w:rsidR="00E413F2" w:rsidRDefault="00E413F2" w:rsidP="005C569D">
      <w:pPr>
        <w:jc w:val="both"/>
        <w:rPr>
          <w:rFonts w:eastAsia="Calibri"/>
          <w:lang w:eastAsia="en-US"/>
        </w:rPr>
      </w:pPr>
    </w:p>
    <w:tbl>
      <w:tblPr>
        <w:tblStyle w:val="TableNormal"/>
        <w:tblW w:w="9585" w:type="dxa"/>
        <w:tblInd w:w="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40"/>
        <w:gridCol w:w="1875"/>
        <w:gridCol w:w="2802"/>
        <w:gridCol w:w="2268"/>
      </w:tblGrid>
      <w:tr w:rsidR="005C569D" w:rsidTr="00E413F2">
        <w:trPr>
          <w:trHeight w:val="928"/>
        </w:trPr>
        <w:tc>
          <w:tcPr>
            <w:tcW w:w="264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5C569D" w:rsidRDefault="005C569D">
            <w:pPr>
              <w:pStyle w:val="TableParagraph"/>
              <w:ind w:left="57" w:right="57"/>
              <w:jc w:val="center"/>
              <w:rPr>
                <w:lang w:eastAsia="en-US"/>
              </w:rPr>
            </w:pPr>
            <w:r>
              <w:rPr>
                <w:lang w:eastAsia="en-US"/>
              </w:rPr>
              <w:t>Единая теплоснабжающая организация</w:t>
            </w:r>
            <w:r>
              <w:rPr>
                <w:spacing w:val="-11"/>
                <w:lang w:eastAsia="en-US"/>
              </w:rPr>
              <w:t xml:space="preserve"> </w:t>
            </w:r>
            <w:r>
              <w:rPr>
                <w:lang w:eastAsia="en-US"/>
              </w:rPr>
              <w:t>(наименование)</w:t>
            </w:r>
          </w:p>
        </w:tc>
        <w:tc>
          <w:tcPr>
            <w:tcW w:w="187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5C569D" w:rsidRDefault="005C569D">
            <w:pPr>
              <w:pStyle w:val="TableParagraph"/>
              <w:ind w:left="57" w:right="57"/>
              <w:jc w:val="center"/>
              <w:rPr>
                <w:spacing w:val="-2"/>
                <w:lang w:eastAsia="en-US"/>
              </w:rPr>
            </w:pPr>
            <w:r>
              <w:rPr>
                <w:spacing w:val="-2"/>
                <w:lang w:eastAsia="en-US"/>
              </w:rPr>
              <w:t>Зона</w:t>
            </w:r>
          </w:p>
          <w:p w:rsidR="005C569D" w:rsidRDefault="005C569D">
            <w:pPr>
              <w:pStyle w:val="TableParagraph"/>
              <w:ind w:left="57" w:right="57"/>
              <w:jc w:val="center"/>
              <w:rPr>
                <w:lang w:eastAsia="en-US"/>
              </w:rPr>
            </w:pPr>
            <w:r>
              <w:rPr>
                <w:spacing w:val="-2"/>
                <w:lang w:eastAsia="en-US"/>
              </w:rPr>
              <w:t>действия</w:t>
            </w:r>
          </w:p>
        </w:tc>
        <w:tc>
          <w:tcPr>
            <w:tcW w:w="280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5C569D" w:rsidRPr="005C569D" w:rsidRDefault="005C569D">
            <w:pPr>
              <w:pStyle w:val="TableParagraph"/>
              <w:ind w:left="57" w:right="57"/>
              <w:jc w:val="center"/>
              <w:rPr>
                <w:lang w:val="ru-RU" w:eastAsia="en-US"/>
              </w:rPr>
            </w:pPr>
            <w:r w:rsidRPr="005C569D">
              <w:rPr>
                <w:lang w:val="ru-RU" w:eastAsia="en-US"/>
              </w:rPr>
              <w:t>Основание для присвоения статуса единой теплоснабжающей организации</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5C569D" w:rsidRPr="005C569D" w:rsidRDefault="005C569D">
            <w:pPr>
              <w:pStyle w:val="TableParagraph"/>
              <w:ind w:left="26"/>
              <w:jc w:val="center"/>
              <w:rPr>
                <w:lang w:val="ru-RU" w:eastAsia="en-US"/>
              </w:rPr>
            </w:pPr>
            <w:r w:rsidRPr="005C569D">
              <w:rPr>
                <w:lang w:val="ru-RU" w:eastAsia="en-US"/>
              </w:rPr>
              <w:t>Изменения</w:t>
            </w:r>
            <w:r w:rsidRPr="005C569D">
              <w:rPr>
                <w:spacing w:val="-9"/>
                <w:lang w:val="ru-RU" w:eastAsia="en-US"/>
              </w:rPr>
              <w:t xml:space="preserve"> </w:t>
            </w:r>
            <w:r w:rsidRPr="005C569D">
              <w:rPr>
                <w:lang w:val="ru-RU" w:eastAsia="en-US"/>
              </w:rPr>
              <w:t>в</w:t>
            </w:r>
            <w:r w:rsidRPr="005C569D">
              <w:rPr>
                <w:spacing w:val="-9"/>
                <w:lang w:val="ru-RU" w:eastAsia="en-US"/>
              </w:rPr>
              <w:t xml:space="preserve"> </w:t>
            </w:r>
            <w:r w:rsidRPr="005C569D">
              <w:rPr>
                <w:lang w:val="ru-RU" w:eastAsia="en-US"/>
              </w:rPr>
              <w:t xml:space="preserve">границах </w:t>
            </w:r>
            <w:r w:rsidRPr="005C569D">
              <w:rPr>
                <w:spacing w:val="-2"/>
                <w:lang w:val="ru-RU" w:eastAsia="en-US"/>
              </w:rPr>
              <w:t>утвержденных технологических</w:t>
            </w:r>
          </w:p>
          <w:p w:rsidR="005C569D" w:rsidRPr="005C569D" w:rsidRDefault="005C569D">
            <w:pPr>
              <w:pStyle w:val="TableParagraph"/>
              <w:spacing w:line="212" w:lineRule="exact"/>
              <w:ind w:left="26" w:right="3"/>
              <w:jc w:val="center"/>
              <w:rPr>
                <w:b/>
                <w:sz w:val="20"/>
                <w:lang w:val="ru-RU" w:eastAsia="en-US"/>
              </w:rPr>
            </w:pPr>
            <w:r w:rsidRPr="005C569D">
              <w:rPr>
                <w:lang w:val="ru-RU" w:eastAsia="en-US"/>
              </w:rPr>
              <w:t>зон</w:t>
            </w:r>
            <w:r w:rsidRPr="005C569D">
              <w:rPr>
                <w:spacing w:val="6"/>
                <w:lang w:val="ru-RU" w:eastAsia="en-US"/>
              </w:rPr>
              <w:t xml:space="preserve"> </w:t>
            </w:r>
            <w:r w:rsidRPr="005C569D">
              <w:rPr>
                <w:spacing w:val="-2"/>
                <w:lang w:val="ru-RU" w:eastAsia="en-US"/>
              </w:rPr>
              <w:t>действия</w:t>
            </w:r>
          </w:p>
        </w:tc>
      </w:tr>
      <w:tr w:rsidR="005C569D" w:rsidTr="00E413F2">
        <w:trPr>
          <w:trHeight w:val="676"/>
        </w:trPr>
        <w:tc>
          <w:tcPr>
            <w:tcW w:w="2640" w:type="dxa"/>
            <w:tcBorders>
              <w:top w:val="single" w:sz="8" w:space="0" w:color="000000"/>
              <w:left w:val="single" w:sz="8" w:space="0" w:color="000000"/>
              <w:bottom w:val="single" w:sz="8" w:space="0" w:color="000000"/>
              <w:right w:val="single" w:sz="8" w:space="0" w:color="000000"/>
            </w:tcBorders>
            <w:hideMark/>
          </w:tcPr>
          <w:p w:rsidR="005C569D" w:rsidRPr="005C569D" w:rsidRDefault="005C569D">
            <w:pPr>
              <w:pStyle w:val="TableParagraph"/>
              <w:ind w:left="57" w:right="57"/>
              <w:rPr>
                <w:sz w:val="24"/>
                <w:lang w:val="ru-RU" w:eastAsia="en-US"/>
              </w:rPr>
            </w:pPr>
            <w:r w:rsidRPr="005C569D">
              <w:rPr>
                <w:lang w:val="ru-RU" w:eastAsia="en-US"/>
              </w:rPr>
              <w:t>МКП «УК ЖКХ Болотнинского района НСО</w:t>
            </w:r>
          </w:p>
        </w:tc>
        <w:tc>
          <w:tcPr>
            <w:tcW w:w="1875" w:type="dxa"/>
            <w:tcBorders>
              <w:top w:val="single" w:sz="8" w:space="0" w:color="000000"/>
              <w:left w:val="single" w:sz="8" w:space="0" w:color="000000"/>
              <w:bottom w:val="single" w:sz="8" w:space="0" w:color="000000"/>
              <w:right w:val="single" w:sz="8" w:space="0" w:color="000000"/>
            </w:tcBorders>
            <w:hideMark/>
          </w:tcPr>
          <w:p w:rsidR="005C569D" w:rsidRPr="00E413F2" w:rsidRDefault="00E413F2">
            <w:pPr>
              <w:pStyle w:val="TableParagraph"/>
              <w:ind w:left="57" w:right="57"/>
              <w:rPr>
                <w:spacing w:val="-5"/>
                <w:lang w:val="ru-RU" w:eastAsia="en-US"/>
              </w:rPr>
            </w:pPr>
            <w:r w:rsidRPr="00E413F2">
              <w:rPr>
                <w:lang w:val="ru-RU" w:eastAsia="en-US"/>
              </w:rPr>
              <w:t>Варламовский</w:t>
            </w:r>
            <w:r w:rsidR="005C569D" w:rsidRPr="00E413F2">
              <w:rPr>
                <w:spacing w:val="-5"/>
                <w:lang w:val="ru-RU" w:eastAsia="en-US"/>
              </w:rPr>
              <w:t xml:space="preserve"> сельсовет</w:t>
            </w:r>
          </w:p>
          <w:p w:rsidR="005C569D" w:rsidRPr="00E413F2" w:rsidRDefault="005C569D" w:rsidP="00E413F2">
            <w:pPr>
              <w:pStyle w:val="TableParagraph"/>
              <w:ind w:left="57" w:right="57"/>
              <w:rPr>
                <w:lang w:val="ru-RU" w:eastAsia="en-US"/>
              </w:rPr>
            </w:pPr>
            <w:r w:rsidRPr="00E413F2">
              <w:rPr>
                <w:spacing w:val="-5"/>
                <w:lang w:val="ru-RU" w:eastAsia="en-US"/>
              </w:rPr>
              <w:t xml:space="preserve">(с. </w:t>
            </w:r>
            <w:r w:rsidR="00E413F2">
              <w:rPr>
                <w:spacing w:val="-5"/>
                <w:lang w:val="ru-RU" w:eastAsia="en-US"/>
              </w:rPr>
              <w:t>Варламово, д.Большая Чёрная</w:t>
            </w:r>
            <w:r w:rsidRPr="00E413F2">
              <w:rPr>
                <w:spacing w:val="-5"/>
                <w:lang w:val="ru-RU" w:eastAsia="en-US"/>
              </w:rPr>
              <w:t>)</w:t>
            </w:r>
          </w:p>
        </w:tc>
        <w:tc>
          <w:tcPr>
            <w:tcW w:w="2802" w:type="dxa"/>
            <w:tcBorders>
              <w:top w:val="single" w:sz="8" w:space="0" w:color="000000"/>
              <w:left w:val="single" w:sz="8" w:space="0" w:color="000000"/>
              <w:bottom w:val="single" w:sz="8" w:space="0" w:color="000000"/>
              <w:right w:val="single" w:sz="8" w:space="0" w:color="000000"/>
            </w:tcBorders>
            <w:hideMark/>
          </w:tcPr>
          <w:p w:rsidR="005C569D" w:rsidRPr="005C569D" w:rsidRDefault="005C569D">
            <w:pPr>
              <w:pStyle w:val="TableParagraph"/>
              <w:ind w:left="57" w:right="57"/>
              <w:rPr>
                <w:lang w:val="ru-RU" w:eastAsia="en-US"/>
              </w:rPr>
            </w:pPr>
            <w:r w:rsidRPr="005C569D">
              <w:rPr>
                <w:spacing w:val="-2"/>
                <w:lang w:val="ru-RU" w:eastAsia="en-US"/>
              </w:rPr>
              <w:t xml:space="preserve">Владение источникам и тепловой энергии </w:t>
            </w:r>
            <w:r w:rsidRPr="005C569D">
              <w:rPr>
                <w:spacing w:val="-10"/>
                <w:lang w:val="ru-RU" w:eastAsia="en-US"/>
              </w:rPr>
              <w:t>и</w:t>
            </w:r>
            <w:r w:rsidRPr="005C569D">
              <w:rPr>
                <w:lang w:val="ru-RU" w:eastAsia="en-US"/>
              </w:rPr>
              <w:t xml:space="preserve"> тепловыми сетями в зоне деятельности ЕТО</w:t>
            </w:r>
          </w:p>
        </w:tc>
        <w:tc>
          <w:tcPr>
            <w:tcW w:w="2268" w:type="dxa"/>
            <w:tcBorders>
              <w:top w:val="single" w:sz="8" w:space="0" w:color="000000"/>
              <w:left w:val="single" w:sz="8" w:space="0" w:color="000000"/>
              <w:bottom w:val="single" w:sz="8" w:space="0" w:color="000000"/>
              <w:right w:val="single" w:sz="8" w:space="0" w:color="000000"/>
            </w:tcBorders>
            <w:hideMark/>
          </w:tcPr>
          <w:p w:rsidR="005C569D" w:rsidRDefault="005C569D">
            <w:pPr>
              <w:pStyle w:val="TableParagraph"/>
              <w:ind w:left="57" w:right="57"/>
              <w:rPr>
                <w:lang w:eastAsia="en-US"/>
              </w:rPr>
            </w:pPr>
            <w:r>
              <w:rPr>
                <w:lang w:eastAsia="en-US"/>
              </w:rPr>
              <w:t>Без</w:t>
            </w:r>
            <w:r>
              <w:rPr>
                <w:spacing w:val="8"/>
                <w:lang w:eastAsia="en-US"/>
              </w:rPr>
              <w:t xml:space="preserve"> </w:t>
            </w:r>
            <w:r>
              <w:rPr>
                <w:spacing w:val="-2"/>
                <w:lang w:eastAsia="en-US"/>
              </w:rPr>
              <w:t>изменений</w:t>
            </w:r>
          </w:p>
        </w:tc>
      </w:tr>
    </w:tbl>
    <w:p w:rsidR="005C569D" w:rsidRDefault="005C569D" w:rsidP="005C569D">
      <w:pPr>
        <w:jc w:val="both"/>
        <w:rPr>
          <w:rFonts w:eastAsia="Calibri"/>
          <w:lang w:eastAsia="en-US"/>
        </w:rPr>
      </w:pPr>
    </w:p>
    <w:p w:rsidR="005C569D" w:rsidRDefault="005C569D" w:rsidP="005C569D">
      <w:pPr>
        <w:widowControl w:val="0"/>
        <w:autoSpaceDE w:val="0"/>
        <w:autoSpaceDN w:val="0"/>
        <w:spacing w:before="1"/>
        <w:ind w:left="2" w:right="144" w:firstLine="707"/>
        <w:jc w:val="both"/>
        <w:rPr>
          <w:lang w:eastAsia="en-US"/>
        </w:rPr>
      </w:pPr>
      <w:r>
        <w:rPr>
          <w:lang w:eastAsia="en-US"/>
        </w:rPr>
        <w:t>Критерии</w:t>
      </w:r>
      <w:r>
        <w:rPr>
          <w:spacing w:val="-15"/>
          <w:lang w:eastAsia="en-US"/>
        </w:rPr>
        <w:t xml:space="preserve"> </w:t>
      </w:r>
      <w:r>
        <w:rPr>
          <w:lang w:eastAsia="en-US"/>
        </w:rPr>
        <w:t>соответствия</w:t>
      </w:r>
      <w:r>
        <w:rPr>
          <w:spacing w:val="-15"/>
          <w:lang w:eastAsia="en-US"/>
        </w:rPr>
        <w:t xml:space="preserve"> </w:t>
      </w:r>
      <w:r>
        <w:rPr>
          <w:lang w:eastAsia="en-US"/>
        </w:rPr>
        <w:t>ЕТО,</w:t>
      </w:r>
      <w:r>
        <w:rPr>
          <w:spacing w:val="-15"/>
          <w:lang w:eastAsia="en-US"/>
        </w:rPr>
        <w:t xml:space="preserve"> </w:t>
      </w:r>
      <w:r>
        <w:rPr>
          <w:lang w:eastAsia="en-US"/>
        </w:rPr>
        <w:t>установлены</w:t>
      </w:r>
      <w:r>
        <w:rPr>
          <w:spacing w:val="-15"/>
          <w:lang w:eastAsia="en-US"/>
        </w:rPr>
        <w:t xml:space="preserve"> </w:t>
      </w:r>
      <w:r>
        <w:rPr>
          <w:lang w:eastAsia="en-US"/>
        </w:rPr>
        <w:t>в</w:t>
      </w:r>
      <w:r>
        <w:rPr>
          <w:spacing w:val="-15"/>
          <w:lang w:eastAsia="en-US"/>
        </w:rPr>
        <w:t xml:space="preserve"> </w:t>
      </w:r>
      <w:r>
        <w:rPr>
          <w:lang w:eastAsia="en-US"/>
        </w:rPr>
        <w:t>пункте</w:t>
      </w:r>
      <w:r>
        <w:rPr>
          <w:spacing w:val="-15"/>
          <w:lang w:eastAsia="en-US"/>
        </w:rPr>
        <w:t xml:space="preserve"> </w:t>
      </w:r>
      <w:r>
        <w:rPr>
          <w:lang w:eastAsia="en-US"/>
        </w:rPr>
        <w:t>7</w:t>
      </w:r>
      <w:r>
        <w:rPr>
          <w:spacing w:val="-15"/>
          <w:lang w:eastAsia="en-US"/>
        </w:rPr>
        <w:t xml:space="preserve"> </w:t>
      </w:r>
      <w:r>
        <w:rPr>
          <w:lang w:eastAsia="en-US"/>
        </w:rPr>
        <w:t>раздела</w:t>
      </w:r>
      <w:r>
        <w:rPr>
          <w:spacing w:val="-15"/>
          <w:lang w:eastAsia="en-US"/>
        </w:rPr>
        <w:t xml:space="preserve"> </w:t>
      </w:r>
      <w:r>
        <w:rPr>
          <w:lang w:eastAsia="en-US"/>
        </w:rPr>
        <w:t>II</w:t>
      </w:r>
      <w:r>
        <w:rPr>
          <w:spacing w:val="-15"/>
          <w:lang w:eastAsia="en-US"/>
        </w:rPr>
        <w:t xml:space="preserve"> </w:t>
      </w:r>
      <w:r>
        <w:rPr>
          <w:lang w:eastAsia="en-US"/>
        </w:rPr>
        <w:t>«Критерии</w:t>
      </w:r>
      <w:r>
        <w:rPr>
          <w:spacing w:val="-15"/>
          <w:lang w:eastAsia="en-US"/>
        </w:rPr>
        <w:t xml:space="preserve"> </w:t>
      </w:r>
      <w:r>
        <w:rPr>
          <w:lang w:eastAsia="en-US"/>
        </w:rPr>
        <w:t>и</w:t>
      </w:r>
      <w:r>
        <w:rPr>
          <w:spacing w:val="-15"/>
          <w:lang w:eastAsia="en-US"/>
        </w:rPr>
        <w:t xml:space="preserve"> </w:t>
      </w:r>
      <w:r>
        <w:rPr>
          <w:lang w:eastAsia="en-US"/>
        </w:rPr>
        <w:t>порядок определения</w:t>
      </w:r>
      <w:r>
        <w:rPr>
          <w:spacing w:val="-15"/>
          <w:lang w:eastAsia="en-US"/>
        </w:rPr>
        <w:t xml:space="preserve"> </w:t>
      </w:r>
      <w:r>
        <w:rPr>
          <w:lang w:eastAsia="en-US"/>
        </w:rPr>
        <w:t>единой</w:t>
      </w:r>
      <w:r>
        <w:rPr>
          <w:spacing w:val="-11"/>
          <w:lang w:eastAsia="en-US"/>
        </w:rPr>
        <w:t xml:space="preserve"> </w:t>
      </w:r>
      <w:r>
        <w:rPr>
          <w:lang w:eastAsia="en-US"/>
        </w:rPr>
        <w:t>теплоснабжающей</w:t>
      </w:r>
      <w:r>
        <w:rPr>
          <w:spacing w:val="-11"/>
          <w:lang w:eastAsia="en-US"/>
        </w:rPr>
        <w:t xml:space="preserve"> </w:t>
      </w:r>
      <w:r>
        <w:rPr>
          <w:lang w:eastAsia="en-US"/>
        </w:rPr>
        <w:t>организации»</w:t>
      </w:r>
      <w:r>
        <w:rPr>
          <w:spacing w:val="-15"/>
          <w:lang w:eastAsia="en-US"/>
        </w:rPr>
        <w:t xml:space="preserve"> </w:t>
      </w:r>
      <w:r>
        <w:rPr>
          <w:lang w:eastAsia="en-US"/>
        </w:rPr>
        <w:t>Постановления</w:t>
      </w:r>
      <w:r>
        <w:rPr>
          <w:spacing w:val="-12"/>
          <w:lang w:eastAsia="en-US"/>
        </w:rPr>
        <w:t xml:space="preserve"> </w:t>
      </w:r>
      <w:r>
        <w:rPr>
          <w:lang w:eastAsia="en-US"/>
        </w:rPr>
        <w:t>Правительства</w:t>
      </w:r>
      <w:r>
        <w:rPr>
          <w:spacing w:val="-12"/>
          <w:lang w:eastAsia="en-US"/>
        </w:rPr>
        <w:t xml:space="preserve"> </w:t>
      </w:r>
      <w:r>
        <w:rPr>
          <w:lang w:eastAsia="en-US"/>
        </w:rPr>
        <w:t>РФ</w:t>
      </w:r>
      <w:r>
        <w:rPr>
          <w:spacing w:val="-12"/>
          <w:lang w:eastAsia="en-US"/>
        </w:rPr>
        <w:t xml:space="preserve"> </w:t>
      </w:r>
      <w:r>
        <w:rPr>
          <w:lang w:eastAsia="en-US"/>
        </w:rPr>
        <w:t>от 08.08.2012 г. № 808 «Правила организации теплоснабжения в Российской Федерации».</w:t>
      </w:r>
    </w:p>
    <w:p w:rsidR="005C569D" w:rsidRDefault="005C569D" w:rsidP="005C569D">
      <w:pPr>
        <w:widowControl w:val="0"/>
        <w:autoSpaceDE w:val="0"/>
        <w:autoSpaceDN w:val="0"/>
        <w:ind w:left="2" w:right="144" w:firstLine="707"/>
        <w:jc w:val="both"/>
        <w:rPr>
          <w:lang w:eastAsia="en-US"/>
        </w:rPr>
      </w:pPr>
      <w:r>
        <w:rPr>
          <w:lang w:eastAsia="en-US"/>
        </w:rPr>
        <w:t>Согласно пункту 7 ПП РФ № 808 от 08.08.2012 г. критериями определения единой теплоснабжающей организации являются:</w:t>
      </w:r>
    </w:p>
    <w:p w:rsidR="005C569D" w:rsidRDefault="005C569D" w:rsidP="005C569D">
      <w:pPr>
        <w:widowControl w:val="0"/>
        <w:numPr>
          <w:ilvl w:val="0"/>
          <w:numId w:val="39"/>
        </w:numPr>
        <w:tabs>
          <w:tab w:val="left" w:pos="950"/>
        </w:tabs>
        <w:autoSpaceDE w:val="0"/>
        <w:autoSpaceDN w:val="0"/>
        <w:spacing w:before="2"/>
        <w:ind w:right="138" w:firstLine="707"/>
        <w:jc w:val="both"/>
        <w:rPr>
          <w:szCs w:val="22"/>
          <w:lang w:eastAsia="en-US"/>
        </w:rPr>
      </w:pPr>
      <w:r>
        <w:rPr>
          <w:szCs w:val="22"/>
          <w:lang w:eastAsia="en-US"/>
        </w:rPr>
        <w:t>владение на праве собственности или ином законном основании источниками тепловой</w:t>
      </w:r>
      <w:r>
        <w:rPr>
          <w:spacing w:val="-3"/>
          <w:szCs w:val="22"/>
          <w:lang w:eastAsia="en-US"/>
        </w:rPr>
        <w:t xml:space="preserve"> </w:t>
      </w:r>
      <w:r>
        <w:rPr>
          <w:szCs w:val="22"/>
          <w:lang w:eastAsia="en-US"/>
        </w:rPr>
        <w:t>энергии</w:t>
      </w:r>
      <w:r>
        <w:rPr>
          <w:spacing w:val="-3"/>
          <w:szCs w:val="22"/>
          <w:lang w:eastAsia="en-US"/>
        </w:rPr>
        <w:t xml:space="preserve"> </w:t>
      </w:r>
      <w:r>
        <w:rPr>
          <w:szCs w:val="22"/>
          <w:lang w:eastAsia="en-US"/>
        </w:rPr>
        <w:t>с</w:t>
      </w:r>
      <w:r>
        <w:rPr>
          <w:spacing w:val="-7"/>
          <w:szCs w:val="22"/>
          <w:lang w:eastAsia="en-US"/>
        </w:rPr>
        <w:t xml:space="preserve"> </w:t>
      </w:r>
      <w:r>
        <w:rPr>
          <w:szCs w:val="22"/>
          <w:lang w:eastAsia="en-US"/>
        </w:rPr>
        <w:t>наибольшей</w:t>
      </w:r>
      <w:r>
        <w:rPr>
          <w:spacing w:val="-3"/>
          <w:szCs w:val="22"/>
          <w:lang w:eastAsia="en-US"/>
        </w:rPr>
        <w:t xml:space="preserve"> </w:t>
      </w:r>
      <w:r>
        <w:rPr>
          <w:szCs w:val="22"/>
          <w:lang w:eastAsia="en-US"/>
        </w:rPr>
        <w:t>рабочей</w:t>
      </w:r>
      <w:r>
        <w:rPr>
          <w:spacing w:val="-3"/>
          <w:szCs w:val="22"/>
          <w:lang w:eastAsia="en-US"/>
        </w:rPr>
        <w:t xml:space="preserve"> </w:t>
      </w:r>
      <w:r>
        <w:rPr>
          <w:szCs w:val="22"/>
          <w:lang w:eastAsia="en-US"/>
        </w:rPr>
        <w:t>тепловой</w:t>
      </w:r>
      <w:r>
        <w:rPr>
          <w:spacing w:val="-3"/>
          <w:szCs w:val="22"/>
          <w:lang w:eastAsia="en-US"/>
        </w:rPr>
        <w:t xml:space="preserve"> </w:t>
      </w:r>
      <w:r>
        <w:rPr>
          <w:szCs w:val="22"/>
          <w:lang w:eastAsia="en-US"/>
        </w:rPr>
        <w:t>мощностью</w:t>
      </w:r>
      <w:r>
        <w:rPr>
          <w:spacing w:val="-5"/>
          <w:szCs w:val="22"/>
          <w:lang w:eastAsia="en-US"/>
        </w:rPr>
        <w:t xml:space="preserve"> </w:t>
      </w:r>
      <w:r>
        <w:rPr>
          <w:szCs w:val="22"/>
          <w:lang w:eastAsia="en-US"/>
        </w:rPr>
        <w:t>и</w:t>
      </w:r>
      <w:r>
        <w:rPr>
          <w:spacing w:val="-3"/>
          <w:szCs w:val="22"/>
          <w:lang w:eastAsia="en-US"/>
        </w:rPr>
        <w:t xml:space="preserve"> </w:t>
      </w:r>
      <w:r>
        <w:rPr>
          <w:szCs w:val="22"/>
          <w:lang w:eastAsia="en-US"/>
        </w:rPr>
        <w:t>(или)</w:t>
      </w:r>
      <w:r>
        <w:rPr>
          <w:spacing w:val="-7"/>
          <w:szCs w:val="22"/>
          <w:lang w:eastAsia="en-US"/>
        </w:rPr>
        <w:t xml:space="preserve"> </w:t>
      </w:r>
      <w:r>
        <w:rPr>
          <w:szCs w:val="22"/>
          <w:lang w:eastAsia="en-US"/>
        </w:rPr>
        <w:t>тепловыми</w:t>
      </w:r>
      <w:r>
        <w:rPr>
          <w:spacing w:val="-3"/>
          <w:szCs w:val="22"/>
          <w:lang w:eastAsia="en-US"/>
        </w:rPr>
        <w:t xml:space="preserve"> </w:t>
      </w:r>
      <w:r>
        <w:rPr>
          <w:szCs w:val="22"/>
          <w:lang w:eastAsia="en-US"/>
        </w:rPr>
        <w:t>сетями</w:t>
      </w:r>
      <w:r>
        <w:rPr>
          <w:spacing w:val="-3"/>
          <w:szCs w:val="22"/>
          <w:lang w:eastAsia="en-US"/>
        </w:rPr>
        <w:t xml:space="preserve"> </w:t>
      </w:r>
      <w:r>
        <w:rPr>
          <w:szCs w:val="22"/>
          <w:lang w:eastAsia="en-US"/>
        </w:rPr>
        <w:t xml:space="preserve">с наибольшей емкостью в границах зоны деятельности единой теплоснабжающей </w:t>
      </w:r>
      <w:r>
        <w:rPr>
          <w:spacing w:val="-2"/>
          <w:szCs w:val="22"/>
          <w:lang w:eastAsia="en-US"/>
        </w:rPr>
        <w:t>организации;</w:t>
      </w:r>
    </w:p>
    <w:p w:rsidR="005C569D" w:rsidRDefault="005C569D" w:rsidP="005C569D">
      <w:pPr>
        <w:widowControl w:val="0"/>
        <w:numPr>
          <w:ilvl w:val="0"/>
          <w:numId w:val="39"/>
        </w:numPr>
        <w:tabs>
          <w:tab w:val="left" w:pos="901"/>
        </w:tabs>
        <w:autoSpaceDE w:val="0"/>
        <w:autoSpaceDN w:val="0"/>
        <w:spacing w:before="2" w:line="293" w:lineRule="exact"/>
        <w:ind w:left="901" w:hanging="191"/>
        <w:jc w:val="both"/>
        <w:rPr>
          <w:szCs w:val="22"/>
          <w:lang w:eastAsia="en-US"/>
        </w:rPr>
      </w:pPr>
      <w:r>
        <w:rPr>
          <w:szCs w:val="22"/>
          <w:lang w:eastAsia="en-US"/>
        </w:rPr>
        <w:t>размер</w:t>
      </w:r>
      <w:r>
        <w:rPr>
          <w:spacing w:val="-3"/>
          <w:szCs w:val="22"/>
          <w:lang w:eastAsia="en-US"/>
        </w:rPr>
        <w:t xml:space="preserve"> </w:t>
      </w:r>
      <w:r>
        <w:rPr>
          <w:szCs w:val="22"/>
          <w:lang w:eastAsia="en-US"/>
        </w:rPr>
        <w:t>собственного</w:t>
      </w:r>
      <w:r>
        <w:rPr>
          <w:spacing w:val="-1"/>
          <w:szCs w:val="22"/>
          <w:lang w:eastAsia="en-US"/>
        </w:rPr>
        <w:t xml:space="preserve"> </w:t>
      </w:r>
      <w:r>
        <w:rPr>
          <w:spacing w:val="-2"/>
          <w:szCs w:val="22"/>
          <w:lang w:eastAsia="en-US"/>
        </w:rPr>
        <w:t>капитала;</w:t>
      </w:r>
    </w:p>
    <w:p w:rsidR="005C569D" w:rsidRDefault="005C569D" w:rsidP="005C569D">
      <w:pPr>
        <w:widowControl w:val="0"/>
        <w:numPr>
          <w:ilvl w:val="0"/>
          <w:numId w:val="39"/>
        </w:numPr>
        <w:tabs>
          <w:tab w:val="left" w:pos="1053"/>
        </w:tabs>
        <w:autoSpaceDE w:val="0"/>
        <w:autoSpaceDN w:val="0"/>
        <w:ind w:right="148" w:firstLine="707"/>
        <w:jc w:val="both"/>
        <w:rPr>
          <w:szCs w:val="22"/>
          <w:lang w:eastAsia="en-US"/>
        </w:rPr>
      </w:pPr>
      <w:r>
        <w:rPr>
          <w:szCs w:val="22"/>
          <w:lang w:eastAsia="en-US"/>
        </w:rPr>
        <w:t>способность в лучшей мере обеспечить надежность теплоснабжения в соответствующей системе теплоснабжения.</w:t>
      </w:r>
    </w:p>
    <w:p w:rsidR="005C569D" w:rsidRDefault="005C569D" w:rsidP="005C569D">
      <w:pPr>
        <w:ind w:firstLine="709"/>
        <w:jc w:val="both"/>
        <w:rPr>
          <w:rFonts w:eastAsia="Calibri"/>
          <w:lang w:eastAsia="en-US"/>
        </w:rPr>
      </w:pPr>
      <w:r>
        <w:rPr>
          <w:rFonts w:eastAsia="Calibri"/>
          <w:lang w:eastAsia="en-US"/>
        </w:rPr>
        <w:t xml:space="preserve">Единая теплоснабжающая организация при осуществлении своей деятельности обязана:  </w:t>
      </w:r>
    </w:p>
    <w:p w:rsidR="005C569D" w:rsidRDefault="005C569D" w:rsidP="005C569D">
      <w:pPr>
        <w:ind w:firstLine="709"/>
        <w:jc w:val="both"/>
        <w:rPr>
          <w:rFonts w:eastAsia="Calibri"/>
          <w:lang w:eastAsia="en-US"/>
        </w:rPr>
      </w:pPr>
      <w:r>
        <w:rPr>
          <w:rFonts w:eastAsia="Calibri"/>
          <w:lang w:eastAsia="en-US"/>
        </w:rPr>
        <w:t xml:space="preserve">-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5C569D" w:rsidRDefault="005C569D" w:rsidP="005C569D">
      <w:pPr>
        <w:ind w:firstLine="709"/>
        <w:jc w:val="both"/>
        <w:rPr>
          <w:rFonts w:eastAsia="Calibri"/>
          <w:lang w:eastAsia="en-US"/>
        </w:rPr>
      </w:pPr>
      <w:r>
        <w:rPr>
          <w:rFonts w:eastAsia="Calibri"/>
          <w:lang w:eastAsia="en-US"/>
        </w:rPr>
        <w:lastRenderedPageBreak/>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5C569D" w:rsidRDefault="005C569D" w:rsidP="005C569D">
      <w:pPr>
        <w:ind w:firstLine="709"/>
        <w:jc w:val="both"/>
        <w:rPr>
          <w:rFonts w:eastAsia="Calibri"/>
          <w:lang w:eastAsia="en-US"/>
        </w:rPr>
      </w:pPr>
      <w:r>
        <w:rPr>
          <w:rFonts w:eastAsia="Calibri"/>
          <w:lang w:eastAsia="en-US"/>
        </w:rPr>
        <w:t xml:space="preserve">-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5C569D" w:rsidRDefault="005C569D" w:rsidP="005C569D">
      <w:pPr>
        <w:ind w:firstLine="709"/>
        <w:jc w:val="both"/>
        <w:rPr>
          <w:rFonts w:eastAsia="Calibri"/>
          <w:lang w:eastAsia="en-US"/>
        </w:rPr>
      </w:pPr>
      <w:r>
        <w:t>Границы зоны деятельности ЕТО в соответствии с п.19 установлены ПП РФ от 08.08.2012 № 808 могут быть изменены в</w:t>
      </w:r>
      <w:r>
        <w:rPr>
          <w:rFonts w:eastAsia="Calibri"/>
          <w:lang w:eastAsia="en-US"/>
        </w:rPr>
        <w:t xml:space="preserve"> следующих случаях: </w:t>
      </w:r>
    </w:p>
    <w:p w:rsidR="005C569D" w:rsidRDefault="005C569D" w:rsidP="005C569D">
      <w:pPr>
        <w:ind w:firstLine="709"/>
        <w:jc w:val="both"/>
        <w:rPr>
          <w:rFonts w:eastAsia="Calibri"/>
          <w:lang w:eastAsia="en-US"/>
        </w:rPr>
      </w:pPr>
      <w:r>
        <w:rPr>
          <w:rFonts w:eastAsia="Calibri"/>
          <w:lang w:eastAsia="en-US"/>
        </w:rPr>
        <w:t xml:space="preserve">- 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 </w:t>
      </w:r>
    </w:p>
    <w:p w:rsidR="005C569D" w:rsidRDefault="005C569D" w:rsidP="005C569D">
      <w:pPr>
        <w:ind w:firstLine="709"/>
        <w:jc w:val="both"/>
        <w:rPr>
          <w:rFonts w:eastAsia="Calibri"/>
          <w:lang w:eastAsia="en-US"/>
        </w:rPr>
      </w:pPr>
      <w:r>
        <w:rPr>
          <w:rFonts w:eastAsia="Calibri"/>
          <w:lang w:eastAsia="en-US"/>
        </w:rPr>
        <w:t xml:space="preserve">- технологическое объединение или разделение систем теплоснабжения. </w:t>
      </w:r>
    </w:p>
    <w:p w:rsidR="005C569D" w:rsidRDefault="005C569D" w:rsidP="005C569D">
      <w:pPr>
        <w:ind w:firstLine="709"/>
        <w:jc w:val="both"/>
        <w:rPr>
          <w:rFonts w:eastAsia="Calibri"/>
          <w:lang w:eastAsia="en-US"/>
        </w:rPr>
      </w:pPr>
      <w:r>
        <w:rPr>
          <w:rFonts w:eastAsia="Calibri"/>
          <w:lang w:eastAsia="en-US"/>
        </w:rPr>
        <w:t xml:space="preserve"> 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 </w:t>
      </w:r>
    </w:p>
    <w:p w:rsidR="005C569D" w:rsidRDefault="005C569D" w:rsidP="005C569D">
      <w:pPr>
        <w:ind w:firstLine="709"/>
        <w:jc w:val="both"/>
        <w:rPr>
          <w:rFonts w:eastAsia="Calibri"/>
          <w:lang w:eastAsia="en-US"/>
        </w:rPr>
      </w:pPr>
      <w:r>
        <w:rPr>
          <w:rFonts w:eastAsia="Calibri"/>
          <w:lang w:eastAsia="en-US"/>
        </w:rPr>
        <w:t xml:space="preserve">В настоящее время предприятие МКП «Управляющая компания жилищно - коммунальным хозяйством Болотнинского района Новосибирской области» отвечает всем требованиям критериев по определению единой теплоснабжающей организации, а именно: </w:t>
      </w:r>
    </w:p>
    <w:p w:rsidR="005C569D" w:rsidRDefault="005C569D" w:rsidP="005C569D">
      <w:pPr>
        <w:ind w:firstLine="709"/>
        <w:jc w:val="both"/>
        <w:rPr>
          <w:rFonts w:eastAsia="Calibri"/>
          <w:lang w:eastAsia="en-US"/>
        </w:rPr>
      </w:pPr>
      <w:r>
        <w:rPr>
          <w:rFonts w:eastAsia="Calibri"/>
          <w:lang w:eastAsia="en-US"/>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w:t>
      </w:r>
    </w:p>
    <w:p w:rsidR="005C569D" w:rsidRDefault="005C569D" w:rsidP="005C569D">
      <w:pPr>
        <w:ind w:firstLine="709"/>
        <w:jc w:val="both"/>
        <w:rPr>
          <w:rFonts w:eastAsia="Calibri"/>
          <w:lang w:eastAsia="en-US"/>
        </w:rPr>
      </w:pPr>
      <w:r>
        <w:rPr>
          <w:rFonts w:eastAsia="Calibri"/>
          <w:lang w:eastAsia="en-US"/>
        </w:rPr>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5C569D" w:rsidRDefault="005C569D" w:rsidP="005C569D">
      <w:pPr>
        <w:ind w:firstLine="709"/>
        <w:jc w:val="both"/>
        <w:rPr>
          <w:rFonts w:eastAsia="Calibri"/>
          <w:lang w:eastAsia="en-US"/>
        </w:rPr>
      </w:pPr>
      <w:r>
        <w:rPr>
          <w:rFonts w:eastAsia="Calibri"/>
          <w:lang w:eastAsia="en-US"/>
        </w:rPr>
        <w:t>Способность обеспечить надежность теплоснабжения определяется наличием у предприятия МКП «Управляющая компания жилищно - коммунальным хозяйством Болотнинского района Новосибирской области»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5C569D" w:rsidRDefault="005C569D" w:rsidP="005C569D">
      <w:pPr>
        <w:ind w:firstLine="709"/>
        <w:jc w:val="both"/>
        <w:rPr>
          <w:rFonts w:eastAsia="Calibri"/>
          <w:lang w:eastAsia="en-US"/>
        </w:rPr>
      </w:pPr>
      <w:r>
        <w:rPr>
          <w:rFonts w:eastAsia="Calibri"/>
          <w:lang w:eastAsia="en-US"/>
        </w:rPr>
        <w:t xml:space="preserve"> 3. Предприятие МКП «Управляющая компания жилищно - коммунальным хозяйством Болотнинского района Новосибирской области» согласно требованиям критериев по определению единой теплоснабжающей организации при осуществлении своей деятельности фактически исполняют обязанности теплоснабжающей организации, а именно: </w:t>
      </w:r>
    </w:p>
    <w:p w:rsidR="005C569D" w:rsidRDefault="005C569D" w:rsidP="005C569D">
      <w:pPr>
        <w:ind w:firstLine="709"/>
        <w:jc w:val="both"/>
        <w:rPr>
          <w:rFonts w:eastAsia="Calibri"/>
          <w:lang w:eastAsia="en-US"/>
        </w:rPr>
      </w:pPr>
      <w:r>
        <w:rPr>
          <w:rFonts w:eastAsia="Calibri"/>
          <w:lang w:eastAsia="en-US"/>
        </w:rPr>
        <w:t xml:space="preserve">а) заключает и надлежаще исполняет договоры теплоснабжения со всеми обратившимися к ним потребителями тепловой энергии в своей зоне деятельности; </w:t>
      </w:r>
    </w:p>
    <w:p w:rsidR="005C569D" w:rsidRDefault="005C569D" w:rsidP="005C569D">
      <w:pPr>
        <w:ind w:firstLine="709"/>
        <w:jc w:val="both"/>
        <w:rPr>
          <w:rFonts w:eastAsia="Calibri"/>
          <w:lang w:eastAsia="en-US"/>
        </w:rPr>
      </w:pPr>
      <w:r>
        <w:rPr>
          <w:rFonts w:eastAsia="Calibri"/>
          <w:lang w:eastAsia="en-US"/>
        </w:rPr>
        <w:t xml:space="preserve">б) осуществляет контроль режимов потребления тепловой энергии в зоне своей деятельности; </w:t>
      </w:r>
    </w:p>
    <w:p w:rsidR="005C569D" w:rsidRDefault="005C569D" w:rsidP="005C569D">
      <w:pPr>
        <w:ind w:firstLine="709"/>
        <w:jc w:val="both"/>
        <w:rPr>
          <w:rFonts w:eastAsia="Calibri"/>
          <w:lang w:eastAsia="en-US"/>
        </w:rPr>
      </w:pPr>
      <w:r>
        <w:rPr>
          <w:rFonts w:eastAsia="Calibri"/>
          <w:lang w:eastAsia="en-US"/>
        </w:rPr>
        <w:t>в) подает в орган утвердивший схему теплоснабжения отчеты о реализации проектов, включенных в схему теплоснабжения, включая предложения в проект при актуализации схемы теплоснабжения.</w:t>
      </w:r>
    </w:p>
    <w:p w:rsidR="005C569D" w:rsidRDefault="005C569D" w:rsidP="005C569D">
      <w:pPr>
        <w:ind w:firstLine="709"/>
        <w:jc w:val="both"/>
        <w:rPr>
          <w:rFonts w:eastAsia="Calibri"/>
          <w:lang w:eastAsia="en-US"/>
        </w:rPr>
      </w:pPr>
      <w:r>
        <w:rPr>
          <w:rFonts w:eastAsia="Calibri"/>
          <w:lang w:eastAsia="en-US"/>
        </w:rPr>
        <w:t xml:space="preserve">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w:t>
      </w:r>
      <w:r>
        <w:rPr>
          <w:lang w:eastAsia="en-US"/>
        </w:rPr>
        <w:t>Варламовского</w:t>
      </w:r>
      <w:r>
        <w:rPr>
          <w:rFonts w:eastAsia="Calibri"/>
          <w:lang w:eastAsia="en-US"/>
        </w:rPr>
        <w:t xml:space="preserve"> сельсовета предприятие МКП «Управляющая компания жилищно - коммунальным хозяйством Болотнинского района Новосибирской области».</w:t>
      </w:r>
    </w:p>
    <w:p w:rsidR="005C569D" w:rsidRDefault="005C569D" w:rsidP="005C569D">
      <w:pPr>
        <w:ind w:firstLine="709"/>
        <w:jc w:val="both"/>
        <w:rPr>
          <w:rFonts w:eastAsia="Calibri"/>
          <w:lang w:eastAsia="en-US"/>
        </w:rPr>
      </w:pPr>
    </w:p>
    <w:p w:rsidR="005C569D" w:rsidRDefault="005C569D" w:rsidP="005C569D">
      <w:pPr>
        <w:widowControl w:val="0"/>
        <w:autoSpaceDE w:val="0"/>
        <w:autoSpaceDN w:val="0"/>
        <w:outlineLvl w:val="1"/>
        <w:rPr>
          <w:b/>
          <w:bCs/>
          <w:lang w:eastAsia="en-US"/>
        </w:rPr>
      </w:pPr>
      <w:bookmarkStart w:id="19" w:name="_Toc192674618"/>
      <w:r>
        <w:rPr>
          <w:b/>
          <w:bCs/>
          <w:lang w:eastAsia="en-US"/>
        </w:rPr>
        <w:t>Часть</w:t>
      </w:r>
      <w:r>
        <w:rPr>
          <w:b/>
          <w:bCs/>
          <w:spacing w:val="-5"/>
          <w:lang w:eastAsia="en-US"/>
        </w:rPr>
        <w:t xml:space="preserve"> </w:t>
      </w:r>
      <w:r>
        <w:rPr>
          <w:b/>
          <w:bCs/>
          <w:lang w:eastAsia="en-US"/>
        </w:rPr>
        <w:t>4.</w:t>
      </w:r>
      <w:r>
        <w:rPr>
          <w:b/>
          <w:bCs/>
          <w:spacing w:val="-5"/>
          <w:lang w:eastAsia="en-US"/>
        </w:rPr>
        <w:t xml:space="preserve"> </w:t>
      </w:r>
      <w:r>
        <w:rPr>
          <w:b/>
          <w:bCs/>
          <w:lang w:eastAsia="en-US"/>
        </w:rPr>
        <w:t>Информация</w:t>
      </w:r>
      <w:r>
        <w:rPr>
          <w:b/>
          <w:bCs/>
          <w:spacing w:val="-5"/>
          <w:lang w:eastAsia="en-US"/>
        </w:rPr>
        <w:t xml:space="preserve"> </w:t>
      </w:r>
      <w:r>
        <w:rPr>
          <w:b/>
          <w:bCs/>
          <w:lang w:eastAsia="en-US"/>
        </w:rPr>
        <w:t>о</w:t>
      </w:r>
      <w:r>
        <w:rPr>
          <w:b/>
          <w:bCs/>
          <w:spacing w:val="-5"/>
          <w:lang w:eastAsia="en-US"/>
        </w:rPr>
        <w:t xml:space="preserve"> </w:t>
      </w:r>
      <w:r>
        <w:rPr>
          <w:b/>
          <w:bCs/>
          <w:lang w:eastAsia="en-US"/>
        </w:rPr>
        <w:t>поданных</w:t>
      </w:r>
      <w:r>
        <w:rPr>
          <w:b/>
          <w:bCs/>
          <w:spacing w:val="-5"/>
          <w:lang w:eastAsia="en-US"/>
        </w:rPr>
        <w:t xml:space="preserve"> </w:t>
      </w:r>
      <w:r>
        <w:rPr>
          <w:b/>
          <w:bCs/>
          <w:lang w:eastAsia="en-US"/>
        </w:rPr>
        <w:t>теплоснабжающими</w:t>
      </w:r>
      <w:r>
        <w:rPr>
          <w:b/>
          <w:bCs/>
          <w:spacing w:val="-5"/>
          <w:lang w:eastAsia="en-US"/>
        </w:rPr>
        <w:t xml:space="preserve"> </w:t>
      </w:r>
      <w:r>
        <w:rPr>
          <w:b/>
          <w:bCs/>
          <w:lang w:eastAsia="en-US"/>
        </w:rPr>
        <w:t>организациями</w:t>
      </w:r>
      <w:r>
        <w:rPr>
          <w:b/>
          <w:bCs/>
          <w:spacing w:val="-6"/>
          <w:lang w:eastAsia="en-US"/>
        </w:rPr>
        <w:t xml:space="preserve"> </w:t>
      </w:r>
      <w:r>
        <w:rPr>
          <w:b/>
          <w:bCs/>
          <w:lang w:eastAsia="en-US"/>
        </w:rPr>
        <w:t>заявках</w:t>
      </w:r>
      <w:r>
        <w:rPr>
          <w:b/>
          <w:bCs/>
          <w:spacing w:val="-5"/>
          <w:lang w:eastAsia="en-US"/>
        </w:rPr>
        <w:t xml:space="preserve"> </w:t>
      </w:r>
      <w:r>
        <w:rPr>
          <w:b/>
          <w:bCs/>
          <w:lang w:eastAsia="en-US"/>
        </w:rPr>
        <w:t>на присвоение статуса единой теплоснабжающей организации</w:t>
      </w:r>
      <w:bookmarkEnd w:id="19"/>
    </w:p>
    <w:p w:rsidR="005C569D" w:rsidRDefault="005C569D" w:rsidP="005C569D">
      <w:pPr>
        <w:widowControl w:val="0"/>
        <w:autoSpaceDE w:val="0"/>
        <w:autoSpaceDN w:val="0"/>
        <w:spacing w:before="50"/>
        <w:rPr>
          <w:b/>
          <w:lang w:eastAsia="en-US"/>
        </w:rPr>
      </w:pPr>
    </w:p>
    <w:p w:rsidR="005C569D" w:rsidRDefault="005C569D" w:rsidP="00E413F2">
      <w:pPr>
        <w:widowControl w:val="0"/>
        <w:autoSpaceDE w:val="0"/>
        <w:autoSpaceDN w:val="0"/>
        <w:ind w:firstLine="709"/>
        <w:jc w:val="both"/>
        <w:rPr>
          <w:spacing w:val="-2"/>
        </w:rPr>
      </w:pPr>
      <w:r>
        <w:rPr>
          <w:lang w:eastAsia="en-US"/>
        </w:rPr>
        <w:t xml:space="preserve">В рамках разработки проекта схемы теплоснабжения </w:t>
      </w:r>
      <w:r>
        <w:t xml:space="preserve">сбор заявок на присвоение статуса единой теплоснабжающей организации, в рамках актуализации схемы </w:t>
      </w:r>
      <w:r>
        <w:lastRenderedPageBreak/>
        <w:t xml:space="preserve">теплоснабжения муниципального образования, не производился по причине сохранения действующей утвержденной ЕТО на территории муниципального </w:t>
      </w:r>
      <w:r>
        <w:rPr>
          <w:spacing w:val="-2"/>
        </w:rPr>
        <w:t>образования.</w:t>
      </w:r>
    </w:p>
    <w:p w:rsidR="005C569D" w:rsidRDefault="005C569D" w:rsidP="005C569D">
      <w:pPr>
        <w:widowControl w:val="0"/>
        <w:autoSpaceDE w:val="0"/>
        <w:autoSpaceDN w:val="0"/>
        <w:ind w:right="255" w:firstLine="709"/>
        <w:jc w:val="both"/>
        <w:rPr>
          <w:spacing w:val="-2"/>
          <w:lang w:eastAsia="en-US"/>
        </w:rPr>
      </w:pPr>
    </w:p>
    <w:p w:rsidR="005C569D" w:rsidRDefault="005C569D" w:rsidP="005C569D">
      <w:pPr>
        <w:widowControl w:val="0"/>
        <w:autoSpaceDE w:val="0"/>
        <w:autoSpaceDN w:val="0"/>
        <w:jc w:val="both"/>
        <w:outlineLvl w:val="1"/>
        <w:rPr>
          <w:b/>
          <w:spacing w:val="-2"/>
          <w:lang w:eastAsia="en-US"/>
        </w:rPr>
      </w:pPr>
      <w:bookmarkStart w:id="20" w:name="_Toc192674619"/>
      <w:r>
        <w:rPr>
          <w:b/>
        </w:rPr>
        <w:t>Часть</w:t>
      </w:r>
      <w:r>
        <w:rPr>
          <w:b/>
          <w:spacing w:val="-6"/>
        </w:rPr>
        <w:t xml:space="preserve"> </w:t>
      </w:r>
      <w:r>
        <w:rPr>
          <w:b/>
        </w:rPr>
        <w:t>5.</w:t>
      </w:r>
      <w:r>
        <w:rPr>
          <w:b/>
          <w:spacing w:val="-6"/>
        </w:rPr>
        <w:t xml:space="preserve"> </w:t>
      </w:r>
      <w:r>
        <w:rPr>
          <w:b/>
        </w:rPr>
        <w:t>Реестр</w:t>
      </w:r>
      <w:r>
        <w:rPr>
          <w:b/>
          <w:spacing w:val="-5"/>
        </w:rPr>
        <w:t xml:space="preserve"> </w:t>
      </w:r>
      <w:r>
        <w:rPr>
          <w:b/>
        </w:rPr>
        <w:t>систем</w:t>
      </w:r>
      <w:r>
        <w:rPr>
          <w:b/>
          <w:spacing w:val="-7"/>
        </w:rPr>
        <w:t xml:space="preserve"> </w:t>
      </w:r>
      <w:r>
        <w:rPr>
          <w:b/>
        </w:rPr>
        <w:t>теплоснабжения,</w:t>
      </w:r>
      <w:r>
        <w:rPr>
          <w:b/>
          <w:spacing w:val="-5"/>
        </w:rPr>
        <w:t xml:space="preserve"> </w:t>
      </w:r>
      <w:r>
        <w:rPr>
          <w:b/>
        </w:rPr>
        <w:t>содержащий</w:t>
      </w:r>
      <w:r>
        <w:rPr>
          <w:b/>
          <w:spacing w:val="-6"/>
        </w:rPr>
        <w:t xml:space="preserve"> </w:t>
      </w:r>
      <w:r>
        <w:rPr>
          <w:b/>
        </w:rPr>
        <w:t>перечень</w:t>
      </w:r>
      <w:r>
        <w:rPr>
          <w:b/>
          <w:spacing w:val="-6"/>
        </w:rPr>
        <w:t xml:space="preserve"> </w:t>
      </w:r>
      <w:r>
        <w:rPr>
          <w:b/>
        </w:rPr>
        <w:t>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20"/>
    </w:p>
    <w:p w:rsidR="005C569D" w:rsidRDefault="005C569D" w:rsidP="005C569D">
      <w:pPr>
        <w:widowControl w:val="0"/>
        <w:autoSpaceDE w:val="0"/>
        <w:autoSpaceDN w:val="0"/>
        <w:jc w:val="both"/>
        <w:rPr>
          <w:lang w:eastAsia="en-US"/>
        </w:rPr>
      </w:pPr>
    </w:p>
    <w:tbl>
      <w:tblPr>
        <w:tblStyle w:val="TableNormal"/>
        <w:tblW w:w="9605"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268"/>
        <w:gridCol w:w="1984"/>
        <w:gridCol w:w="1701"/>
        <w:gridCol w:w="1701"/>
      </w:tblGrid>
      <w:tr w:rsidR="005C569D" w:rsidTr="005C569D">
        <w:trPr>
          <w:trHeight w:val="1392"/>
        </w:trPr>
        <w:tc>
          <w:tcPr>
            <w:tcW w:w="1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C569D" w:rsidRPr="005C569D" w:rsidRDefault="005C569D">
            <w:pPr>
              <w:pStyle w:val="TableParagraph"/>
              <w:ind w:left="57" w:right="57"/>
              <w:jc w:val="center"/>
              <w:rPr>
                <w:lang w:val="ru-RU" w:eastAsia="en-US"/>
              </w:rPr>
            </w:pPr>
            <w:r w:rsidRPr="005C569D">
              <w:rPr>
                <w:lang w:val="ru-RU" w:eastAsia="en-US"/>
              </w:rPr>
              <w:t>Теплоснабжающие (теплосетевые) организации в границах системы теплоснабжения</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569D" w:rsidRPr="005C569D" w:rsidRDefault="005C569D">
            <w:pPr>
              <w:pStyle w:val="TableParagraph"/>
              <w:ind w:left="57" w:right="57"/>
              <w:jc w:val="center"/>
              <w:rPr>
                <w:lang w:val="ru-RU" w:eastAsia="en-US"/>
              </w:rPr>
            </w:pPr>
          </w:p>
          <w:p w:rsidR="005C569D" w:rsidRDefault="005C569D">
            <w:pPr>
              <w:pStyle w:val="TableParagraph"/>
              <w:ind w:left="57" w:right="57"/>
              <w:jc w:val="center"/>
              <w:rPr>
                <w:lang w:eastAsia="en-US"/>
              </w:rPr>
            </w:pPr>
            <w:r>
              <w:rPr>
                <w:spacing w:val="-2"/>
                <w:lang w:eastAsia="en-US"/>
              </w:rPr>
              <w:t>Наименование источников</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C569D" w:rsidRPr="005C569D" w:rsidRDefault="005C569D">
            <w:pPr>
              <w:pStyle w:val="TableParagraph"/>
              <w:ind w:left="57" w:right="57"/>
              <w:jc w:val="center"/>
              <w:rPr>
                <w:lang w:val="ru-RU" w:eastAsia="en-US"/>
              </w:rPr>
            </w:pPr>
            <w:r w:rsidRPr="005C569D">
              <w:rPr>
                <w:lang w:val="ru-RU" w:eastAsia="en-US"/>
              </w:rPr>
              <w:t>Объекты</w:t>
            </w:r>
            <w:r w:rsidRPr="005C569D">
              <w:rPr>
                <w:spacing w:val="-11"/>
                <w:lang w:val="ru-RU" w:eastAsia="en-US"/>
              </w:rPr>
              <w:t xml:space="preserve"> </w:t>
            </w:r>
            <w:r w:rsidRPr="005C569D">
              <w:rPr>
                <w:lang w:val="ru-RU" w:eastAsia="en-US"/>
              </w:rPr>
              <w:t xml:space="preserve">системы </w:t>
            </w:r>
            <w:r w:rsidRPr="005C569D">
              <w:rPr>
                <w:spacing w:val="-2"/>
                <w:lang w:val="ru-RU" w:eastAsia="en-US"/>
              </w:rPr>
              <w:t>теплоснабжения</w:t>
            </w:r>
            <w:r w:rsidRPr="005C569D">
              <w:rPr>
                <w:spacing w:val="40"/>
                <w:lang w:val="ru-RU" w:eastAsia="en-US"/>
              </w:rPr>
              <w:t xml:space="preserve"> </w:t>
            </w:r>
            <w:r w:rsidRPr="005C569D">
              <w:rPr>
                <w:lang w:val="ru-RU" w:eastAsia="en-US"/>
              </w:rPr>
              <w:t xml:space="preserve">в обслуживании </w:t>
            </w:r>
            <w:r w:rsidRPr="005C569D">
              <w:rPr>
                <w:spacing w:val="-2"/>
                <w:lang w:val="ru-RU" w:eastAsia="en-US"/>
              </w:rPr>
              <w:t>теплоснабжающе</w:t>
            </w:r>
            <w:r w:rsidRPr="005C569D">
              <w:rPr>
                <w:lang w:val="ru-RU" w:eastAsia="en-US"/>
              </w:rPr>
              <w:t xml:space="preserve">й (теплосетевой) </w:t>
            </w:r>
            <w:r w:rsidRPr="005C569D">
              <w:rPr>
                <w:spacing w:val="-2"/>
                <w:lang w:val="ru-RU" w:eastAsia="en-US"/>
              </w:rPr>
              <w:t>организации</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C569D" w:rsidRPr="005C569D" w:rsidRDefault="005C569D">
            <w:pPr>
              <w:pStyle w:val="TableParagraph"/>
              <w:ind w:left="26"/>
              <w:jc w:val="center"/>
              <w:rPr>
                <w:lang w:val="ru-RU" w:eastAsia="en-US"/>
              </w:rPr>
            </w:pPr>
            <w:r w:rsidRPr="005C569D">
              <w:rPr>
                <w:lang w:val="ru-RU" w:eastAsia="en-US"/>
              </w:rPr>
              <w:t>Изменения</w:t>
            </w:r>
            <w:r w:rsidRPr="005C569D">
              <w:rPr>
                <w:spacing w:val="-9"/>
                <w:lang w:val="ru-RU" w:eastAsia="en-US"/>
              </w:rPr>
              <w:t xml:space="preserve"> </w:t>
            </w:r>
            <w:r w:rsidRPr="005C569D">
              <w:rPr>
                <w:lang w:val="ru-RU" w:eastAsia="en-US"/>
              </w:rPr>
              <w:t>в</w:t>
            </w:r>
            <w:r w:rsidRPr="005C569D">
              <w:rPr>
                <w:spacing w:val="-9"/>
                <w:lang w:val="ru-RU" w:eastAsia="en-US"/>
              </w:rPr>
              <w:t xml:space="preserve"> </w:t>
            </w:r>
            <w:r w:rsidRPr="005C569D">
              <w:rPr>
                <w:lang w:val="ru-RU" w:eastAsia="en-US"/>
              </w:rPr>
              <w:t xml:space="preserve">границах </w:t>
            </w:r>
            <w:r w:rsidRPr="005C569D">
              <w:rPr>
                <w:spacing w:val="-2"/>
                <w:lang w:val="ru-RU" w:eastAsia="en-US"/>
              </w:rPr>
              <w:t>утвержденных технологических</w:t>
            </w:r>
          </w:p>
          <w:p w:rsidR="005C569D" w:rsidRPr="005C569D" w:rsidRDefault="005C569D">
            <w:pPr>
              <w:pStyle w:val="TableParagraph"/>
              <w:ind w:left="57" w:right="57"/>
              <w:jc w:val="center"/>
              <w:rPr>
                <w:lang w:val="ru-RU" w:eastAsia="en-US"/>
              </w:rPr>
            </w:pPr>
            <w:r w:rsidRPr="005C569D">
              <w:rPr>
                <w:lang w:val="ru-RU" w:eastAsia="en-US"/>
              </w:rPr>
              <w:t>зон</w:t>
            </w:r>
            <w:r w:rsidRPr="005C569D">
              <w:rPr>
                <w:spacing w:val="6"/>
                <w:lang w:val="ru-RU" w:eastAsia="en-US"/>
              </w:rPr>
              <w:t xml:space="preserve"> </w:t>
            </w:r>
            <w:r w:rsidRPr="005C569D">
              <w:rPr>
                <w:spacing w:val="-2"/>
                <w:lang w:val="ru-RU" w:eastAsia="en-US"/>
              </w:rPr>
              <w:t>действия</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C569D" w:rsidRPr="005C569D" w:rsidRDefault="005C569D">
            <w:pPr>
              <w:pStyle w:val="TableParagraph"/>
              <w:ind w:left="26"/>
              <w:jc w:val="center"/>
              <w:rPr>
                <w:lang w:val="ru-RU" w:eastAsia="en-US"/>
              </w:rPr>
            </w:pPr>
            <w:r w:rsidRPr="005C569D">
              <w:rPr>
                <w:lang w:val="ru-RU" w:eastAsia="en-US"/>
              </w:rPr>
              <w:t>Необходимая корректировка в рамках актуализации схемы теплоснабжения</w:t>
            </w:r>
          </w:p>
        </w:tc>
      </w:tr>
      <w:tr w:rsidR="005C569D" w:rsidTr="005C569D">
        <w:trPr>
          <w:trHeight w:val="231"/>
        </w:trPr>
        <w:tc>
          <w:tcPr>
            <w:tcW w:w="19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5C569D" w:rsidRPr="005C569D" w:rsidRDefault="005C569D">
            <w:pPr>
              <w:pStyle w:val="TableParagraph"/>
              <w:ind w:left="57" w:right="57"/>
              <w:rPr>
                <w:lang w:val="ru-RU" w:eastAsia="en-US"/>
              </w:rPr>
            </w:pPr>
            <w:r w:rsidRPr="005C569D">
              <w:rPr>
                <w:spacing w:val="-2"/>
                <w:lang w:val="ru-RU" w:eastAsia="en-US"/>
              </w:rPr>
              <w:t>МКП «УК ЖКХ Болотнинского района НСО</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5C569D" w:rsidRPr="005C569D" w:rsidRDefault="005C569D">
            <w:pPr>
              <w:keepNext/>
              <w:spacing w:line="232" w:lineRule="exact"/>
              <w:ind w:left="108" w:right="93"/>
              <w:rPr>
                <w:rFonts w:eastAsia="Trebuchet MS"/>
                <w:lang w:val="ru-RU" w:eastAsia="en-US"/>
              </w:rPr>
            </w:pPr>
            <w:r w:rsidRPr="005C569D">
              <w:rPr>
                <w:rFonts w:eastAsia="Trebuchet MS"/>
                <w:lang w:val="ru-RU" w:eastAsia="en-US"/>
              </w:rPr>
              <w:t>Котельная  с.</w:t>
            </w:r>
            <w:r>
              <w:rPr>
                <w:rFonts w:eastAsia="Trebuchet MS"/>
                <w:lang w:val="ru-RU" w:eastAsia="en-US"/>
              </w:rPr>
              <w:t>Варламово</w:t>
            </w:r>
            <w:r w:rsidRPr="005C569D">
              <w:rPr>
                <w:rFonts w:eastAsia="Trebuchet MS"/>
                <w:lang w:val="ru-RU" w:eastAsia="en-US"/>
              </w:rPr>
              <w:t xml:space="preserve">,  </w:t>
            </w:r>
          </w:p>
          <w:p w:rsidR="005C569D" w:rsidRPr="005C569D" w:rsidRDefault="005C569D" w:rsidP="005C569D">
            <w:pPr>
              <w:pStyle w:val="TableParagraph"/>
              <w:ind w:left="57" w:right="57"/>
              <w:rPr>
                <w:lang w:val="ru-RU" w:eastAsia="en-US"/>
              </w:rPr>
            </w:pPr>
            <w:r w:rsidRPr="005C569D">
              <w:rPr>
                <w:rFonts w:eastAsia="Trebuchet MS"/>
                <w:lang w:val="ru-RU" w:eastAsia="en-US"/>
              </w:rPr>
              <w:t>ул.Центральная,</w:t>
            </w:r>
            <w:r>
              <w:rPr>
                <w:rFonts w:eastAsia="Trebuchet MS"/>
                <w:lang w:val="ru-RU" w:eastAsia="en-US"/>
              </w:rPr>
              <w:t>23</w:t>
            </w:r>
            <w:r w:rsidRPr="005C569D">
              <w:rPr>
                <w:rFonts w:eastAsia="Trebuchet MS"/>
                <w:lang w:val="ru-RU" w:eastAsia="en-US"/>
              </w:rPr>
              <w:t>А</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5C569D" w:rsidRDefault="005C569D">
            <w:pPr>
              <w:pStyle w:val="TableParagraph"/>
              <w:ind w:left="57" w:right="57"/>
              <w:rPr>
                <w:spacing w:val="-2"/>
                <w:lang w:eastAsia="en-US"/>
              </w:rPr>
            </w:pPr>
            <w:r>
              <w:rPr>
                <w:spacing w:val="-2"/>
                <w:lang w:eastAsia="en-US"/>
              </w:rPr>
              <w:t>Источник</w:t>
            </w:r>
          </w:p>
          <w:p w:rsidR="005C569D" w:rsidRDefault="005C569D">
            <w:pPr>
              <w:pStyle w:val="TableParagraph"/>
              <w:ind w:left="57" w:right="57"/>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C569D" w:rsidRDefault="005C569D">
            <w:pPr>
              <w:pStyle w:val="TableParagraph"/>
              <w:ind w:left="57" w:right="57"/>
              <w:rPr>
                <w:spacing w:val="-2"/>
                <w:lang w:eastAsia="en-US"/>
              </w:rPr>
            </w:pPr>
            <w:r>
              <w:rPr>
                <w:spacing w:val="-2"/>
                <w:lang w:eastAsia="en-US"/>
              </w:rPr>
              <w:t>Отсутствуют</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C569D" w:rsidRDefault="005C569D">
            <w:pPr>
              <w:pStyle w:val="TableParagraph"/>
              <w:ind w:left="57" w:right="57"/>
              <w:rPr>
                <w:spacing w:val="-2"/>
                <w:lang w:eastAsia="en-US"/>
              </w:rPr>
            </w:pPr>
            <w:r>
              <w:rPr>
                <w:lang w:eastAsia="en-US"/>
              </w:rPr>
              <w:t>Не</w:t>
            </w:r>
            <w:r>
              <w:rPr>
                <w:spacing w:val="9"/>
                <w:lang w:eastAsia="en-US"/>
              </w:rPr>
              <w:t xml:space="preserve"> </w:t>
            </w:r>
            <w:r>
              <w:rPr>
                <w:spacing w:val="-2"/>
                <w:lang w:eastAsia="en-US"/>
              </w:rPr>
              <w:t>требуется</w:t>
            </w:r>
          </w:p>
        </w:tc>
      </w:tr>
      <w:tr w:rsidR="005C569D" w:rsidTr="005C569D">
        <w:trPr>
          <w:trHeight w:val="396"/>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5C569D" w:rsidRDefault="005C569D">
            <w:pPr>
              <w:rPr>
                <w:sz w:val="24"/>
                <w:szCs w:val="24"/>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C569D" w:rsidRDefault="005C569D">
            <w:pPr>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C569D" w:rsidRDefault="005C569D">
            <w:pPr>
              <w:pStyle w:val="TableParagraph"/>
              <w:ind w:left="57" w:right="57"/>
              <w:rPr>
                <w:lang w:eastAsia="en-US"/>
              </w:rPr>
            </w:pPr>
            <w:r>
              <w:rPr>
                <w:lang w:eastAsia="en-US"/>
              </w:rPr>
              <w:t>Тепловые</w:t>
            </w:r>
            <w:r>
              <w:rPr>
                <w:spacing w:val="5"/>
                <w:lang w:eastAsia="en-US"/>
              </w:rPr>
              <w:t xml:space="preserve"> </w:t>
            </w:r>
            <w:r>
              <w:rPr>
                <w:spacing w:val="-4"/>
                <w:lang w:eastAsia="en-US"/>
              </w:rPr>
              <w:t>сети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C569D" w:rsidRDefault="005C569D">
            <w:pPr>
              <w:pStyle w:val="TableParagraph"/>
              <w:ind w:left="57" w:right="57"/>
              <w:rPr>
                <w:lang w:eastAsia="en-US"/>
              </w:rPr>
            </w:pPr>
            <w:r>
              <w:rPr>
                <w:spacing w:val="-2"/>
                <w:lang w:eastAsia="en-US"/>
              </w:rPr>
              <w:t>Отсутствуют</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C569D" w:rsidRDefault="005C569D">
            <w:pPr>
              <w:pStyle w:val="TableParagraph"/>
              <w:ind w:left="57" w:right="57"/>
              <w:rPr>
                <w:spacing w:val="-2"/>
                <w:lang w:eastAsia="en-US"/>
              </w:rPr>
            </w:pPr>
            <w:r>
              <w:rPr>
                <w:lang w:eastAsia="en-US"/>
              </w:rPr>
              <w:t>Не</w:t>
            </w:r>
            <w:r>
              <w:rPr>
                <w:spacing w:val="9"/>
                <w:lang w:eastAsia="en-US"/>
              </w:rPr>
              <w:t xml:space="preserve"> </w:t>
            </w:r>
            <w:r>
              <w:rPr>
                <w:spacing w:val="-2"/>
                <w:lang w:eastAsia="en-US"/>
              </w:rPr>
              <w:t>требуется</w:t>
            </w:r>
          </w:p>
        </w:tc>
      </w:tr>
      <w:tr w:rsidR="005C569D" w:rsidTr="005C569D">
        <w:trPr>
          <w:trHeight w:val="396"/>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5C569D" w:rsidRDefault="005C569D">
            <w:pPr>
              <w:rPr>
                <w:sz w:val="24"/>
                <w:szCs w:val="24"/>
                <w:lang w:eastAsia="en-US"/>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5C569D" w:rsidRPr="005C569D" w:rsidRDefault="005C569D" w:rsidP="005C569D">
            <w:pPr>
              <w:keepNext/>
              <w:spacing w:line="232" w:lineRule="exact"/>
              <w:ind w:left="108" w:right="93"/>
              <w:rPr>
                <w:rFonts w:eastAsia="Trebuchet MS"/>
                <w:lang w:val="ru-RU" w:eastAsia="en-US"/>
              </w:rPr>
            </w:pPr>
            <w:r w:rsidRPr="005C569D">
              <w:rPr>
                <w:rFonts w:eastAsia="Trebuchet MS"/>
                <w:lang w:val="ru-RU" w:eastAsia="en-US"/>
              </w:rPr>
              <w:t xml:space="preserve">Котельная </w:t>
            </w:r>
            <w:r>
              <w:rPr>
                <w:rFonts w:eastAsia="Trebuchet MS"/>
                <w:lang w:val="ru-RU" w:eastAsia="en-US"/>
              </w:rPr>
              <w:t>д.Большая Чёрная</w:t>
            </w:r>
            <w:r w:rsidRPr="005C569D">
              <w:rPr>
                <w:rFonts w:eastAsia="Trebuchet MS"/>
                <w:lang w:val="ru-RU" w:eastAsia="en-US"/>
              </w:rPr>
              <w:t xml:space="preserve">  </w:t>
            </w:r>
          </w:p>
          <w:p w:rsidR="005C569D" w:rsidRPr="005C569D" w:rsidRDefault="005C569D" w:rsidP="005C569D">
            <w:pPr>
              <w:ind w:left="57" w:right="57"/>
              <w:rPr>
                <w:lang w:val="ru-RU" w:eastAsia="en-US"/>
              </w:rPr>
            </w:pPr>
            <w:r w:rsidRPr="005C569D">
              <w:rPr>
                <w:rFonts w:eastAsia="Trebuchet MS"/>
                <w:lang w:val="ru-RU" w:eastAsia="en-US"/>
              </w:rPr>
              <w:t xml:space="preserve">ул. Центральная, </w:t>
            </w:r>
            <w:r>
              <w:rPr>
                <w:rFonts w:eastAsia="Trebuchet MS"/>
                <w:lang w:val="ru-RU" w:eastAsia="en-US"/>
              </w:rPr>
              <w:t>27 Б</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C569D" w:rsidRPr="005C569D" w:rsidRDefault="005C569D">
            <w:pPr>
              <w:pStyle w:val="TableParagraph"/>
              <w:ind w:left="57" w:right="57"/>
              <w:rPr>
                <w:spacing w:val="-2"/>
                <w:lang w:val="ru-RU" w:eastAsia="en-US"/>
              </w:rPr>
            </w:pPr>
            <w:r w:rsidRPr="005C569D">
              <w:rPr>
                <w:spacing w:val="-2"/>
                <w:lang w:val="ru-RU" w:eastAsia="en-US"/>
              </w:rPr>
              <w:t>Источник</w:t>
            </w:r>
          </w:p>
          <w:p w:rsidR="005C569D" w:rsidRPr="005C569D" w:rsidRDefault="005C569D">
            <w:pPr>
              <w:pStyle w:val="TableParagraph"/>
              <w:ind w:left="57" w:right="57"/>
              <w:rPr>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C569D" w:rsidRPr="005C569D" w:rsidRDefault="005C569D">
            <w:pPr>
              <w:pStyle w:val="TableParagraph"/>
              <w:ind w:left="57" w:right="57"/>
              <w:rPr>
                <w:spacing w:val="-2"/>
                <w:lang w:val="ru-RU" w:eastAsia="en-US"/>
              </w:rPr>
            </w:pPr>
            <w:r w:rsidRPr="005C569D">
              <w:rPr>
                <w:spacing w:val="-2"/>
                <w:lang w:val="ru-RU" w:eastAsia="en-US"/>
              </w:rPr>
              <w:t>Отсутствуют</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C569D" w:rsidRPr="005C569D" w:rsidRDefault="005C569D">
            <w:pPr>
              <w:pStyle w:val="TableParagraph"/>
              <w:ind w:left="57" w:right="57"/>
              <w:rPr>
                <w:spacing w:val="-2"/>
                <w:lang w:val="ru-RU" w:eastAsia="en-US"/>
              </w:rPr>
            </w:pPr>
            <w:r w:rsidRPr="005C569D">
              <w:rPr>
                <w:lang w:val="ru-RU" w:eastAsia="en-US"/>
              </w:rPr>
              <w:t>Не</w:t>
            </w:r>
            <w:r w:rsidRPr="005C569D">
              <w:rPr>
                <w:spacing w:val="9"/>
                <w:lang w:val="ru-RU" w:eastAsia="en-US"/>
              </w:rPr>
              <w:t xml:space="preserve"> </w:t>
            </w:r>
            <w:r w:rsidRPr="005C569D">
              <w:rPr>
                <w:spacing w:val="-2"/>
                <w:lang w:val="ru-RU" w:eastAsia="en-US"/>
              </w:rPr>
              <w:t>требуется</w:t>
            </w:r>
          </w:p>
        </w:tc>
      </w:tr>
      <w:tr w:rsidR="005C569D" w:rsidTr="005C569D">
        <w:trPr>
          <w:trHeight w:val="396"/>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5C569D" w:rsidRPr="005C569D" w:rsidRDefault="005C569D">
            <w:pPr>
              <w:rPr>
                <w:sz w:val="24"/>
                <w:szCs w:val="24"/>
                <w:lang w:val="ru-RU"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C569D" w:rsidRPr="005C569D" w:rsidRDefault="005C569D">
            <w:pPr>
              <w:rPr>
                <w:sz w:val="24"/>
                <w:szCs w:val="24"/>
                <w:lang w:val="ru-RU"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5C569D" w:rsidRPr="005C569D" w:rsidRDefault="005C569D">
            <w:pPr>
              <w:pStyle w:val="TableParagraph"/>
              <w:ind w:left="57" w:right="57"/>
              <w:rPr>
                <w:lang w:val="ru-RU" w:eastAsia="en-US"/>
              </w:rPr>
            </w:pPr>
            <w:r w:rsidRPr="005C569D">
              <w:rPr>
                <w:lang w:val="ru-RU" w:eastAsia="en-US"/>
              </w:rPr>
              <w:t>Тепловые</w:t>
            </w:r>
            <w:r w:rsidRPr="005C569D">
              <w:rPr>
                <w:spacing w:val="5"/>
                <w:lang w:val="ru-RU" w:eastAsia="en-US"/>
              </w:rPr>
              <w:t xml:space="preserve"> </w:t>
            </w:r>
            <w:r w:rsidRPr="005C569D">
              <w:rPr>
                <w:spacing w:val="-4"/>
                <w:lang w:val="ru-RU" w:eastAsia="en-US"/>
              </w:rPr>
              <w:t>сети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C569D" w:rsidRPr="005C569D" w:rsidRDefault="005C569D">
            <w:pPr>
              <w:pStyle w:val="TableParagraph"/>
              <w:ind w:left="57" w:right="57"/>
              <w:rPr>
                <w:lang w:val="ru-RU" w:eastAsia="en-US"/>
              </w:rPr>
            </w:pPr>
            <w:r w:rsidRPr="005C569D">
              <w:rPr>
                <w:spacing w:val="-2"/>
                <w:lang w:val="ru-RU" w:eastAsia="en-US"/>
              </w:rPr>
              <w:t>Отсутствуют</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C569D" w:rsidRPr="005C569D" w:rsidRDefault="005C569D">
            <w:pPr>
              <w:pStyle w:val="TableParagraph"/>
              <w:ind w:left="57" w:right="57"/>
              <w:rPr>
                <w:spacing w:val="-2"/>
                <w:lang w:val="ru-RU" w:eastAsia="en-US"/>
              </w:rPr>
            </w:pPr>
            <w:r w:rsidRPr="005C569D">
              <w:rPr>
                <w:lang w:val="ru-RU" w:eastAsia="en-US"/>
              </w:rPr>
              <w:t>Не</w:t>
            </w:r>
            <w:r w:rsidRPr="005C569D">
              <w:rPr>
                <w:spacing w:val="9"/>
                <w:lang w:val="ru-RU" w:eastAsia="en-US"/>
              </w:rPr>
              <w:t xml:space="preserve"> </w:t>
            </w:r>
            <w:r w:rsidRPr="005C569D">
              <w:rPr>
                <w:spacing w:val="-2"/>
                <w:lang w:val="ru-RU" w:eastAsia="en-US"/>
              </w:rPr>
              <w:t>требуется</w:t>
            </w:r>
          </w:p>
        </w:tc>
      </w:tr>
    </w:tbl>
    <w:p w:rsidR="005C569D" w:rsidRDefault="005C569D" w:rsidP="005C569D">
      <w:pPr>
        <w:widowControl w:val="0"/>
        <w:autoSpaceDE w:val="0"/>
        <w:autoSpaceDN w:val="0"/>
        <w:jc w:val="both"/>
        <w:rPr>
          <w:lang w:eastAsia="en-US"/>
        </w:rPr>
      </w:pPr>
    </w:p>
    <w:p w:rsidR="00796687" w:rsidRPr="00C63EDF" w:rsidRDefault="00796687" w:rsidP="00EB4844">
      <w:pPr>
        <w:ind w:firstLine="709"/>
        <w:jc w:val="both"/>
        <w:rPr>
          <w:rFonts w:eastAsia="Calibri"/>
          <w:sz w:val="28"/>
          <w:szCs w:val="28"/>
          <w:lang w:eastAsia="en-US"/>
        </w:rPr>
      </w:pPr>
    </w:p>
    <w:p w:rsidR="00E24BDC" w:rsidRPr="00C63EDF" w:rsidRDefault="00E24BDC" w:rsidP="00EB4844">
      <w:pPr>
        <w:ind w:firstLine="709"/>
        <w:jc w:val="both"/>
        <w:rPr>
          <w:rFonts w:eastAsia="Calibri"/>
          <w:sz w:val="28"/>
          <w:szCs w:val="28"/>
          <w:lang w:eastAsia="en-US"/>
        </w:rPr>
      </w:pPr>
    </w:p>
    <w:p w:rsidR="00A67D46" w:rsidRPr="00C63EDF" w:rsidRDefault="00910DD0" w:rsidP="00EB4844">
      <w:pPr>
        <w:pStyle w:val="10"/>
      </w:pPr>
      <w:bookmarkStart w:id="21" w:name="_Toc191908106"/>
      <w:r w:rsidRPr="00C63EDF">
        <w:t xml:space="preserve">РАЗДЕЛ </w:t>
      </w:r>
      <w:r w:rsidR="00A67D46" w:rsidRPr="00C63EDF">
        <w:t xml:space="preserve"> 9 РЕШЕНИЯ О РАСПРЕДЕЛЕНИИ ТЕПЛОВОЙ НАГРУЗКИ МЕЖДУ ИСТОЧНИКАМИ ТЕПЛОВОЙ ЭНЕРГИИ</w:t>
      </w:r>
      <w:bookmarkEnd w:id="21"/>
    </w:p>
    <w:p w:rsidR="007D06C2" w:rsidRPr="00C63EDF" w:rsidRDefault="007D06C2" w:rsidP="00EB4844">
      <w:pPr>
        <w:pStyle w:val="a4"/>
        <w:tabs>
          <w:tab w:val="left" w:pos="1134"/>
        </w:tabs>
        <w:spacing w:line="240" w:lineRule="auto"/>
        <w:ind w:left="0"/>
        <w:rPr>
          <w:rFonts w:ascii="Times New Roman" w:hAnsi="Times New Roman"/>
          <w:sz w:val="28"/>
          <w:szCs w:val="28"/>
        </w:rPr>
      </w:pPr>
    </w:p>
    <w:p w:rsidR="00A67D46" w:rsidRPr="00C63EDF" w:rsidRDefault="00A67D46" w:rsidP="00EB4844">
      <w:pPr>
        <w:pStyle w:val="a4"/>
        <w:tabs>
          <w:tab w:val="left" w:pos="1134"/>
        </w:tabs>
        <w:spacing w:line="240" w:lineRule="auto"/>
        <w:ind w:left="0"/>
        <w:rPr>
          <w:rFonts w:ascii="Times New Roman" w:hAnsi="Times New Roman"/>
          <w:sz w:val="28"/>
          <w:szCs w:val="28"/>
        </w:rPr>
      </w:pPr>
      <w:r w:rsidRPr="00C63EDF">
        <w:rPr>
          <w:rFonts w:ascii="Times New Roman" w:hAnsi="Times New Roman"/>
          <w:sz w:val="28"/>
          <w:szCs w:val="28"/>
        </w:rPr>
        <w:t xml:space="preserve">Возможности поставок тепловой энергии потребителям от различных источников тепловой энергии при сохранении надежности теплоснабжения нет, в виду отсутствия других источников. </w:t>
      </w:r>
    </w:p>
    <w:p w:rsidR="00910DD0" w:rsidRPr="00C63EDF" w:rsidRDefault="00910DD0" w:rsidP="00EB4844">
      <w:pPr>
        <w:pStyle w:val="a4"/>
        <w:tabs>
          <w:tab w:val="left" w:pos="1134"/>
        </w:tabs>
        <w:spacing w:line="240" w:lineRule="auto"/>
        <w:ind w:left="0"/>
        <w:rPr>
          <w:rFonts w:ascii="Times New Roman" w:hAnsi="Times New Roman"/>
          <w:sz w:val="28"/>
          <w:szCs w:val="28"/>
        </w:rPr>
      </w:pPr>
    </w:p>
    <w:p w:rsidR="00A67D46" w:rsidRPr="00C63EDF" w:rsidRDefault="00910DD0" w:rsidP="00EB4844">
      <w:pPr>
        <w:pStyle w:val="10"/>
      </w:pPr>
      <w:bookmarkStart w:id="22" w:name="_Toc191908107"/>
      <w:r w:rsidRPr="00C63EDF">
        <w:t>РАЗДЕЛ</w:t>
      </w:r>
      <w:r w:rsidR="00A67D46" w:rsidRPr="00C63EDF">
        <w:t xml:space="preserve"> 10 </w:t>
      </w:r>
      <w:r w:rsidRPr="00C63EDF">
        <w:t xml:space="preserve"> </w:t>
      </w:r>
      <w:r w:rsidR="00A67D46" w:rsidRPr="00C63EDF">
        <w:t>Р</w:t>
      </w:r>
      <w:r w:rsidR="00EB4844" w:rsidRPr="00C63EDF">
        <w:t>ешения по бесхозяйным тепловым сетям</w:t>
      </w:r>
      <w:bookmarkEnd w:id="22"/>
    </w:p>
    <w:p w:rsidR="00910DD0" w:rsidRPr="00C63EDF" w:rsidRDefault="00910DD0" w:rsidP="00EB4844">
      <w:pPr>
        <w:pStyle w:val="a4"/>
        <w:tabs>
          <w:tab w:val="left" w:pos="284"/>
        </w:tabs>
        <w:spacing w:after="0" w:line="240" w:lineRule="auto"/>
        <w:ind w:left="0" w:firstLine="0"/>
        <w:rPr>
          <w:rFonts w:ascii="Times New Roman" w:hAnsi="Times New Roman"/>
          <w:b/>
          <w:sz w:val="28"/>
          <w:szCs w:val="28"/>
        </w:rPr>
      </w:pPr>
    </w:p>
    <w:p w:rsidR="00A67D46" w:rsidRPr="00C63EDF" w:rsidRDefault="00E413F2" w:rsidP="00EB4844">
      <w:pPr>
        <w:ind w:firstLine="709"/>
        <w:jc w:val="both"/>
        <w:rPr>
          <w:rFonts w:eastAsia="Arial"/>
          <w:sz w:val="28"/>
          <w:szCs w:val="28"/>
        </w:rPr>
      </w:pPr>
      <w:r>
        <w:t xml:space="preserve">На момент проведения работ по актуализации схемы теплоснабжения, в границах муниципального образования </w:t>
      </w:r>
      <w:r>
        <w:rPr>
          <w:lang w:eastAsia="en-US"/>
        </w:rPr>
        <w:t>Варламовский</w:t>
      </w:r>
      <w:r>
        <w:rPr>
          <w:rFonts w:eastAsia="Arial"/>
        </w:rPr>
        <w:t xml:space="preserve"> сельсовет</w:t>
      </w:r>
      <w:r>
        <w:t xml:space="preserve"> участков бесхозяйных тепловых сетей не выявлено.</w:t>
      </w:r>
    </w:p>
    <w:p w:rsidR="00E24BDC" w:rsidRPr="00C63EDF" w:rsidRDefault="00E24BDC" w:rsidP="00EB4844">
      <w:pPr>
        <w:ind w:firstLine="709"/>
        <w:jc w:val="both"/>
        <w:rPr>
          <w:rFonts w:eastAsia="Arial"/>
          <w:sz w:val="28"/>
          <w:szCs w:val="28"/>
        </w:rPr>
      </w:pPr>
    </w:p>
    <w:p w:rsidR="00C63EDF" w:rsidRPr="00C63EDF" w:rsidRDefault="00C63EDF" w:rsidP="00C63EDF">
      <w:pPr>
        <w:keepNext/>
        <w:keepLines/>
        <w:ind w:right="57" w:firstLine="851"/>
        <w:jc w:val="both"/>
        <w:outlineLvl w:val="0"/>
        <w:rPr>
          <w:rFonts w:eastAsia="Arial"/>
          <w:b/>
          <w:sz w:val="28"/>
          <w:szCs w:val="28"/>
        </w:rPr>
      </w:pPr>
      <w:bookmarkStart w:id="23" w:name="_Toc99907470"/>
      <w:bookmarkStart w:id="24" w:name="_Toc99707452"/>
      <w:bookmarkStart w:id="25" w:name="_Toc99717742"/>
      <w:bookmarkStart w:id="26" w:name="_Toc99899406"/>
      <w:bookmarkStart w:id="27" w:name="_Toc191908108"/>
      <w:r w:rsidRPr="00C63EDF">
        <w:rPr>
          <w:rFonts w:eastAsia="Arial"/>
          <w:b/>
          <w:sz w:val="28"/>
          <w:szCs w:val="28"/>
        </w:rPr>
        <w:t>РАЗДЕЛ 11 О МЕРАХ ПО ОБЕСПЕЧЕНИЮ НАДЕЖНОСТИ ТЕПЛОСНАБЖЕНИЯ И БЕСПЕРЕБОЙНОЙ РАБОТЫ СИСТЕМ ТЕПЛОСНАБЖЕНИЯ</w:t>
      </w:r>
      <w:bookmarkEnd w:id="23"/>
      <w:bookmarkEnd w:id="24"/>
      <w:bookmarkEnd w:id="25"/>
      <w:bookmarkEnd w:id="26"/>
      <w:bookmarkEnd w:id="27"/>
    </w:p>
    <w:p w:rsidR="00C63EDF" w:rsidRPr="00C63EDF" w:rsidRDefault="00C63EDF" w:rsidP="00C63EDF">
      <w:pPr>
        <w:rPr>
          <w:rFonts w:eastAsia="Calibri"/>
          <w:szCs w:val="22"/>
          <w:lang w:eastAsia="en-US"/>
        </w:rPr>
      </w:pPr>
    </w:p>
    <w:p w:rsidR="00C63EDF" w:rsidRPr="00C63EDF" w:rsidRDefault="00C63EDF" w:rsidP="00C63EDF">
      <w:pPr>
        <w:jc w:val="both"/>
        <w:rPr>
          <w:rFonts w:eastAsia="Calibri"/>
          <w:sz w:val="28"/>
          <w:szCs w:val="28"/>
          <w:lang w:eastAsia="en-US"/>
        </w:rPr>
      </w:pPr>
      <w:r w:rsidRPr="00C63EDF">
        <w:rPr>
          <w:i/>
          <w:sz w:val="28"/>
          <w:szCs w:val="28"/>
        </w:rPr>
        <w:t>11.</w:t>
      </w:r>
      <w:hyperlink r:id="rId12" w:anchor="bookmark116" w:history="1">
        <w:bookmarkStart w:id="28" w:name="_Toc30081917"/>
        <w:bookmarkStart w:id="29" w:name="_Toc30085152"/>
        <w:bookmarkStart w:id="30" w:name="_Toc32845465"/>
        <w:bookmarkStart w:id="31" w:name="_Toc75365554"/>
        <w:r w:rsidRPr="00C63EDF">
          <w:rPr>
            <w:rStyle w:val="a9"/>
            <w:i/>
            <w:color w:val="auto"/>
            <w:u w:val="none"/>
          </w:rPr>
          <w:t>1. МЕТОДЫ И РЕЗУЛЬТАТЫ ОБРАБОТКИ ДАННЫХ ПО ОТКАЗАМ УЧАСТКОВ</w:t>
        </w:r>
      </w:hyperlink>
      <w:r w:rsidRPr="00C63EDF">
        <w:rPr>
          <w:i/>
          <w:sz w:val="28"/>
          <w:szCs w:val="28"/>
        </w:rPr>
        <w:t xml:space="preserve"> </w:t>
      </w:r>
      <w:hyperlink r:id="rId13" w:anchor="bookmark116" w:history="1">
        <w:r w:rsidRPr="00C63EDF">
          <w:rPr>
            <w:rStyle w:val="a9"/>
            <w:i/>
            <w:color w:val="auto"/>
            <w:u w:val="none"/>
          </w:rPr>
          <w:t>ТЕПЛОВЫХ  СЕТЕЙ  (АВАРИЙНЫМ  СИТУАЦИЯМ),  СРЕДНЕЙ  ЧАСТОТЫ  ОТКАЗОВ</w:t>
        </w:r>
      </w:hyperlink>
      <w:r w:rsidRPr="00C63EDF">
        <w:rPr>
          <w:i/>
          <w:sz w:val="28"/>
          <w:szCs w:val="28"/>
        </w:rPr>
        <w:t xml:space="preserve"> </w:t>
      </w:r>
      <w:hyperlink r:id="rId14" w:anchor="bookmark116" w:history="1">
        <w:r w:rsidRPr="00C63EDF">
          <w:rPr>
            <w:rStyle w:val="a9"/>
            <w:i/>
            <w:color w:val="auto"/>
            <w:u w:val="none"/>
          </w:rPr>
          <w:t>УЧАСТКОВ  ТЕПЛОВЫХ СЕТЕЙ  (АВАРИЙНЫХ СИТУАЦИЙ)  В КАЖДОЙ СИСТЕМЕ</w:t>
        </w:r>
      </w:hyperlink>
      <w:r w:rsidRPr="00C63EDF">
        <w:rPr>
          <w:i/>
          <w:sz w:val="28"/>
          <w:szCs w:val="28"/>
        </w:rPr>
        <w:t xml:space="preserve"> </w:t>
      </w:r>
      <w:hyperlink r:id="rId15" w:anchor="bookmark116" w:history="1">
        <w:r w:rsidRPr="00C63EDF">
          <w:rPr>
            <w:rStyle w:val="a9"/>
            <w:i/>
            <w:color w:val="auto"/>
            <w:u w:val="none"/>
          </w:rPr>
          <w:t>ТЕПЛОСНАБЖЕНИЯ</w:t>
        </w:r>
        <w:bookmarkEnd w:id="28"/>
        <w:bookmarkEnd w:id="29"/>
        <w:bookmarkEnd w:id="30"/>
        <w:bookmarkEnd w:id="31"/>
        <w:r w:rsidRPr="00C63EDF">
          <w:rPr>
            <w:rStyle w:val="a9"/>
            <w:i/>
            <w:color w:val="auto"/>
            <w:u w:val="none"/>
          </w:rPr>
          <w:tab/>
        </w:r>
      </w:hyperlink>
      <w:bookmarkStart w:id="32" w:name="_Toc32845466"/>
    </w:p>
    <w:p w:rsidR="00C63EDF" w:rsidRPr="00C63EDF" w:rsidRDefault="00C63EDF" w:rsidP="00C63EDF">
      <w:pPr>
        <w:ind w:firstLine="709"/>
        <w:jc w:val="both"/>
        <w:rPr>
          <w:rFonts w:eastAsia="Calibri"/>
          <w:sz w:val="28"/>
          <w:szCs w:val="28"/>
          <w:lang w:eastAsia="en-US"/>
        </w:rPr>
      </w:pPr>
    </w:p>
    <w:p w:rsidR="00C63EDF" w:rsidRPr="00C63EDF" w:rsidRDefault="00C63EDF" w:rsidP="00C63EDF">
      <w:pPr>
        <w:ind w:firstLine="709"/>
        <w:jc w:val="both"/>
        <w:rPr>
          <w:rFonts w:eastAsia="Calibri"/>
          <w:sz w:val="28"/>
          <w:szCs w:val="28"/>
          <w:lang w:eastAsia="en-US"/>
        </w:rPr>
      </w:pPr>
      <w:r w:rsidRPr="00C63EDF">
        <w:rPr>
          <w:rFonts w:eastAsia="Calibri"/>
          <w:sz w:val="28"/>
          <w:szCs w:val="28"/>
          <w:lang w:eastAsia="en-US"/>
        </w:rPr>
        <w:t xml:space="preserve">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w:t>
      </w:r>
      <w:r w:rsidRPr="00C63EDF">
        <w:rPr>
          <w:rFonts w:eastAsia="Calibri"/>
          <w:sz w:val="28"/>
          <w:szCs w:val="28"/>
          <w:lang w:eastAsia="en-US"/>
        </w:rPr>
        <w:lastRenderedPageBreak/>
        <w:t>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w:t>
      </w:r>
      <w:bookmarkEnd w:id="32"/>
    </w:p>
    <w:p w:rsidR="00C63EDF" w:rsidRPr="00C63EDF" w:rsidRDefault="00C63EDF" w:rsidP="00C63EDF">
      <w:pPr>
        <w:rPr>
          <w:rFonts w:eastAsia="Calibri"/>
          <w:sz w:val="28"/>
          <w:szCs w:val="28"/>
          <w:lang w:eastAsia="en-US"/>
        </w:rPr>
      </w:pPr>
      <w:bookmarkStart w:id="33" w:name="_Toc32845467"/>
      <w:r w:rsidRPr="00C63EDF">
        <w:rPr>
          <w:rFonts w:eastAsia="Calibri"/>
          <w:sz w:val="28"/>
          <w:szCs w:val="28"/>
          <w:lang w:eastAsia="en-US"/>
        </w:rPr>
        <w:t>- источника теплоты Рит = 1;</w:t>
      </w:r>
      <w:bookmarkEnd w:id="33"/>
    </w:p>
    <w:p w:rsidR="00C63EDF" w:rsidRPr="00C63EDF" w:rsidRDefault="00C63EDF" w:rsidP="00C63EDF">
      <w:pPr>
        <w:rPr>
          <w:rFonts w:eastAsia="Calibri"/>
          <w:sz w:val="28"/>
          <w:szCs w:val="28"/>
          <w:lang w:eastAsia="en-US"/>
        </w:rPr>
      </w:pPr>
      <w:bookmarkStart w:id="34" w:name="_Toc32845468"/>
      <w:r w:rsidRPr="00C63EDF">
        <w:rPr>
          <w:rFonts w:eastAsia="Calibri"/>
          <w:sz w:val="28"/>
          <w:szCs w:val="28"/>
          <w:lang w:eastAsia="en-US"/>
        </w:rPr>
        <w:t>- тепловых сетей Кс= 1;</w:t>
      </w:r>
      <w:bookmarkEnd w:id="34"/>
    </w:p>
    <w:p w:rsidR="00C63EDF" w:rsidRPr="00C63EDF" w:rsidRDefault="00C63EDF" w:rsidP="00C63EDF">
      <w:pPr>
        <w:rPr>
          <w:rFonts w:eastAsia="Calibri"/>
          <w:sz w:val="28"/>
          <w:szCs w:val="28"/>
          <w:lang w:eastAsia="en-US"/>
        </w:rPr>
      </w:pPr>
      <w:bookmarkStart w:id="35" w:name="_Toc32845469"/>
      <w:r w:rsidRPr="00C63EDF">
        <w:rPr>
          <w:rFonts w:eastAsia="Calibri"/>
          <w:sz w:val="28"/>
          <w:szCs w:val="28"/>
          <w:lang w:eastAsia="en-US"/>
        </w:rPr>
        <w:t>- потребителя теплоты Рпт= 1.</w:t>
      </w:r>
      <w:bookmarkEnd w:id="35"/>
    </w:p>
    <w:p w:rsidR="00C63EDF" w:rsidRPr="00C63EDF" w:rsidRDefault="00C63EDF" w:rsidP="00C63EDF">
      <w:pPr>
        <w:ind w:firstLine="709"/>
        <w:jc w:val="both"/>
        <w:rPr>
          <w:rFonts w:eastAsia="Calibri"/>
          <w:sz w:val="28"/>
          <w:szCs w:val="28"/>
          <w:lang w:eastAsia="en-US"/>
        </w:rPr>
      </w:pPr>
      <w:bookmarkStart w:id="36" w:name="_Toc32845470"/>
      <w:r w:rsidRPr="00C63EDF">
        <w:rPr>
          <w:rFonts w:eastAsia="Calibri"/>
          <w:sz w:val="28"/>
          <w:szCs w:val="28"/>
          <w:lang w:eastAsia="en-US"/>
        </w:rPr>
        <w:t>Нормативные показатели безотказности тепловых сетей обеспечиваются следующими мероприятиями:</w:t>
      </w:r>
      <w:bookmarkEnd w:id="36"/>
    </w:p>
    <w:p w:rsidR="00C63EDF" w:rsidRPr="00C63EDF" w:rsidRDefault="00C63EDF" w:rsidP="00C63EDF">
      <w:pPr>
        <w:jc w:val="both"/>
        <w:rPr>
          <w:rFonts w:eastAsia="Calibri"/>
          <w:sz w:val="28"/>
          <w:szCs w:val="28"/>
          <w:lang w:eastAsia="en-US"/>
        </w:rPr>
      </w:pPr>
      <w:bookmarkStart w:id="37" w:name="_Toc32845471"/>
      <w:r w:rsidRPr="00C63EDF">
        <w:rPr>
          <w:rFonts w:eastAsia="Calibri"/>
          <w:sz w:val="28"/>
          <w:szCs w:val="28"/>
          <w:lang w:eastAsia="en-US"/>
        </w:rPr>
        <w:t>- 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bookmarkEnd w:id="37"/>
    </w:p>
    <w:p w:rsidR="00C63EDF" w:rsidRPr="00C63EDF" w:rsidRDefault="00C63EDF" w:rsidP="00C63EDF">
      <w:pPr>
        <w:jc w:val="both"/>
        <w:rPr>
          <w:rFonts w:eastAsia="Calibri"/>
          <w:sz w:val="28"/>
          <w:szCs w:val="28"/>
          <w:lang w:eastAsia="en-US"/>
        </w:rPr>
      </w:pPr>
      <w:bookmarkStart w:id="38" w:name="_Toc32845472"/>
      <w:r w:rsidRPr="00C63EDF">
        <w:rPr>
          <w:rFonts w:eastAsia="Calibri"/>
          <w:sz w:val="28"/>
          <w:szCs w:val="28"/>
          <w:lang w:eastAsia="en-US"/>
        </w:rPr>
        <w:t>- местом размещения резервных трубопроводных связей между радиальными теплопроводами;</w:t>
      </w:r>
      <w:bookmarkEnd w:id="38"/>
    </w:p>
    <w:p w:rsidR="00C63EDF" w:rsidRPr="00C63EDF" w:rsidRDefault="00C63EDF" w:rsidP="00C63EDF">
      <w:pPr>
        <w:jc w:val="both"/>
        <w:rPr>
          <w:rFonts w:eastAsia="Calibri"/>
          <w:sz w:val="28"/>
          <w:szCs w:val="28"/>
          <w:lang w:eastAsia="en-US"/>
        </w:rPr>
      </w:pPr>
      <w:bookmarkStart w:id="39" w:name="_Toc32845473"/>
      <w:r w:rsidRPr="00C63EDF">
        <w:rPr>
          <w:rFonts w:eastAsia="Calibri"/>
          <w:sz w:val="28"/>
          <w:szCs w:val="28"/>
          <w:lang w:eastAsia="en-US"/>
        </w:rPr>
        <w:t>- 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bookmarkEnd w:id="39"/>
    </w:p>
    <w:p w:rsidR="00C63EDF" w:rsidRPr="00C63EDF" w:rsidRDefault="00C63EDF" w:rsidP="00C63EDF">
      <w:pPr>
        <w:jc w:val="both"/>
        <w:rPr>
          <w:rFonts w:eastAsia="Calibri"/>
          <w:sz w:val="28"/>
          <w:szCs w:val="28"/>
          <w:lang w:eastAsia="en-US"/>
        </w:rPr>
      </w:pPr>
      <w:bookmarkStart w:id="40" w:name="_Toc32845474"/>
      <w:r w:rsidRPr="00C63EDF">
        <w:rPr>
          <w:rFonts w:eastAsia="Calibri"/>
          <w:sz w:val="28"/>
          <w:szCs w:val="28"/>
          <w:lang w:eastAsia="en-US"/>
        </w:rPr>
        <w:t>- очередность ремонтов и замен теплопроводов, частично или полностью утративших свой ресурс.</w:t>
      </w:r>
      <w:bookmarkEnd w:id="40"/>
    </w:p>
    <w:p w:rsidR="00C63EDF" w:rsidRPr="00C63EDF" w:rsidRDefault="00C63EDF" w:rsidP="00C63EDF">
      <w:pPr>
        <w:ind w:firstLine="709"/>
        <w:jc w:val="both"/>
        <w:rPr>
          <w:rFonts w:eastAsia="Calibri"/>
          <w:sz w:val="28"/>
          <w:szCs w:val="28"/>
          <w:lang w:eastAsia="en-US"/>
        </w:rPr>
      </w:pPr>
      <w:r w:rsidRPr="00C63EDF">
        <w:rPr>
          <w:rFonts w:eastAsia="Calibri"/>
          <w:sz w:val="28"/>
          <w:szCs w:val="28"/>
          <w:lang w:eastAsia="en-US"/>
        </w:rPr>
        <w:t>Готовность системы теплоснабжения к исправной работе в течении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Минимально допустимый показатель готовности СЦТ к исправной работе Кг принимается 1.</w:t>
      </w:r>
    </w:p>
    <w:p w:rsidR="00C63EDF" w:rsidRPr="00C63EDF" w:rsidRDefault="00C63EDF" w:rsidP="00C63EDF">
      <w:pPr>
        <w:ind w:firstLine="709"/>
        <w:jc w:val="both"/>
        <w:rPr>
          <w:rFonts w:eastAsia="Calibri"/>
          <w:sz w:val="28"/>
          <w:szCs w:val="28"/>
          <w:lang w:eastAsia="en-US"/>
        </w:rPr>
      </w:pPr>
      <w:r w:rsidRPr="00C63EDF">
        <w:rPr>
          <w:rFonts w:eastAsia="Calibri"/>
          <w:sz w:val="28"/>
          <w:szCs w:val="28"/>
          <w:lang w:eastAsia="en-US"/>
        </w:rPr>
        <w:t>Нормативные показатели готовности систем теплоснабжения обеспечиваются следующими мероприятиями:</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 готовностью СЦТ к отопительному сезону;</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 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 способностью тепловых сетей обеспечить исправное функционирование СЦТ при нерасчетных похолоданиях;</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 организационными и техническими мерами, необходимые для обеспечения исправного функционирования СЦТ на уровне заданной готовности;</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 максимально допустимым числом часов готовности для источника теплоты.</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Потребители теплоты по надежности теплоснабжения делятся на три категории:</w:t>
      </w:r>
    </w:p>
    <w:p w:rsidR="00C63EDF" w:rsidRPr="00C63EDF" w:rsidRDefault="00C63EDF" w:rsidP="00C63EDF">
      <w:pPr>
        <w:ind w:firstLine="709"/>
        <w:jc w:val="both"/>
        <w:rPr>
          <w:rFonts w:eastAsia="Calibri"/>
          <w:sz w:val="28"/>
          <w:szCs w:val="28"/>
          <w:lang w:eastAsia="en-US"/>
        </w:rPr>
      </w:pPr>
      <w:r w:rsidRPr="00C63EDF">
        <w:rPr>
          <w:rFonts w:eastAsia="Calibri"/>
          <w:sz w:val="28"/>
          <w:szCs w:val="28"/>
          <w:lang w:eastAsia="en-US"/>
        </w:rPr>
        <w:t xml:space="preserve">Первая категория - потребители, не допускающие перерывов в подаче расчетного количества теплоты и снижения температуры воздуха в </w:t>
      </w:r>
      <w:r w:rsidRPr="00C63EDF">
        <w:rPr>
          <w:rFonts w:eastAsia="Calibri"/>
          <w:sz w:val="28"/>
          <w:szCs w:val="28"/>
          <w:lang w:eastAsia="en-US"/>
        </w:rPr>
        <w:lastRenderedPageBreak/>
        <w:t>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rsidR="00C63EDF" w:rsidRPr="00C63EDF" w:rsidRDefault="00C63EDF" w:rsidP="00C63EDF">
      <w:pPr>
        <w:ind w:firstLine="709"/>
        <w:jc w:val="both"/>
        <w:rPr>
          <w:rFonts w:eastAsia="Calibri"/>
          <w:sz w:val="28"/>
          <w:szCs w:val="28"/>
          <w:lang w:eastAsia="en-US"/>
        </w:rPr>
      </w:pPr>
      <w:r w:rsidRPr="00C63EDF">
        <w:rPr>
          <w:rFonts w:eastAsia="Calibri"/>
          <w:sz w:val="28"/>
          <w:szCs w:val="28"/>
          <w:lang w:eastAsia="en-US"/>
        </w:rPr>
        <w:t>Вторая категория - потребители, допускающие снижение температуры в отапливаемых помещениях на период ликвидации аварии, но не более 54 ч:</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 жилых и общественных зданий до 12 °С;</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 промышленных зданий до 8 °С.</w:t>
      </w:r>
    </w:p>
    <w:p w:rsidR="00C63EDF" w:rsidRPr="00C63EDF" w:rsidRDefault="00C63EDF" w:rsidP="00C63EDF">
      <w:pPr>
        <w:jc w:val="both"/>
        <w:rPr>
          <w:rFonts w:eastAsia="Calibri"/>
          <w:sz w:val="28"/>
          <w:szCs w:val="28"/>
        </w:rPr>
      </w:pPr>
    </w:p>
    <w:p w:rsidR="00C63EDF" w:rsidRPr="00C63EDF" w:rsidRDefault="005A4032" w:rsidP="00C63EDF">
      <w:pPr>
        <w:jc w:val="both"/>
        <w:rPr>
          <w:i/>
          <w:sz w:val="28"/>
          <w:szCs w:val="28"/>
        </w:rPr>
      </w:pPr>
      <w:hyperlink r:id="rId16" w:anchor="bookmark117" w:history="1">
        <w:bookmarkStart w:id="41" w:name="_Toc30081918"/>
        <w:bookmarkStart w:id="42" w:name="_Toc30085153"/>
        <w:bookmarkStart w:id="43" w:name="_Toc32845475"/>
        <w:bookmarkStart w:id="44" w:name="_Toc75365555"/>
        <w:r w:rsidR="00C63EDF" w:rsidRPr="00C63EDF">
          <w:rPr>
            <w:rStyle w:val="a9"/>
            <w:i/>
            <w:color w:val="auto"/>
            <w:u w:val="none"/>
          </w:rPr>
          <w:t>11.2. МЕТОДЫ И РЕЗУЛЬТАТЫ ОБРАБОТКИ ДАННЫХ ПО ВОССТАНОВЛЕНИЯМ</w:t>
        </w:r>
      </w:hyperlink>
      <w:r w:rsidR="00C63EDF" w:rsidRPr="00C63EDF">
        <w:rPr>
          <w:i/>
          <w:sz w:val="28"/>
          <w:szCs w:val="28"/>
        </w:rPr>
        <w:t xml:space="preserve"> </w:t>
      </w:r>
      <w:hyperlink r:id="rId17" w:anchor="bookmark117" w:history="1">
        <w:r w:rsidR="00C63EDF" w:rsidRPr="00C63EDF">
          <w:rPr>
            <w:rStyle w:val="a9"/>
            <w:i/>
            <w:color w:val="auto"/>
            <w:u w:val="none"/>
          </w:rPr>
          <w:t>ОТКАЗАВШИХ УЧАСТКОВ ТЕПЛОВЫХ СЕТЕЙ (УЧАСТКОВ ТЕПЛОВЫХ СЕТЕЙ, НА</w:t>
        </w:r>
      </w:hyperlink>
      <w:r w:rsidR="00C63EDF" w:rsidRPr="00C63EDF">
        <w:rPr>
          <w:i/>
          <w:sz w:val="28"/>
          <w:szCs w:val="28"/>
        </w:rPr>
        <w:t xml:space="preserve"> </w:t>
      </w:r>
      <w:hyperlink r:id="rId18" w:anchor="bookmark117" w:history="1">
        <w:r w:rsidR="00C63EDF" w:rsidRPr="00C63EDF">
          <w:rPr>
            <w:rStyle w:val="a9"/>
            <w:i/>
            <w:color w:val="auto"/>
            <w:u w:val="none"/>
          </w:rPr>
          <w:t>КОТОРЫХ ПРОИЗОШЛИ АВАРИЙНЫЕ СИТУАЦИИ), СРЕДНЕГО ВРЕМЕНИ</w:t>
        </w:r>
      </w:hyperlink>
      <w:r w:rsidR="00C63EDF" w:rsidRPr="00C63EDF">
        <w:rPr>
          <w:i/>
          <w:sz w:val="28"/>
          <w:szCs w:val="28"/>
        </w:rPr>
        <w:t xml:space="preserve"> </w:t>
      </w:r>
      <w:hyperlink r:id="rId19" w:anchor="bookmark117" w:history="1">
        <w:r w:rsidR="00C63EDF" w:rsidRPr="00C63EDF">
          <w:rPr>
            <w:rStyle w:val="a9"/>
            <w:i/>
            <w:color w:val="auto"/>
            <w:u w:val="none"/>
          </w:rPr>
          <w:t>ВОССТАНОВЛЕНИЯ ОТКАЗАВШИХ УЧАСТКОВ ТЕПЛОВЫХ СЕТЕЙ В КАЖДОЙ</w:t>
        </w:r>
      </w:hyperlink>
      <w:r w:rsidR="00C63EDF" w:rsidRPr="00C63EDF">
        <w:rPr>
          <w:i/>
          <w:sz w:val="28"/>
          <w:szCs w:val="28"/>
        </w:rPr>
        <w:t xml:space="preserve"> </w:t>
      </w:r>
      <w:hyperlink r:id="rId20" w:anchor="bookmark117" w:history="1">
        <w:r w:rsidR="00C63EDF" w:rsidRPr="00C63EDF">
          <w:rPr>
            <w:rStyle w:val="a9"/>
            <w:i/>
            <w:color w:val="auto"/>
            <w:u w:val="none"/>
          </w:rPr>
          <w:t>СИСТЕМЕ ТЕПЛОСНАБЖЕНИЯ</w:t>
        </w:r>
        <w:bookmarkEnd w:id="41"/>
        <w:bookmarkEnd w:id="42"/>
        <w:bookmarkEnd w:id="43"/>
        <w:bookmarkEnd w:id="44"/>
      </w:hyperlink>
    </w:p>
    <w:p w:rsidR="00C63EDF" w:rsidRPr="00C63EDF" w:rsidRDefault="00C63EDF" w:rsidP="00C63EDF">
      <w:pPr>
        <w:ind w:firstLine="709"/>
        <w:jc w:val="both"/>
        <w:rPr>
          <w:sz w:val="28"/>
          <w:szCs w:val="28"/>
        </w:rPr>
      </w:pPr>
    </w:p>
    <w:p w:rsidR="00C63EDF" w:rsidRPr="00C63EDF" w:rsidRDefault="00C63EDF" w:rsidP="00C63EDF">
      <w:pPr>
        <w:ind w:firstLine="709"/>
        <w:jc w:val="both"/>
        <w:rPr>
          <w:sz w:val="28"/>
          <w:szCs w:val="28"/>
        </w:rPr>
      </w:pPr>
      <w:r w:rsidRPr="00C63EDF">
        <w:rPr>
          <w:sz w:val="28"/>
          <w:szCs w:val="28"/>
        </w:rPr>
        <w:t xml:space="preserve">Для </w:t>
      </w:r>
      <w:r w:rsidRPr="00C63EDF">
        <w:rPr>
          <w:spacing w:val="-1"/>
          <w:sz w:val="28"/>
          <w:szCs w:val="28"/>
        </w:rPr>
        <w:t>анализа восстановлений</w:t>
      </w:r>
      <w:r w:rsidRPr="00C63EDF">
        <w:rPr>
          <w:spacing w:val="-2"/>
          <w:sz w:val="28"/>
          <w:szCs w:val="28"/>
        </w:rPr>
        <w:t xml:space="preserve"> </w:t>
      </w:r>
      <w:r w:rsidRPr="00C63EDF">
        <w:rPr>
          <w:spacing w:val="-1"/>
          <w:sz w:val="28"/>
          <w:szCs w:val="28"/>
        </w:rPr>
        <w:t>применен</w:t>
      </w:r>
      <w:r w:rsidRPr="00C63EDF">
        <w:rPr>
          <w:sz w:val="28"/>
          <w:szCs w:val="28"/>
        </w:rPr>
        <w:t xml:space="preserve"> </w:t>
      </w:r>
      <w:r w:rsidRPr="00C63EDF">
        <w:rPr>
          <w:spacing w:val="-1"/>
          <w:sz w:val="28"/>
          <w:szCs w:val="28"/>
        </w:rPr>
        <w:t>количественный</w:t>
      </w:r>
      <w:r w:rsidRPr="00C63EDF">
        <w:rPr>
          <w:sz w:val="28"/>
          <w:szCs w:val="28"/>
        </w:rPr>
        <w:t xml:space="preserve"> </w:t>
      </w:r>
      <w:r w:rsidRPr="00C63EDF">
        <w:rPr>
          <w:spacing w:val="-1"/>
          <w:sz w:val="28"/>
          <w:szCs w:val="28"/>
        </w:rPr>
        <w:t>метод</w:t>
      </w:r>
      <w:r w:rsidRPr="00C63EDF">
        <w:rPr>
          <w:sz w:val="28"/>
          <w:szCs w:val="28"/>
        </w:rPr>
        <w:t xml:space="preserve"> </w:t>
      </w:r>
      <w:r w:rsidRPr="00C63EDF">
        <w:rPr>
          <w:spacing w:val="-1"/>
          <w:sz w:val="28"/>
          <w:szCs w:val="28"/>
        </w:rPr>
        <w:t>анализа.</w:t>
      </w:r>
    </w:p>
    <w:p w:rsidR="00C63EDF" w:rsidRPr="00C63EDF" w:rsidRDefault="00C63EDF" w:rsidP="00C63EDF">
      <w:pPr>
        <w:jc w:val="both"/>
        <w:rPr>
          <w:sz w:val="28"/>
          <w:szCs w:val="28"/>
        </w:rPr>
      </w:pPr>
      <w:r w:rsidRPr="00C63EDF">
        <w:rPr>
          <w:sz w:val="28"/>
          <w:szCs w:val="28"/>
        </w:rPr>
        <w:t>По</w:t>
      </w:r>
      <w:r w:rsidRPr="00C63EDF">
        <w:rPr>
          <w:spacing w:val="44"/>
          <w:sz w:val="28"/>
          <w:szCs w:val="28"/>
        </w:rPr>
        <w:t xml:space="preserve"> </w:t>
      </w:r>
      <w:r w:rsidRPr="00C63EDF">
        <w:rPr>
          <w:spacing w:val="-1"/>
          <w:sz w:val="28"/>
          <w:szCs w:val="28"/>
        </w:rPr>
        <w:t>категории</w:t>
      </w:r>
      <w:r w:rsidRPr="00C63EDF">
        <w:rPr>
          <w:spacing w:val="46"/>
          <w:sz w:val="28"/>
          <w:szCs w:val="28"/>
        </w:rPr>
        <w:t xml:space="preserve"> </w:t>
      </w:r>
      <w:r w:rsidRPr="00C63EDF">
        <w:rPr>
          <w:spacing w:val="-1"/>
          <w:sz w:val="28"/>
          <w:szCs w:val="28"/>
        </w:rPr>
        <w:t>отключений</w:t>
      </w:r>
      <w:r w:rsidRPr="00C63EDF">
        <w:rPr>
          <w:spacing w:val="46"/>
          <w:sz w:val="28"/>
          <w:szCs w:val="28"/>
        </w:rPr>
        <w:t xml:space="preserve"> </w:t>
      </w:r>
      <w:r w:rsidRPr="00C63EDF">
        <w:rPr>
          <w:spacing w:val="-1"/>
          <w:sz w:val="28"/>
          <w:szCs w:val="28"/>
        </w:rPr>
        <w:t>потребителей,</w:t>
      </w:r>
      <w:r w:rsidRPr="00C63EDF">
        <w:rPr>
          <w:spacing w:val="45"/>
          <w:sz w:val="28"/>
          <w:szCs w:val="28"/>
        </w:rPr>
        <w:t xml:space="preserve"> </w:t>
      </w:r>
      <w:r w:rsidRPr="00C63EDF">
        <w:rPr>
          <w:spacing w:val="-1"/>
          <w:sz w:val="28"/>
          <w:szCs w:val="28"/>
        </w:rPr>
        <w:t>инциденты</w:t>
      </w:r>
      <w:r w:rsidRPr="00C63EDF">
        <w:rPr>
          <w:spacing w:val="44"/>
          <w:sz w:val="28"/>
          <w:szCs w:val="28"/>
        </w:rPr>
        <w:t xml:space="preserve"> </w:t>
      </w:r>
      <w:r w:rsidRPr="00C63EDF">
        <w:rPr>
          <w:sz w:val="28"/>
          <w:szCs w:val="28"/>
        </w:rPr>
        <w:t>на</w:t>
      </w:r>
      <w:r w:rsidRPr="00C63EDF">
        <w:rPr>
          <w:spacing w:val="44"/>
          <w:sz w:val="28"/>
          <w:szCs w:val="28"/>
        </w:rPr>
        <w:t xml:space="preserve"> </w:t>
      </w:r>
      <w:r w:rsidRPr="00C63EDF">
        <w:rPr>
          <w:spacing w:val="-1"/>
          <w:sz w:val="28"/>
          <w:szCs w:val="28"/>
        </w:rPr>
        <w:t>тепловых</w:t>
      </w:r>
      <w:r w:rsidRPr="00C63EDF">
        <w:rPr>
          <w:spacing w:val="46"/>
          <w:sz w:val="28"/>
          <w:szCs w:val="28"/>
        </w:rPr>
        <w:t xml:space="preserve"> </w:t>
      </w:r>
      <w:r w:rsidRPr="00C63EDF">
        <w:rPr>
          <w:spacing w:val="-1"/>
          <w:sz w:val="28"/>
          <w:szCs w:val="28"/>
        </w:rPr>
        <w:t>сетях</w:t>
      </w:r>
      <w:r w:rsidRPr="00C63EDF">
        <w:rPr>
          <w:spacing w:val="73"/>
          <w:sz w:val="28"/>
          <w:szCs w:val="28"/>
        </w:rPr>
        <w:t xml:space="preserve"> </w:t>
      </w:r>
      <w:r w:rsidRPr="00C63EDF">
        <w:rPr>
          <w:spacing w:val="-1"/>
          <w:sz w:val="28"/>
          <w:szCs w:val="28"/>
        </w:rPr>
        <w:t>классифицируются</w:t>
      </w:r>
      <w:r w:rsidRPr="00C63EDF">
        <w:rPr>
          <w:sz w:val="28"/>
          <w:szCs w:val="28"/>
        </w:rPr>
        <w:t xml:space="preserve"> </w:t>
      </w:r>
      <w:r w:rsidRPr="00C63EDF">
        <w:rPr>
          <w:spacing w:val="-1"/>
          <w:sz w:val="28"/>
          <w:szCs w:val="28"/>
        </w:rPr>
        <w:t>на:</w:t>
      </w:r>
    </w:p>
    <w:p w:rsidR="00C63EDF" w:rsidRPr="00C63EDF" w:rsidRDefault="00C63EDF" w:rsidP="00C63EDF">
      <w:pPr>
        <w:jc w:val="both"/>
        <w:rPr>
          <w:sz w:val="28"/>
          <w:szCs w:val="28"/>
        </w:rPr>
      </w:pPr>
      <w:r w:rsidRPr="00C63EDF">
        <w:rPr>
          <w:sz w:val="28"/>
          <w:szCs w:val="28"/>
        </w:rPr>
        <w:t xml:space="preserve">- отказы </w:t>
      </w:r>
      <w:r w:rsidRPr="00C63EDF">
        <w:rPr>
          <w:spacing w:val="-1"/>
          <w:sz w:val="28"/>
          <w:szCs w:val="28"/>
        </w:rPr>
        <w:t>(инциденты,</w:t>
      </w:r>
      <w:r w:rsidRPr="00C63EDF">
        <w:rPr>
          <w:spacing w:val="-3"/>
          <w:sz w:val="28"/>
          <w:szCs w:val="28"/>
        </w:rPr>
        <w:t xml:space="preserve"> </w:t>
      </w:r>
      <w:r w:rsidRPr="00C63EDF">
        <w:rPr>
          <w:spacing w:val="-1"/>
          <w:sz w:val="28"/>
          <w:szCs w:val="28"/>
        </w:rPr>
        <w:t>которые</w:t>
      </w:r>
      <w:r w:rsidRPr="00C63EDF">
        <w:rPr>
          <w:spacing w:val="-2"/>
          <w:sz w:val="28"/>
          <w:szCs w:val="28"/>
        </w:rPr>
        <w:t xml:space="preserve"> </w:t>
      </w:r>
      <w:r w:rsidRPr="00C63EDF">
        <w:rPr>
          <w:sz w:val="28"/>
          <w:szCs w:val="28"/>
        </w:rPr>
        <w:t>не</w:t>
      </w:r>
      <w:r w:rsidRPr="00C63EDF">
        <w:rPr>
          <w:spacing w:val="-1"/>
          <w:sz w:val="28"/>
          <w:szCs w:val="28"/>
        </w:rPr>
        <w:t xml:space="preserve"> считаются</w:t>
      </w:r>
      <w:r w:rsidRPr="00C63EDF">
        <w:rPr>
          <w:sz w:val="28"/>
          <w:szCs w:val="28"/>
        </w:rPr>
        <w:t xml:space="preserve"> </w:t>
      </w:r>
      <w:r w:rsidRPr="00C63EDF">
        <w:rPr>
          <w:spacing w:val="-1"/>
          <w:sz w:val="28"/>
          <w:szCs w:val="28"/>
        </w:rPr>
        <w:t>авариями);</w:t>
      </w:r>
    </w:p>
    <w:p w:rsidR="00C63EDF" w:rsidRPr="00C63EDF" w:rsidRDefault="00C63EDF" w:rsidP="00C63EDF">
      <w:pPr>
        <w:jc w:val="both"/>
        <w:rPr>
          <w:sz w:val="28"/>
          <w:szCs w:val="28"/>
        </w:rPr>
      </w:pPr>
      <w:r w:rsidRPr="00C63EDF">
        <w:rPr>
          <w:spacing w:val="-1"/>
          <w:sz w:val="28"/>
          <w:szCs w:val="28"/>
        </w:rPr>
        <w:t>- аварии.</w:t>
      </w:r>
    </w:p>
    <w:p w:rsidR="00C63EDF" w:rsidRPr="00C63EDF" w:rsidRDefault="00C63EDF" w:rsidP="00C63EDF">
      <w:pPr>
        <w:ind w:firstLine="709"/>
        <w:jc w:val="both"/>
        <w:rPr>
          <w:sz w:val="28"/>
          <w:szCs w:val="28"/>
        </w:rPr>
      </w:pPr>
      <w:r w:rsidRPr="00C63EDF">
        <w:rPr>
          <w:sz w:val="28"/>
          <w:szCs w:val="28"/>
        </w:rPr>
        <w:t>В</w:t>
      </w:r>
      <w:r w:rsidRPr="00C63EDF">
        <w:rPr>
          <w:spacing w:val="17"/>
          <w:sz w:val="28"/>
          <w:szCs w:val="28"/>
        </w:rPr>
        <w:t xml:space="preserve"> </w:t>
      </w:r>
      <w:r w:rsidRPr="00C63EDF">
        <w:rPr>
          <w:spacing w:val="-1"/>
          <w:sz w:val="28"/>
          <w:szCs w:val="28"/>
        </w:rPr>
        <w:t>соответствии</w:t>
      </w:r>
      <w:r w:rsidRPr="00C63EDF">
        <w:rPr>
          <w:spacing w:val="19"/>
          <w:sz w:val="28"/>
          <w:szCs w:val="28"/>
        </w:rPr>
        <w:t xml:space="preserve"> </w:t>
      </w:r>
      <w:r w:rsidRPr="00C63EDF">
        <w:rPr>
          <w:sz w:val="28"/>
          <w:szCs w:val="28"/>
        </w:rPr>
        <w:t>с</w:t>
      </w:r>
      <w:r w:rsidRPr="00C63EDF">
        <w:rPr>
          <w:spacing w:val="18"/>
          <w:sz w:val="28"/>
          <w:szCs w:val="28"/>
        </w:rPr>
        <w:t xml:space="preserve"> </w:t>
      </w:r>
      <w:r w:rsidRPr="00C63EDF">
        <w:rPr>
          <w:sz w:val="28"/>
          <w:szCs w:val="28"/>
        </w:rPr>
        <w:t>п.</w:t>
      </w:r>
      <w:r w:rsidRPr="00C63EDF">
        <w:rPr>
          <w:spacing w:val="18"/>
          <w:sz w:val="28"/>
          <w:szCs w:val="28"/>
        </w:rPr>
        <w:t xml:space="preserve"> </w:t>
      </w:r>
      <w:r w:rsidRPr="00C63EDF">
        <w:rPr>
          <w:spacing w:val="-1"/>
          <w:sz w:val="28"/>
          <w:szCs w:val="28"/>
        </w:rPr>
        <w:t>2.10</w:t>
      </w:r>
      <w:r w:rsidRPr="00C63EDF">
        <w:rPr>
          <w:spacing w:val="18"/>
          <w:sz w:val="28"/>
          <w:szCs w:val="28"/>
        </w:rPr>
        <w:t xml:space="preserve"> </w:t>
      </w:r>
      <w:r w:rsidRPr="00C63EDF">
        <w:rPr>
          <w:spacing w:val="-1"/>
          <w:sz w:val="28"/>
          <w:szCs w:val="28"/>
        </w:rPr>
        <w:t>Методических</w:t>
      </w:r>
      <w:r w:rsidRPr="00C63EDF">
        <w:rPr>
          <w:spacing w:val="21"/>
          <w:sz w:val="28"/>
          <w:szCs w:val="28"/>
        </w:rPr>
        <w:t xml:space="preserve"> </w:t>
      </w:r>
      <w:r w:rsidRPr="00C63EDF">
        <w:rPr>
          <w:spacing w:val="-1"/>
          <w:sz w:val="28"/>
          <w:szCs w:val="28"/>
        </w:rPr>
        <w:t>рекомендаций</w:t>
      </w:r>
      <w:r w:rsidRPr="00C63EDF">
        <w:rPr>
          <w:spacing w:val="17"/>
          <w:sz w:val="28"/>
          <w:szCs w:val="28"/>
        </w:rPr>
        <w:t xml:space="preserve"> </w:t>
      </w:r>
      <w:r w:rsidRPr="00C63EDF">
        <w:rPr>
          <w:sz w:val="28"/>
          <w:szCs w:val="28"/>
        </w:rPr>
        <w:t>по</w:t>
      </w:r>
      <w:r w:rsidRPr="00C63EDF">
        <w:rPr>
          <w:spacing w:val="18"/>
          <w:sz w:val="28"/>
          <w:szCs w:val="28"/>
        </w:rPr>
        <w:t xml:space="preserve"> </w:t>
      </w:r>
      <w:r w:rsidRPr="00C63EDF">
        <w:rPr>
          <w:spacing w:val="-1"/>
          <w:sz w:val="28"/>
          <w:szCs w:val="28"/>
        </w:rPr>
        <w:t>техническому</w:t>
      </w:r>
      <w:r w:rsidRPr="00C63EDF">
        <w:rPr>
          <w:spacing w:val="14"/>
          <w:sz w:val="28"/>
          <w:szCs w:val="28"/>
        </w:rPr>
        <w:t xml:space="preserve"> </w:t>
      </w:r>
      <w:r w:rsidRPr="00C63EDF">
        <w:rPr>
          <w:spacing w:val="-1"/>
          <w:sz w:val="28"/>
          <w:szCs w:val="28"/>
        </w:rPr>
        <w:t>расследованию</w:t>
      </w:r>
      <w:r w:rsidRPr="00C63EDF">
        <w:rPr>
          <w:spacing w:val="19"/>
          <w:sz w:val="28"/>
          <w:szCs w:val="28"/>
        </w:rPr>
        <w:t xml:space="preserve"> </w:t>
      </w:r>
      <w:r w:rsidRPr="00C63EDF">
        <w:rPr>
          <w:sz w:val="28"/>
          <w:szCs w:val="28"/>
        </w:rPr>
        <w:t>и</w:t>
      </w:r>
      <w:r w:rsidRPr="00C63EDF">
        <w:rPr>
          <w:spacing w:val="87"/>
          <w:sz w:val="28"/>
          <w:szCs w:val="28"/>
        </w:rPr>
        <w:t xml:space="preserve"> </w:t>
      </w:r>
      <w:r w:rsidRPr="00C63EDF">
        <w:rPr>
          <w:sz w:val="28"/>
          <w:szCs w:val="28"/>
        </w:rPr>
        <w:t>учету</w:t>
      </w:r>
      <w:r w:rsidRPr="00C63EDF">
        <w:rPr>
          <w:spacing w:val="28"/>
          <w:sz w:val="28"/>
          <w:szCs w:val="28"/>
        </w:rPr>
        <w:t xml:space="preserve"> </w:t>
      </w:r>
      <w:r w:rsidRPr="00C63EDF">
        <w:rPr>
          <w:spacing w:val="-1"/>
          <w:sz w:val="28"/>
          <w:szCs w:val="28"/>
        </w:rPr>
        <w:t>технологических</w:t>
      </w:r>
      <w:r w:rsidRPr="00C63EDF">
        <w:rPr>
          <w:spacing w:val="33"/>
          <w:sz w:val="28"/>
          <w:szCs w:val="28"/>
        </w:rPr>
        <w:t xml:space="preserve"> </w:t>
      </w:r>
      <w:r w:rsidRPr="00C63EDF">
        <w:rPr>
          <w:spacing w:val="-1"/>
          <w:sz w:val="28"/>
          <w:szCs w:val="28"/>
        </w:rPr>
        <w:t>нарушений</w:t>
      </w:r>
      <w:r w:rsidRPr="00C63EDF">
        <w:rPr>
          <w:spacing w:val="34"/>
          <w:sz w:val="28"/>
          <w:szCs w:val="28"/>
        </w:rPr>
        <w:t xml:space="preserve"> </w:t>
      </w:r>
      <w:r w:rsidRPr="00C63EDF">
        <w:rPr>
          <w:sz w:val="28"/>
          <w:szCs w:val="28"/>
        </w:rPr>
        <w:t>в</w:t>
      </w:r>
      <w:r w:rsidRPr="00C63EDF">
        <w:rPr>
          <w:spacing w:val="32"/>
          <w:sz w:val="28"/>
          <w:szCs w:val="28"/>
        </w:rPr>
        <w:t xml:space="preserve"> </w:t>
      </w:r>
      <w:r w:rsidRPr="00C63EDF">
        <w:rPr>
          <w:spacing w:val="-1"/>
          <w:sz w:val="28"/>
          <w:szCs w:val="28"/>
        </w:rPr>
        <w:t>системах</w:t>
      </w:r>
      <w:r w:rsidRPr="00C63EDF">
        <w:rPr>
          <w:spacing w:val="35"/>
          <w:sz w:val="28"/>
          <w:szCs w:val="28"/>
        </w:rPr>
        <w:t xml:space="preserve"> </w:t>
      </w:r>
      <w:r w:rsidRPr="00C63EDF">
        <w:rPr>
          <w:spacing w:val="-1"/>
          <w:sz w:val="28"/>
          <w:szCs w:val="28"/>
        </w:rPr>
        <w:t>коммунального</w:t>
      </w:r>
      <w:r w:rsidRPr="00C63EDF">
        <w:rPr>
          <w:spacing w:val="33"/>
          <w:sz w:val="28"/>
          <w:szCs w:val="28"/>
        </w:rPr>
        <w:t xml:space="preserve"> </w:t>
      </w:r>
      <w:r w:rsidRPr="00C63EDF">
        <w:rPr>
          <w:spacing w:val="-1"/>
          <w:sz w:val="28"/>
          <w:szCs w:val="28"/>
        </w:rPr>
        <w:t>энергоснабжения</w:t>
      </w:r>
      <w:r w:rsidRPr="00C63EDF">
        <w:rPr>
          <w:spacing w:val="33"/>
          <w:sz w:val="28"/>
          <w:szCs w:val="28"/>
        </w:rPr>
        <w:t xml:space="preserve"> </w:t>
      </w:r>
      <w:r w:rsidRPr="00C63EDF">
        <w:rPr>
          <w:sz w:val="28"/>
          <w:szCs w:val="28"/>
        </w:rPr>
        <w:t>и</w:t>
      </w:r>
      <w:r w:rsidRPr="00C63EDF">
        <w:rPr>
          <w:spacing w:val="34"/>
          <w:sz w:val="28"/>
          <w:szCs w:val="28"/>
        </w:rPr>
        <w:t xml:space="preserve"> </w:t>
      </w:r>
      <w:r w:rsidRPr="00C63EDF">
        <w:rPr>
          <w:spacing w:val="-1"/>
          <w:sz w:val="28"/>
          <w:szCs w:val="28"/>
        </w:rPr>
        <w:t>работе</w:t>
      </w:r>
      <w:r w:rsidRPr="00C63EDF">
        <w:rPr>
          <w:spacing w:val="85"/>
          <w:sz w:val="28"/>
          <w:szCs w:val="28"/>
        </w:rPr>
        <w:t xml:space="preserve"> </w:t>
      </w:r>
      <w:r w:rsidRPr="00C63EDF">
        <w:rPr>
          <w:spacing w:val="-1"/>
          <w:sz w:val="28"/>
          <w:szCs w:val="28"/>
        </w:rPr>
        <w:t>энергетических</w:t>
      </w:r>
      <w:r w:rsidRPr="00C63EDF">
        <w:rPr>
          <w:spacing w:val="2"/>
          <w:sz w:val="28"/>
          <w:szCs w:val="28"/>
        </w:rPr>
        <w:t xml:space="preserve"> </w:t>
      </w:r>
      <w:r w:rsidRPr="00C63EDF">
        <w:rPr>
          <w:spacing w:val="-1"/>
          <w:sz w:val="28"/>
          <w:szCs w:val="28"/>
        </w:rPr>
        <w:t>организаций</w:t>
      </w:r>
      <w:r w:rsidRPr="00C63EDF">
        <w:rPr>
          <w:sz w:val="28"/>
          <w:szCs w:val="28"/>
        </w:rPr>
        <w:t xml:space="preserve"> </w:t>
      </w:r>
      <w:r w:rsidRPr="00C63EDF">
        <w:rPr>
          <w:spacing w:val="-1"/>
          <w:sz w:val="28"/>
          <w:szCs w:val="28"/>
        </w:rPr>
        <w:t>жилищно-коммунального</w:t>
      </w:r>
      <w:r w:rsidRPr="00C63EDF">
        <w:rPr>
          <w:sz w:val="28"/>
          <w:szCs w:val="28"/>
        </w:rPr>
        <w:t xml:space="preserve"> </w:t>
      </w:r>
      <w:r w:rsidRPr="00C63EDF">
        <w:rPr>
          <w:spacing w:val="-1"/>
          <w:sz w:val="28"/>
          <w:szCs w:val="28"/>
        </w:rPr>
        <w:t xml:space="preserve">комплекса </w:t>
      </w:r>
      <w:r w:rsidRPr="00C63EDF">
        <w:rPr>
          <w:sz w:val="28"/>
          <w:szCs w:val="28"/>
        </w:rPr>
        <w:t>МДК 4-01.2001:</w:t>
      </w:r>
    </w:p>
    <w:p w:rsidR="00C63EDF" w:rsidRPr="00C63EDF" w:rsidRDefault="00C63EDF" w:rsidP="00C63EDF">
      <w:pPr>
        <w:jc w:val="both"/>
        <w:rPr>
          <w:sz w:val="28"/>
          <w:szCs w:val="28"/>
          <w:lang w:eastAsia="en-US"/>
        </w:rPr>
      </w:pPr>
      <w:r w:rsidRPr="00C63EDF">
        <w:rPr>
          <w:rFonts w:eastAsia="Calibri"/>
          <w:i/>
          <w:sz w:val="28"/>
          <w:szCs w:val="28"/>
          <w:lang w:eastAsia="en-US"/>
        </w:rPr>
        <w:t xml:space="preserve">«2.10. </w:t>
      </w:r>
      <w:r w:rsidRPr="00C63EDF">
        <w:rPr>
          <w:rFonts w:eastAsia="Calibri"/>
          <w:i/>
          <w:spacing w:val="-1"/>
          <w:sz w:val="28"/>
          <w:szCs w:val="28"/>
          <w:lang w:eastAsia="en-US"/>
        </w:rPr>
        <w:t>Авариями</w:t>
      </w:r>
      <w:r w:rsidRPr="00C63EDF">
        <w:rPr>
          <w:rFonts w:eastAsia="Calibri"/>
          <w:i/>
          <w:sz w:val="28"/>
          <w:szCs w:val="28"/>
          <w:lang w:eastAsia="en-US"/>
        </w:rPr>
        <w:t xml:space="preserve"> в </w:t>
      </w:r>
      <w:r w:rsidRPr="00C63EDF">
        <w:rPr>
          <w:rFonts w:eastAsia="Calibri"/>
          <w:i/>
          <w:spacing w:val="-1"/>
          <w:sz w:val="28"/>
          <w:szCs w:val="28"/>
          <w:lang w:eastAsia="en-US"/>
        </w:rPr>
        <w:t>тепловых сетях</w:t>
      </w:r>
      <w:r w:rsidRPr="00C63EDF">
        <w:rPr>
          <w:rFonts w:eastAsia="Calibri"/>
          <w:i/>
          <w:spacing w:val="1"/>
          <w:sz w:val="28"/>
          <w:szCs w:val="28"/>
          <w:lang w:eastAsia="en-US"/>
        </w:rPr>
        <w:t xml:space="preserve"> </w:t>
      </w:r>
      <w:r w:rsidRPr="00C63EDF">
        <w:rPr>
          <w:rFonts w:eastAsia="Calibri"/>
          <w:i/>
          <w:spacing w:val="-1"/>
          <w:sz w:val="28"/>
          <w:szCs w:val="28"/>
          <w:lang w:eastAsia="en-US"/>
        </w:rPr>
        <w:t>считаются:</w:t>
      </w:r>
    </w:p>
    <w:p w:rsidR="00C63EDF" w:rsidRPr="00C63EDF" w:rsidRDefault="00C63EDF" w:rsidP="00C63EDF">
      <w:pPr>
        <w:jc w:val="both"/>
        <w:rPr>
          <w:sz w:val="28"/>
          <w:szCs w:val="28"/>
          <w:lang w:eastAsia="en-US"/>
        </w:rPr>
      </w:pPr>
      <w:r w:rsidRPr="00C63EDF">
        <w:rPr>
          <w:rFonts w:eastAsia="Calibri"/>
          <w:i/>
          <w:sz w:val="28"/>
          <w:szCs w:val="28"/>
          <w:lang w:eastAsia="en-US"/>
        </w:rPr>
        <w:t>2.10.1.</w:t>
      </w:r>
      <w:r w:rsidRPr="00C63EDF">
        <w:rPr>
          <w:rFonts w:eastAsia="Calibri"/>
          <w:i/>
          <w:spacing w:val="30"/>
          <w:sz w:val="28"/>
          <w:szCs w:val="28"/>
          <w:lang w:eastAsia="en-US"/>
        </w:rPr>
        <w:t xml:space="preserve"> </w:t>
      </w:r>
      <w:r w:rsidRPr="00C63EDF">
        <w:rPr>
          <w:rFonts w:eastAsia="Calibri"/>
          <w:i/>
          <w:spacing w:val="-1"/>
          <w:sz w:val="28"/>
          <w:szCs w:val="28"/>
          <w:lang w:eastAsia="en-US"/>
        </w:rPr>
        <w:t>Разрушение</w:t>
      </w:r>
      <w:r w:rsidRPr="00C63EDF">
        <w:rPr>
          <w:rFonts w:eastAsia="Calibri"/>
          <w:i/>
          <w:spacing w:val="32"/>
          <w:sz w:val="28"/>
          <w:szCs w:val="28"/>
          <w:lang w:eastAsia="en-US"/>
        </w:rPr>
        <w:t xml:space="preserve"> </w:t>
      </w:r>
      <w:r w:rsidRPr="00C63EDF">
        <w:rPr>
          <w:rFonts w:eastAsia="Calibri"/>
          <w:i/>
          <w:spacing w:val="-1"/>
          <w:sz w:val="28"/>
          <w:szCs w:val="28"/>
          <w:lang w:eastAsia="en-US"/>
        </w:rPr>
        <w:t>(повреждение)</w:t>
      </w:r>
      <w:r w:rsidRPr="00C63EDF">
        <w:rPr>
          <w:rFonts w:eastAsia="Calibri"/>
          <w:i/>
          <w:spacing w:val="27"/>
          <w:sz w:val="28"/>
          <w:szCs w:val="28"/>
          <w:lang w:eastAsia="en-US"/>
        </w:rPr>
        <w:t xml:space="preserve"> </w:t>
      </w:r>
      <w:r w:rsidRPr="00C63EDF">
        <w:rPr>
          <w:rFonts w:eastAsia="Calibri"/>
          <w:i/>
          <w:sz w:val="28"/>
          <w:szCs w:val="28"/>
          <w:lang w:eastAsia="en-US"/>
        </w:rPr>
        <w:t>зданий,</w:t>
      </w:r>
      <w:r w:rsidRPr="00C63EDF">
        <w:rPr>
          <w:rFonts w:eastAsia="Calibri"/>
          <w:i/>
          <w:spacing w:val="30"/>
          <w:sz w:val="28"/>
          <w:szCs w:val="28"/>
          <w:lang w:eastAsia="en-US"/>
        </w:rPr>
        <w:t xml:space="preserve"> </w:t>
      </w:r>
      <w:r w:rsidRPr="00C63EDF">
        <w:rPr>
          <w:rFonts w:eastAsia="Calibri"/>
          <w:i/>
          <w:spacing w:val="-1"/>
          <w:sz w:val="28"/>
          <w:szCs w:val="28"/>
          <w:lang w:eastAsia="en-US"/>
        </w:rPr>
        <w:t>сооружений,</w:t>
      </w:r>
      <w:r w:rsidRPr="00C63EDF">
        <w:rPr>
          <w:rFonts w:eastAsia="Calibri"/>
          <w:i/>
          <w:spacing w:val="30"/>
          <w:sz w:val="28"/>
          <w:szCs w:val="28"/>
          <w:lang w:eastAsia="en-US"/>
        </w:rPr>
        <w:t xml:space="preserve"> </w:t>
      </w:r>
      <w:r w:rsidRPr="00C63EDF">
        <w:rPr>
          <w:rFonts w:eastAsia="Calibri"/>
          <w:i/>
          <w:spacing w:val="-1"/>
          <w:sz w:val="28"/>
          <w:szCs w:val="28"/>
          <w:lang w:eastAsia="en-US"/>
        </w:rPr>
        <w:t>трубопроводов</w:t>
      </w:r>
      <w:r w:rsidRPr="00C63EDF">
        <w:rPr>
          <w:rFonts w:eastAsia="Calibri"/>
          <w:i/>
          <w:spacing w:val="30"/>
          <w:sz w:val="28"/>
          <w:szCs w:val="28"/>
          <w:lang w:eastAsia="en-US"/>
        </w:rPr>
        <w:t xml:space="preserve"> </w:t>
      </w:r>
      <w:r w:rsidRPr="00C63EDF">
        <w:rPr>
          <w:rFonts w:eastAsia="Calibri"/>
          <w:i/>
          <w:spacing w:val="-1"/>
          <w:sz w:val="28"/>
          <w:szCs w:val="28"/>
          <w:lang w:eastAsia="en-US"/>
        </w:rPr>
        <w:t>тепловой</w:t>
      </w:r>
      <w:r w:rsidRPr="00C63EDF">
        <w:rPr>
          <w:rFonts w:eastAsia="Calibri"/>
          <w:i/>
          <w:spacing w:val="30"/>
          <w:sz w:val="28"/>
          <w:szCs w:val="28"/>
          <w:lang w:eastAsia="en-US"/>
        </w:rPr>
        <w:t xml:space="preserve"> </w:t>
      </w:r>
      <w:r w:rsidRPr="00C63EDF">
        <w:rPr>
          <w:rFonts w:eastAsia="Calibri"/>
          <w:i/>
          <w:spacing w:val="-1"/>
          <w:sz w:val="28"/>
          <w:szCs w:val="28"/>
          <w:lang w:eastAsia="en-US"/>
        </w:rPr>
        <w:t>сети</w:t>
      </w:r>
      <w:r w:rsidRPr="00C63EDF">
        <w:rPr>
          <w:rFonts w:eastAsia="Calibri"/>
          <w:i/>
          <w:spacing w:val="30"/>
          <w:sz w:val="28"/>
          <w:szCs w:val="28"/>
          <w:lang w:eastAsia="en-US"/>
        </w:rPr>
        <w:t xml:space="preserve"> </w:t>
      </w:r>
      <w:r w:rsidRPr="00C63EDF">
        <w:rPr>
          <w:rFonts w:eastAsia="Calibri"/>
          <w:i/>
          <w:sz w:val="28"/>
          <w:szCs w:val="28"/>
          <w:lang w:eastAsia="en-US"/>
        </w:rPr>
        <w:t>в</w:t>
      </w:r>
      <w:r w:rsidRPr="00C63EDF">
        <w:rPr>
          <w:rFonts w:eastAsia="Calibri"/>
          <w:i/>
          <w:spacing w:val="81"/>
          <w:sz w:val="28"/>
          <w:szCs w:val="28"/>
          <w:lang w:eastAsia="en-US"/>
        </w:rPr>
        <w:t xml:space="preserve"> </w:t>
      </w:r>
      <w:r w:rsidRPr="00C63EDF">
        <w:rPr>
          <w:rFonts w:eastAsia="Calibri"/>
          <w:i/>
          <w:spacing w:val="-1"/>
          <w:sz w:val="28"/>
          <w:szCs w:val="28"/>
          <w:lang w:eastAsia="en-US"/>
        </w:rPr>
        <w:t>период</w:t>
      </w:r>
      <w:r w:rsidRPr="00C63EDF">
        <w:rPr>
          <w:rFonts w:eastAsia="Calibri"/>
          <w:i/>
          <w:spacing w:val="48"/>
          <w:sz w:val="28"/>
          <w:szCs w:val="28"/>
          <w:lang w:eastAsia="en-US"/>
        </w:rPr>
        <w:t xml:space="preserve"> </w:t>
      </w:r>
      <w:r w:rsidRPr="00C63EDF">
        <w:rPr>
          <w:rFonts w:eastAsia="Calibri"/>
          <w:i/>
          <w:spacing w:val="-1"/>
          <w:sz w:val="28"/>
          <w:szCs w:val="28"/>
          <w:lang w:eastAsia="en-US"/>
        </w:rPr>
        <w:t>отопительного</w:t>
      </w:r>
      <w:r w:rsidRPr="00C63EDF">
        <w:rPr>
          <w:rFonts w:eastAsia="Calibri"/>
          <w:i/>
          <w:spacing w:val="45"/>
          <w:sz w:val="28"/>
          <w:szCs w:val="28"/>
          <w:lang w:eastAsia="en-US"/>
        </w:rPr>
        <w:t xml:space="preserve"> </w:t>
      </w:r>
      <w:r w:rsidRPr="00C63EDF">
        <w:rPr>
          <w:rFonts w:eastAsia="Calibri"/>
          <w:i/>
          <w:spacing w:val="-1"/>
          <w:sz w:val="28"/>
          <w:szCs w:val="28"/>
          <w:lang w:eastAsia="en-US"/>
        </w:rPr>
        <w:t>сезона</w:t>
      </w:r>
      <w:r w:rsidRPr="00C63EDF">
        <w:rPr>
          <w:rFonts w:eastAsia="Calibri"/>
          <w:i/>
          <w:spacing w:val="47"/>
          <w:sz w:val="28"/>
          <w:szCs w:val="28"/>
          <w:lang w:eastAsia="en-US"/>
        </w:rPr>
        <w:t xml:space="preserve"> </w:t>
      </w:r>
      <w:r w:rsidRPr="00C63EDF">
        <w:rPr>
          <w:rFonts w:eastAsia="Calibri"/>
          <w:i/>
          <w:sz w:val="28"/>
          <w:szCs w:val="28"/>
          <w:lang w:eastAsia="en-US"/>
        </w:rPr>
        <w:t>при</w:t>
      </w:r>
      <w:r w:rsidRPr="00C63EDF">
        <w:rPr>
          <w:rFonts w:eastAsia="Calibri"/>
          <w:i/>
          <w:spacing w:val="47"/>
          <w:sz w:val="28"/>
          <w:szCs w:val="28"/>
          <w:lang w:eastAsia="en-US"/>
        </w:rPr>
        <w:t xml:space="preserve"> </w:t>
      </w:r>
      <w:r w:rsidRPr="00C63EDF">
        <w:rPr>
          <w:rFonts w:eastAsia="Calibri"/>
          <w:i/>
          <w:sz w:val="28"/>
          <w:szCs w:val="28"/>
          <w:lang w:eastAsia="en-US"/>
        </w:rPr>
        <w:t>отрицательной</w:t>
      </w:r>
      <w:r w:rsidRPr="00C63EDF">
        <w:rPr>
          <w:rFonts w:eastAsia="Calibri"/>
          <w:i/>
          <w:spacing w:val="47"/>
          <w:sz w:val="28"/>
          <w:szCs w:val="28"/>
          <w:lang w:eastAsia="en-US"/>
        </w:rPr>
        <w:t xml:space="preserve"> </w:t>
      </w:r>
      <w:r w:rsidRPr="00C63EDF">
        <w:rPr>
          <w:rFonts w:eastAsia="Calibri"/>
          <w:i/>
          <w:spacing w:val="-1"/>
          <w:sz w:val="28"/>
          <w:szCs w:val="28"/>
          <w:lang w:eastAsia="en-US"/>
        </w:rPr>
        <w:t>среднесуточной</w:t>
      </w:r>
      <w:r w:rsidRPr="00C63EDF">
        <w:rPr>
          <w:rFonts w:eastAsia="Calibri"/>
          <w:i/>
          <w:spacing w:val="45"/>
          <w:sz w:val="28"/>
          <w:szCs w:val="28"/>
          <w:lang w:eastAsia="en-US"/>
        </w:rPr>
        <w:t xml:space="preserve"> </w:t>
      </w:r>
      <w:r w:rsidRPr="00C63EDF">
        <w:rPr>
          <w:rFonts w:eastAsia="Calibri"/>
          <w:i/>
          <w:spacing w:val="-1"/>
          <w:sz w:val="28"/>
          <w:szCs w:val="28"/>
          <w:lang w:eastAsia="en-US"/>
        </w:rPr>
        <w:t>температуре</w:t>
      </w:r>
      <w:r w:rsidRPr="00C63EDF">
        <w:rPr>
          <w:rFonts w:eastAsia="Calibri"/>
          <w:i/>
          <w:spacing w:val="46"/>
          <w:sz w:val="28"/>
          <w:szCs w:val="28"/>
          <w:lang w:eastAsia="en-US"/>
        </w:rPr>
        <w:t xml:space="preserve"> </w:t>
      </w:r>
      <w:r w:rsidRPr="00C63EDF">
        <w:rPr>
          <w:rFonts w:eastAsia="Calibri"/>
          <w:i/>
          <w:spacing w:val="-1"/>
          <w:sz w:val="28"/>
          <w:szCs w:val="28"/>
          <w:lang w:eastAsia="en-US"/>
        </w:rPr>
        <w:t>наружного</w:t>
      </w:r>
      <w:r w:rsidRPr="00C63EDF">
        <w:rPr>
          <w:rFonts w:eastAsia="Calibri"/>
          <w:i/>
          <w:spacing w:val="93"/>
          <w:sz w:val="28"/>
          <w:szCs w:val="28"/>
          <w:lang w:eastAsia="en-US"/>
        </w:rPr>
        <w:t xml:space="preserve"> </w:t>
      </w:r>
      <w:r w:rsidRPr="00C63EDF">
        <w:rPr>
          <w:rFonts w:eastAsia="Calibri"/>
          <w:i/>
          <w:spacing w:val="-1"/>
          <w:sz w:val="28"/>
          <w:szCs w:val="28"/>
          <w:lang w:eastAsia="en-US"/>
        </w:rPr>
        <w:t>воздуха,</w:t>
      </w:r>
      <w:r w:rsidRPr="00C63EDF">
        <w:rPr>
          <w:rFonts w:eastAsia="Calibri"/>
          <w:i/>
          <w:sz w:val="28"/>
          <w:szCs w:val="28"/>
          <w:lang w:eastAsia="en-US"/>
        </w:rPr>
        <w:t xml:space="preserve"> восстановление</w:t>
      </w:r>
      <w:r w:rsidRPr="00C63EDF">
        <w:rPr>
          <w:rFonts w:eastAsia="Calibri"/>
          <w:i/>
          <w:spacing w:val="-1"/>
          <w:sz w:val="28"/>
          <w:szCs w:val="28"/>
          <w:lang w:eastAsia="en-US"/>
        </w:rPr>
        <w:t xml:space="preserve"> работоспособности</w:t>
      </w:r>
      <w:r w:rsidRPr="00C63EDF">
        <w:rPr>
          <w:rFonts w:eastAsia="Calibri"/>
          <w:i/>
          <w:sz w:val="28"/>
          <w:szCs w:val="28"/>
          <w:lang w:eastAsia="en-US"/>
        </w:rPr>
        <w:t xml:space="preserve"> которых</w:t>
      </w:r>
      <w:r w:rsidRPr="00C63EDF">
        <w:rPr>
          <w:rFonts w:eastAsia="Calibri"/>
          <w:i/>
          <w:spacing w:val="-1"/>
          <w:sz w:val="28"/>
          <w:szCs w:val="28"/>
          <w:lang w:eastAsia="en-US"/>
        </w:rPr>
        <w:t xml:space="preserve"> продолжается</w:t>
      </w:r>
      <w:r w:rsidRPr="00C63EDF">
        <w:rPr>
          <w:rFonts w:eastAsia="Calibri"/>
          <w:i/>
          <w:sz w:val="28"/>
          <w:szCs w:val="28"/>
          <w:lang w:eastAsia="en-US"/>
        </w:rPr>
        <w:t xml:space="preserve"> </w:t>
      </w:r>
      <w:r w:rsidRPr="00C63EDF">
        <w:rPr>
          <w:rFonts w:eastAsia="Calibri"/>
          <w:i/>
          <w:spacing w:val="-1"/>
          <w:sz w:val="28"/>
          <w:szCs w:val="28"/>
          <w:lang w:eastAsia="en-US"/>
        </w:rPr>
        <w:t xml:space="preserve">более </w:t>
      </w:r>
      <w:r w:rsidRPr="00C63EDF">
        <w:rPr>
          <w:rFonts w:eastAsia="Calibri"/>
          <w:i/>
          <w:sz w:val="28"/>
          <w:szCs w:val="28"/>
          <w:lang w:eastAsia="en-US"/>
        </w:rPr>
        <w:t xml:space="preserve">36 </w:t>
      </w:r>
      <w:r w:rsidRPr="00C63EDF">
        <w:rPr>
          <w:rFonts w:eastAsia="Calibri"/>
          <w:i/>
          <w:spacing w:val="-1"/>
          <w:sz w:val="28"/>
          <w:szCs w:val="28"/>
          <w:lang w:eastAsia="en-US"/>
        </w:rPr>
        <w:t>часов».</w:t>
      </w:r>
    </w:p>
    <w:p w:rsidR="00C63EDF" w:rsidRPr="00C63EDF" w:rsidRDefault="00C63EDF" w:rsidP="00C63EDF">
      <w:pPr>
        <w:ind w:firstLine="709"/>
        <w:jc w:val="both"/>
        <w:rPr>
          <w:sz w:val="28"/>
          <w:szCs w:val="28"/>
        </w:rPr>
      </w:pPr>
      <w:r w:rsidRPr="00C63EDF">
        <w:rPr>
          <w:spacing w:val="-1"/>
          <w:sz w:val="28"/>
          <w:szCs w:val="28"/>
        </w:rPr>
        <w:t>Как</w:t>
      </w:r>
      <w:r w:rsidRPr="00C63EDF">
        <w:rPr>
          <w:spacing w:val="46"/>
          <w:sz w:val="28"/>
          <w:szCs w:val="28"/>
        </w:rPr>
        <w:t xml:space="preserve"> </w:t>
      </w:r>
      <w:r w:rsidRPr="00C63EDF">
        <w:rPr>
          <w:spacing w:val="-1"/>
          <w:sz w:val="28"/>
          <w:szCs w:val="28"/>
        </w:rPr>
        <w:t>показал</w:t>
      </w:r>
      <w:r w:rsidRPr="00C63EDF">
        <w:rPr>
          <w:spacing w:val="45"/>
          <w:sz w:val="28"/>
          <w:szCs w:val="28"/>
        </w:rPr>
        <w:t xml:space="preserve"> </w:t>
      </w:r>
      <w:r w:rsidRPr="00C63EDF">
        <w:rPr>
          <w:spacing w:val="-1"/>
          <w:sz w:val="28"/>
          <w:szCs w:val="28"/>
        </w:rPr>
        <w:t>статистический</w:t>
      </w:r>
      <w:r w:rsidRPr="00C63EDF">
        <w:rPr>
          <w:spacing w:val="46"/>
          <w:sz w:val="28"/>
          <w:szCs w:val="28"/>
        </w:rPr>
        <w:t xml:space="preserve"> </w:t>
      </w:r>
      <w:r w:rsidRPr="00C63EDF">
        <w:rPr>
          <w:spacing w:val="-1"/>
          <w:sz w:val="28"/>
          <w:szCs w:val="28"/>
        </w:rPr>
        <w:t>анализ</w:t>
      </w:r>
      <w:r w:rsidRPr="00C63EDF">
        <w:rPr>
          <w:spacing w:val="43"/>
          <w:sz w:val="28"/>
          <w:szCs w:val="28"/>
        </w:rPr>
        <w:t xml:space="preserve"> </w:t>
      </w:r>
      <w:r w:rsidRPr="00C63EDF">
        <w:rPr>
          <w:spacing w:val="-1"/>
          <w:sz w:val="28"/>
          <w:szCs w:val="28"/>
        </w:rPr>
        <w:t>инцидентов</w:t>
      </w:r>
      <w:r w:rsidRPr="00C63EDF">
        <w:rPr>
          <w:spacing w:val="44"/>
          <w:sz w:val="28"/>
          <w:szCs w:val="28"/>
        </w:rPr>
        <w:t xml:space="preserve"> </w:t>
      </w:r>
      <w:r w:rsidRPr="00C63EDF">
        <w:rPr>
          <w:sz w:val="28"/>
          <w:szCs w:val="28"/>
        </w:rPr>
        <w:t>на</w:t>
      </w:r>
      <w:r w:rsidRPr="00C63EDF">
        <w:rPr>
          <w:spacing w:val="44"/>
          <w:sz w:val="28"/>
          <w:szCs w:val="28"/>
        </w:rPr>
        <w:t xml:space="preserve"> </w:t>
      </w:r>
      <w:r w:rsidRPr="00C63EDF">
        <w:rPr>
          <w:spacing w:val="-1"/>
          <w:sz w:val="28"/>
          <w:szCs w:val="28"/>
        </w:rPr>
        <w:t>тепловых</w:t>
      </w:r>
      <w:r w:rsidRPr="00C63EDF">
        <w:rPr>
          <w:spacing w:val="47"/>
          <w:sz w:val="28"/>
          <w:szCs w:val="28"/>
        </w:rPr>
        <w:t xml:space="preserve"> </w:t>
      </w:r>
      <w:r w:rsidRPr="00C63EDF">
        <w:rPr>
          <w:spacing w:val="-1"/>
          <w:sz w:val="28"/>
          <w:szCs w:val="28"/>
        </w:rPr>
        <w:t>сетях,</w:t>
      </w:r>
      <w:r w:rsidRPr="00C63EDF">
        <w:rPr>
          <w:spacing w:val="42"/>
          <w:sz w:val="28"/>
          <w:szCs w:val="28"/>
        </w:rPr>
        <w:t xml:space="preserve"> </w:t>
      </w:r>
      <w:r w:rsidRPr="00C63EDF">
        <w:rPr>
          <w:sz w:val="28"/>
          <w:szCs w:val="28"/>
        </w:rPr>
        <w:t>за</w:t>
      </w:r>
      <w:r w:rsidRPr="00C63EDF">
        <w:rPr>
          <w:spacing w:val="44"/>
          <w:sz w:val="28"/>
          <w:szCs w:val="28"/>
        </w:rPr>
        <w:t xml:space="preserve"> </w:t>
      </w:r>
      <w:r w:rsidRPr="00C63EDF">
        <w:rPr>
          <w:spacing w:val="-1"/>
          <w:sz w:val="28"/>
          <w:szCs w:val="28"/>
        </w:rPr>
        <w:t>последние</w:t>
      </w:r>
      <w:r w:rsidRPr="00C63EDF">
        <w:rPr>
          <w:spacing w:val="44"/>
          <w:sz w:val="28"/>
          <w:szCs w:val="28"/>
        </w:rPr>
        <w:t xml:space="preserve"> </w:t>
      </w:r>
      <w:r w:rsidRPr="00C63EDF">
        <w:rPr>
          <w:sz w:val="28"/>
          <w:szCs w:val="28"/>
        </w:rPr>
        <w:t>5</w:t>
      </w:r>
      <w:r w:rsidRPr="00C63EDF">
        <w:rPr>
          <w:spacing w:val="45"/>
          <w:sz w:val="28"/>
          <w:szCs w:val="28"/>
        </w:rPr>
        <w:t xml:space="preserve"> </w:t>
      </w:r>
      <w:r w:rsidRPr="00C63EDF">
        <w:rPr>
          <w:spacing w:val="-1"/>
          <w:sz w:val="28"/>
          <w:szCs w:val="28"/>
        </w:rPr>
        <w:t>лет</w:t>
      </w:r>
      <w:r w:rsidRPr="00C63EDF">
        <w:rPr>
          <w:spacing w:val="61"/>
          <w:sz w:val="28"/>
          <w:szCs w:val="28"/>
        </w:rPr>
        <w:t xml:space="preserve"> </w:t>
      </w:r>
      <w:r w:rsidRPr="00C63EDF">
        <w:rPr>
          <w:spacing w:val="-1"/>
          <w:sz w:val="28"/>
          <w:szCs w:val="28"/>
        </w:rPr>
        <w:t>аварийных</w:t>
      </w:r>
      <w:r w:rsidRPr="00C63EDF">
        <w:rPr>
          <w:spacing w:val="1"/>
          <w:sz w:val="28"/>
          <w:szCs w:val="28"/>
        </w:rPr>
        <w:t xml:space="preserve"> </w:t>
      </w:r>
      <w:r w:rsidRPr="00C63EDF">
        <w:rPr>
          <w:spacing w:val="-1"/>
          <w:sz w:val="28"/>
          <w:szCs w:val="28"/>
        </w:rPr>
        <w:t>ситуаций</w:t>
      </w:r>
      <w:r w:rsidRPr="00C63EDF">
        <w:rPr>
          <w:sz w:val="28"/>
          <w:szCs w:val="28"/>
        </w:rPr>
        <w:t xml:space="preserve"> не</w:t>
      </w:r>
      <w:r w:rsidRPr="00C63EDF">
        <w:rPr>
          <w:spacing w:val="-4"/>
          <w:sz w:val="28"/>
          <w:szCs w:val="28"/>
        </w:rPr>
        <w:t xml:space="preserve"> </w:t>
      </w:r>
      <w:r w:rsidRPr="00C63EDF">
        <w:rPr>
          <w:spacing w:val="-1"/>
          <w:sz w:val="28"/>
          <w:szCs w:val="28"/>
        </w:rPr>
        <w:t>возникало.</w:t>
      </w:r>
      <w:r w:rsidRPr="00C63EDF">
        <w:rPr>
          <w:sz w:val="28"/>
          <w:szCs w:val="28"/>
        </w:rPr>
        <w:t xml:space="preserve"> </w:t>
      </w:r>
      <w:r w:rsidRPr="00C63EDF">
        <w:rPr>
          <w:spacing w:val="-1"/>
          <w:sz w:val="28"/>
          <w:szCs w:val="28"/>
        </w:rPr>
        <w:t>Происходили</w:t>
      </w:r>
      <w:r w:rsidRPr="00C63EDF">
        <w:rPr>
          <w:spacing w:val="1"/>
          <w:sz w:val="28"/>
          <w:szCs w:val="28"/>
        </w:rPr>
        <w:t xml:space="preserve"> </w:t>
      </w:r>
      <w:r w:rsidRPr="00C63EDF">
        <w:rPr>
          <w:spacing w:val="-1"/>
          <w:sz w:val="28"/>
          <w:szCs w:val="28"/>
        </w:rPr>
        <w:t>только</w:t>
      </w:r>
      <w:r w:rsidRPr="00C63EDF">
        <w:rPr>
          <w:sz w:val="28"/>
          <w:szCs w:val="28"/>
        </w:rPr>
        <w:t xml:space="preserve"> </w:t>
      </w:r>
      <w:r w:rsidRPr="00C63EDF">
        <w:rPr>
          <w:spacing w:val="-1"/>
          <w:sz w:val="28"/>
          <w:szCs w:val="28"/>
        </w:rPr>
        <w:t>отказы.</w:t>
      </w:r>
    </w:p>
    <w:p w:rsidR="00C63EDF" w:rsidRPr="00C63EDF" w:rsidRDefault="00C63EDF" w:rsidP="00C63EDF">
      <w:pPr>
        <w:ind w:firstLine="709"/>
        <w:jc w:val="both"/>
        <w:rPr>
          <w:sz w:val="28"/>
          <w:szCs w:val="28"/>
        </w:rPr>
      </w:pPr>
      <w:r w:rsidRPr="00C63EDF">
        <w:rPr>
          <w:spacing w:val="-1"/>
          <w:sz w:val="28"/>
          <w:szCs w:val="28"/>
        </w:rPr>
        <w:t>Время,</w:t>
      </w:r>
      <w:r w:rsidRPr="00C63EDF">
        <w:rPr>
          <w:spacing w:val="52"/>
          <w:sz w:val="28"/>
          <w:szCs w:val="28"/>
        </w:rPr>
        <w:t xml:space="preserve"> </w:t>
      </w:r>
      <w:r w:rsidRPr="00C63EDF">
        <w:rPr>
          <w:spacing w:val="-1"/>
          <w:sz w:val="28"/>
          <w:szCs w:val="28"/>
        </w:rPr>
        <w:t>затраченное</w:t>
      </w:r>
      <w:r w:rsidRPr="00C63EDF">
        <w:rPr>
          <w:spacing w:val="51"/>
          <w:sz w:val="28"/>
          <w:szCs w:val="28"/>
        </w:rPr>
        <w:t xml:space="preserve"> </w:t>
      </w:r>
      <w:r w:rsidRPr="00C63EDF">
        <w:rPr>
          <w:sz w:val="28"/>
          <w:szCs w:val="28"/>
        </w:rPr>
        <w:t>на</w:t>
      </w:r>
      <w:r w:rsidRPr="00C63EDF">
        <w:rPr>
          <w:spacing w:val="51"/>
          <w:sz w:val="28"/>
          <w:szCs w:val="28"/>
        </w:rPr>
        <w:t xml:space="preserve"> </w:t>
      </w:r>
      <w:r w:rsidRPr="00C63EDF">
        <w:rPr>
          <w:spacing w:val="-1"/>
          <w:sz w:val="28"/>
          <w:szCs w:val="28"/>
        </w:rPr>
        <w:t>восстановление</w:t>
      </w:r>
      <w:r w:rsidRPr="00C63EDF">
        <w:rPr>
          <w:spacing w:val="51"/>
          <w:sz w:val="28"/>
          <w:szCs w:val="28"/>
        </w:rPr>
        <w:t xml:space="preserve"> </w:t>
      </w:r>
      <w:r w:rsidRPr="00C63EDF">
        <w:rPr>
          <w:spacing w:val="-1"/>
          <w:sz w:val="28"/>
          <w:szCs w:val="28"/>
        </w:rPr>
        <w:t>теплоснабжения</w:t>
      </w:r>
      <w:r w:rsidRPr="00C63EDF">
        <w:rPr>
          <w:spacing w:val="52"/>
          <w:sz w:val="28"/>
          <w:szCs w:val="28"/>
        </w:rPr>
        <w:t xml:space="preserve"> </w:t>
      </w:r>
      <w:r w:rsidRPr="00C63EDF">
        <w:rPr>
          <w:spacing w:val="-1"/>
          <w:sz w:val="28"/>
          <w:szCs w:val="28"/>
        </w:rPr>
        <w:t>потребителей</w:t>
      </w:r>
      <w:r w:rsidRPr="00C63EDF">
        <w:rPr>
          <w:spacing w:val="53"/>
          <w:sz w:val="28"/>
          <w:szCs w:val="28"/>
        </w:rPr>
        <w:t xml:space="preserve"> </w:t>
      </w:r>
      <w:r w:rsidRPr="00C63EDF">
        <w:rPr>
          <w:spacing w:val="-1"/>
          <w:sz w:val="28"/>
          <w:szCs w:val="28"/>
        </w:rPr>
        <w:t>после</w:t>
      </w:r>
      <w:r w:rsidRPr="00C63EDF">
        <w:rPr>
          <w:spacing w:val="51"/>
          <w:sz w:val="28"/>
          <w:szCs w:val="28"/>
        </w:rPr>
        <w:t xml:space="preserve"> </w:t>
      </w:r>
      <w:r w:rsidRPr="00C63EDF">
        <w:rPr>
          <w:spacing w:val="-1"/>
          <w:sz w:val="28"/>
          <w:szCs w:val="28"/>
        </w:rPr>
        <w:t>аварийных</w:t>
      </w:r>
      <w:r w:rsidRPr="00C63EDF">
        <w:rPr>
          <w:spacing w:val="73"/>
          <w:sz w:val="28"/>
          <w:szCs w:val="28"/>
        </w:rPr>
        <w:t xml:space="preserve"> </w:t>
      </w:r>
      <w:r w:rsidRPr="00C63EDF">
        <w:rPr>
          <w:spacing w:val="-1"/>
          <w:sz w:val="28"/>
          <w:szCs w:val="28"/>
        </w:rPr>
        <w:t>отключений,</w:t>
      </w:r>
      <w:r w:rsidRPr="00C63EDF">
        <w:rPr>
          <w:spacing w:val="23"/>
          <w:sz w:val="28"/>
          <w:szCs w:val="28"/>
        </w:rPr>
        <w:t xml:space="preserve"> </w:t>
      </w:r>
      <w:r w:rsidRPr="00C63EDF">
        <w:rPr>
          <w:sz w:val="28"/>
          <w:szCs w:val="28"/>
        </w:rPr>
        <w:t>в</w:t>
      </w:r>
      <w:r w:rsidRPr="00C63EDF">
        <w:rPr>
          <w:spacing w:val="23"/>
          <w:sz w:val="28"/>
          <w:szCs w:val="28"/>
        </w:rPr>
        <w:t xml:space="preserve"> </w:t>
      </w:r>
      <w:r w:rsidRPr="00C63EDF">
        <w:rPr>
          <w:spacing w:val="-1"/>
          <w:sz w:val="28"/>
          <w:szCs w:val="28"/>
        </w:rPr>
        <w:t>значительной</w:t>
      </w:r>
      <w:r w:rsidRPr="00C63EDF">
        <w:rPr>
          <w:spacing w:val="22"/>
          <w:sz w:val="28"/>
          <w:szCs w:val="28"/>
        </w:rPr>
        <w:t xml:space="preserve"> </w:t>
      </w:r>
      <w:r w:rsidRPr="00C63EDF">
        <w:rPr>
          <w:spacing w:val="-1"/>
          <w:sz w:val="28"/>
          <w:szCs w:val="28"/>
        </w:rPr>
        <w:t>степени</w:t>
      </w:r>
      <w:r w:rsidRPr="00C63EDF">
        <w:rPr>
          <w:spacing w:val="22"/>
          <w:sz w:val="28"/>
          <w:szCs w:val="28"/>
        </w:rPr>
        <w:t xml:space="preserve"> </w:t>
      </w:r>
      <w:r w:rsidRPr="00C63EDF">
        <w:rPr>
          <w:spacing w:val="-1"/>
          <w:sz w:val="28"/>
          <w:szCs w:val="28"/>
        </w:rPr>
        <w:t>зависит</w:t>
      </w:r>
      <w:r w:rsidRPr="00C63EDF">
        <w:rPr>
          <w:spacing w:val="21"/>
          <w:sz w:val="28"/>
          <w:szCs w:val="28"/>
        </w:rPr>
        <w:t xml:space="preserve"> </w:t>
      </w:r>
      <w:r w:rsidRPr="00C63EDF">
        <w:rPr>
          <w:sz w:val="28"/>
          <w:szCs w:val="28"/>
        </w:rPr>
        <w:t>от</w:t>
      </w:r>
      <w:r w:rsidRPr="00C63EDF">
        <w:rPr>
          <w:spacing w:val="24"/>
          <w:sz w:val="28"/>
          <w:szCs w:val="28"/>
        </w:rPr>
        <w:t xml:space="preserve"> </w:t>
      </w:r>
      <w:r w:rsidRPr="00C63EDF">
        <w:rPr>
          <w:spacing w:val="-1"/>
          <w:sz w:val="28"/>
          <w:szCs w:val="28"/>
        </w:rPr>
        <w:t>следующих</w:t>
      </w:r>
      <w:r w:rsidRPr="00C63EDF">
        <w:rPr>
          <w:spacing w:val="25"/>
          <w:sz w:val="28"/>
          <w:szCs w:val="28"/>
        </w:rPr>
        <w:t xml:space="preserve"> </w:t>
      </w:r>
      <w:r w:rsidRPr="00C63EDF">
        <w:rPr>
          <w:spacing w:val="-1"/>
          <w:sz w:val="28"/>
          <w:szCs w:val="28"/>
        </w:rPr>
        <w:t>факторов:</w:t>
      </w:r>
      <w:r w:rsidRPr="00C63EDF">
        <w:rPr>
          <w:spacing w:val="23"/>
          <w:sz w:val="28"/>
          <w:szCs w:val="28"/>
        </w:rPr>
        <w:t xml:space="preserve"> </w:t>
      </w:r>
      <w:r w:rsidRPr="00C63EDF">
        <w:rPr>
          <w:spacing w:val="-1"/>
          <w:sz w:val="28"/>
          <w:szCs w:val="28"/>
        </w:rPr>
        <w:t>диаметр</w:t>
      </w:r>
      <w:r w:rsidRPr="00C63EDF">
        <w:rPr>
          <w:spacing w:val="23"/>
          <w:sz w:val="28"/>
          <w:szCs w:val="28"/>
        </w:rPr>
        <w:t xml:space="preserve"> </w:t>
      </w:r>
      <w:r w:rsidRPr="00C63EDF">
        <w:rPr>
          <w:spacing w:val="-1"/>
          <w:sz w:val="28"/>
          <w:szCs w:val="28"/>
        </w:rPr>
        <w:t>трубопровода,</w:t>
      </w:r>
      <w:r w:rsidRPr="00C63EDF">
        <w:rPr>
          <w:spacing w:val="89"/>
          <w:sz w:val="28"/>
          <w:szCs w:val="28"/>
        </w:rPr>
        <w:t xml:space="preserve"> </w:t>
      </w:r>
      <w:r w:rsidRPr="00C63EDF">
        <w:rPr>
          <w:sz w:val="28"/>
          <w:szCs w:val="28"/>
        </w:rPr>
        <w:t>тип</w:t>
      </w:r>
      <w:r w:rsidRPr="00C63EDF">
        <w:rPr>
          <w:spacing w:val="17"/>
          <w:sz w:val="28"/>
          <w:szCs w:val="28"/>
        </w:rPr>
        <w:t xml:space="preserve"> </w:t>
      </w:r>
      <w:r w:rsidRPr="00C63EDF">
        <w:rPr>
          <w:spacing w:val="-1"/>
          <w:sz w:val="28"/>
          <w:szCs w:val="28"/>
        </w:rPr>
        <w:t>прокладки,</w:t>
      </w:r>
      <w:r w:rsidRPr="00C63EDF">
        <w:rPr>
          <w:spacing w:val="18"/>
          <w:sz w:val="28"/>
          <w:szCs w:val="28"/>
        </w:rPr>
        <w:t xml:space="preserve"> </w:t>
      </w:r>
      <w:r w:rsidRPr="00C63EDF">
        <w:rPr>
          <w:spacing w:val="-1"/>
          <w:sz w:val="28"/>
          <w:szCs w:val="28"/>
        </w:rPr>
        <w:t>объем</w:t>
      </w:r>
      <w:r w:rsidRPr="00C63EDF">
        <w:rPr>
          <w:spacing w:val="18"/>
          <w:sz w:val="28"/>
          <w:szCs w:val="28"/>
        </w:rPr>
        <w:t xml:space="preserve"> </w:t>
      </w:r>
      <w:r w:rsidRPr="00C63EDF">
        <w:rPr>
          <w:spacing w:val="-1"/>
          <w:sz w:val="28"/>
          <w:szCs w:val="28"/>
        </w:rPr>
        <w:t>дренирования</w:t>
      </w:r>
      <w:r w:rsidRPr="00C63EDF">
        <w:rPr>
          <w:spacing w:val="18"/>
          <w:sz w:val="28"/>
          <w:szCs w:val="28"/>
        </w:rPr>
        <w:t xml:space="preserve"> </w:t>
      </w:r>
      <w:r w:rsidRPr="00C63EDF">
        <w:rPr>
          <w:sz w:val="28"/>
          <w:szCs w:val="28"/>
        </w:rPr>
        <w:t>и</w:t>
      </w:r>
      <w:r w:rsidRPr="00C63EDF">
        <w:rPr>
          <w:spacing w:val="19"/>
          <w:sz w:val="28"/>
          <w:szCs w:val="28"/>
        </w:rPr>
        <w:t xml:space="preserve"> </w:t>
      </w:r>
      <w:r w:rsidRPr="00C63EDF">
        <w:rPr>
          <w:spacing w:val="-1"/>
          <w:sz w:val="28"/>
          <w:szCs w:val="28"/>
        </w:rPr>
        <w:t>заполнения</w:t>
      </w:r>
      <w:r w:rsidRPr="00C63EDF">
        <w:rPr>
          <w:spacing w:val="18"/>
          <w:sz w:val="28"/>
          <w:szCs w:val="28"/>
        </w:rPr>
        <w:t xml:space="preserve"> </w:t>
      </w:r>
      <w:r w:rsidRPr="00C63EDF">
        <w:rPr>
          <w:spacing w:val="-1"/>
          <w:sz w:val="28"/>
          <w:szCs w:val="28"/>
        </w:rPr>
        <w:t>тепловой</w:t>
      </w:r>
      <w:r w:rsidRPr="00C63EDF">
        <w:rPr>
          <w:spacing w:val="17"/>
          <w:sz w:val="28"/>
          <w:szCs w:val="28"/>
        </w:rPr>
        <w:t xml:space="preserve"> </w:t>
      </w:r>
      <w:r w:rsidRPr="00C63EDF">
        <w:rPr>
          <w:spacing w:val="-1"/>
          <w:sz w:val="28"/>
          <w:szCs w:val="28"/>
        </w:rPr>
        <w:t>сети,</w:t>
      </w:r>
      <w:r w:rsidRPr="00C63EDF">
        <w:rPr>
          <w:spacing w:val="18"/>
          <w:sz w:val="28"/>
          <w:szCs w:val="28"/>
        </w:rPr>
        <w:t xml:space="preserve"> </w:t>
      </w:r>
      <w:r w:rsidRPr="00C63EDF">
        <w:rPr>
          <w:sz w:val="28"/>
          <w:szCs w:val="28"/>
        </w:rPr>
        <w:t>а</w:t>
      </w:r>
      <w:r w:rsidRPr="00C63EDF">
        <w:rPr>
          <w:spacing w:val="18"/>
          <w:sz w:val="28"/>
          <w:szCs w:val="28"/>
        </w:rPr>
        <w:t xml:space="preserve"> </w:t>
      </w:r>
      <w:r w:rsidRPr="00C63EDF">
        <w:rPr>
          <w:spacing w:val="-1"/>
          <w:sz w:val="28"/>
          <w:szCs w:val="28"/>
        </w:rPr>
        <w:t>также</w:t>
      </w:r>
      <w:r w:rsidRPr="00C63EDF">
        <w:rPr>
          <w:spacing w:val="17"/>
          <w:sz w:val="28"/>
          <w:szCs w:val="28"/>
        </w:rPr>
        <w:t xml:space="preserve"> </w:t>
      </w:r>
      <w:r w:rsidRPr="00C63EDF">
        <w:rPr>
          <w:sz w:val="28"/>
          <w:szCs w:val="28"/>
        </w:rPr>
        <w:t>времени,</w:t>
      </w:r>
      <w:r w:rsidRPr="00C63EDF">
        <w:rPr>
          <w:spacing w:val="71"/>
          <w:sz w:val="28"/>
          <w:szCs w:val="28"/>
        </w:rPr>
        <w:t xml:space="preserve"> </w:t>
      </w:r>
      <w:r w:rsidRPr="00C63EDF">
        <w:rPr>
          <w:spacing w:val="-1"/>
          <w:sz w:val="28"/>
          <w:szCs w:val="28"/>
        </w:rPr>
        <w:t>затраченного</w:t>
      </w:r>
      <w:r w:rsidRPr="00C63EDF">
        <w:rPr>
          <w:sz w:val="28"/>
          <w:szCs w:val="28"/>
        </w:rPr>
        <w:t xml:space="preserve"> на</w:t>
      </w:r>
      <w:r w:rsidRPr="00C63EDF">
        <w:rPr>
          <w:spacing w:val="-1"/>
          <w:sz w:val="28"/>
          <w:szCs w:val="28"/>
        </w:rPr>
        <w:t xml:space="preserve"> согласование раскопок</w:t>
      </w:r>
      <w:r w:rsidRPr="00C63EDF">
        <w:rPr>
          <w:sz w:val="28"/>
          <w:szCs w:val="28"/>
        </w:rPr>
        <w:t xml:space="preserve"> с</w:t>
      </w:r>
      <w:r w:rsidRPr="00C63EDF">
        <w:rPr>
          <w:spacing w:val="-1"/>
          <w:sz w:val="28"/>
          <w:szCs w:val="28"/>
        </w:rPr>
        <w:t xml:space="preserve"> собственниками</w:t>
      </w:r>
      <w:r w:rsidRPr="00C63EDF">
        <w:rPr>
          <w:sz w:val="28"/>
          <w:szCs w:val="28"/>
        </w:rPr>
        <w:t xml:space="preserve"> </w:t>
      </w:r>
      <w:r w:rsidRPr="00C63EDF">
        <w:rPr>
          <w:spacing w:val="-1"/>
          <w:sz w:val="28"/>
          <w:szCs w:val="28"/>
        </w:rPr>
        <w:t>смежных</w:t>
      </w:r>
      <w:r w:rsidRPr="00C63EDF">
        <w:rPr>
          <w:spacing w:val="1"/>
          <w:sz w:val="28"/>
          <w:szCs w:val="28"/>
        </w:rPr>
        <w:t xml:space="preserve"> </w:t>
      </w:r>
      <w:r w:rsidRPr="00C63EDF">
        <w:rPr>
          <w:spacing w:val="-1"/>
          <w:sz w:val="28"/>
          <w:szCs w:val="28"/>
        </w:rPr>
        <w:t>коммуникаций.</w:t>
      </w:r>
    </w:p>
    <w:p w:rsidR="00C63EDF" w:rsidRPr="00C63EDF" w:rsidRDefault="00C63EDF" w:rsidP="00C63EDF">
      <w:pPr>
        <w:ind w:firstLine="709"/>
        <w:jc w:val="both"/>
        <w:rPr>
          <w:spacing w:val="-1"/>
          <w:sz w:val="28"/>
          <w:szCs w:val="28"/>
        </w:rPr>
      </w:pPr>
      <w:r w:rsidRPr="00C63EDF">
        <w:rPr>
          <w:spacing w:val="-1"/>
          <w:sz w:val="28"/>
          <w:szCs w:val="28"/>
        </w:rPr>
        <w:t>Среднее</w:t>
      </w:r>
      <w:r w:rsidRPr="00C63EDF">
        <w:rPr>
          <w:spacing w:val="34"/>
          <w:sz w:val="28"/>
          <w:szCs w:val="28"/>
        </w:rPr>
        <w:t xml:space="preserve"> </w:t>
      </w:r>
      <w:r w:rsidRPr="00C63EDF">
        <w:rPr>
          <w:spacing w:val="-1"/>
          <w:sz w:val="28"/>
          <w:szCs w:val="28"/>
        </w:rPr>
        <w:t>время,</w:t>
      </w:r>
      <w:r w:rsidRPr="00C63EDF">
        <w:rPr>
          <w:spacing w:val="35"/>
          <w:sz w:val="28"/>
          <w:szCs w:val="28"/>
        </w:rPr>
        <w:t xml:space="preserve"> </w:t>
      </w:r>
      <w:r w:rsidRPr="00C63EDF">
        <w:rPr>
          <w:spacing w:val="-1"/>
          <w:sz w:val="28"/>
          <w:szCs w:val="28"/>
        </w:rPr>
        <w:t>затраченное</w:t>
      </w:r>
      <w:r w:rsidRPr="00C63EDF">
        <w:rPr>
          <w:spacing w:val="34"/>
          <w:sz w:val="28"/>
          <w:szCs w:val="28"/>
        </w:rPr>
        <w:t xml:space="preserve"> </w:t>
      </w:r>
      <w:r w:rsidRPr="00C63EDF">
        <w:rPr>
          <w:sz w:val="28"/>
          <w:szCs w:val="28"/>
        </w:rPr>
        <w:t>на</w:t>
      </w:r>
      <w:r w:rsidRPr="00C63EDF">
        <w:rPr>
          <w:spacing w:val="34"/>
          <w:sz w:val="28"/>
          <w:szCs w:val="28"/>
        </w:rPr>
        <w:t xml:space="preserve"> </w:t>
      </w:r>
      <w:r w:rsidRPr="00C63EDF">
        <w:rPr>
          <w:spacing w:val="-1"/>
          <w:sz w:val="28"/>
          <w:szCs w:val="28"/>
        </w:rPr>
        <w:t>восстановление</w:t>
      </w:r>
      <w:r w:rsidRPr="00C63EDF">
        <w:rPr>
          <w:spacing w:val="34"/>
          <w:sz w:val="28"/>
          <w:szCs w:val="28"/>
        </w:rPr>
        <w:t xml:space="preserve"> </w:t>
      </w:r>
      <w:r w:rsidRPr="00C63EDF">
        <w:rPr>
          <w:spacing w:val="-1"/>
          <w:sz w:val="28"/>
          <w:szCs w:val="28"/>
        </w:rPr>
        <w:t>теплоснабжения</w:t>
      </w:r>
      <w:r w:rsidRPr="00C63EDF">
        <w:rPr>
          <w:spacing w:val="33"/>
          <w:sz w:val="28"/>
          <w:szCs w:val="28"/>
        </w:rPr>
        <w:t xml:space="preserve"> </w:t>
      </w:r>
      <w:r w:rsidRPr="00C63EDF">
        <w:rPr>
          <w:spacing w:val="-1"/>
          <w:sz w:val="28"/>
          <w:szCs w:val="28"/>
        </w:rPr>
        <w:t>потребителей</w:t>
      </w:r>
      <w:r w:rsidRPr="00C63EDF">
        <w:rPr>
          <w:spacing w:val="36"/>
          <w:sz w:val="28"/>
          <w:szCs w:val="28"/>
        </w:rPr>
        <w:t xml:space="preserve"> </w:t>
      </w:r>
      <w:r w:rsidRPr="00C63EDF">
        <w:rPr>
          <w:spacing w:val="-1"/>
          <w:sz w:val="28"/>
          <w:szCs w:val="28"/>
        </w:rPr>
        <w:t>после</w:t>
      </w:r>
      <w:r w:rsidRPr="00C63EDF">
        <w:rPr>
          <w:spacing w:val="107"/>
          <w:sz w:val="28"/>
          <w:szCs w:val="28"/>
        </w:rPr>
        <w:t xml:space="preserve"> </w:t>
      </w:r>
      <w:r w:rsidRPr="00C63EDF">
        <w:rPr>
          <w:spacing w:val="-1"/>
          <w:sz w:val="28"/>
          <w:szCs w:val="28"/>
        </w:rPr>
        <w:t>аварийных</w:t>
      </w:r>
      <w:r w:rsidRPr="00C63EDF">
        <w:rPr>
          <w:spacing w:val="42"/>
          <w:sz w:val="28"/>
          <w:szCs w:val="28"/>
        </w:rPr>
        <w:t xml:space="preserve"> </w:t>
      </w:r>
      <w:r w:rsidRPr="00C63EDF">
        <w:rPr>
          <w:spacing w:val="-1"/>
          <w:sz w:val="28"/>
          <w:szCs w:val="28"/>
        </w:rPr>
        <w:t>отключений</w:t>
      </w:r>
      <w:r w:rsidRPr="00C63EDF">
        <w:rPr>
          <w:spacing w:val="41"/>
          <w:sz w:val="28"/>
          <w:szCs w:val="28"/>
        </w:rPr>
        <w:t xml:space="preserve"> </w:t>
      </w:r>
      <w:r w:rsidRPr="00C63EDF">
        <w:rPr>
          <w:sz w:val="28"/>
          <w:szCs w:val="28"/>
        </w:rPr>
        <w:t>в</w:t>
      </w:r>
      <w:r w:rsidRPr="00C63EDF">
        <w:rPr>
          <w:spacing w:val="40"/>
          <w:sz w:val="28"/>
          <w:szCs w:val="28"/>
        </w:rPr>
        <w:t xml:space="preserve"> </w:t>
      </w:r>
      <w:r w:rsidRPr="00C63EDF">
        <w:rPr>
          <w:spacing w:val="-1"/>
          <w:sz w:val="28"/>
          <w:szCs w:val="28"/>
        </w:rPr>
        <w:t>отопительный</w:t>
      </w:r>
      <w:r w:rsidRPr="00C63EDF">
        <w:rPr>
          <w:spacing w:val="41"/>
          <w:sz w:val="28"/>
          <w:szCs w:val="28"/>
        </w:rPr>
        <w:t xml:space="preserve"> </w:t>
      </w:r>
      <w:r w:rsidRPr="00C63EDF">
        <w:rPr>
          <w:spacing w:val="-1"/>
          <w:sz w:val="28"/>
          <w:szCs w:val="28"/>
        </w:rPr>
        <w:t>период,</w:t>
      </w:r>
      <w:r w:rsidRPr="00C63EDF">
        <w:rPr>
          <w:spacing w:val="40"/>
          <w:sz w:val="28"/>
          <w:szCs w:val="28"/>
        </w:rPr>
        <w:t xml:space="preserve"> </w:t>
      </w:r>
      <w:r w:rsidRPr="00C63EDF">
        <w:rPr>
          <w:spacing w:val="-1"/>
          <w:sz w:val="28"/>
          <w:szCs w:val="28"/>
        </w:rPr>
        <w:t>зависит</w:t>
      </w:r>
      <w:r w:rsidRPr="00C63EDF">
        <w:rPr>
          <w:spacing w:val="38"/>
          <w:sz w:val="28"/>
          <w:szCs w:val="28"/>
        </w:rPr>
        <w:t xml:space="preserve"> </w:t>
      </w:r>
      <w:r w:rsidRPr="00C63EDF">
        <w:rPr>
          <w:sz w:val="28"/>
          <w:szCs w:val="28"/>
        </w:rPr>
        <w:t>от</w:t>
      </w:r>
      <w:r w:rsidRPr="00C63EDF">
        <w:rPr>
          <w:spacing w:val="38"/>
          <w:sz w:val="28"/>
          <w:szCs w:val="28"/>
        </w:rPr>
        <w:t xml:space="preserve"> </w:t>
      </w:r>
      <w:r w:rsidRPr="00C63EDF">
        <w:rPr>
          <w:spacing w:val="-1"/>
          <w:sz w:val="28"/>
          <w:szCs w:val="28"/>
        </w:rPr>
        <w:t>характеристик</w:t>
      </w:r>
      <w:r w:rsidRPr="00C63EDF">
        <w:rPr>
          <w:spacing w:val="38"/>
          <w:sz w:val="28"/>
          <w:szCs w:val="28"/>
        </w:rPr>
        <w:t xml:space="preserve"> </w:t>
      </w:r>
      <w:r w:rsidRPr="00C63EDF">
        <w:rPr>
          <w:spacing w:val="-1"/>
          <w:sz w:val="28"/>
          <w:szCs w:val="28"/>
        </w:rPr>
        <w:t>трубопровода</w:t>
      </w:r>
      <w:r w:rsidRPr="00C63EDF">
        <w:rPr>
          <w:spacing w:val="77"/>
          <w:sz w:val="28"/>
          <w:szCs w:val="28"/>
        </w:rPr>
        <w:t xml:space="preserve"> </w:t>
      </w:r>
      <w:r w:rsidRPr="00C63EDF">
        <w:rPr>
          <w:spacing w:val="-1"/>
          <w:sz w:val="28"/>
          <w:szCs w:val="28"/>
        </w:rPr>
        <w:t>отключаемой</w:t>
      </w:r>
      <w:r w:rsidRPr="00C63EDF">
        <w:rPr>
          <w:spacing w:val="24"/>
          <w:sz w:val="28"/>
          <w:szCs w:val="28"/>
        </w:rPr>
        <w:t xml:space="preserve"> </w:t>
      </w:r>
      <w:r w:rsidRPr="00C63EDF">
        <w:rPr>
          <w:spacing w:val="-1"/>
          <w:sz w:val="28"/>
          <w:szCs w:val="28"/>
        </w:rPr>
        <w:t>теплосети.</w:t>
      </w:r>
      <w:r w:rsidRPr="00C63EDF">
        <w:rPr>
          <w:spacing w:val="23"/>
          <w:sz w:val="28"/>
          <w:szCs w:val="28"/>
        </w:rPr>
        <w:t xml:space="preserve"> </w:t>
      </w:r>
      <w:r w:rsidRPr="00C63EDF">
        <w:rPr>
          <w:spacing w:val="-1"/>
          <w:sz w:val="28"/>
          <w:szCs w:val="28"/>
        </w:rPr>
        <w:t>Нормативный</w:t>
      </w:r>
      <w:r w:rsidRPr="00C63EDF">
        <w:rPr>
          <w:spacing w:val="24"/>
          <w:sz w:val="28"/>
          <w:szCs w:val="28"/>
        </w:rPr>
        <w:t xml:space="preserve"> </w:t>
      </w:r>
      <w:r w:rsidRPr="00C63EDF">
        <w:rPr>
          <w:spacing w:val="-1"/>
          <w:sz w:val="28"/>
          <w:szCs w:val="28"/>
        </w:rPr>
        <w:t>перерыв</w:t>
      </w:r>
      <w:r w:rsidRPr="00C63EDF">
        <w:rPr>
          <w:spacing w:val="22"/>
          <w:sz w:val="28"/>
          <w:szCs w:val="28"/>
        </w:rPr>
        <w:t xml:space="preserve"> </w:t>
      </w:r>
      <w:r w:rsidRPr="00C63EDF">
        <w:rPr>
          <w:spacing w:val="-1"/>
          <w:sz w:val="28"/>
          <w:szCs w:val="28"/>
        </w:rPr>
        <w:t>теплоснабжения</w:t>
      </w:r>
      <w:r w:rsidRPr="00C63EDF">
        <w:rPr>
          <w:spacing w:val="23"/>
          <w:sz w:val="28"/>
          <w:szCs w:val="28"/>
        </w:rPr>
        <w:t xml:space="preserve"> </w:t>
      </w:r>
      <w:r w:rsidRPr="00C63EDF">
        <w:rPr>
          <w:sz w:val="28"/>
          <w:szCs w:val="28"/>
        </w:rPr>
        <w:t>(с</w:t>
      </w:r>
      <w:r w:rsidRPr="00C63EDF">
        <w:rPr>
          <w:spacing w:val="22"/>
          <w:sz w:val="28"/>
          <w:szCs w:val="28"/>
        </w:rPr>
        <w:t xml:space="preserve"> </w:t>
      </w:r>
      <w:r w:rsidRPr="00C63EDF">
        <w:rPr>
          <w:spacing w:val="-1"/>
          <w:sz w:val="28"/>
          <w:szCs w:val="28"/>
        </w:rPr>
        <w:t>момента</w:t>
      </w:r>
      <w:r w:rsidRPr="00C63EDF">
        <w:rPr>
          <w:spacing w:val="22"/>
          <w:sz w:val="28"/>
          <w:szCs w:val="28"/>
        </w:rPr>
        <w:t xml:space="preserve"> </w:t>
      </w:r>
      <w:r w:rsidRPr="00C63EDF">
        <w:rPr>
          <w:spacing w:val="-1"/>
          <w:sz w:val="28"/>
          <w:szCs w:val="28"/>
        </w:rPr>
        <w:t>обнаружения,</w:t>
      </w:r>
      <w:r w:rsidRPr="00C63EDF">
        <w:rPr>
          <w:spacing w:val="107"/>
          <w:sz w:val="28"/>
          <w:szCs w:val="28"/>
        </w:rPr>
        <w:t xml:space="preserve"> </w:t>
      </w:r>
      <w:r w:rsidRPr="00C63EDF">
        <w:rPr>
          <w:spacing w:val="-1"/>
          <w:sz w:val="28"/>
          <w:szCs w:val="28"/>
        </w:rPr>
        <w:t>идентификации</w:t>
      </w:r>
      <w:r w:rsidRPr="00C63EDF">
        <w:rPr>
          <w:spacing w:val="19"/>
          <w:sz w:val="28"/>
          <w:szCs w:val="28"/>
        </w:rPr>
        <w:t xml:space="preserve"> </w:t>
      </w:r>
      <w:r w:rsidRPr="00C63EDF">
        <w:rPr>
          <w:spacing w:val="-1"/>
          <w:sz w:val="28"/>
          <w:szCs w:val="28"/>
        </w:rPr>
        <w:t>дефекта</w:t>
      </w:r>
      <w:r w:rsidRPr="00C63EDF">
        <w:rPr>
          <w:spacing w:val="18"/>
          <w:sz w:val="28"/>
          <w:szCs w:val="28"/>
        </w:rPr>
        <w:t xml:space="preserve"> </w:t>
      </w:r>
      <w:r w:rsidRPr="00C63EDF">
        <w:rPr>
          <w:sz w:val="28"/>
          <w:szCs w:val="28"/>
        </w:rPr>
        <w:t>и</w:t>
      </w:r>
      <w:r w:rsidRPr="00C63EDF">
        <w:rPr>
          <w:spacing w:val="19"/>
          <w:sz w:val="28"/>
          <w:szCs w:val="28"/>
        </w:rPr>
        <w:t xml:space="preserve"> </w:t>
      </w:r>
      <w:r w:rsidRPr="00C63EDF">
        <w:rPr>
          <w:spacing w:val="-1"/>
          <w:sz w:val="28"/>
          <w:szCs w:val="28"/>
        </w:rPr>
        <w:t>подготовки</w:t>
      </w:r>
      <w:r w:rsidRPr="00C63EDF">
        <w:rPr>
          <w:spacing w:val="19"/>
          <w:sz w:val="28"/>
          <w:szCs w:val="28"/>
        </w:rPr>
        <w:t xml:space="preserve"> </w:t>
      </w:r>
      <w:r w:rsidRPr="00C63EDF">
        <w:rPr>
          <w:spacing w:val="-1"/>
          <w:sz w:val="28"/>
          <w:szCs w:val="28"/>
        </w:rPr>
        <w:t>рабочего</w:t>
      </w:r>
      <w:r w:rsidRPr="00C63EDF">
        <w:rPr>
          <w:spacing w:val="18"/>
          <w:sz w:val="28"/>
          <w:szCs w:val="28"/>
        </w:rPr>
        <w:t xml:space="preserve"> </w:t>
      </w:r>
      <w:r w:rsidRPr="00C63EDF">
        <w:rPr>
          <w:spacing w:val="-1"/>
          <w:sz w:val="28"/>
          <w:szCs w:val="28"/>
        </w:rPr>
        <w:t>места,</w:t>
      </w:r>
      <w:r w:rsidRPr="00C63EDF">
        <w:rPr>
          <w:spacing w:val="18"/>
          <w:sz w:val="28"/>
          <w:szCs w:val="28"/>
        </w:rPr>
        <w:t xml:space="preserve"> </w:t>
      </w:r>
      <w:r w:rsidRPr="00C63EDF">
        <w:rPr>
          <w:spacing w:val="-1"/>
          <w:sz w:val="28"/>
          <w:szCs w:val="28"/>
        </w:rPr>
        <w:t>включающего</w:t>
      </w:r>
      <w:r w:rsidRPr="00C63EDF">
        <w:rPr>
          <w:spacing w:val="18"/>
          <w:sz w:val="28"/>
          <w:szCs w:val="28"/>
        </w:rPr>
        <w:t xml:space="preserve"> </w:t>
      </w:r>
      <w:r w:rsidRPr="00C63EDF">
        <w:rPr>
          <w:sz w:val="28"/>
          <w:szCs w:val="28"/>
        </w:rPr>
        <w:t>в</w:t>
      </w:r>
      <w:r w:rsidRPr="00C63EDF">
        <w:rPr>
          <w:spacing w:val="18"/>
          <w:sz w:val="28"/>
          <w:szCs w:val="28"/>
        </w:rPr>
        <w:t xml:space="preserve"> </w:t>
      </w:r>
      <w:r w:rsidRPr="00C63EDF">
        <w:rPr>
          <w:spacing w:val="-1"/>
          <w:sz w:val="28"/>
          <w:szCs w:val="28"/>
        </w:rPr>
        <w:t>себя</w:t>
      </w:r>
      <w:r w:rsidRPr="00C63EDF">
        <w:rPr>
          <w:spacing w:val="21"/>
          <w:sz w:val="28"/>
          <w:szCs w:val="28"/>
        </w:rPr>
        <w:t xml:space="preserve"> </w:t>
      </w:r>
      <w:r w:rsidRPr="00C63EDF">
        <w:rPr>
          <w:spacing w:val="-1"/>
          <w:sz w:val="28"/>
          <w:szCs w:val="28"/>
        </w:rPr>
        <w:t>установление</w:t>
      </w:r>
      <w:r w:rsidRPr="00C63EDF">
        <w:rPr>
          <w:spacing w:val="83"/>
          <w:sz w:val="28"/>
          <w:szCs w:val="28"/>
        </w:rPr>
        <w:t xml:space="preserve"> </w:t>
      </w:r>
      <w:r w:rsidRPr="00C63EDF">
        <w:rPr>
          <w:spacing w:val="-1"/>
          <w:sz w:val="28"/>
          <w:szCs w:val="28"/>
        </w:rPr>
        <w:t>точного</w:t>
      </w:r>
      <w:r w:rsidRPr="00C63EDF">
        <w:rPr>
          <w:spacing w:val="47"/>
          <w:sz w:val="28"/>
          <w:szCs w:val="28"/>
        </w:rPr>
        <w:t xml:space="preserve"> </w:t>
      </w:r>
      <w:r w:rsidRPr="00C63EDF">
        <w:rPr>
          <w:spacing w:val="-1"/>
          <w:sz w:val="28"/>
          <w:szCs w:val="28"/>
        </w:rPr>
        <w:t>места</w:t>
      </w:r>
      <w:r w:rsidRPr="00C63EDF">
        <w:rPr>
          <w:spacing w:val="46"/>
          <w:sz w:val="28"/>
          <w:szCs w:val="28"/>
        </w:rPr>
        <w:t xml:space="preserve"> </w:t>
      </w:r>
      <w:r w:rsidRPr="00C63EDF">
        <w:rPr>
          <w:spacing w:val="-1"/>
          <w:sz w:val="28"/>
          <w:szCs w:val="28"/>
        </w:rPr>
        <w:t>повреждения</w:t>
      </w:r>
      <w:r w:rsidRPr="00C63EDF">
        <w:rPr>
          <w:spacing w:val="47"/>
          <w:sz w:val="28"/>
          <w:szCs w:val="28"/>
        </w:rPr>
        <w:t xml:space="preserve"> </w:t>
      </w:r>
      <w:r w:rsidRPr="00C63EDF">
        <w:rPr>
          <w:spacing w:val="-1"/>
          <w:sz w:val="28"/>
          <w:szCs w:val="28"/>
        </w:rPr>
        <w:t>(со</w:t>
      </w:r>
      <w:r w:rsidRPr="00C63EDF">
        <w:rPr>
          <w:spacing w:val="47"/>
          <w:sz w:val="28"/>
          <w:szCs w:val="28"/>
        </w:rPr>
        <w:t xml:space="preserve"> </w:t>
      </w:r>
      <w:r w:rsidRPr="00C63EDF">
        <w:rPr>
          <w:spacing w:val="-1"/>
          <w:sz w:val="28"/>
          <w:szCs w:val="28"/>
        </w:rPr>
        <w:t>вскрытием</w:t>
      </w:r>
      <w:r w:rsidRPr="00C63EDF">
        <w:rPr>
          <w:spacing w:val="47"/>
          <w:sz w:val="28"/>
          <w:szCs w:val="28"/>
        </w:rPr>
        <w:t xml:space="preserve"> </w:t>
      </w:r>
      <w:r w:rsidRPr="00C63EDF">
        <w:rPr>
          <w:spacing w:val="-1"/>
          <w:sz w:val="28"/>
          <w:szCs w:val="28"/>
        </w:rPr>
        <w:t>канала)</w:t>
      </w:r>
      <w:r w:rsidRPr="00C63EDF">
        <w:rPr>
          <w:spacing w:val="47"/>
          <w:sz w:val="28"/>
          <w:szCs w:val="28"/>
        </w:rPr>
        <w:t xml:space="preserve"> </w:t>
      </w:r>
      <w:r w:rsidRPr="00C63EDF">
        <w:rPr>
          <w:sz w:val="28"/>
          <w:szCs w:val="28"/>
        </w:rPr>
        <w:t>и</w:t>
      </w:r>
      <w:r w:rsidRPr="00C63EDF">
        <w:rPr>
          <w:spacing w:val="48"/>
          <w:sz w:val="28"/>
          <w:szCs w:val="28"/>
        </w:rPr>
        <w:t xml:space="preserve"> </w:t>
      </w:r>
      <w:r w:rsidRPr="00C63EDF">
        <w:rPr>
          <w:spacing w:val="-1"/>
          <w:sz w:val="28"/>
          <w:szCs w:val="28"/>
        </w:rPr>
        <w:t>начала</w:t>
      </w:r>
      <w:r w:rsidRPr="00C63EDF">
        <w:rPr>
          <w:spacing w:val="47"/>
          <w:sz w:val="28"/>
          <w:szCs w:val="28"/>
        </w:rPr>
        <w:t xml:space="preserve"> </w:t>
      </w:r>
      <w:r w:rsidRPr="00C63EDF">
        <w:rPr>
          <w:spacing w:val="-1"/>
          <w:sz w:val="28"/>
          <w:szCs w:val="28"/>
        </w:rPr>
        <w:t>операций</w:t>
      </w:r>
      <w:r w:rsidRPr="00C63EDF">
        <w:rPr>
          <w:spacing w:val="46"/>
          <w:sz w:val="28"/>
          <w:szCs w:val="28"/>
        </w:rPr>
        <w:t xml:space="preserve"> </w:t>
      </w:r>
      <w:r w:rsidRPr="00C63EDF">
        <w:rPr>
          <w:sz w:val="28"/>
          <w:szCs w:val="28"/>
        </w:rPr>
        <w:t>по</w:t>
      </w:r>
      <w:r w:rsidRPr="00C63EDF">
        <w:rPr>
          <w:spacing w:val="47"/>
          <w:sz w:val="28"/>
          <w:szCs w:val="28"/>
        </w:rPr>
        <w:t xml:space="preserve"> </w:t>
      </w:r>
      <w:r w:rsidRPr="00C63EDF">
        <w:rPr>
          <w:spacing w:val="-1"/>
          <w:sz w:val="28"/>
          <w:szCs w:val="28"/>
        </w:rPr>
        <w:t>локализации</w:t>
      </w:r>
      <w:r w:rsidRPr="00C63EDF">
        <w:rPr>
          <w:spacing w:val="79"/>
          <w:sz w:val="28"/>
          <w:szCs w:val="28"/>
        </w:rPr>
        <w:t xml:space="preserve"> </w:t>
      </w:r>
      <w:r w:rsidRPr="00C63EDF">
        <w:rPr>
          <w:spacing w:val="-1"/>
          <w:sz w:val="28"/>
          <w:szCs w:val="28"/>
        </w:rPr>
        <w:t>поврежденного</w:t>
      </w:r>
      <w:r w:rsidRPr="00C63EDF">
        <w:rPr>
          <w:spacing w:val="57"/>
          <w:sz w:val="28"/>
          <w:szCs w:val="28"/>
        </w:rPr>
        <w:t xml:space="preserve"> </w:t>
      </w:r>
      <w:r w:rsidRPr="00C63EDF">
        <w:rPr>
          <w:spacing w:val="-1"/>
          <w:sz w:val="28"/>
          <w:szCs w:val="28"/>
        </w:rPr>
        <w:t>трубопровода).</w:t>
      </w:r>
      <w:r w:rsidRPr="00C63EDF">
        <w:rPr>
          <w:spacing w:val="56"/>
          <w:sz w:val="28"/>
          <w:szCs w:val="28"/>
        </w:rPr>
        <w:t xml:space="preserve"> </w:t>
      </w:r>
      <w:r w:rsidRPr="00C63EDF">
        <w:rPr>
          <w:spacing w:val="-1"/>
          <w:sz w:val="28"/>
          <w:szCs w:val="28"/>
        </w:rPr>
        <w:t>Указанные</w:t>
      </w:r>
      <w:r w:rsidRPr="00C63EDF">
        <w:rPr>
          <w:spacing w:val="55"/>
          <w:sz w:val="28"/>
          <w:szCs w:val="28"/>
        </w:rPr>
        <w:t xml:space="preserve"> </w:t>
      </w:r>
      <w:r w:rsidRPr="00C63EDF">
        <w:rPr>
          <w:spacing w:val="-1"/>
          <w:sz w:val="28"/>
          <w:szCs w:val="28"/>
        </w:rPr>
        <w:t>нормативы</w:t>
      </w:r>
      <w:r w:rsidRPr="00C63EDF">
        <w:rPr>
          <w:spacing w:val="56"/>
          <w:sz w:val="28"/>
          <w:szCs w:val="28"/>
        </w:rPr>
        <w:t xml:space="preserve"> </w:t>
      </w:r>
      <w:r w:rsidRPr="00C63EDF">
        <w:rPr>
          <w:spacing w:val="-1"/>
          <w:sz w:val="28"/>
          <w:szCs w:val="28"/>
        </w:rPr>
        <w:t>регламентированы</w:t>
      </w:r>
      <w:r w:rsidRPr="00C63EDF">
        <w:rPr>
          <w:spacing w:val="56"/>
          <w:sz w:val="28"/>
          <w:szCs w:val="28"/>
        </w:rPr>
        <w:t xml:space="preserve"> </w:t>
      </w:r>
      <w:r w:rsidRPr="00C63EDF">
        <w:rPr>
          <w:sz w:val="28"/>
          <w:szCs w:val="28"/>
        </w:rPr>
        <w:t>п.</w:t>
      </w:r>
      <w:r w:rsidRPr="00C63EDF">
        <w:rPr>
          <w:spacing w:val="57"/>
          <w:sz w:val="28"/>
          <w:szCs w:val="28"/>
        </w:rPr>
        <w:t xml:space="preserve"> </w:t>
      </w:r>
      <w:r w:rsidRPr="00C63EDF">
        <w:rPr>
          <w:sz w:val="28"/>
          <w:szCs w:val="28"/>
        </w:rPr>
        <w:lastRenderedPageBreak/>
        <w:t>6.10</w:t>
      </w:r>
      <w:r w:rsidRPr="00C63EDF">
        <w:rPr>
          <w:spacing w:val="57"/>
          <w:sz w:val="28"/>
          <w:szCs w:val="28"/>
        </w:rPr>
        <w:t xml:space="preserve"> </w:t>
      </w:r>
      <w:r w:rsidRPr="00C63EDF">
        <w:rPr>
          <w:sz w:val="28"/>
          <w:szCs w:val="28"/>
        </w:rPr>
        <w:t>СП</w:t>
      </w:r>
      <w:r w:rsidRPr="00C63EDF">
        <w:rPr>
          <w:spacing w:val="101"/>
          <w:sz w:val="28"/>
          <w:szCs w:val="28"/>
        </w:rPr>
        <w:t xml:space="preserve"> </w:t>
      </w:r>
      <w:r w:rsidRPr="00C63EDF">
        <w:rPr>
          <w:sz w:val="28"/>
          <w:szCs w:val="28"/>
        </w:rPr>
        <w:t>124.13330.2012</w:t>
      </w:r>
      <w:r w:rsidRPr="00C63EDF">
        <w:rPr>
          <w:spacing w:val="11"/>
          <w:sz w:val="28"/>
          <w:szCs w:val="28"/>
        </w:rPr>
        <w:t xml:space="preserve"> </w:t>
      </w:r>
      <w:r w:rsidRPr="00C63EDF">
        <w:rPr>
          <w:spacing w:val="-1"/>
          <w:sz w:val="28"/>
          <w:szCs w:val="28"/>
        </w:rPr>
        <w:t>Тепловые</w:t>
      </w:r>
      <w:r w:rsidRPr="00C63EDF">
        <w:rPr>
          <w:spacing w:val="10"/>
          <w:sz w:val="28"/>
          <w:szCs w:val="28"/>
        </w:rPr>
        <w:t xml:space="preserve"> </w:t>
      </w:r>
      <w:r w:rsidRPr="00C63EDF">
        <w:rPr>
          <w:sz w:val="28"/>
          <w:szCs w:val="28"/>
        </w:rPr>
        <w:t>сети.</w:t>
      </w:r>
      <w:r w:rsidRPr="00C63EDF">
        <w:rPr>
          <w:spacing w:val="11"/>
          <w:sz w:val="28"/>
          <w:szCs w:val="28"/>
        </w:rPr>
        <w:t xml:space="preserve"> </w:t>
      </w:r>
      <w:r w:rsidRPr="00C63EDF">
        <w:rPr>
          <w:spacing w:val="-1"/>
          <w:sz w:val="28"/>
          <w:szCs w:val="28"/>
        </w:rPr>
        <w:t>Актуализированная</w:t>
      </w:r>
      <w:r w:rsidRPr="00C63EDF">
        <w:rPr>
          <w:spacing w:val="16"/>
          <w:sz w:val="28"/>
          <w:szCs w:val="28"/>
        </w:rPr>
        <w:t xml:space="preserve"> </w:t>
      </w:r>
      <w:r w:rsidRPr="00C63EDF">
        <w:rPr>
          <w:spacing w:val="-1"/>
          <w:sz w:val="28"/>
          <w:szCs w:val="28"/>
        </w:rPr>
        <w:t>редакция</w:t>
      </w:r>
      <w:r w:rsidRPr="00C63EDF">
        <w:rPr>
          <w:spacing w:val="11"/>
          <w:sz w:val="28"/>
          <w:szCs w:val="28"/>
        </w:rPr>
        <w:t xml:space="preserve"> </w:t>
      </w:r>
      <w:r w:rsidRPr="00C63EDF">
        <w:rPr>
          <w:sz w:val="28"/>
          <w:szCs w:val="28"/>
        </w:rPr>
        <w:t>СНиП</w:t>
      </w:r>
      <w:r w:rsidRPr="00C63EDF">
        <w:rPr>
          <w:spacing w:val="8"/>
          <w:sz w:val="28"/>
          <w:szCs w:val="28"/>
        </w:rPr>
        <w:t xml:space="preserve"> </w:t>
      </w:r>
      <w:r w:rsidRPr="00C63EDF">
        <w:rPr>
          <w:spacing w:val="-1"/>
          <w:sz w:val="28"/>
          <w:szCs w:val="28"/>
        </w:rPr>
        <w:t>41-02-2003</w:t>
      </w:r>
      <w:r w:rsidRPr="00C63EDF">
        <w:rPr>
          <w:spacing w:val="11"/>
          <w:sz w:val="28"/>
          <w:szCs w:val="28"/>
        </w:rPr>
        <w:t xml:space="preserve"> </w:t>
      </w:r>
      <w:r w:rsidRPr="00C63EDF">
        <w:rPr>
          <w:sz w:val="28"/>
          <w:szCs w:val="28"/>
        </w:rPr>
        <w:t>и</w:t>
      </w:r>
      <w:r w:rsidRPr="00C63EDF">
        <w:rPr>
          <w:spacing w:val="12"/>
          <w:sz w:val="28"/>
          <w:szCs w:val="28"/>
        </w:rPr>
        <w:t xml:space="preserve"> </w:t>
      </w:r>
      <w:r w:rsidRPr="00C63EDF">
        <w:rPr>
          <w:spacing w:val="-1"/>
          <w:sz w:val="28"/>
          <w:szCs w:val="28"/>
        </w:rPr>
        <w:t>представлены</w:t>
      </w:r>
      <w:r w:rsidRPr="00C63EDF">
        <w:rPr>
          <w:spacing w:val="81"/>
          <w:sz w:val="28"/>
          <w:szCs w:val="28"/>
        </w:rPr>
        <w:t xml:space="preserve"> </w:t>
      </w:r>
      <w:r w:rsidRPr="00C63EDF">
        <w:rPr>
          <w:sz w:val="28"/>
          <w:szCs w:val="28"/>
        </w:rPr>
        <w:t>в таблице</w:t>
      </w:r>
      <w:r w:rsidRPr="00C63EDF">
        <w:rPr>
          <w:spacing w:val="-1"/>
          <w:sz w:val="28"/>
          <w:szCs w:val="28"/>
        </w:rPr>
        <w:t xml:space="preserve"> 11.2.1.</w:t>
      </w:r>
    </w:p>
    <w:p w:rsidR="00C63EDF" w:rsidRPr="00C63EDF" w:rsidRDefault="00C63EDF" w:rsidP="00C63EDF">
      <w:pPr>
        <w:jc w:val="both"/>
        <w:rPr>
          <w:sz w:val="28"/>
          <w:szCs w:val="28"/>
        </w:rPr>
      </w:pPr>
    </w:p>
    <w:p w:rsidR="00C63EDF" w:rsidRPr="00C63EDF" w:rsidRDefault="00C63EDF" w:rsidP="00C63EDF">
      <w:pPr>
        <w:jc w:val="both"/>
        <w:rPr>
          <w:sz w:val="28"/>
          <w:szCs w:val="28"/>
        </w:rPr>
      </w:pPr>
      <w:r w:rsidRPr="00C63EDF">
        <w:rPr>
          <w:sz w:val="28"/>
          <w:szCs w:val="28"/>
        </w:rPr>
        <w:t>Таблица 11.2.1 –</w:t>
      </w:r>
      <w:r w:rsidRPr="00C63EDF">
        <w:rPr>
          <w:spacing w:val="50"/>
          <w:sz w:val="28"/>
          <w:szCs w:val="28"/>
        </w:rPr>
        <w:t xml:space="preserve"> </w:t>
      </w:r>
      <w:r w:rsidRPr="00C63EDF">
        <w:rPr>
          <w:sz w:val="28"/>
          <w:szCs w:val="28"/>
        </w:rPr>
        <w:t>Среднее</w:t>
      </w:r>
      <w:r w:rsidRPr="00C63EDF">
        <w:rPr>
          <w:spacing w:val="49"/>
          <w:sz w:val="28"/>
          <w:szCs w:val="28"/>
        </w:rPr>
        <w:t xml:space="preserve"> </w:t>
      </w:r>
      <w:r w:rsidRPr="00C63EDF">
        <w:rPr>
          <w:sz w:val="28"/>
          <w:szCs w:val="28"/>
        </w:rPr>
        <w:t>время,</w:t>
      </w:r>
      <w:r w:rsidRPr="00C63EDF">
        <w:rPr>
          <w:spacing w:val="49"/>
          <w:sz w:val="28"/>
          <w:szCs w:val="28"/>
        </w:rPr>
        <w:t xml:space="preserve"> </w:t>
      </w:r>
      <w:r w:rsidRPr="00C63EDF">
        <w:rPr>
          <w:sz w:val="28"/>
          <w:szCs w:val="28"/>
        </w:rPr>
        <w:t>затраченное</w:t>
      </w:r>
      <w:r w:rsidRPr="00C63EDF">
        <w:rPr>
          <w:spacing w:val="49"/>
          <w:sz w:val="28"/>
          <w:szCs w:val="28"/>
        </w:rPr>
        <w:t xml:space="preserve"> </w:t>
      </w:r>
      <w:r w:rsidRPr="00C63EDF">
        <w:rPr>
          <w:sz w:val="28"/>
          <w:szCs w:val="28"/>
        </w:rPr>
        <w:t>на</w:t>
      </w:r>
      <w:r w:rsidRPr="00C63EDF">
        <w:rPr>
          <w:spacing w:val="50"/>
          <w:sz w:val="28"/>
          <w:szCs w:val="28"/>
        </w:rPr>
        <w:t xml:space="preserve"> </w:t>
      </w:r>
      <w:r w:rsidRPr="00C63EDF">
        <w:rPr>
          <w:sz w:val="28"/>
          <w:szCs w:val="28"/>
        </w:rPr>
        <w:t>восстановление</w:t>
      </w:r>
      <w:r w:rsidRPr="00C63EDF">
        <w:rPr>
          <w:spacing w:val="49"/>
          <w:sz w:val="28"/>
          <w:szCs w:val="28"/>
        </w:rPr>
        <w:t xml:space="preserve"> </w:t>
      </w:r>
      <w:r w:rsidRPr="00C63EDF">
        <w:rPr>
          <w:sz w:val="28"/>
          <w:szCs w:val="28"/>
        </w:rPr>
        <w:t>теплоснабжения</w:t>
      </w:r>
      <w:r w:rsidRPr="00C63EDF">
        <w:rPr>
          <w:spacing w:val="81"/>
          <w:sz w:val="28"/>
          <w:szCs w:val="28"/>
        </w:rPr>
        <w:t xml:space="preserve"> </w:t>
      </w:r>
      <w:r w:rsidRPr="00C63EDF">
        <w:rPr>
          <w:sz w:val="28"/>
          <w:szCs w:val="28"/>
        </w:rPr>
        <w:t>потребителей после</w:t>
      </w:r>
      <w:r w:rsidRPr="00C63EDF">
        <w:rPr>
          <w:spacing w:val="-2"/>
          <w:sz w:val="28"/>
          <w:szCs w:val="28"/>
        </w:rPr>
        <w:t xml:space="preserve"> </w:t>
      </w:r>
      <w:r w:rsidRPr="00C63EDF">
        <w:rPr>
          <w:sz w:val="28"/>
          <w:szCs w:val="28"/>
        </w:rPr>
        <w:t>аварийных отключений</w:t>
      </w:r>
    </w:p>
    <w:tbl>
      <w:tblPr>
        <w:tblStyle w:val="TableNormal"/>
        <w:tblW w:w="0" w:type="auto"/>
        <w:tblInd w:w="290" w:type="dxa"/>
        <w:tblLayout w:type="fixed"/>
        <w:tblLook w:val="01E0" w:firstRow="1" w:lastRow="1" w:firstColumn="1" w:lastColumn="1" w:noHBand="0" w:noVBand="0"/>
      </w:tblPr>
      <w:tblGrid>
        <w:gridCol w:w="4707"/>
        <w:gridCol w:w="4211"/>
      </w:tblGrid>
      <w:tr w:rsidR="00C63EDF" w:rsidRPr="00C63EDF" w:rsidTr="00C63EDF">
        <w:trPr>
          <w:trHeight w:val="573"/>
        </w:trPr>
        <w:tc>
          <w:tcPr>
            <w:tcW w:w="470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C63EDF" w:rsidRPr="00C63EDF" w:rsidRDefault="00C63EDF">
            <w:pPr>
              <w:jc w:val="both"/>
              <w:rPr>
                <w:sz w:val="28"/>
                <w:szCs w:val="28"/>
                <w:lang w:val="ru-RU"/>
              </w:rPr>
            </w:pPr>
            <w:r w:rsidRPr="00C63EDF">
              <w:rPr>
                <w:sz w:val="28"/>
                <w:szCs w:val="28"/>
                <w:lang w:val="ru-RU"/>
              </w:rPr>
              <w:t>Диаметр</w:t>
            </w:r>
            <w:r w:rsidRPr="00C63EDF">
              <w:rPr>
                <w:spacing w:val="-11"/>
                <w:sz w:val="28"/>
                <w:szCs w:val="28"/>
                <w:lang w:val="ru-RU"/>
              </w:rPr>
              <w:t xml:space="preserve"> </w:t>
            </w:r>
            <w:r w:rsidRPr="00C63EDF">
              <w:rPr>
                <w:sz w:val="28"/>
                <w:szCs w:val="28"/>
                <w:lang w:val="ru-RU"/>
              </w:rPr>
              <w:t>труб</w:t>
            </w:r>
            <w:r w:rsidRPr="00C63EDF">
              <w:rPr>
                <w:spacing w:val="-11"/>
                <w:sz w:val="28"/>
                <w:szCs w:val="28"/>
                <w:lang w:val="ru-RU"/>
              </w:rPr>
              <w:t xml:space="preserve"> </w:t>
            </w:r>
            <w:r w:rsidRPr="00C63EDF">
              <w:rPr>
                <w:sz w:val="28"/>
                <w:szCs w:val="28"/>
                <w:lang w:val="ru-RU"/>
              </w:rPr>
              <w:t>тепловых</w:t>
            </w:r>
            <w:r w:rsidRPr="00C63EDF">
              <w:rPr>
                <w:spacing w:val="-8"/>
                <w:sz w:val="28"/>
                <w:szCs w:val="28"/>
                <w:lang w:val="ru-RU"/>
              </w:rPr>
              <w:t xml:space="preserve"> </w:t>
            </w:r>
            <w:r w:rsidRPr="00C63EDF">
              <w:rPr>
                <w:sz w:val="28"/>
                <w:szCs w:val="28"/>
                <w:lang w:val="ru-RU"/>
              </w:rPr>
              <w:t>сетей,</w:t>
            </w:r>
            <w:r w:rsidRPr="00C63EDF">
              <w:rPr>
                <w:spacing w:val="-9"/>
                <w:sz w:val="28"/>
                <w:szCs w:val="28"/>
                <w:lang w:val="ru-RU"/>
              </w:rPr>
              <w:t xml:space="preserve"> </w:t>
            </w:r>
            <w:r w:rsidRPr="00C63EDF">
              <w:rPr>
                <w:sz w:val="28"/>
                <w:szCs w:val="28"/>
                <w:lang w:val="ru-RU"/>
              </w:rPr>
              <w:t>мм</w:t>
            </w:r>
          </w:p>
        </w:tc>
        <w:tc>
          <w:tcPr>
            <w:tcW w:w="4211"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C63EDF" w:rsidRPr="00C63EDF" w:rsidRDefault="00C63EDF">
            <w:pPr>
              <w:jc w:val="both"/>
              <w:rPr>
                <w:sz w:val="28"/>
                <w:szCs w:val="28"/>
              </w:rPr>
            </w:pPr>
            <w:r w:rsidRPr="00C63EDF">
              <w:rPr>
                <w:sz w:val="28"/>
                <w:szCs w:val="28"/>
              </w:rPr>
              <w:t>Время</w:t>
            </w:r>
            <w:r w:rsidRPr="00C63EDF">
              <w:rPr>
                <w:spacing w:val="-13"/>
                <w:sz w:val="28"/>
                <w:szCs w:val="28"/>
              </w:rPr>
              <w:t xml:space="preserve"> </w:t>
            </w:r>
            <w:r w:rsidRPr="00C63EDF">
              <w:rPr>
                <w:sz w:val="28"/>
                <w:szCs w:val="28"/>
              </w:rPr>
              <w:t>восстановления</w:t>
            </w:r>
            <w:r w:rsidRPr="00C63EDF">
              <w:rPr>
                <w:spacing w:val="-14"/>
                <w:sz w:val="28"/>
                <w:szCs w:val="28"/>
              </w:rPr>
              <w:t xml:space="preserve"> </w:t>
            </w:r>
            <w:r w:rsidRPr="00C63EDF">
              <w:rPr>
                <w:sz w:val="28"/>
                <w:szCs w:val="28"/>
              </w:rPr>
              <w:t>теплоснабжения,</w:t>
            </w:r>
            <w:r w:rsidRPr="00C63EDF">
              <w:rPr>
                <w:spacing w:val="-12"/>
                <w:sz w:val="28"/>
                <w:szCs w:val="28"/>
              </w:rPr>
              <w:t xml:space="preserve"> </w:t>
            </w:r>
            <w:r w:rsidRPr="00C63EDF">
              <w:rPr>
                <w:sz w:val="28"/>
                <w:szCs w:val="28"/>
              </w:rPr>
              <w:t>ч</w:t>
            </w:r>
          </w:p>
        </w:tc>
      </w:tr>
      <w:tr w:rsidR="00C63EDF" w:rsidRPr="00C63EDF" w:rsidTr="00C63EDF">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pacing w:val="1"/>
                <w:sz w:val="28"/>
                <w:szCs w:val="28"/>
              </w:rPr>
              <w:t>300</w:t>
            </w:r>
          </w:p>
        </w:tc>
        <w:tc>
          <w:tcPr>
            <w:tcW w:w="4211"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pacing w:val="1"/>
                <w:sz w:val="28"/>
                <w:szCs w:val="28"/>
              </w:rPr>
              <w:t>15</w:t>
            </w:r>
          </w:p>
        </w:tc>
      </w:tr>
      <w:tr w:rsidR="00C63EDF" w:rsidRPr="00C63EDF" w:rsidTr="00C63EDF">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pacing w:val="1"/>
                <w:sz w:val="28"/>
                <w:szCs w:val="28"/>
              </w:rPr>
              <w:t>400</w:t>
            </w:r>
          </w:p>
        </w:tc>
        <w:tc>
          <w:tcPr>
            <w:tcW w:w="4211"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pacing w:val="1"/>
                <w:sz w:val="28"/>
                <w:szCs w:val="28"/>
              </w:rPr>
              <w:t>18</w:t>
            </w:r>
          </w:p>
        </w:tc>
      </w:tr>
      <w:tr w:rsidR="00C63EDF" w:rsidRPr="00C63EDF" w:rsidTr="00C63EDF">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pacing w:val="1"/>
                <w:sz w:val="28"/>
                <w:szCs w:val="28"/>
              </w:rPr>
              <w:t>500</w:t>
            </w:r>
          </w:p>
        </w:tc>
        <w:tc>
          <w:tcPr>
            <w:tcW w:w="4211"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pacing w:val="1"/>
                <w:sz w:val="28"/>
                <w:szCs w:val="28"/>
              </w:rPr>
              <w:t>22</w:t>
            </w:r>
          </w:p>
        </w:tc>
      </w:tr>
      <w:tr w:rsidR="00C63EDF" w:rsidRPr="00C63EDF" w:rsidTr="00C63EDF">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pacing w:val="1"/>
                <w:sz w:val="28"/>
                <w:szCs w:val="28"/>
              </w:rPr>
              <w:t>600</w:t>
            </w:r>
          </w:p>
        </w:tc>
        <w:tc>
          <w:tcPr>
            <w:tcW w:w="4211"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pacing w:val="1"/>
                <w:sz w:val="28"/>
                <w:szCs w:val="28"/>
              </w:rPr>
              <w:t>26</w:t>
            </w:r>
          </w:p>
        </w:tc>
      </w:tr>
      <w:tr w:rsidR="00C63EDF" w:rsidRPr="00C63EDF" w:rsidTr="00C63EDF">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pacing w:val="1"/>
                <w:sz w:val="28"/>
                <w:szCs w:val="28"/>
              </w:rPr>
              <w:t>700</w:t>
            </w:r>
          </w:p>
        </w:tc>
        <w:tc>
          <w:tcPr>
            <w:tcW w:w="4211"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pacing w:val="1"/>
                <w:sz w:val="28"/>
                <w:szCs w:val="28"/>
              </w:rPr>
              <w:t>29</w:t>
            </w:r>
          </w:p>
        </w:tc>
      </w:tr>
      <w:tr w:rsidR="00C63EDF" w:rsidRPr="00C63EDF" w:rsidTr="00C63EDF">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z w:val="28"/>
                <w:szCs w:val="28"/>
              </w:rPr>
              <w:t>800-1000</w:t>
            </w:r>
          </w:p>
        </w:tc>
        <w:tc>
          <w:tcPr>
            <w:tcW w:w="4211"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pacing w:val="1"/>
                <w:sz w:val="28"/>
                <w:szCs w:val="28"/>
              </w:rPr>
              <w:t>40</w:t>
            </w:r>
          </w:p>
        </w:tc>
      </w:tr>
      <w:tr w:rsidR="00C63EDF" w:rsidRPr="00C63EDF" w:rsidTr="00C63EDF">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z w:val="28"/>
                <w:szCs w:val="28"/>
              </w:rPr>
              <w:t>1200-1400</w:t>
            </w:r>
          </w:p>
        </w:tc>
        <w:tc>
          <w:tcPr>
            <w:tcW w:w="4211"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z w:val="28"/>
                <w:szCs w:val="28"/>
              </w:rPr>
              <w:t>до</w:t>
            </w:r>
            <w:r w:rsidRPr="00C63EDF">
              <w:rPr>
                <w:spacing w:val="-4"/>
                <w:sz w:val="28"/>
                <w:szCs w:val="28"/>
              </w:rPr>
              <w:t xml:space="preserve"> </w:t>
            </w:r>
            <w:r w:rsidRPr="00C63EDF">
              <w:rPr>
                <w:sz w:val="28"/>
                <w:szCs w:val="28"/>
              </w:rPr>
              <w:t>54</w:t>
            </w:r>
          </w:p>
        </w:tc>
      </w:tr>
    </w:tbl>
    <w:p w:rsidR="00C63EDF" w:rsidRPr="00C63EDF" w:rsidRDefault="00C63EDF" w:rsidP="00C63EDF">
      <w:pPr>
        <w:jc w:val="both"/>
        <w:rPr>
          <w:sz w:val="28"/>
          <w:szCs w:val="28"/>
          <w:lang w:eastAsia="en-US"/>
        </w:rPr>
      </w:pPr>
    </w:p>
    <w:p w:rsidR="00C63EDF" w:rsidRPr="00C63EDF" w:rsidRDefault="00C63EDF" w:rsidP="00C63EDF">
      <w:pPr>
        <w:jc w:val="both"/>
        <w:rPr>
          <w:sz w:val="28"/>
          <w:szCs w:val="28"/>
        </w:rPr>
      </w:pPr>
      <w:r w:rsidRPr="00C63EDF">
        <w:rPr>
          <w:sz w:val="28"/>
          <w:szCs w:val="28"/>
        </w:rPr>
        <w:t>В</w:t>
      </w:r>
      <w:r w:rsidRPr="00C63EDF">
        <w:rPr>
          <w:spacing w:val="5"/>
          <w:sz w:val="28"/>
          <w:szCs w:val="28"/>
        </w:rPr>
        <w:t xml:space="preserve"> </w:t>
      </w:r>
      <w:r w:rsidRPr="00C63EDF">
        <w:rPr>
          <w:spacing w:val="-1"/>
          <w:sz w:val="28"/>
          <w:szCs w:val="28"/>
        </w:rPr>
        <w:t>целом</w:t>
      </w:r>
      <w:r w:rsidRPr="00C63EDF">
        <w:rPr>
          <w:spacing w:val="6"/>
          <w:sz w:val="28"/>
          <w:szCs w:val="28"/>
        </w:rPr>
        <w:t xml:space="preserve"> </w:t>
      </w:r>
      <w:r w:rsidRPr="00C63EDF">
        <w:rPr>
          <w:sz w:val="28"/>
          <w:szCs w:val="28"/>
        </w:rPr>
        <w:t>по</w:t>
      </w:r>
      <w:r w:rsidRPr="00C63EDF">
        <w:rPr>
          <w:spacing w:val="6"/>
          <w:sz w:val="28"/>
          <w:szCs w:val="28"/>
        </w:rPr>
        <w:t xml:space="preserve"> </w:t>
      </w:r>
      <w:r w:rsidRPr="00C63EDF">
        <w:rPr>
          <w:sz w:val="28"/>
          <w:szCs w:val="28"/>
        </w:rPr>
        <w:t>МО</w:t>
      </w:r>
      <w:r w:rsidRPr="00C63EDF">
        <w:rPr>
          <w:spacing w:val="-1"/>
          <w:sz w:val="28"/>
          <w:szCs w:val="28"/>
        </w:rPr>
        <w:t xml:space="preserve"> </w:t>
      </w:r>
      <w:r w:rsidRPr="00C63EDF">
        <w:rPr>
          <w:sz w:val="28"/>
          <w:szCs w:val="28"/>
        </w:rPr>
        <w:t>время</w:t>
      </w:r>
      <w:r w:rsidRPr="00C63EDF">
        <w:rPr>
          <w:spacing w:val="6"/>
          <w:sz w:val="28"/>
          <w:szCs w:val="28"/>
        </w:rPr>
        <w:t xml:space="preserve"> </w:t>
      </w:r>
      <w:r w:rsidRPr="00C63EDF">
        <w:rPr>
          <w:spacing w:val="-1"/>
          <w:sz w:val="28"/>
          <w:szCs w:val="28"/>
        </w:rPr>
        <w:t>восстановления</w:t>
      </w:r>
      <w:r w:rsidRPr="00C63EDF">
        <w:rPr>
          <w:spacing w:val="6"/>
          <w:sz w:val="28"/>
          <w:szCs w:val="28"/>
        </w:rPr>
        <w:t xml:space="preserve"> </w:t>
      </w:r>
      <w:r w:rsidRPr="00C63EDF">
        <w:rPr>
          <w:spacing w:val="-1"/>
          <w:sz w:val="28"/>
          <w:szCs w:val="28"/>
        </w:rPr>
        <w:t>работоспособности</w:t>
      </w:r>
      <w:r w:rsidRPr="00C63EDF">
        <w:rPr>
          <w:spacing w:val="5"/>
          <w:sz w:val="28"/>
          <w:szCs w:val="28"/>
        </w:rPr>
        <w:t xml:space="preserve"> </w:t>
      </w:r>
      <w:r w:rsidRPr="00C63EDF">
        <w:rPr>
          <w:spacing w:val="-1"/>
          <w:sz w:val="28"/>
          <w:szCs w:val="28"/>
        </w:rPr>
        <w:t>тепловых</w:t>
      </w:r>
      <w:r w:rsidRPr="00C63EDF">
        <w:rPr>
          <w:spacing w:val="8"/>
          <w:sz w:val="28"/>
          <w:szCs w:val="28"/>
        </w:rPr>
        <w:t xml:space="preserve"> </w:t>
      </w:r>
      <w:r w:rsidRPr="00C63EDF">
        <w:rPr>
          <w:spacing w:val="-1"/>
          <w:sz w:val="28"/>
          <w:szCs w:val="28"/>
        </w:rPr>
        <w:t>сетей</w:t>
      </w:r>
      <w:r w:rsidRPr="00C63EDF">
        <w:rPr>
          <w:spacing w:val="7"/>
          <w:sz w:val="28"/>
          <w:szCs w:val="28"/>
        </w:rPr>
        <w:t xml:space="preserve"> </w:t>
      </w:r>
      <w:r w:rsidRPr="00C63EDF">
        <w:rPr>
          <w:spacing w:val="-1"/>
          <w:sz w:val="28"/>
          <w:szCs w:val="28"/>
        </w:rPr>
        <w:t>соответствует</w:t>
      </w:r>
      <w:r w:rsidRPr="00C63EDF">
        <w:rPr>
          <w:spacing w:val="85"/>
          <w:sz w:val="28"/>
          <w:szCs w:val="28"/>
        </w:rPr>
        <w:t xml:space="preserve"> </w:t>
      </w:r>
      <w:r w:rsidRPr="00C63EDF">
        <w:rPr>
          <w:spacing w:val="-1"/>
          <w:sz w:val="28"/>
          <w:szCs w:val="28"/>
        </w:rPr>
        <w:t>установленным</w:t>
      </w:r>
      <w:r w:rsidRPr="00C63EDF">
        <w:rPr>
          <w:spacing w:val="-2"/>
          <w:sz w:val="28"/>
          <w:szCs w:val="28"/>
        </w:rPr>
        <w:t xml:space="preserve"> </w:t>
      </w:r>
      <w:r w:rsidRPr="00C63EDF">
        <w:rPr>
          <w:spacing w:val="-1"/>
          <w:sz w:val="28"/>
          <w:szCs w:val="28"/>
        </w:rPr>
        <w:t>нормативам.</w:t>
      </w:r>
    </w:p>
    <w:p w:rsidR="00C63EDF" w:rsidRPr="00C63EDF" w:rsidRDefault="00C63EDF" w:rsidP="00C63EDF">
      <w:pPr>
        <w:jc w:val="both"/>
        <w:rPr>
          <w:rFonts w:eastAsia="Calibri"/>
          <w:sz w:val="28"/>
          <w:szCs w:val="28"/>
        </w:rPr>
      </w:pPr>
    </w:p>
    <w:p w:rsidR="00C63EDF" w:rsidRPr="00C63EDF" w:rsidRDefault="00C63EDF" w:rsidP="00C63EDF">
      <w:pPr>
        <w:jc w:val="both"/>
        <w:rPr>
          <w:rFonts w:eastAsia="Calibri"/>
          <w:sz w:val="28"/>
          <w:szCs w:val="28"/>
          <w:lang w:eastAsia="en-US"/>
        </w:rPr>
      </w:pPr>
    </w:p>
    <w:p w:rsidR="00C63EDF" w:rsidRPr="00C63EDF" w:rsidRDefault="005A4032" w:rsidP="00C63EDF">
      <w:pPr>
        <w:jc w:val="both"/>
        <w:rPr>
          <w:i/>
          <w:sz w:val="28"/>
          <w:szCs w:val="28"/>
        </w:rPr>
      </w:pPr>
      <w:hyperlink r:id="rId21" w:anchor="bookmark118" w:history="1">
        <w:bookmarkStart w:id="45" w:name="_Toc30081919"/>
        <w:bookmarkStart w:id="46" w:name="_Toc30085154"/>
        <w:bookmarkStart w:id="47" w:name="_Toc32845476"/>
        <w:bookmarkStart w:id="48" w:name="_Toc75365556"/>
        <w:r w:rsidR="00C63EDF" w:rsidRPr="00C63EDF">
          <w:rPr>
            <w:rStyle w:val="a9"/>
            <w:i/>
            <w:color w:val="auto"/>
            <w:u w:val="none"/>
          </w:rPr>
          <w:t>11.3. РЕЗУЛЬТАТЫ ОЦЕНКИ ВЕРОЯТНОСТИ ОТКАЗА (АВАРИЙНОЙ СИТУАЦИИ)</w:t>
        </w:r>
      </w:hyperlink>
      <w:r w:rsidR="00C63EDF" w:rsidRPr="00C63EDF">
        <w:rPr>
          <w:i/>
          <w:sz w:val="28"/>
          <w:szCs w:val="28"/>
        </w:rPr>
        <w:t xml:space="preserve"> </w:t>
      </w:r>
      <w:hyperlink r:id="rId22" w:anchor="bookmark118" w:history="1">
        <w:r w:rsidR="00C63EDF" w:rsidRPr="00C63EDF">
          <w:rPr>
            <w:rStyle w:val="a9"/>
            <w:i/>
            <w:color w:val="auto"/>
            <w:u w:val="none"/>
          </w:rPr>
          <w:t>И БЕЗОТКАЗНОЙ (БЕЗАВАРИЙНОЙ) РАБОТЫ СИСТЕМЫ ТЕПЛОСНАБЖЕНИЯ ПО</w:t>
        </w:r>
      </w:hyperlink>
      <w:r w:rsidR="00C63EDF" w:rsidRPr="00C63EDF">
        <w:rPr>
          <w:i/>
          <w:sz w:val="28"/>
          <w:szCs w:val="28"/>
        </w:rPr>
        <w:t xml:space="preserve"> </w:t>
      </w:r>
      <w:hyperlink r:id="rId23" w:anchor="bookmark118" w:history="1">
        <w:r w:rsidR="00C63EDF" w:rsidRPr="00C63EDF">
          <w:rPr>
            <w:rStyle w:val="a9"/>
            <w:i/>
            <w:color w:val="auto"/>
            <w:u w:val="none"/>
          </w:rPr>
          <w:t>ОТНОШЕНИЮ К ПОТРЕБИТЕЛЯМ, ПРИСОЕДИНЕННЫМ К МАГИСТРАЛЬНЫМ И</w:t>
        </w:r>
      </w:hyperlink>
      <w:r w:rsidR="00C63EDF" w:rsidRPr="00C63EDF">
        <w:rPr>
          <w:i/>
          <w:sz w:val="28"/>
          <w:szCs w:val="28"/>
        </w:rPr>
        <w:t xml:space="preserve"> </w:t>
      </w:r>
      <w:hyperlink r:id="rId24" w:anchor="bookmark118" w:history="1">
        <w:r w:rsidR="00C63EDF" w:rsidRPr="00C63EDF">
          <w:rPr>
            <w:rStyle w:val="a9"/>
            <w:i/>
            <w:color w:val="auto"/>
            <w:u w:val="none"/>
          </w:rPr>
          <w:t>РАСПРЕДЕЛИТЕЛЬНЫМ ТЕПЛОПРОВОДАМ</w:t>
        </w:r>
        <w:bookmarkEnd w:id="45"/>
        <w:bookmarkEnd w:id="46"/>
        <w:bookmarkEnd w:id="47"/>
        <w:bookmarkEnd w:id="48"/>
      </w:hyperlink>
    </w:p>
    <w:p w:rsidR="00C63EDF" w:rsidRPr="00C63EDF" w:rsidRDefault="00C63EDF" w:rsidP="00C63EDF">
      <w:pPr>
        <w:jc w:val="both"/>
        <w:rPr>
          <w:rFonts w:eastAsia="Calibri"/>
          <w:sz w:val="28"/>
          <w:szCs w:val="28"/>
        </w:rPr>
      </w:pPr>
    </w:p>
    <w:p w:rsidR="00C63EDF" w:rsidRPr="00C63EDF" w:rsidRDefault="00C63EDF" w:rsidP="00C63EDF">
      <w:pPr>
        <w:ind w:firstLine="709"/>
        <w:jc w:val="both"/>
        <w:rPr>
          <w:rFonts w:eastAsia="Calibri"/>
          <w:sz w:val="28"/>
          <w:szCs w:val="28"/>
          <w:lang w:eastAsia="en-US"/>
        </w:rPr>
      </w:pPr>
      <w:r w:rsidRPr="00C63EDF">
        <w:rPr>
          <w:rFonts w:eastAsia="Calibri"/>
          <w:sz w:val="28"/>
          <w:szCs w:val="28"/>
          <w:lang w:eastAsia="en-US"/>
        </w:rPr>
        <w:t xml:space="preserve">Результаты расчетов вероятности безотказной работы тепломагистралей, выполненные при первичной разработке Схемы теплоснабжения, по результатам расчета надежности тепломагистралей рекомендуются следующие мероприятия (в зависимости от рассчитанных показателей надежности): </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 xml:space="preserve">1) рекомендуется при условии соблюдения нормативной надежности на расчетный срок и предусматривает: </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 xml:space="preserve">- контроль исправного состояния и безопасной эксплуатации трубопроводов; </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 xml:space="preserve">2) рекомендуется при условии несоблюдения нормативной надежности на расчетный срок и предусматривает: </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 xml:space="preserve">- реконструкцию ветхих участков тепловых сетей, определяемых по результатам экспертного обследования технического состояния трубопроводов. </w:t>
      </w:r>
    </w:p>
    <w:p w:rsidR="00C63EDF" w:rsidRPr="00C63EDF" w:rsidRDefault="00C63EDF" w:rsidP="00C63EDF">
      <w:pPr>
        <w:jc w:val="both"/>
        <w:rPr>
          <w:spacing w:val="-1"/>
          <w:sz w:val="28"/>
          <w:szCs w:val="28"/>
        </w:rPr>
      </w:pPr>
    </w:p>
    <w:p w:rsidR="00C63EDF" w:rsidRPr="00C63EDF" w:rsidRDefault="005A4032" w:rsidP="00C63EDF">
      <w:pPr>
        <w:jc w:val="both"/>
        <w:rPr>
          <w:i/>
          <w:sz w:val="28"/>
          <w:szCs w:val="28"/>
        </w:rPr>
      </w:pPr>
      <w:hyperlink r:id="rId25" w:anchor="bookmark119" w:history="1">
        <w:bookmarkStart w:id="49" w:name="_Toc30081920"/>
        <w:bookmarkStart w:id="50" w:name="_Toc30085155"/>
        <w:bookmarkStart w:id="51" w:name="_Toc32845477"/>
        <w:bookmarkStart w:id="52" w:name="_Toc75365557"/>
        <w:r w:rsidR="00C63EDF" w:rsidRPr="00C63EDF">
          <w:rPr>
            <w:rStyle w:val="a9"/>
            <w:i/>
            <w:color w:val="auto"/>
            <w:u w:val="none"/>
          </w:rPr>
          <w:t>11.4. РЕЗУЛЬТАТЫ ОЦЕНКИ КОЭФФИЦИЕНТОВ ГОТОВНОСТИ</w:t>
        </w:r>
      </w:hyperlink>
      <w:r w:rsidR="00C63EDF" w:rsidRPr="00C63EDF">
        <w:rPr>
          <w:i/>
          <w:sz w:val="28"/>
          <w:szCs w:val="28"/>
        </w:rPr>
        <w:t xml:space="preserve"> </w:t>
      </w:r>
      <w:hyperlink r:id="rId26" w:anchor="bookmark119" w:history="1">
        <w:r w:rsidR="00C63EDF" w:rsidRPr="00C63EDF">
          <w:rPr>
            <w:rStyle w:val="a9"/>
            <w:i/>
            <w:color w:val="auto"/>
            <w:u w:val="none"/>
          </w:rPr>
          <w:t>ТЕПЛОПРОВОДОВ К НЕСЕНИЮ ТЕПЛОВОЙ НАГРУЗКИ</w:t>
        </w:r>
        <w:bookmarkEnd w:id="49"/>
        <w:bookmarkEnd w:id="50"/>
        <w:bookmarkEnd w:id="51"/>
        <w:bookmarkEnd w:id="52"/>
      </w:hyperlink>
    </w:p>
    <w:p w:rsidR="00C63EDF" w:rsidRPr="00C63EDF" w:rsidRDefault="00C63EDF" w:rsidP="00C63EDF">
      <w:pPr>
        <w:jc w:val="both"/>
        <w:rPr>
          <w:rFonts w:eastAsia="Calibri"/>
          <w:sz w:val="28"/>
          <w:szCs w:val="28"/>
        </w:rPr>
      </w:pPr>
    </w:p>
    <w:p w:rsidR="00C63EDF" w:rsidRPr="00C63EDF" w:rsidRDefault="00C63EDF" w:rsidP="00C63EDF">
      <w:pPr>
        <w:ind w:firstLine="709"/>
        <w:jc w:val="both"/>
        <w:rPr>
          <w:rFonts w:eastAsia="Calibri"/>
          <w:sz w:val="28"/>
          <w:szCs w:val="28"/>
          <w:lang w:eastAsia="en-US"/>
        </w:rPr>
      </w:pPr>
      <w:r w:rsidRPr="00C63EDF">
        <w:rPr>
          <w:rFonts w:eastAsia="Calibri"/>
          <w:sz w:val="28"/>
          <w:szCs w:val="28"/>
          <w:lang w:eastAsia="en-US"/>
        </w:rPr>
        <w:lastRenderedPageBreak/>
        <w:t xml:space="preserve">При условии реализации мероприятий по реконструкции тепловых сетей, прогнозные показатели готовности систем теплоснабжения к безотказным поставкам тепловой энергии будут превышать установленный в СП 124.13330.2012 Тепловые сети. Актуализированная редакция СНиП 41-02-2003 норматив - 0,97. </w:t>
      </w:r>
    </w:p>
    <w:p w:rsidR="00C63EDF" w:rsidRPr="00C63EDF" w:rsidRDefault="00C63EDF" w:rsidP="00C63EDF">
      <w:pPr>
        <w:jc w:val="both"/>
        <w:rPr>
          <w:rFonts w:eastAsia="Calibri"/>
          <w:sz w:val="28"/>
          <w:szCs w:val="28"/>
          <w:lang w:eastAsia="en-US"/>
        </w:rPr>
      </w:pPr>
    </w:p>
    <w:p w:rsidR="00C63EDF" w:rsidRPr="00C63EDF" w:rsidRDefault="005A4032" w:rsidP="00C63EDF">
      <w:pPr>
        <w:jc w:val="both"/>
        <w:rPr>
          <w:i/>
          <w:sz w:val="28"/>
          <w:szCs w:val="28"/>
        </w:rPr>
      </w:pPr>
      <w:hyperlink r:id="rId27" w:anchor="bookmark124" w:history="1">
        <w:bookmarkStart w:id="53" w:name="_Toc30085160"/>
        <w:bookmarkStart w:id="54" w:name="_Toc32845482"/>
        <w:bookmarkStart w:id="55" w:name="_Toc75365558"/>
        <w:r w:rsidR="00C63EDF" w:rsidRPr="00C63EDF">
          <w:rPr>
            <w:rStyle w:val="a9"/>
            <w:i/>
            <w:color w:val="auto"/>
            <w:u w:val="none"/>
          </w:rPr>
          <w:t>11.5. РЕЗУЛЬТАТЫ ОЦЕНКИ НЕДООТПУСКА ТЕПЛОВОЙ ЭНЕРГИИ ПО ПРИЧИНЕ</w:t>
        </w:r>
      </w:hyperlink>
      <w:r w:rsidR="00C63EDF" w:rsidRPr="00C63EDF">
        <w:rPr>
          <w:i/>
          <w:sz w:val="28"/>
          <w:szCs w:val="28"/>
        </w:rPr>
        <w:t xml:space="preserve"> </w:t>
      </w:r>
      <w:hyperlink r:id="rId28" w:anchor="bookmark124" w:history="1">
        <w:r w:rsidR="00C63EDF" w:rsidRPr="00C63EDF">
          <w:rPr>
            <w:rStyle w:val="a9"/>
            <w:i/>
            <w:color w:val="auto"/>
            <w:u w:val="none"/>
          </w:rPr>
          <w:t>ОТКАЗОВ (АВАРИЙНЫХ СИТУАЦИЙ) И ПРОСТОЕВ ТЕПЛОВЫХ СЕТЕЙ И</w:t>
        </w:r>
      </w:hyperlink>
      <w:r w:rsidR="00C63EDF" w:rsidRPr="00C63EDF">
        <w:rPr>
          <w:i/>
          <w:sz w:val="28"/>
          <w:szCs w:val="28"/>
        </w:rPr>
        <w:t xml:space="preserve"> </w:t>
      </w:r>
      <w:hyperlink r:id="rId29" w:anchor="bookmark124" w:history="1">
        <w:r w:rsidR="00C63EDF" w:rsidRPr="00C63EDF">
          <w:rPr>
            <w:rStyle w:val="a9"/>
            <w:i/>
            <w:color w:val="auto"/>
            <w:u w:val="none"/>
          </w:rPr>
          <w:t>ИСТОЧНИКОВ ТЕПЛОВОЙ ЭНЕРГИИ</w:t>
        </w:r>
        <w:bookmarkEnd w:id="53"/>
        <w:bookmarkEnd w:id="54"/>
        <w:bookmarkEnd w:id="55"/>
      </w:hyperlink>
    </w:p>
    <w:p w:rsidR="00C63EDF" w:rsidRDefault="00C63EDF" w:rsidP="00C63EDF">
      <w:pPr>
        <w:jc w:val="both"/>
        <w:rPr>
          <w:rFonts w:eastAsia="Calibri"/>
          <w:sz w:val="28"/>
          <w:szCs w:val="28"/>
        </w:rPr>
      </w:pPr>
    </w:p>
    <w:p w:rsidR="00C63EDF" w:rsidRDefault="00C63EDF" w:rsidP="00C63EDF">
      <w:pPr>
        <w:ind w:firstLine="709"/>
        <w:jc w:val="both"/>
        <w:rPr>
          <w:rFonts w:eastAsia="Calibri"/>
          <w:sz w:val="28"/>
          <w:szCs w:val="28"/>
          <w:lang w:eastAsia="en-US"/>
        </w:rPr>
      </w:pPr>
      <w:bookmarkStart w:id="56" w:name="_Toc32845483"/>
      <w:r>
        <w:rPr>
          <w:rFonts w:eastAsia="Calibri"/>
          <w:sz w:val="28"/>
          <w:szCs w:val="28"/>
          <w:lang w:eastAsia="en-US"/>
        </w:rPr>
        <w:t>Недоотпуск тепловой энергии отсутствует.</w:t>
      </w:r>
      <w:bookmarkEnd w:id="56"/>
    </w:p>
    <w:p w:rsidR="00C63EDF" w:rsidRDefault="00C63EDF" w:rsidP="00C63EDF">
      <w:pPr>
        <w:jc w:val="both"/>
        <w:rPr>
          <w:rFonts w:eastAsia="Calibri"/>
          <w:sz w:val="28"/>
          <w:szCs w:val="28"/>
        </w:rPr>
      </w:pPr>
    </w:p>
    <w:p w:rsidR="00C63EDF" w:rsidRDefault="00C63EDF" w:rsidP="00C63EDF">
      <w:pPr>
        <w:jc w:val="both"/>
        <w:rPr>
          <w:i/>
          <w:sz w:val="28"/>
          <w:szCs w:val="28"/>
        </w:rPr>
      </w:pPr>
      <w:bookmarkStart w:id="57" w:name="_Toc53927730"/>
      <w:bookmarkStart w:id="58" w:name="_Toc75365559"/>
      <w:r>
        <w:rPr>
          <w:i/>
          <w:sz w:val="28"/>
          <w:szCs w:val="28"/>
        </w:rPr>
        <w:t>11.6. ПРИМЕНЕНИЕ НА ИСТОЧНИКАХ ТЕПЛОВОЙ ЭНЕРГИИ РАЦИОНАЛЬНЫХ ТЕПЛОВЫХ СИСТЕМ С ДУБЛИРОВАННЫМИ СВЯЗЯМИ И НОВЫХ ТЕХНОЛОГИЙ, ОБЕСПЕЧИВАЮЩИХ НОРМАТИВНУЮ ГОТОВНОСТЬ ЭНЕРГЕТИЧЕСКОГО ОБОРУДОВАНИЯ</w:t>
      </w:r>
      <w:bookmarkEnd w:id="57"/>
      <w:bookmarkEnd w:id="58"/>
    </w:p>
    <w:p w:rsidR="00C63EDF" w:rsidRDefault="00C63EDF" w:rsidP="00C63EDF">
      <w:pPr>
        <w:jc w:val="both"/>
        <w:rPr>
          <w:rFonts w:eastAsia="Calibri"/>
          <w:sz w:val="28"/>
          <w:szCs w:val="28"/>
        </w:rPr>
      </w:pPr>
    </w:p>
    <w:p w:rsidR="00C63EDF" w:rsidRDefault="00C63EDF" w:rsidP="00C63EDF">
      <w:pPr>
        <w:ind w:firstLine="709"/>
        <w:jc w:val="both"/>
        <w:rPr>
          <w:rFonts w:eastAsia="Calibri"/>
          <w:sz w:val="28"/>
          <w:szCs w:val="28"/>
          <w:lang w:eastAsia="en-US"/>
        </w:rPr>
      </w:pPr>
      <w:r>
        <w:rPr>
          <w:rFonts w:eastAsia="Calibri"/>
          <w:sz w:val="28"/>
          <w:szCs w:val="28"/>
          <w:lang w:eastAsia="en-US"/>
        </w:rPr>
        <w:t>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топливо-, электро-и водоснабжение источников теплоты, 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Источники теплоты, обеспечивающие теплоснабжение потребителей второй и третей категории, обеспечиваются электро- и водоснабжением по двум независимым вводам от разных источников и запасами резервного топлива. Кроме того, для теплоснабжения потребителей первой категории устанавливаются местные резервные (аварийные) источники теплоты (стационарные или передвижные). При этом допускается резервирование, обеспечивающее в аварийных ситуациях 100%-ную подачу теплоты от других тепловых сетей. При резервировании теплоснабжения промышленных предприятий, как правило, используются местные резервные (аварийные) источники теплоты.</w:t>
      </w:r>
    </w:p>
    <w:p w:rsidR="00C63EDF" w:rsidRDefault="00C63EDF" w:rsidP="00C63EDF">
      <w:pPr>
        <w:jc w:val="both"/>
        <w:rPr>
          <w:rFonts w:eastAsia="Calibri"/>
          <w:sz w:val="28"/>
          <w:szCs w:val="28"/>
          <w:lang w:eastAsia="en-US"/>
        </w:rPr>
      </w:pPr>
    </w:p>
    <w:p w:rsidR="00C63EDF" w:rsidRDefault="00C63EDF" w:rsidP="00C63EDF">
      <w:pPr>
        <w:jc w:val="both"/>
        <w:rPr>
          <w:i/>
          <w:sz w:val="28"/>
          <w:szCs w:val="28"/>
        </w:rPr>
      </w:pPr>
      <w:bookmarkStart w:id="59" w:name="_Toc53927731"/>
      <w:bookmarkStart w:id="60" w:name="_Toc75365560"/>
      <w:r>
        <w:rPr>
          <w:i/>
          <w:sz w:val="28"/>
          <w:szCs w:val="28"/>
        </w:rPr>
        <w:t>11.7. УСТАНОВКА РЕЗЕРВНОГО ОБОРУДОВАНИЯ</w:t>
      </w:r>
      <w:bookmarkEnd w:id="59"/>
      <w:bookmarkEnd w:id="60"/>
    </w:p>
    <w:p w:rsidR="00C63EDF" w:rsidRDefault="00C63EDF" w:rsidP="00C63EDF">
      <w:pPr>
        <w:jc w:val="both"/>
        <w:rPr>
          <w:rFonts w:eastAsia="Calibri"/>
          <w:sz w:val="28"/>
          <w:szCs w:val="28"/>
        </w:rPr>
      </w:pPr>
    </w:p>
    <w:p w:rsidR="00C63EDF" w:rsidRDefault="00C63EDF" w:rsidP="00C63EDF">
      <w:pPr>
        <w:ind w:firstLine="709"/>
        <w:jc w:val="both"/>
        <w:rPr>
          <w:rFonts w:eastAsia="Calibri"/>
          <w:sz w:val="28"/>
          <w:szCs w:val="28"/>
          <w:lang w:eastAsia="en-US"/>
        </w:rPr>
      </w:pPr>
      <w:r>
        <w:rPr>
          <w:rFonts w:eastAsia="Calibri"/>
          <w:sz w:val="28"/>
          <w:szCs w:val="28"/>
          <w:lang w:eastAsia="en-US"/>
        </w:rPr>
        <w:t>Установка резервного оборудования на расчетный срок не требуется и не предусматривается в связи с наличием резервов располагаемой мощности существующего оборудования.</w:t>
      </w:r>
    </w:p>
    <w:p w:rsidR="00C63EDF" w:rsidRDefault="00C63EDF" w:rsidP="00C63EDF">
      <w:pPr>
        <w:jc w:val="both"/>
        <w:rPr>
          <w:rFonts w:eastAsia="Calibri"/>
          <w:sz w:val="28"/>
          <w:szCs w:val="28"/>
          <w:lang w:eastAsia="en-US"/>
        </w:rPr>
      </w:pPr>
    </w:p>
    <w:p w:rsidR="00C63EDF" w:rsidRDefault="00C63EDF" w:rsidP="00C63EDF">
      <w:pPr>
        <w:jc w:val="both"/>
        <w:rPr>
          <w:i/>
          <w:sz w:val="28"/>
          <w:szCs w:val="28"/>
        </w:rPr>
      </w:pPr>
      <w:bookmarkStart w:id="61" w:name="_Toc53927732"/>
      <w:bookmarkStart w:id="62" w:name="_Toc75365561"/>
      <w:r>
        <w:rPr>
          <w:i/>
          <w:sz w:val="28"/>
          <w:szCs w:val="28"/>
        </w:rPr>
        <w:t>11.8. ОРГАНИЗАЦИЯ СОВМЕСТНОЙ РАБОТЫ НЕСКОЛЬКИХ ИСТОЧНИКОВ ТЕПЛОВОЙ ЭНЕРГИИ НА ЕДИНУЮ ТЕПЛОВУЮ СЕТЬ</w:t>
      </w:r>
      <w:bookmarkEnd w:id="61"/>
      <w:bookmarkEnd w:id="62"/>
    </w:p>
    <w:p w:rsidR="00C63EDF" w:rsidRDefault="00C63EDF" w:rsidP="00C63EDF">
      <w:pPr>
        <w:jc w:val="both"/>
        <w:rPr>
          <w:rFonts w:eastAsia="Calibri"/>
          <w:sz w:val="28"/>
          <w:szCs w:val="28"/>
        </w:rPr>
      </w:pPr>
    </w:p>
    <w:p w:rsidR="00C63EDF" w:rsidRDefault="00C63EDF" w:rsidP="00C63EDF">
      <w:pPr>
        <w:ind w:firstLine="709"/>
        <w:jc w:val="both"/>
        <w:rPr>
          <w:rFonts w:eastAsia="Calibri"/>
          <w:sz w:val="28"/>
          <w:szCs w:val="28"/>
          <w:lang w:eastAsia="en-US"/>
        </w:rPr>
      </w:pPr>
      <w:r>
        <w:rPr>
          <w:rFonts w:eastAsia="Calibri"/>
          <w:sz w:val="28"/>
          <w:szCs w:val="28"/>
          <w:lang w:eastAsia="en-US"/>
        </w:rPr>
        <w:t xml:space="preserve">Организация совместной работы нескольких источников тепловой энергии на единую тепловую сеть, позволяющая в случае аварии на одном из </w:t>
      </w:r>
      <w:r>
        <w:rPr>
          <w:rFonts w:eastAsia="Calibri"/>
          <w:sz w:val="28"/>
          <w:szCs w:val="28"/>
          <w:lang w:eastAsia="en-US"/>
        </w:rPr>
        <w:lastRenderedPageBreak/>
        <w:t>источников частично обеспечивать единые тепловые нагрузки за счет других источников теплоты, на расчетный срок, не предусматривается.</w:t>
      </w:r>
    </w:p>
    <w:p w:rsidR="00C63EDF" w:rsidRDefault="00C63EDF" w:rsidP="00C63EDF">
      <w:pPr>
        <w:jc w:val="both"/>
        <w:rPr>
          <w:rFonts w:eastAsia="Calibri"/>
          <w:sz w:val="28"/>
          <w:szCs w:val="28"/>
          <w:lang w:eastAsia="en-US"/>
        </w:rPr>
      </w:pPr>
    </w:p>
    <w:p w:rsidR="00C63EDF" w:rsidRDefault="00C63EDF" w:rsidP="00C63EDF">
      <w:pPr>
        <w:jc w:val="both"/>
        <w:rPr>
          <w:i/>
          <w:sz w:val="28"/>
          <w:szCs w:val="28"/>
        </w:rPr>
      </w:pPr>
      <w:bookmarkStart w:id="63" w:name="_Toc53927733"/>
      <w:bookmarkStart w:id="64" w:name="_Toc75365562"/>
      <w:r>
        <w:rPr>
          <w:i/>
          <w:sz w:val="28"/>
          <w:szCs w:val="28"/>
        </w:rPr>
        <w:t xml:space="preserve">11.9. РЕЗЕРВИРОВАНИЕ ТЕПЛОВЫХ СЕТЕЙ СМЕЖНЫХ РАЙОНОВ </w:t>
      </w:r>
      <w:bookmarkEnd w:id="63"/>
      <w:r>
        <w:rPr>
          <w:i/>
          <w:sz w:val="28"/>
          <w:szCs w:val="28"/>
        </w:rPr>
        <w:t>ПОСЕЛЕНИЯ, ГОРОДСКОГО ОКРУГА, ГОРОДА ФЕДЕРАЛЬНОГО ЗНАЧЕНИЯ</w:t>
      </w:r>
      <w:bookmarkEnd w:id="64"/>
    </w:p>
    <w:p w:rsidR="00C63EDF" w:rsidRDefault="00C63EDF" w:rsidP="00C63EDF">
      <w:pPr>
        <w:jc w:val="both"/>
        <w:rPr>
          <w:rFonts w:eastAsia="Calibri"/>
          <w:sz w:val="28"/>
          <w:szCs w:val="28"/>
        </w:rPr>
      </w:pPr>
    </w:p>
    <w:p w:rsidR="00C63EDF" w:rsidRDefault="00C63EDF" w:rsidP="00C63EDF">
      <w:pPr>
        <w:ind w:firstLine="709"/>
        <w:jc w:val="both"/>
        <w:rPr>
          <w:rFonts w:eastAsia="Calibri"/>
          <w:sz w:val="28"/>
          <w:szCs w:val="28"/>
          <w:lang w:eastAsia="en-US"/>
        </w:rPr>
      </w:pPr>
      <w:r>
        <w:rPr>
          <w:rFonts w:eastAsia="Calibri"/>
          <w:sz w:val="28"/>
          <w:szCs w:val="28"/>
          <w:lang w:eastAsia="en-US"/>
        </w:rPr>
        <w:t>Резервирование тепловых сетей со смежными муниципальными образованиями отсутствуют.</w:t>
      </w:r>
    </w:p>
    <w:p w:rsidR="00C63EDF" w:rsidRDefault="00C63EDF" w:rsidP="00C63EDF">
      <w:pPr>
        <w:jc w:val="both"/>
        <w:rPr>
          <w:rFonts w:eastAsia="Calibri"/>
          <w:sz w:val="28"/>
          <w:szCs w:val="28"/>
          <w:lang w:eastAsia="en-US"/>
        </w:rPr>
      </w:pPr>
    </w:p>
    <w:p w:rsidR="00C63EDF" w:rsidRDefault="00C63EDF" w:rsidP="00C63EDF">
      <w:pPr>
        <w:jc w:val="both"/>
        <w:rPr>
          <w:i/>
          <w:sz w:val="28"/>
          <w:szCs w:val="28"/>
        </w:rPr>
      </w:pPr>
      <w:bookmarkStart w:id="65" w:name="_Toc53927734"/>
      <w:bookmarkStart w:id="66" w:name="_Toc75365563"/>
      <w:r>
        <w:rPr>
          <w:i/>
          <w:sz w:val="28"/>
          <w:szCs w:val="28"/>
        </w:rPr>
        <w:t>11.10. УСТРОЙСТВО РЕЗЕРВНЫХ НАСОСНЫХ СТАНЦИЙ</w:t>
      </w:r>
      <w:bookmarkEnd w:id="65"/>
      <w:bookmarkEnd w:id="66"/>
    </w:p>
    <w:p w:rsidR="00C63EDF" w:rsidRDefault="00C63EDF" w:rsidP="00C63EDF">
      <w:pPr>
        <w:jc w:val="both"/>
        <w:rPr>
          <w:rFonts w:eastAsia="Calibri"/>
          <w:sz w:val="28"/>
          <w:szCs w:val="28"/>
        </w:rPr>
      </w:pPr>
    </w:p>
    <w:p w:rsidR="00C63EDF" w:rsidRDefault="00C63EDF" w:rsidP="00C63EDF">
      <w:pPr>
        <w:ind w:firstLine="709"/>
        <w:jc w:val="both"/>
        <w:rPr>
          <w:rFonts w:eastAsia="Calibri"/>
          <w:sz w:val="28"/>
          <w:szCs w:val="28"/>
          <w:lang w:eastAsia="en-US"/>
        </w:rPr>
      </w:pPr>
      <w:r>
        <w:rPr>
          <w:rFonts w:eastAsia="Calibri"/>
          <w:sz w:val="28"/>
          <w:szCs w:val="28"/>
          <w:lang w:eastAsia="en-US"/>
        </w:rPr>
        <w:t>Установка резервных насосных станции не требуется.</w:t>
      </w:r>
    </w:p>
    <w:p w:rsidR="00C63EDF" w:rsidRDefault="00C63EDF" w:rsidP="00C63EDF">
      <w:pPr>
        <w:jc w:val="both"/>
        <w:rPr>
          <w:rFonts w:eastAsia="Calibri"/>
          <w:sz w:val="28"/>
          <w:szCs w:val="28"/>
          <w:lang w:eastAsia="en-US"/>
        </w:rPr>
      </w:pPr>
      <w:r>
        <w:rPr>
          <w:rFonts w:eastAsia="Calibri"/>
          <w:sz w:val="28"/>
          <w:szCs w:val="28"/>
          <w:lang w:eastAsia="en-US"/>
        </w:rPr>
        <w:t xml:space="preserve"> </w:t>
      </w:r>
    </w:p>
    <w:p w:rsidR="00C63EDF" w:rsidRDefault="00C63EDF" w:rsidP="00C63EDF">
      <w:pPr>
        <w:jc w:val="both"/>
        <w:rPr>
          <w:i/>
          <w:sz w:val="28"/>
          <w:szCs w:val="28"/>
        </w:rPr>
      </w:pPr>
      <w:bookmarkStart w:id="67" w:name="_Toc53927735"/>
      <w:bookmarkStart w:id="68" w:name="_Toc75365564"/>
      <w:r>
        <w:rPr>
          <w:i/>
          <w:sz w:val="28"/>
          <w:szCs w:val="28"/>
        </w:rPr>
        <w:t>11.11. УСТАНОВКА БАКОВ-АККУМУЛЯТОРОВ</w:t>
      </w:r>
      <w:bookmarkEnd w:id="67"/>
      <w:bookmarkEnd w:id="68"/>
    </w:p>
    <w:p w:rsidR="00C63EDF" w:rsidRDefault="00C63EDF" w:rsidP="00C63EDF">
      <w:pPr>
        <w:jc w:val="both"/>
        <w:rPr>
          <w:rFonts w:eastAsia="Calibri"/>
          <w:sz w:val="28"/>
          <w:szCs w:val="28"/>
        </w:rPr>
      </w:pPr>
    </w:p>
    <w:p w:rsidR="00C63EDF" w:rsidRDefault="00C63EDF" w:rsidP="00C63EDF">
      <w:pPr>
        <w:ind w:firstLine="709"/>
        <w:jc w:val="both"/>
        <w:rPr>
          <w:rFonts w:eastAsia="Calibri"/>
          <w:sz w:val="28"/>
          <w:szCs w:val="28"/>
          <w:lang w:eastAsia="en-US"/>
        </w:rPr>
      </w:pPr>
      <w:r>
        <w:rPr>
          <w:rFonts w:eastAsia="Calibri"/>
          <w:sz w:val="28"/>
          <w:szCs w:val="28"/>
          <w:lang w:eastAsia="en-US"/>
        </w:rPr>
        <w:t>Установка баков-аккумуляторов не требуется.</w:t>
      </w:r>
    </w:p>
    <w:p w:rsidR="00C63EDF" w:rsidRDefault="00C63EDF" w:rsidP="00C63EDF">
      <w:pPr>
        <w:jc w:val="both"/>
        <w:rPr>
          <w:rFonts w:eastAsia="Calibri"/>
          <w:sz w:val="28"/>
          <w:szCs w:val="28"/>
          <w:lang w:eastAsia="en-US"/>
        </w:rPr>
      </w:pPr>
    </w:p>
    <w:p w:rsidR="00C63EDF" w:rsidRDefault="00C63EDF" w:rsidP="00C63EDF">
      <w:pPr>
        <w:jc w:val="both"/>
        <w:rPr>
          <w:i/>
          <w:sz w:val="28"/>
          <w:szCs w:val="28"/>
        </w:rPr>
      </w:pPr>
      <w:bookmarkStart w:id="69" w:name="_Toc75365565"/>
      <w:r>
        <w:rPr>
          <w:i/>
          <w:sz w:val="28"/>
          <w:szCs w:val="28"/>
        </w:rPr>
        <w:t xml:space="preserve">11.12. </w:t>
      </w:r>
      <w:bookmarkStart w:id="70" w:name="_Toc46129164"/>
      <w:bookmarkStart w:id="71" w:name="_Toc57728976"/>
      <w:r>
        <w:rPr>
          <w:i/>
          <w:sz w:val="28"/>
          <w:szCs w:val="28"/>
        </w:rPr>
        <w:t>ПОКАЗАТЕЛИ, ОПРЕДЕЛЯЕМЫЕ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bookmarkEnd w:id="69"/>
      <w:bookmarkEnd w:id="70"/>
      <w:bookmarkEnd w:id="71"/>
    </w:p>
    <w:p w:rsidR="00C63EDF" w:rsidRDefault="00C63EDF" w:rsidP="00C63EDF">
      <w:pPr>
        <w:jc w:val="both"/>
        <w:rPr>
          <w:rFonts w:eastAsia="Calibri"/>
          <w:sz w:val="28"/>
          <w:szCs w:val="28"/>
          <w:lang w:eastAsia="en-US"/>
        </w:rPr>
      </w:pPr>
    </w:p>
    <w:p w:rsidR="00C63EDF" w:rsidRDefault="00C63EDF" w:rsidP="00C63EDF">
      <w:pPr>
        <w:jc w:val="both"/>
        <w:rPr>
          <w:sz w:val="28"/>
          <w:szCs w:val="28"/>
        </w:rPr>
      </w:pPr>
      <w:r>
        <w:rPr>
          <w:sz w:val="28"/>
          <w:szCs w:val="28"/>
        </w:rPr>
        <w:t>Методика</w:t>
      </w:r>
      <w:r>
        <w:rPr>
          <w:spacing w:val="-3"/>
          <w:sz w:val="28"/>
          <w:szCs w:val="28"/>
        </w:rPr>
        <w:t xml:space="preserve"> </w:t>
      </w:r>
      <w:r>
        <w:rPr>
          <w:sz w:val="28"/>
          <w:szCs w:val="28"/>
        </w:rPr>
        <w:t>и показатели надежности</w:t>
      </w:r>
    </w:p>
    <w:p w:rsidR="00C63EDF" w:rsidRDefault="00C63EDF" w:rsidP="00C63EDF">
      <w:pPr>
        <w:ind w:firstLine="709"/>
        <w:jc w:val="both"/>
        <w:rPr>
          <w:spacing w:val="-1"/>
          <w:sz w:val="28"/>
          <w:szCs w:val="28"/>
        </w:rPr>
      </w:pPr>
      <w:r>
        <w:rPr>
          <w:spacing w:val="-1"/>
          <w:sz w:val="28"/>
          <w:szCs w:val="28"/>
        </w:rPr>
        <w:t>Методические указания по анализу показателей, используемых для оценки надежности систем теплоснабжения (утв. приказом Министерства регионального развития РФ от 26 июля 2013 г. № 310) указания содержат методики расчета показателей надежности систем теплоснабжения поселений, городских округов, в документе приведены практические рекомендации по классификации систем теплоснабжения поселений, городских округов по условиям обеспечения надежности на:</w:t>
      </w:r>
    </w:p>
    <w:p w:rsidR="00C63EDF" w:rsidRDefault="00C63EDF" w:rsidP="00C63EDF">
      <w:pPr>
        <w:jc w:val="both"/>
        <w:rPr>
          <w:sz w:val="28"/>
          <w:szCs w:val="28"/>
        </w:rPr>
      </w:pPr>
      <w:r>
        <w:rPr>
          <w:spacing w:val="-1"/>
          <w:sz w:val="28"/>
          <w:szCs w:val="28"/>
        </w:rPr>
        <w:t>- высоконадежные;</w:t>
      </w:r>
    </w:p>
    <w:p w:rsidR="00C63EDF" w:rsidRDefault="00C63EDF" w:rsidP="00C63EDF">
      <w:pPr>
        <w:jc w:val="both"/>
        <w:rPr>
          <w:sz w:val="28"/>
          <w:szCs w:val="28"/>
        </w:rPr>
      </w:pPr>
      <w:r>
        <w:rPr>
          <w:spacing w:val="-1"/>
          <w:sz w:val="28"/>
          <w:szCs w:val="28"/>
        </w:rPr>
        <w:t>- надежные;</w:t>
      </w:r>
    </w:p>
    <w:p w:rsidR="00C63EDF" w:rsidRDefault="00C63EDF" w:rsidP="00C63EDF">
      <w:pPr>
        <w:jc w:val="both"/>
        <w:rPr>
          <w:sz w:val="28"/>
          <w:szCs w:val="28"/>
        </w:rPr>
      </w:pPr>
      <w:r>
        <w:rPr>
          <w:spacing w:val="-1"/>
          <w:sz w:val="28"/>
          <w:szCs w:val="28"/>
        </w:rPr>
        <w:t>- малонадежные;</w:t>
      </w:r>
    </w:p>
    <w:p w:rsidR="00C63EDF" w:rsidRDefault="00C63EDF" w:rsidP="00C63EDF">
      <w:pPr>
        <w:jc w:val="both"/>
        <w:rPr>
          <w:sz w:val="28"/>
          <w:szCs w:val="28"/>
        </w:rPr>
      </w:pPr>
      <w:r>
        <w:rPr>
          <w:spacing w:val="-1"/>
          <w:sz w:val="28"/>
          <w:szCs w:val="28"/>
        </w:rPr>
        <w:t>- ненадежные.</w:t>
      </w:r>
    </w:p>
    <w:p w:rsidR="00C63EDF" w:rsidRDefault="00C63EDF" w:rsidP="00C63EDF">
      <w:pPr>
        <w:ind w:firstLine="709"/>
        <w:jc w:val="both"/>
        <w:rPr>
          <w:spacing w:val="-1"/>
          <w:sz w:val="28"/>
          <w:szCs w:val="28"/>
        </w:rPr>
      </w:pPr>
      <w:r>
        <w:rPr>
          <w:spacing w:val="-1"/>
          <w:sz w:val="28"/>
          <w:szCs w:val="28"/>
        </w:rPr>
        <w:t>Методические указания предназначены для использования теплоснабжающими, теплосетевыми организациями, органами исполнительной власти субъектов Российской Федерации, органами местного самоуправления при проведении анализа показателей и оценки надежности систем теплоснабжения поселений, городских округов.</w:t>
      </w:r>
    </w:p>
    <w:p w:rsidR="00C63EDF" w:rsidRDefault="00C63EDF" w:rsidP="00C63EDF">
      <w:pPr>
        <w:ind w:firstLine="709"/>
        <w:jc w:val="both"/>
        <w:rPr>
          <w:sz w:val="28"/>
          <w:szCs w:val="28"/>
        </w:rPr>
      </w:pPr>
      <w:r>
        <w:rPr>
          <w:spacing w:val="-1"/>
          <w:sz w:val="28"/>
          <w:szCs w:val="28"/>
        </w:rPr>
        <w:t>Надежность</w:t>
      </w:r>
      <w:r>
        <w:rPr>
          <w:spacing w:val="14"/>
          <w:sz w:val="28"/>
          <w:szCs w:val="28"/>
        </w:rPr>
        <w:t xml:space="preserve"> </w:t>
      </w:r>
      <w:r>
        <w:rPr>
          <w:spacing w:val="-1"/>
          <w:sz w:val="28"/>
          <w:szCs w:val="28"/>
        </w:rPr>
        <w:t>системы</w:t>
      </w:r>
      <w:r>
        <w:rPr>
          <w:spacing w:val="16"/>
          <w:sz w:val="28"/>
          <w:szCs w:val="28"/>
        </w:rPr>
        <w:t xml:space="preserve"> </w:t>
      </w:r>
      <w:r>
        <w:rPr>
          <w:spacing w:val="-1"/>
          <w:sz w:val="28"/>
          <w:szCs w:val="28"/>
        </w:rPr>
        <w:t>теплоснабжения</w:t>
      </w:r>
      <w:r>
        <w:rPr>
          <w:spacing w:val="14"/>
          <w:sz w:val="28"/>
          <w:szCs w:val="28"/>
        </w:rPr>
        <w:t xml:space="preserve"> </w:t>
      </w:r>
      <w:r>
        <w:rPr>
          <w:spacing w:val="-1"/>
          <w:sz w:val="28"/>
          <w:szCs w:val="28"/>
        </w:rPr>
        <w:t>должна</w:t>
      </w:r>
      <w:r>
        <w:rPr>
          <w:spacing w:val="17"/>
          <w:sz w:val="28"/>
          <w:szCs w:val="28"/>
        </w:rPr>
        <w:t xml:space="preserve"> </w:t>
      </w:r>
      <w:r>
        <w:rPr>
          <w:spacing w:val="-1"/>
          <w:sz w:val="28"/>
          <w:szCs w:val="28"/>
        </w:rPr>
        <w:t>обеспечивать</w:t>
      </w:r>
      <w:r>
        <w:rPr>
          <w:spacing w:val="14"/>
          <w:sz w:val="28"/>
          <w:szCs w:val="28"/>
        </w:rPr>
        <w:t xml:space="preserve"> </w:t>
      </w:r>
      <w:r>
        <w:rPr>
          <w:spacing w:val="-1"/>
          <w:sz w:val="28"/>
          <w:szCs w:val="28"/>
        </w:rPr>
        <w:t>бесперебойное</w:t>
      </w:r>
      <w:r>
        <w:rPr>
          <w:spacing w:val="13"/>
          <w:sz w:val="28"/>
          <w:szCs w:val="28"/>
        </w:rPr>
        <w:t xml:space="preserve"> </w:t>
      </w:r>
      <w:r>
        <w:rPr>
          <w:spacing w:val="-1"/>
          <w:sz w:val="28"/>
          <w:szCs w:val="28"/>
        </w:rPr>
        <w:t>снабжение</w:t>
      </w:r>
      <w:r>
        <w:rPr>
          <w:spacing w:val="89"/>
          <w:sz w:val="28"/>
          <w:szCs w:val="28"/>
        </w:rPr>
        <w:t xml:space="preserve"> </w:t>
      </w:r>
      <w:r>
        <w:rPr>
          <w:spacing w:val="-1"/>
          <w:sz w:val="28"/>
          <w:szCs w:val="28"/>
        </w:rPr>
        <w:t>потребителей</w:t>
      </w:r>
      <w:r>
        <w:rPr>
          <w:spacing w:val="15"/>
          <w:sz w:val="28"/>
          <w:szCs w:val="28"/>
        </w:rPr>
        <w:t xml:space="preserve"> </w:t>
      </w:r>
      <w:r>
        <w:rPr>
          <w:spacing w:val="-1"/>
          <w:sz w:val="28"/>
          <w:szCs w:val="28"/>
        </w:rPr>
        <w:t>тепловой</w:t>
      </w:r>
      <w:r>
        <w:rPr>
          <w:spacing w:val="17"/>
          <w:sz w:val="28"/>
          <w:szCs w:val="28"/>
        </w:rPr>
        <w:t xml:space="preserve"> </w:t>
      </w:r>
      <w:r>
        <w:rPr>
          <w:spacing w:val="-1"/>
          <w:sz w:val="28"/>
          <w:szCs w:val="28"/>
        </w:rPr>
        <w:t>энергией</w:t>
      </w:r>
      <w:r>
        <w:rPr>
          <w:spacing w:val="15"/>
          <w:sz w:val="28"/>
          <w:szCs w:val="28"/>
        </w:rPr>
        <w:t xml:space="preserve"> </w:t>
      </w:r>
      <w:r>
        <w:rPr>
          <w:sz w:val="28"/>
          <w:szCs w:val="28"/>
        </w:rPr>
        <w:t>в</w:t>
      </w:r>
      <w:r>
        <w:rPr>
          <w:spacing w:val="16"/>
          <w:sz w:val="28"/>
          <w:szCs w:val="28"/>
        </w:rPr>
        <w:t xml:space="preserve"> </w:t>
      </w:r>
      <w:r>
        <w:rPr>
          <w:spacing w:val="-1"/>
          <w:sz w:val="28"/>
          <w:szCs w:val="28"/>
        </w:rPr>
        <w:t>течение</w:t>
      </w:r>
      <w:r>
        <w:rPr>
          <w:spacing w:val="15"/>
          <w:sz w:val="28"/>
          <w:szCs w:val="28"/>
        </w:rPr>
        <w:t xml:space="preserve"> </w:t>
      </w:r>
      <w:r>
        <w:rPr>
          <w:spacing w:val="-1"/>
          <w:sz w:val="28"/>
          <w:szCs w:val="28"/>
        </w:rPr>
        <w:lastRenderedPageBreak/>
        <w:t>заданного</w:t>
      </w:r>
      <w:r>
        <w:rPr>
          <w:spacing w:val="14"/>
          <w:sz w:val="28"/>
          <w:szCs w:val="28"/>
        </w:rPr>
        <w:t xml:space="preserve"> </w:t>
      </w:r>
      <w:r>
        <w:rPr>
          <w:spacing w:val="-1"/>
          <w:sz w:val="28"/>
          <w:szCs w:val="28"/>
        </w:rPr>
        <w:t>периода,</w:t>
      </w:r>
      <w:r>
        <w:rPr>
          <w:spacing w:val="16"/>
          <w:sz w:val="28"/>
          <w:szCs w:val="28"/>
        </w:rPr>
        <w:t xml:space="preserve"> </w:t>
      </w:r>
      <w:r>
        <w:rPr>
          <w:spacing w:val="-1"/>
          <w:sz w:val="28"/>
          <w:szCs w:val="28"/>
        </w:rPr>
        <w:t>недопущение</w:t>
      </w:r>
      <w:r>
        <w:rPr>
          <w:spacing w:val="15"/>
          <w:sz w:val="28"/>
          <w:szCs w:val="28"/>
        </w:rPr>
        <w:t xml:space="preserve"> </w:t>
      </w:r>
      <w:r>
        <w:rPr>
          <w:spacing w:val="-1"/>
          <w:sz w:val="28"/>
          <w:szCs w:val="28"/>
        </w:rPr>
        <w:t>опасных</w:t>
      </w:r>
      <w:r>
        <w:rPr>
          <w:spacing w:val="15"/>
          <w:sz w:val="28"/>
          <w:szCs w:val="28"/>
        </w:rPr>
        <w:t xml:space="preserve"> </w:t>
      </w:r>
      <w:r>
        <w:rPr>
          <w:sz w:val="28"/>
          <w:szCs w:val="28"/>
        </w:rPr>
        <w:t>для</w:t>
      </w:r>
      <w:r>
        <w:rPr>
          <w:spacing w:val="97"/>
          <w:sz w:val="28"/>
          <w:szCs w:val="28"/>
        </w:rPr>
        <w:t xml:space="preserve"> </w:t>
      </w:r>
      <w:r>
        <w:rPr>
          <w:spacing w:val="-1"/>
          <w:sz w:val="28"/>
          <w:szCs w:val="28"/>
        </w:rPr>
        <w:t>людей</w:t>
      </w:r>
      <w:r>
        <w:rPr>
          <w:sz w:val="28"/>
          <w:szCs w:val="28"/>
        </w:rPr>
        <w:t xml:space="preserve"> и </w:t>
      </w:r>
      <w:r>
        <w:rPr>
          <w:spacing w:val="-1"/>
          <w:sz w:val="28"/>
          <w:szCs w:val="28"/>
        </w:rPr>
        <w:t>окружающей</w:t>
      </w:r>
      <w:r>
        <w:rPr>
          <w:sz w:val="28"/>
          <w:szCs w:val="28"/>
        </w:rPr>
        <w:t xml:space="preserve"> среды </w:t>
      </w:r>
      <w:r>
        <w:rPr>
          <w:spacing w:val="-1"/>
          <w:sz w:val="28"/>
          <w:szCs w:val="28"/>
        </w:rPr>
        <w:t>ситуаций.</w:t>
      </w:r>
    </w:p>
    <w:p w:rsidR="00C63EDF" w:rsidRDefault="00C63EDF" w:rsidP="00C63EDF">
      <w:pPr>
        <w:ind w:firstLine="709"/>
        <w:jc w:val="both"/>
        <w:rPr>
          <w:sz w:val="28"/>
          <w:szCs w:val="28"/>
        </w:rPr>
      </w:pPr>
      <w:r>
        <w:rPr>
          <w:spacing w:val="-1"/>
          <w:sz w:val="28"/>
          <w:szCs w:val="28"/>
        </w:rPr>
        <w:t>Показатели</w:t>
      </w:r>
      <w:r>
        <w:rPr>
          <w:spacing w:val="46"/>
          <w:sz w:val="28"/>
          <w:szCs w:val="28"/>
        </w:rPr>
        <w:t xml:space="preserve"> </w:t>
      </w:r>
      <w:r>
        <w:rPr>
          <w:spacing w:val="-1"/>
          <w:sz w:val="28"/>
          <w:szCs w:val="28"/>
        </w:rPr>
        <w:t>надежности</w:t>
      </w:r>
      <w:r>
        <w:rPr>
          <w:spacing w:val="46"/>
          <w:sz w:val="28"/>
          <w:szCs w:val="28"/>
        </w:rPr>
        <w:t xml:space="preserve"> </w:t>
      </w:r>
      <w:r>
        <w:rPr>
          <w:spacing w:val="-1"/>
          <w:sz w:val="28"/>
          <w:szCs w:val="28"/>
        </w:rPr>
        <w:t>системы</w:t>
      </w:r>
      <w:r>
        <w:rPr>
          <w:spacing w:val="44"/>
          <w:sz w:val="28"/>
          <w:szCs w:val="28"/>
        </w:rPr>
        <w:t xml:space="preserve"> </w:t>
      </w:r>
      <w:r>
        <w:rPr>
          <w:spacing w:val="-1"/>
          <w:sz w:val="28"/>
          <w:szCs w:val="28"/>
        </w:rPr>
        <w:t>теплоснабжения</w:t>
      </w:r>
      <w:r>
        <w:rPr>
          <w:spacing w:val="45"/>
          <w:sz w:val="28"/>
          <w:szCs w:val="28"/>
        </w:rPr>
        <w:t xml:space="preserve"> </w:t>
      </w:r>
      <w:r>
        <w:rPr>
          <w:spacing w:val="-1"/>
          <w:sz w:val="28"/>
          <w:szCs w:val="28"/>
        </w:rPr>
        <w:t>подразделяются</w:t>
      </w:r>
      <w:r>
        <w:rPr>
          <w:spacing w:val="45"/>
          <w:sz w:val="28"/>
          <w:szCs w:val="28"/>
        </w:rPr>
        <w:t xml:space="preserve"> </w:t>
      </w:r>
      <w:r>
        <w:rPr>
          <w:sz w:val="28"/>
          <w:szCs w:val="28"/>
        </w:rPr>
        <w:t>на</w:t>
      </w:r>
      <w:r>
        <w:rPr>
          <w:spacing w:val="44"/>
          <w:sz w:val="28"/>
          <w:szCs w:val="28"/>
        </w:rPr>
        <w:t xml:space="preserve"> </w:t>
      </w:r>
      <w:r>
        <w:rPr>
          <w:spacing w:val="-1"/>
          <w:sz w:val="28"/>
          <w:szCs w:val="28"/>
        </w:rPr>
        <w:t>следующие</w:t>
      </w:r>
      <w:r>
        <w:rPr>
          <w:spacing w:val="79"/>
          <w:sz w:val="28"/>
          <w:szCs w:val="28"/>
        </w:rPr>
        <w:t xml:space="preserve"> </w:t>
      </w:r>
      <w:r>
        <w:rPr>
          <w:spacing w:val="-1"/>
          <w:sz w:val="28"/>
          <w:szCs w:val="28"/>
        </w:rPr>
        <w:t>категории:</w:t>
      </w:r>
    </w:p>
    <w:p w:rsidR="00C63EDF" w:rsidRDefault="00C63EDF" w:rsidP="00C63EDF">
      <w:pPr>
        <w:jc w:val="both"/>
        <w:rPr>
          <w:spacing w:val="-1"/>
          <w:sz w:val="28"/>
          <w:szCs w:val="28"/>
        </w:rPr>
      </w:pPr>
      <w:r>
        <w:rPr>
          <w:spacing w:val="-1"/>
          <w:sz w:val="28"/>
          <w:szCs w:val="28"/>
        </w:rPr>
        <w:t>- показатель надежности электроснабжения источников тепловой энергии;</w:t>
      </w:r>
    </w:p>
    <w:p w:rsidR="00C63EDF" w:rsidRDefault="00C63EDF" w:rsidP="00C63EDF">
      <w:pPr>
        <w:jc w:val="both"/>
        <w:rPr>
          <w:spacing w:val="-1"/>
          <w:sz w:val="28"/>
          <w:szCs w:val="28"/>
        </w:rPr>
      </w:pPr>
      <w:r>
        <w:rPr>
          <w:spacing w:val="-1"/>
          <w:sz w:val="28"/>
          <w:szCs w:val="28"/>
        </w:rPr>
        <w:t>- показатель надежности водоснабжения источников тепловой энергии;</w:t>
      </w:r>
    </w:p>
    <w:p w:rsidR="00C63EDF" w:rsidRDefault="00C63EDF" w:rsidP="00C63EDF">
      <w:pPr>
        <w:jc w:val="both"/>
        <w:rPr>
          <w:spacing w:val="-1"/>
          <w:sz w:val="28"/>
          <w:szCs w:val="28"/>
        </w:rPr>
      </w:pPr>
      <w:r>
        <w:rPr>
          <w:spacing w:val="-1"/>
          <w:sz w:val="28"/>
          <w:szCs w:val="28"/>
        </w:rPr>
        <w:t>- показатель надежности топливоснабжения источников тепловой энергии;</w:t>
      </w:r>
    </w:p>
    <w:p w:rsidR="00C63EDF" w:rsidRDefault="00C63EDF" w:rsidP="00C63EDF">
      <w:pPr>
        <w:jc w:val="both"/>
        <w:rPr>
          <w:spacing w:val="-1"/>
          <w:sz w:val="28"/>
          <w:szCs w:val="28"/>
        </w:rPr>
      </w:pPr>
      <w:r>
        <w:rPr>
          <w:spacing w:val="-1"/>
          <w:sz w:val="28"/>
          <w:szCs w:val="28"/>
        </w:rPr>
        <w:t>- 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w:t>
      </w:r>
    </w:p>
    <w:p w:rsidR="00C63EDF" w:rsidRDefault="00C63EDF" w:rsidP="00C63EDF">
      <w:pPr>
        <w:jc w:val="both"/>
        <w:rPr>
          <w:spacing w:val="-1"/>
          <w:sz w:val="28"/>
          <w:szCs w:val="28"/>
        </w:rPr>
      </w:pPr>
      <w:r>
        <w:rPr>
          <w:spacing w:val="-1"/>
          <w:sz w:val="28"/>
          <w:szCs w:val="28"/>
        </w:rPr>
        <w:t>- показатель уровня резервирования источников тепловой энергии и элементов тепловой сети путем их кольцевания и устройств перемычек;</w:t>
      </w:r>
    </w:p>
    <w:p w:rsidR="00C63EDF" w:rsidRDefault="00C63EDF" w:rsidP="00C63EDF">
      <w:pPr>
        <w:jc w:val="both"/>
        <w:rPr>
          <w:spacing w:val="-1"/>
          <w:sz w:val="28"/>
          <w:szCs w:val="28"/>
        </w:rPr>
      </w:pPr>
      <w:r>
        <w:rPr>
          <w:spacing w:val="-1"/>
          <w:sz w:val="28"/>
          <w:szCs w:val="28"/>
        </w:rPr>
        <w:t>- показатель технического состояния тепловых сетей, характеризуемый наличием ветхих, подлежащих замене трубопроводов;</w:t>
      </w:r>
    </w:p>
    <w:p w:rsidR="00C63EDF" w:rsidRDefault="00C63EDF" w:rsidP="00C63EDF">
      <w:pPr>
        <w:jc w:val="both"/>
        <w:rPr>
          <w:spacing w:val="-1"/>
          <w:sz w:val="28"/>
          <w:szCs w:val="28"/>
        </w:rPr>
      </w:pPr>
      <w:r>
        <w:rPr>
          <w:spacing w:val="-1"/>
          <w:sz w:val="28"/>
          <w:szCs w:val="28"/>
        </w:rPr>
        <w:t>- показатель интенсивности отказов систем теплоснабжения;</w:t>
      </w:r>
    </w:p>
    <w:p w:rsidR="00C63EDF" w:rsidRDefault="00C63EDF" w:rsidP="00C63EDF">
      <w:pPr>
        <w:jc w:val="both"/>
        <w:rPr>
          <w:spacing w:val="-1"/>
          <w:sz w:val="28"/>
          <w:szCs w:val="28"/>
        </w:rPr>
      </w:pPr>
      <w:r>
        <w:rPr>
          <w:spacing w:val="-1"/>
          <w:sz w:val="28"/>
          <w:szCs w:val="28"/>
        </w:rPr>
        <w:t>- показатель относительного аварийного недоотпуска тепла;</w:t>
      </w:r>
    </w:p>
    <w:p w:rsidR="00C63EDF" w:rsidRDefault="00C63EDF" w:rsidP="00C63EDF">
      <w:pPr>
        <w:jc w:val="both"/>
        <w:rPr>
          <w:spacing w:val="-1"/>
          <w:sz w:val="28"/>
          <w:szCs w:val="28"/>
        </w:rPr>
      </w:pPr>
      <w:r>
        <w:rPr>
          <w:spacing w:val="-1"/>
          <w:sz w:val="28"/>
          <w:szCs w:val="28"/>
        </w:rPr>
        <w:t>- показатель готовности теплоснабжающих организаций к проведению аварийно-восстановительных работ в системах теплоснабжения (итоговый показатель);</w:t>
      </w:r>
    </w:p>
    <w:p w:rsidR="00C63EDF" w:rsidRDefault="00C63EDF" w:rsidP="00C63EDF">
      <w:pPr>
        <w:jc w:val="both"/>
        <w:rPr>
          <w:spacing w:val="-1"/>
          <w:sz w:val="28"/>
          <w:szCs w:val="28"/>
        </w:rPr>
      </w:pPr>
      <w:r>
        <w:rPr>
          <w:spacing w:val="-1"/>
          <w:sz w:val="28"/>
          <w:szCs w:val="28"/>
        </w:rPr>
        <w:t>- показатель укомплектованности ремонтным и оперативно-ремонтным персоналом;</w:t>
      </w:r>
    </w:p>
    <w:p w:rsidR="00C63EDF" w:rsidRDefault="00C63EDF" w:rsidP="00C63EDF">
      <w:pPr>
        <w:jc w:val="both"/>
        <w:rPr>
          <w:spacing w:val="-1"/>
          <w:sz w:val="28"/>
          <w:szCs w:val="28"/>
        </w:rPr>
      </w:pPr>
      <w:r>
        <w:rPr>
          <w:spacing w:val="-1"/>
          <w:sz w:val="28"/>
          <w:szCs w:val="28"/>
        </w:rPr>
        <w:t>- показатель оснащенности машинами, специальными механизмами и оборудованием;</w:t>
      </w:r>
    </w:p>
    <w:p w:rsidR="00C63EDF" w:rsidRDefault="00C63EDF" w:rsidP="00C63EDF">
      <w:pPr>
        <w:jc w:val="both"/>
        <w:rPr>
          <w:spacing w:val="-1"/>
          <w:sz w:val="28"/>
          <w:szCs w:val="28"/>
        </w:rPr>
      </w:pPr>
      <w:r>
        <w:rPr>
          <w:spacing w:val="-1"/>
          <w:sz w:val="28"/>
          <w:szCs w:val="28"/>
        </w:rPr>
        <w:t>- показатель наличия основных материально-технических ресурсов;</w:t>
      </w:r>
    </w:p>
    <w:p w:rsidR="00C63EDF" w:rsidRDefault="00C63EDF" w:rsidP="00C63EDF">
      <w:pPr>
        <w:jc w:val="both"/>
        <w:rPr>
          <w:spacing w:val="-1"/>
          <w:sz w:val="28"/>
          <w:szCs w:val="28"/>
        </w:rPr>
      </w:pPr>
      <w:r>
        <w:rPr>
          <w:spacing w:val="-1"/>
          <w:sz w:val="28"/>
          <w:szCs w:val="28"/>
        </w:rPr>
        <w:t>- показатель укомплектованности передвижными автономными источниками электропитания для ведения аварийно-восстановительных работ.</w:t>
      </w:r>
    </w:p>
    <w:p w:rsidR="00C63EDF" w:rsidRDefault="00C63EDF" w:rsidP="00C63EDF">
      <w:pPr>
        <w:ind w:firstLine="709"/>
        <w:jc w:val="both"/>
        <w:rPr>
          <w:sz w:val="28"/>
          <w:szCs w:val="28"/>
        </w:rPr>
      </w:pPr>
      <w:r>
        <w:rPr>
          <w:spacing w:val="-1"/>
          <w:sz w:val="28"/>
          <w:szCs w:val="28"/>
        </w:rPr>
        <w:t>Надежность</w:t>
      </w:r>
      <w:r>
        <w:rPr>
          <w:spacing w:val="31"/>
          <w:sz w:val="28"/>
          <w:szCs w:val="28"/>
        </w:rPr>
        <w:t xml:space="preserve"> </w:t>
      </w:r>
      <w:r>
        <w:rPr>
          <w:spacing w:val="-1"/>
          <w:sz w:val="28"/>
          <w:szCs w:val="28"/>
        </w:rPr>
        <w:t>теплоснабжения</w:t>
      </w:r>
      <w:r>
        <w:rPr>
          <w:spacing w:val="30"/>
          <w:sz w:val="28"/>
          <w:szCs w:val="28"/>
        </w:rPr>
        <w:t xml:space="preserve"> </w:t>
      </w:r>
      <w:r>
        <w:rPr>
          <w:spacing w:val="-1"/>
          <w:sz w:val="28"/>
          <w:szCs w:val="28"/>
        </w:rPr>
        <w:t>обеспечивается</w:t>
      </w:r>
      <w:r>
        <w:rPr>
          <w:spacing w:val="35"/>
          <w:sz w:val="28"/>
          <w:szCs w:val="28"/>
        </w:rPr>
        <w:t xml:space="preserve"> </w:t>
      </w:r>
      <w:r>
        <w:rPr>
          <w:spacing w:val="-1"/>
          <w:sz w:val="28"/>
          <w:szCs w:val="28"/>
        </w:rPr>
        <w:t>надежной</w:t>
      </w:r>
      <w:r>
        <w:rPr>
          <w:spacing w:val="31"/>
          <w:sz w:val="28"/>
          <w:szCs w:val="28"/>
        </w:rPr>
        <w:t xml:space="preserve"> </w:t>
      </w:r>
      <w:r>
        <w:rPr>
          <w:spacing w:val="-1"/>
          <w:sz w:val="28"/>
          <w:szCs w:val="28"/>
        </w:rPr>
        <w:t>работой</w:t>
      </w:r>
      <w:r>
        <w:rPr>
          <w:spacing w:val="31"/>
          <w:sz w:val="28"/>
          <w:szCs w:val="28"/>
        </w:rPr>
        <w:t xml:space="preserve"> </w:t>
      </w:r>
      <w:r>
        <w:rPr>
          <w:spacing w:val="-1"/>
          <w:sz w:val="28"/>
          <w:szCs w:val="28"/>
        </w:rPr>
        <w:t>всех</w:t>
      </w:r>
      <w:r>
        <w:rPr>
          <w:spacing w:val="33"/>
          <w:sz w:val="28"/>
          <w:szCs w:val="28"/>
        </w:rPr>
        <w:t xml:space="preserve"> </w:t>
      </w:r>
      <w:r>
        <w:rPr>
          <w:spacing w:val="-1"/>
          <w:sz w:val="28"/>
          <w:szCs w:val="28"/>
        </w:rPr>
        <w:t>элементов</w:t>
      </w:r>
      <w:r>
        <w:rPr>
          <w:spacing w:val="30"/>
          <w:sz w:val="28"/>
          <w:szCs w:val="28"/>
        </w:rPr>
        <w:t xml:space="preserve"> </w:t>
      </w:r>
      <w:r>
        <w:rPr>
          <w:spacing w:val="-1"/>
          <w:sz w:val="28"/>
          <w:szCs w:val="28"/>
        </w:rPr>
        <w:t>системы</w:t>
      </w:r>
      <w:r>
        <w:rPr>
          <w:spacing w:val="93"/>
          <w:sz w:val="28"/>
          <w:szCs w:val="28"/>
        </w:rPr>
        <w:t xml:space="preserve"> </w:t>
      </w:r>
      <w:r>
        <w:rPr>
          <w:spacing w:val="-1"/>
          <w:sz w:val="28"/>
          <w:szCs w:val="28"/>
        </w:rPr>
        <w:t>теплоснабжения,</w:t>
      </w:r>
      <w:r>
        <w:rPr>
          <w:spacing w:val="14"/>
          <w:sz w:val="28"/>
          <w:szCs w:val="28"/>
        </w:rPr>
        <w:t xml:space="preserve"> </w:t>
      </w:r>
      <w:r>
        <w:rPr>
          <w:sz w:val="28"/>
          <w:szCs w:val="28"/>
        </w:rPr>
        <w:t>а</w:t>
      </w:r>
      <w:r>
        <w:rPr>
          <w:spacing w:val="13"/>
          <w:sz w:val="28"/>
          <w:szCs w:val="28"/>
        </w:rPr>
        <w:t xml:space="preserve"> </w:t>
      </w:r>
      <w:r>
        <w:rPr>
          <w:spacing w:val="-1"/>
          <w:sz w:val="28"/>
          <w:szCs w:val="28"/>
        </w:rPr>
        <w:t>также</w:t>
      </w:r>
      <w:r>
        <w:rPr>
          <w:spacing w:val="12"/>
          <w:sz w:val="28"/>
          <w:szCs w:val="28"/>
        </w:rPr>
        <w:t xml:space="preserve"> </w:t>
      </w:r>
      <w:r>
        <w:rPr>
          <w:sz w:val="28"/>
          <w:szCs w:val="28"/>
        </w:rPr>
        <w:t>внешних,</w:t>
      </w:r>
      <w:r>
        <w:rPr>
          <w:spacing w:val="11"/>
          <w:sz w:val="28"/>
          <w:szCs w:val="28"/>
        </w:rPr>
        <w:t xml:space="preserve"> </w:t>
      </w:r>
      <w:r>
        <w:rPr>
          <w:sz w:val="28"/>
          <w:szCs w:val="28"/>
        </w:rPr>
        <w:t>по</w:t>
      </w:r>
      <w:r>
        <w:rPr>
          <w:spacing w:val="14"/>
          <w:sz w:val="28"/>
          <w:szCs w:val="28"/>
        </w:rPr>
        <w:t xml:space="preserve"> </w:t>
      </w:r>
      <w:r>
        <w:rPr>
          <w:spacing w:val="-1"/>
          <w:sz w:val="28"/>
          <w:szCs w:val="28"/>
        </w:rPr>
        <w:t>отношению</w:t>
      </w:r>
      <w:r>
        <w:rPr>
          <w:spacing w:val="14"/>
          <w:sz w:val="28"/>
          <w:szCs w:val="28"/>
        </w:rPr>
        <w:t xml:space="preserve"> </w:t>
      </w:r>
      <w:r>
        <w:rPr>
          <w:sz w:val="28"/>
          <w:szCs w:val="28"/>
        </w:rPr>
        <w:t>к</w:t>
      </w:r>
      <w:r>
        <w:rPr>
          <w:spacing w:val="14"/>
          <w:sz w:val="28"/>
          <w:szCs w:val="28"/>
        </w:rPr>
        <w:t xml:space="preserve"> </w:t>
      </w:r>
      <w:r>
        <w:rPr>
          <w:spacing w:val="-1"/>
          <w:sz w:val="28"/>
          <w:szCs w:val="28"/>
        </w:rPr>
        <w:t>системе</w:t>
      </w:r>
      <w:r>
        <w:rPr>
          <w:spacing w:val="13"/>
          <w:sz w:val="28"/>
          <w:szCs w:val="28"/>
        </w:rPr>
        <w:t xml:space="preserve"> </w:t>
      </w:r>
      <w:r>
        <w:rPr>
          <w:spacing w:val="-1"/>
          <w:sz w:val="28"/>
          <w:szCs w:val="28"/>
        </w:rPr>
        <w:t>теплоснабжения,</w:t>
      </w:r>
      <w:r>
        <w:rPr>
          <w:spacing w:val="14"/>
          <w:sz w:val="28"/>
          <w:szCs w:val="28"/>
        </w:rPr>
        <w:t xml:space="preserve"> </w:t>
      </w:r>
      <w:r>
        <w:rPr>
          <w:spacing w:val="1"/>
          <w:sz w:val="28"/>
          <w:szCs w:val="28"/>
        </w:rPr>
        <w:t>систем</w:t>
      </w:r>
      <w:r>
        <w:rPr>
          <w:spacing w:val="13"/>
          <w:sz w:val="28"/>
          <w:szCs w:val="28"/>
        </w:rPr>
        <w:t xml:space="preserve"> </w:t>
      </w:r>
      <w:r>
        <w:rPr>
          <w:spacing w:val="-1"/>
          <w:sz w:val="28"/>
          <w:szCs w:val="28"/>
        </w:rPr>
        <w:t>электро-,</w:t>
      </w:r>
      <w:r>
        <w:rPr>
          <w:spacing w:val="87"/>
          <w:sz w:val="28"/>
          <w:szCs w:val="28"/>
        </w:rPr>
        <w:t xml:space="preserve"> </w:t>
      </w:r>
      <w:r>
        <w:rPr>
          <w:spacing w:val="-1"/>
          <w:sz w:val="28"/>
          <w:szCs w:val="28"/>
        </w:rPr>
        <w:t>водо-,</w:t>
      </w:r>
      <w:r>
        <w:rPr>
          <w:sz w:val="28"/>
          <w:szCs w:val="28"/>
        </w:rPr>
        <w:t xml:space="preserve"> </w:t>
      </w:r>
      <w:r>
        <w:rPr>
          <w:spacing w:val="-1"/>
          <w:sz w:val="28"/>
          <w:szCs w:val="28"/>
        </w:rPr>
        <w:t>топливоснабжения</w:t>
      </w:r>
      <w:r>
        <w:rPr>
          <w:sz w:val="28"/>
          <w:szCs w:val="28"/>
        </w:rPr>
        <w:t xml:space="preserve"> </w:t>
      </w:r>
      <w:r>
        <w:rPr>
          <w:spacing w:val="-1"/>
          <w:sz w:val="28"/>
          <w:szCs w:val="28"/>
        </w:rPr>
        <w:t>источников</w:t>
      </w:r>
      <w:r>
        <w:rPr>
          <w:sz w:val="28"/>
          <w:szCs w:val="28"/>
        </w:rPr>
        <w:t xml:space="preserve"> </w:t>
      </w:r>
      <w:r>
        <w:rPr>
          <w:spacing w:val="-1"/>
          <w:sz w:val="28"/>
          <w:szCs w:val="28"/>
        </w:rPr>
        <w:t>тепловой</w:t>
      </w:r>
      <w:r>
        <w:rPr>
          <w:sz w:val="28"/>
          <w:szCs w:val="28"/>
        </w:rPr>
        <w:t xml:space="preserve"> </w:t>
      </w:r>
      <w:r>
        <w:rPr>
          <w:spacing w:val="-1"/>
          <w:sz w:val="28"/>
          <w:szCs w:val="28"/>
        </w:rPr>
        <w:t>энергии.</w:t>
      </w:r>
    </w:p>
    <w:p w:rsidR="00C63EDF" w:rsidRDefault="00C63EDF" w:rsidP="00C63EDF">
      <w:pPr>
        <w:ind w:firstLine="709"/>
        <w:jc w:val="both"/>
        <w:rPr>
          <w:sz w:val="28"/>
          <w:szCs w:val="28"/>
        </w:rPr>
      </w:pPr>
      <w:r>
        <w:rPr>
          <w:spacing w:val="-1"/>
          <w:sz w:val="28"/>
          <w:szCs w:val="28"/>
        </w:rPr>
        <w:t>Интегральными</w:t>
      </w:r>
      <w:r>
        <w:rPr>
          <w:spacing w:val="22"/>
          <w:sz w:val="28"/>
          <w:szCs w:val="28"/>
        </w:rPr>
        <w:t xml:space="preserve"> </w:t>
      </w:r>
      <w:r>
        <w:rPr>
          <w:spacing w:val="-1"/>
          <w:sz w:val="28"/>
          <w:szCs w:val="28"/>
        </w:rPr>
        <w:t>показателями</w:t>
      </w:r>
      <w:r>
        <w:rPr>
          <w:spacing w:val="22"/>
          <w:sz w:val="28"/>
          <w:szCs w:val="28"/>
        </w:rPr>
        <w:t xml:space="preserve"> </w:t>
      </w:r>
      <w:r>
        <w:rPr>
          <w:spacing w:val="-1"/>
          <w:sz w:val="28"/>
          <w:szCs w:val="28"/>
        </w:rPr>
        <w:t>оценки</w:t>
      </w:r>
      <w:r>
        <w:rPr>
          <w:spacing w:val="22"/>
          <w:sz w:val="28"/>
          <w:szCs w:val="28"/>
        </w:rPr>
        <w:t xml:space="preserve"> </w:t>
      </w:r>
      <w:r>
        <w:rPr>
          <w:spacing w:val="-1"/>
          <w:sz w:val="28"/>
          <w:szCs w:val="28"/>
        </w:rPr>
        <w:t>надежности</w:t>
      </w:r>
      <w:r>
        <w:rPr>
          <w:spacing w:val="22"/>
          <w:sz w:val="28"/>
          <w:szCs w:val="28"/>
        </w:rPr>
        <w:t xml:space="preserve"> </w:t>
      </w:r>
      <w:r>
        <w:rPr>
          <w:spacing w:val="-1"/>
          <w:sz w:val="28"/>
          <w:szCs w:val="28"/>
        </w:rPr>
        <w:t>теплоснабжения</w:t>
      </w:r>
      <w:r>
        <w:rPr>
          <w:spacing w:val="18"/>
          <w:sz w:val="28"/>
          <w:szCs w:val="28"/>
        </w:rPr>
        <w:t xml:space="preserve"> </w:t>
      </w:r>
      <w:r>
        <w:rPr>
          <w:sz w:val="28"/>
          <w:szCs w:val="28"/>
        </w:rPr>
        <w:t>в</w:t>
      </w:r>
      <w:r>
        <w:rPr>
          <w:spacing w:val="20"/>
          <w:sz w:val="28"/>
          <w:szCs w:val="28"/>
        </w:rPr>
        <w:t xml:space="preserve"> </w:t>
      </w:r>
      <w:r>
        <w:rPr>
          <w:spacing w:val="-1"/>
          <w:sz w:val="28"/>
          <w:szCs w:val="28"/>
        </w:rPr>
        <w:t>целом</w:t>
      </w:r>
      <w:r>
        <w:rPr>
          <w:spacing w:val="23"/>
          <w:sz w:val="28"/>
          <w:szCs w:val="28"/>
        </w:rPr>
        <w:t xml:space="preserve"> </w:t>
      </w:r>
      <w:r>
        <w:rPr>
          <w:spacing w:val="-1"/>
          <w:sz w:val="28"/>
          <w:szCs w:val="28"/>
        </w:rPr>
        <w:t>являются</w:t>
      </w:r>
      <w:r>
        <w:rPr>
          <w:spacing w:val="91"/>
          <w:sz w:val="28"/>
          <w:szCs w:val="28"/>
        </w:rPr>
        <w:t xml:space="preserve"> </w:t>
      </w:r>
      <w:r>
        <w:rPr>
          <w:spacing w:val="-1"/>
          <w:sz w:val="28"/>
          <w:szCs w:val="28"/>
        </w:rPr>
        <w:t>такие</w:t>
      </w:r>
      <w:r>
        <w:rPr>
          <w:sz w:val="28"/>
          <w:szCs w:val="28"/>
        </w:rPr>
        <w:t xml:space="preserve"> </w:t>
      </w:r>
      <w:r>
        <w:rPr>
          <w:spacing w:val="-1"/>
          <w:sz w:val="28"/>
          <w:szCs w:val="28"/>
        </w:rPr>
        <w:t>эмпирические показатели как интенсивность отказов nот [1/год] и относительный</w:t>
      </w:r>
      <w:r>
        <w:rPr>
          <w:sz w:val="28"/>
          <w:szCs w:val="28"/>
        </w:rPr>
        <w:t xml:space="preserve"> </w:t>
      </w:r>
      <w:r>
        <w:rPr>
          <w:spacing w:val="-1"/>
          <w:sz w:val="28"/>
          <w:szCs w:val="28"/>
        </w:rPr>
        <w:t>аварийный</w:t>
      </w:r>
      <w:r>
        <w:rPr>
          <w:spacing w:val="31"/>
          <w:sz w:val="28"/>
          <w:szCs w:val="28"/>
        </w:rPr>
        <w:t xml:space="preserve"> </w:t>
      </w:r>
      <w:r>
        <w:rPr>
          <w:spacing w:val="-1"/>
          <w:sz w:val="28"/>
          <w:szCs w:val="28"/>
        </w:rPr>
        <w:t>недоотпуск</w:t>
      </w:r>
      <w:r>
        <w:rPr>
          <w:spacing w:val="36"/>
          <w:sz w:val="28"/>
          <w:szCs w:val="28"/>
        </w:rPr>
        <w:t xml:space="preserve"> </w:t>
      </w:r>
      <w:r>
        <w:rPr>
          <w:spacing w:val="-1"/>
          <w:sz w:val="28"/>
          <w:szCs w:val="28"/>
        </w:rPr>
        <w:t>тепловой</w:t>
      </w:r>
      <w:r>
        <w:rPr>
          <w:spacing w:val="31"/>
          <w:sz w:val="28"/>
          <w:szCs w:val="28"/>
        </w:rPr>
        <w:t xml:space="preserve"> </w:t>
      </w:r>
      <w:r>
        <w:rPr>
          <w:spacing w:val="-1"/>
          <w:sz w:val="28"/>
          <w:szCs w:val="28"/>
        </w:rPr>
        <w:t>энергии</w:t>
      </w:r>
      <w:r>
        <w:rPr>
          <w:spacing w:val="29"/>
          <w:sz w:val="28"/>
          <w:szCs w:val="28"/>
        </w:rPr>
        <w:t xml:space="preserve"> </w:t>
      </w:r>
      <w:r>
        <w:rPr>
          <w:spacing w:val="-1"/>
          <w:sz w:val="28"/>
          <w:szCs w:val="28"/>
        </w:rPr>
        <w:t>Q</w:t>
      </w:r>
      <w:r>
        <w:rPr>
          <w:spacing w:val="-1"/>
          <w:position w:val="-2"/>
          <w:sz w:val="28"/>
          <w:szCs w:val="28"/>
        </w:rPr>
        <w:t>ав</w:t>
      </w:r>
      <w:r>
        <w:rPr>
          <w:spacing w:val="-1"/>
          <w:sz w:val="28"/>
          <w:szCs w:val="28"/>
        </w:rPr>
        <w:t>/Q</w:t>
      </w:r>
      <w:r>
        <w:rPr>
          <w:spacing w:val="-1"/>
          <w:position w:val="-2"/>
          <w:sz w:val="28"/>
          <w:szCs w:val="28"/>
        </w:rPr>
        <w:t>расч.</w:t>
      </w:r>
      <w:r>
        <w:rPr>
          <w:spacing w:val="-1"/>
          <w:sz w:val="28"/>
          <w:szCs w:val="28"/>
        </w:rPr>
        <w:t>,</w:t>
      </w:r>
      <w:r>
        <w:rPr>
          <w:spacing w:val="30"/>
          <w:sz w:val="28"/>
          <w:szCs w:val="28"/>
        </w:rPr>
        <w:t xml:space="preserve"> </w:t>
      </w:r>
      <w:r>
        <w:rPr>
          <w:sz w:val="28"/>
          <w:szCs w:val="28"/>
        </w:rPr>
        <w:t>где</w:t>
      </w:r>
      <w:r>
        <w:rPr>
          <w:spacing w:val="30"/>
          <w:sz w:val="28"/>
          <w:szCs w:val="28"/>
        </w:rPr>
        <w:t xml:space="preserve"> </w:t>
      </w:r>
      <w:r>
        <w:rPr>
          <w:spacing w:val="-1"/>
          <w:sz w:val="28"/>
          <w:szCs w:val="28"/>
        </w:rPr>
        <w:t>Q</w:t>
      </w:r>
      <w:r>
        <w:rPr>
          <w:spacing w:val="-1"/>
          <w:position w:val="-2"/>
          <w:sz w:val="28"/>
          <w:szCs w:val="28"/>
        </w:rPr>
        <w:t>ав</w:t>
      </w:r>
      <w:r>
        <w:rPr>
          <w:spacing w:val="12"/>
          <w:position w:val="-2"/>
          <w:sz w:val="28"/>
          <w:szCs w:val="28"/>
        </w:rPr>
        <w:t xml:space="preserve"> </w:t>
      </w:r>
      <w:r>
        <w:rPr>
          <w:sz w:val="28"/>
          <w:szCs w:val="28"/>
        </w:rPr>
        <w:t>–</w:t>
      </w:r>
      <w:r>
        <w:rPr>
          <w:spacing w:val="31"/>
          <w:sz w:val="28"/>
          <w:szCs w:val="28"/>
        </w:rPr>
        <w:t xml:space="preserve"> </w:t>
      </w:r>
      <w:r>
        <w:rPr>
          <w:spacing w:val="-1"/>
          <w:sz w:val="28"/>
          <w:szCs w:val="28"/>
        </w:rPr>
        <w:t>аварийный</w:t>
      </w:r>
      <w:r>
        <w:rPr>
          <w:spacing w:val="29"/>
          <w:sz w:val="28"/>
          <w:szCs w:val="28"/>
        </w:rPr>
        <w:t xml:space="preserve"> </w:t>
      </w:r>
      <w:r>
        <w:rPr>
          <w:spacing w:val="-1"/>
          <w:sz w:val="28"/>
          <w:szCs w:val="28"/>
        </w:rPr>
        <w:t>недоотпуск</w:t>
      </w:r>
      <w:r>
        <w:rPr>
          <w:spacing w:val="31"/>
          <w:sz w:val="28"/>
          <w:szCs w:val="28"/>
        </w:rPr>
        <w:t xml:space="preserve"> </w:t>
      </w:r>
      <w:r>
        <w:rPr>
          <w:spacing w:val="-1"/>
          <w:sz w:val="28"/>
          <w:szCs w:val="28"/>
        </w:rPr>
        <w:t>тепловой</w:t>
      </w:r>
      <w:r>
        <w:rPr>
          <w:spacing w:val="77"/>
          <w:sz w:val="28"/>
          <w:szCs w:val="28"/>
        </w:rPr>
        <w:t xml:space="preserve"> </w:t>
      </w:r>
      <w:r>
        <w:rPr>
          <w:sz w:val="28"/>
          <w:szCs w:val="28"/>
        </w:rPr>
        <w:t>энергии</w:t>
      </w:r>
      <w:r>
        <w:rPr>
          <w:spacing w:val="15"/>
          <w:sz w:val="28"/>
          <w:szCs w:val="28"/>
        </w:rPr>
        <w:t xml:space="preserve"> </w:t>
      </w:r>
      <w:r>
        <w:rPr>
          <w:sz w:val="28"/>
          <w:szCs w:val="28"/>
        </w:rPr>
        <w:t>за</w:t>
      </w:r>
      <w:r>
        <w:rPr>
          <w:spacing w:val="13"/>
          <w:sz w:val="28"/>
          <w:szCs w:val="28"/>
        </w:rPr>
        <w:t xml:space="preserve"> </w:t>
      </w:r>
      <w:r>
        <w:rPr>
          <w:sz w:val="28"/>
          <w:szCs w:val="28"/>
        </w:rPr>
        <w:t>год</w:t>
      </w:r>
      <w:r>
        <w:rPr>
          <w:spacing w:val="12"/>
          <w:sz w:val="28"/>
          <w:szCs w:val="28"/>
        </w:rPr>
        <w:t xml:space="preserve"> </w:t>
      </w:r>
      <w:r>
        <w:rPr>
          <w:spacing w:val="-1"/>
          <w:sz w:val="28"/>
          <w:szCs w:val="28"/>
        </w:rPr>
        <w:t>[Гкал],</w:t>
      </w:r>
      <w:r>
        <w:rPr>
          <w:spacing w:val="14"/>
          <w:sz w:val="28"/>
          <w:szCs w:val="28"/>
        </w:rPr>
        <w:t xml:space="preserve"> </w:t>
      </w:r>
      <w:r>
        <w:rPr>
          <w:sz w:val="28"/>
          <w:szCs w:val="28"/>
        </w:rPr>
        <w:t>Q</w:t>
      </w:r>
      <w:r>
        <w:rPr>
          <w:position w:val="-2"/>
          <w:sz w:val="28"/>
          <w:szCs w:val="28"/>
        </w:rPr>
        <w:t>расч</w:t>
      </w:r>
      <w:r>
        <w:rPr>
          <w:spacing w:val="35"/>
          <w:position w:val="-2"/>
          <w:sz w:val="28"/>
          <w:szCs w:val="28"/>
        </w:rPr>
        <w:t xml:space="preserve"> </w:t>
      </w:r>
      <w:r>
        <w:rPr>
          <w:sz w:val="28"/>
          <w:szCs w:val="28"/>
        </w:rPr>
        <w:t>–</w:t>
      </w:r>
      <w:r>
        <w:rPr>
          <w:spacing w:val="14"/>
          <w:sz w:val="28"/>
          <w:szCs w:val="28"/>
        </w:rPr>
        <w:t xml:space="preserve"> </w:t>
      </w:r>
      <w:r>
        <w:rPr>
          <w:spacing w:val="-1"/>
          <w:sz w:val="28"/>
          <w:szCs w:val="28"/>
        </w:rPr>
        <w:t>расчетный</w:t>
      </w:r>
      <w:r>
        <w:rPr>
          <w:spacing w:val="14"/>
          <w:sz w:val="28"/>
          <w:szCs w:val="28"/>
        </w:rPr>
        <w:t xml:space="preserve"> </w:t>
      </w:r>
      <w:r>
        <w:rPr>
          <w:spacing w:val="-1"/>
          <w:sz w:val="28"/>
          <w:szCs w:val="28"/>
        </w:rPr>
        <w:t>отпуск</w:t>
      </w:r>
      <w:r>
        <w:rPr>
          <w:spacing w:val="14"/>
          <w:sz w:val="28"/>
          <w:szCs w:val="28"/>
        </w:rPr>
        <w:t xml:space="preserve"> </w:t>
      </w:r>
      <w:r>
        <w:rPr>
          <w:spacing w:val="-1"/>
          <w:sz w:val="28"/>
          <w:szCs w:val="28"/>
        </w:rPr>
        <w:t>тепловой</w:t>
      </w:r>
      <w:r>
        <w:rPr>
          <w:spacing w:val="14"/>
          <w:sz w:val="28"/>
          <w:szCs w:val="28"/>
        </w:rPr>
        <w:t xml:space="preserve"> </w:t>
      </w:r>
      <w:r>
        <w:rPr>
          <w:spacing w:val="-1"/>
          <w:sz w:val="28"/>
          <w:szCs w:val="28"/>
        </w:rPr>
        <w:t>энергии</w:t>
      </w:r>
      <w:r>
        <w:rPr>
          <w:spacing w:val="15"/>
          <w:sz w:val="28"/>
          <w:szCs w:val="28"/>
        </w:rPr>
        <w:t xml:space="preserve"> </w:t>
      </w:r>
      <w:r>
        <w:rPr>
          <w:spacing w:val="-1"/>
          <w:sz w:val="28"/>
          <w:szCs w:val="28"/>
        </w:rPr>
        <w:t>системой</w:t>
      </w:r>
      <w:r>
        <w:rPr>
          <w:spacing w:val="15"/>
          <w:sz w:val="28"/>
          <w:szCs w:val="28"/>
        </w:rPr>
        <w:t xml:space="preserve"> </w:t>
      </w:r>
      <w:r>
        <w:rPr>
          <w:spacing w:val="-1"/>
          <w:sz w:val="28"/>
          <w:szCs w:val="28"/>
        </w:rPr>
        <w:t>теплоснабжения</w:t>
      </w:r>
      <w:r>
        <w:rPr>
          <w:spacing w:val="14"/>
          <w:sz w:val="28"/>
          <w:szCs w:val="28"/>
        </w:rPr>
        <w:t xml:space="preserve"> </w:t>
      </w:r>
      <w:r>
        <w:rPr>
          <w:sz w:val="28"/>
          <w:szCs w:val="28"/>
        </w:rPr>
        <w:t>за</w:t>
      </w:r>
      <w:r>
        <w:rPr>
          <w:spacing w:val="79"/>
          <w:sz w:val="28"/>
          <w:szCs w:val="28"/>
        </w:rPr>
        <w:t xml:space="preserve"> </w:t>
      </w:r>
      <w:r>
        <w:rPr>
          <w:sz w:val="28"/>
          <w:szCs w:val="28"/>
        </w:rPr>
        <w:t>год</w:t>
      </w:r>
      <w:r>
        <w:rPr>
          <w:spacing w:val="38"/>
          <w:sz w:val="28"/>
          <w:szCs w:val="28"/>
        </w:rPr>
        <w:t xml:space="preserve"> </w:t>
      </w:r>
      <w:r>
        <w:rPr>
          <w:sz w:val="28"/>
          <w:szCs w:val="28"/>
        </w:rPr>
        <w:t>[Гкал].</w:t>
      </w:r>
      <w:r>
        <w:rPr>
          <w:spacing w:val="38"/>
          <w:sz w:val="28"/>
          <w:szCs w:val="28"/>
        </w:rPr>
        <w:t xml:space="preserve"> </w:t>
      </w:r>
      <w:r>
        <w:rPr>
          <w:spacing w:val="-1"/>
          <w:sz w:val="28"/>
          <w:szCs w:val="28"/>
        </w:rPr>
        <w:t>Динамика</w:t>
      </w:r>
      <w:r>
        <w:rPr>
          <w:spacing w:val="37"/>
          <w:sz w:val="28"/>
          <w:szCs w:val="28"/>
        </w:rPr>
        <w:t xml:space="preserve"> </w:t>
      </w:r>
      <w:r>
        <w:rPr>
          <w:spacing w:val="-1"/>
          <w:sz w:val="28"/>
          <w:szCs w:val="28"/>
        </w:rPr>
        <w:t>изменения</w:t>
      </w:r>
      <w:r>
        <w:rPr>
          <w:spacing w:val="38"/>
          <w:sz w:val="28"/>
          <w:szCs w:val="28"/>
        </w:rPr>
        <w:t xml:space="preserve"> </w:t>
      </w:r>
      <w:r>
        <w:rPr>
          <w:spacing w:val="-1"/>
          <w:sz w:val="28"/>
          <w:szCs w:val="28"/>
        </w:rPr>
        <w:t>данных</w:t>
      </w:r>
      <w:r>
        <w:rPr>
          <w:spacing w:val="40"/>
          <w:sz w:val="28"/>
          <w:szCs w:val="28"/>
        </w:rPr>
        <w:t xml:space="preserve"> </w:t>
      </w:r>
      <w:r>
        <w:rPr>
          <w:spacing w:val="-1"/>
          <w:sz w:val="28"/>
          <w:szCs w:val="28"/>
        </w:rPr>
        <w:t>показателей</w:t>
      </w:r>
      <w:r>
        <w:rPr>
          <w:spacing w:val="43"/>
          <w:sz w:val="28"/>
          <w:szCs w:val="28"/>
        </w:rPr>
        <w:t xml:space="preserve"> </w:t>
      </w:r>
      <w:r>
        <w:rPr>
          <w:spacing w:val="-1"/>
          <w:sz w:val="28"/>
          <w:szCs w:val="28"/>
        </w:rPr>
        <w:t>указывает</w:t>
      </w:r>
      <w:r>
        <w:rPr>
          <w:spacing w:val="38"/>
          <w:sz w:val="28"/>
          <w:szCs w:val="28"/>
        </w:rPr>
        <w:t xml:space="preserve"> </w:t>
      </w:r>
      <w:r>
        <w:rPr>
          <w:sz w:val="28"/>
          <w:szCs w:val="28"/>
        </w:rPr>
        <w:t>на</w:t>
      </w:r>
      <w:r>
        <w:rPr>
          <w:spacing w:val="39"/>
          <w:sz w:val="28"/>
          <w:szCs w:val="28"/>
        </w:rPr>
        <w:t xml:space="preserve"> </w:t>
      </w:r>
      <w:r>
        <w:rPr>
          <w:spacing w:val="-1"/>
          <w:sz w:val="28"/>
          <w:szCs w:val="28"/>
        </w:rPr>
        <w:t>прогресс</w:t>
      </w:r>
      <w:r>
        <w:rPr>
          <w:spacing w:val="37"/>
          <w:sz w:val="28"/>
          <w:szCs w:val="28"/>
        </w:rPr>
        <w:t xml:space="preserve"> </w:t>
      </w:r>
      <w:r>
        <w:rPr>
          <w:sz w:val="28"/>
          <w:szCs w:val="28"/>
        </w:rPr>
        <w:t>или</w:t>
      </w:r>
      <w:r>
        <w:rPr>
          <w:spacing w:val="39"/>
          <w:sz w:val="28"/>
          <w:szCs w:val="28"/>
        </w:rPr>
        <w:t xml:space="preserve"> </w:t>
      </w:r>
      <w:r>
        <w:rPr>
          <w:sz w:val="28"/>
          <w:szCs w:val="28"/>
        </w:rPr>
        <w:t>деградацию</w:t>
      </w:r>
      <w:r>
        <w:rPr>
          <w:spacing w:val="47"/>
          <w:sz w:val="28"/>
          <w:szCs w:val="28"/>
        </w:rPr>
        <w:t xml:space="preserve"> </w:t>
      </w:r>
      <w:r>
        <w:rPr>
          <w:spacing w:val="-1"/>
          <w:sz w:val="28"/>
          <w:szCs w:val="28"/>
        </w:rPr>
        <w:t>надежности</w:t>
      </w:r>
      <w:r>
        <w:rPr>
          <w:spacing w:val="5"/>
          <w:sz w:val="28"/>
          <w:szCs w:val="28"/>
        </w:rPr>
        <w:t xml:space="preserve"> </w:t>
      </w:r>
      <w:r>
        <w:rPr>
          <w:spacing w:val="-1"/>
          <w:sz w:val="28"/>
          <w:szCs w:val="28"/>
        </w:rPr>
        <w:t>каждой</w:t>
      </w:r>
      <w:r>
        <w:rPr>
          <w:spacing w:val="5"/>
          <w:sz w:val="28"/>
          <w:szCs w:val="28"/>
        </w:rPr>
        <w:t xml:space="preserve"> </w:t>
      </w:r>
      <w:r>
        <w:rPr>
          <w:spacing w:val="-1"/>
          <w:sz w:val="28"/>
          <w:szCs w:val="28"/>
        </w:rPr>
        <w:t>конкретной</w:t>
      </w:r>
      <w:r>
        <w:rPr>
          <w:spacing w:val="5"/>
          <w:sz w:val="28"/>
          <w:szCs w:val="28"/>
        </w:rPr>
        <w:t xml:space="preserve"> </w:t>
      </w:r>
      <w:r>
        <w:rPr>
          <w:spacing w:val="-1"/>
          <w:sz w:val="28"/>
          <w:szCs w:val="28"/>
        </w:rPr>
        <w:t>системы</w:t>
      </w:r>
      <w:r>
        <w:rPr>
          <w:spacing w:val="6"/>
          <w:sz w:val="28"/>
          <w:szCs w:val="28"/>
        </w:rPr>
        <w:t xml:space="preserve"> </w:t>
      </w:r>
      <w:r>
        <w:rPr>
          <w:spacing w:val="-1"/>
          <w:sz w:val="28"/>
          <w:szCs w:val="28"/>
        </w:rPr>
        <w:t>теплоснабжения.</w:t>
      </w:r>
      <w:r>
        <w:rPr>
          <w:spacing w:val="4"/>
          <w:sz w:val="28"/>
          <w:szCs w:val="28"/>
        </w:rPr>
        <w:t xml:space="preserve"> </w:t>
      </w:r>
      <w:r>
        <w:rPr>
          <w:spacing w:val="-1"/>
          <w:sz w:val="28"/>
          <w:szCs w:val="28"/>
        </w:rPr>
        <w:t>Однако</w:t>
      </w:r>
      <w:r>
        <w:rPr>
          <w:spacing w:val="4"/>
          <w:sz w:val="28"/>
          <w:szCs w:val="28"/>
        </w:rPr>
        <w:t xml:space="preserve"> </w:t>
      </w:r>
      <w:r>
        <w:rPr>
          <w:sz w:val="28"/>
          <w:szCs w:val="28"/>
        </w:rPr>
        <w:t>они</w:t>
      </w:r>
      <w:r>
        <w:rPr>
          <w:spacing w:val="5"/>
          <w:sz w:val="28"/>
          <w:szCs w:val="28"/>
        </w:rPr>
        <w:t xml:space="preserve"> </w:t>
      </w:r>
      <w:r>
        <w:rPr>
          <w:sz w:val="28"/>
          <w:szCs w:val="28"/>
        </w:rPr>
        <w:t>не</w:t>
      </w:r>
      <w:r>
        <w:rPr>
          <w:spacing w:val="3"/>
          <w:sz w:val="28"/>
          <w:szCs w:val="28"/>
        </w:rPr>
        <w:t xml:space="preserve"> </w:t>
      </w:r>
      <w:r>
        <w:rPr>
          <w:spacing w:val="-1"/>
          <w:sz w:val="28"/>
          <w:szCs w:val="28"/>
        </w:rPr>
        <w:t>могут</w:t>
      </w:r>
      <w:r>
        <w:rPr>
          <w:spacing w:val="7"/>
          <w:sz w:val="28"/>
          <w:szCs w:val="28"/>
        </w:rPr>
        <w:t xml:space="preserve"> </w:t>
      </w:r>
      <w:r>
        <w:rPr>
          <w:sz w:val="28"/>
          <w:szCs w:val="28"/>
        </w:rPr>
        <w:t>быть</w:t>
      </w:r>
      <w:r>
        <w:rPr>
          <w:spacing w:val="77"/>
          <w:sz w:val="28"/>
          <w:szCs w:val="28"/>
        </w:rPr>
        <w:t xml:space="preserve"> </w:t>
      </w:r>
      <w:r>
        <w:rPr>
          <w:spacing w:val="-1"/>
          <w:sz w:val="28"/>
          <w:szCs w:val="28"/>
        </w:rPr>
        <w:t>применены</w:t>
      </w:r>
      <w:r>
        <w:rPr>
          <w:spacing w:val="11"/>
          <w:sz w:val="28"/>
          <w:szCs w:val="28"/>
        </w:rPr>
        <w:t xml:space="preserve"> </w:t>
      </w:r>
      <w:r>
        <w:rPr>
          <w:sz w:val="28"/>
          <w:szCs w:val="28"/>
        </w:rPr>
        <w:t>в</w:t>
      </w:r>
      <w:r>
        <w:rPr>
          <w:spacing w:val="11"/>
          <w:sz w:val="28"/>
          <w:szCs w:val="28"/>
        </w:rPr>
        <w:t xml:space="preserve"> </w:t>
      </w:r>
      <w:r>
        <w:rPr>
          <w:spacing w:val="-1"/>
          <w:sz w:val="28"/>
          <w:szCs w:val="28"/>
        </w:rPr>
        <w:t>качестве</w:t>
      </w:r>
      <w:r>
        <w:rPr>
          <w:spacing w:val="15"/>
          <w:sz w:val="28"/>
          <w:szCs w:val="28"/>
        </w:rPr>
        <w:t xml:space="preserve"> </w:t>
      </w:r>
      <w:r>
        <w:rPr>
          <w:spacing w:val="-1"/>
          <w:sz w:val="28"/>
          <w:szCs w:val="28"/>
        </w:rPr>
        <w:t>универсальных</w:t>
      </w:r>
      <w:r>
        <w:rPr>
          <w:spacing w:val="13"/>
          <w:sz w:val="28"/>
          <w:szCs w:val="28"/>
        </w:rPr>
        <w:t xml:space="preserve"> </w:t>
      </w:r>
      <w:r>
        <w:rPr>
          <w:spacing w:val="-1"/>
          <w:sz w:val="28"/>
          <w:szCs w:val="28"/>
        </w:rPr>
        <w:t>системных</w:t>
      </w:r>
      <w:r>
        <w:rPr>
          <w:spacing w:val="13"/>
          <w:sz w:val="28"/>
          <w:szCs w:val="28"/>
        </w:rPr>
        <w:t xml:space="preserve"> </w:t>
      </w:r>
      <w:r>
        <w:rPr>
          <w:spacing w:val="-1"/>
          <w:sz w:val="28"/>
          <w:szCs w:val="28"/>
        </w:rPr>
        <w:t>показателей,</w:t>
      </w:r>
      <w:r>
        <w:rPr>
          <w:spacing w:val="11"/>
          <w:sz w:val="28"/>
          <w:szCs w:val="28"/>
        </w:rPr>
        <w:t xml:space="preserve"> </w:t>
      </w:r>
      <w:r>
        <w:rPr>
          <w:sz w:val="28"/>
          <w:szCs w:val="28"/>
        </w:rPr>
        <w:t>поскольку</w:t>
      </w:r>
      <w:r>
        <w:rPr>
          <w:spacing w:val="4"/>
          <w:sz w:val="28"/>
          <w:szCs w:val="28"/>
        </w:rPr>
        <w:t xml:space="preserve"> </w:t>
      </w:r>
      <w:r>
        <w:rPr>
          <w:sz w:val="28"/>
          <w:szCs w:val="28"/>
        </w:rPr>
        <w:t>не</w:t>
      </w:r>
      <w:r>
        <w:rPr>
          <w:spacing w:val="10"/>
          <w:sz w:val="28"/>
          <w:szCs w:val="28"/>
        </w:rPr>
        <w:t xml:space="preserve"> </w:t>
      </w:r>
      <w:r>
        <w:rPr>
          <w:sz w:val="28"/>
          <w:szCs w:val="28"/>
        </w:rPr>
        <w:t>содержат</w:t>
      </w:r>
      <w:r>
        <w:rPr>
          <w:spacing w:val="53"/>
          <w:sz w:val="28"/>
          <w:szCs w:val="28"/>
        </w:rPr>
        <w:t xml:space="preserve"> </w:t>
      </w:r>
      <w:r>
        <w:rPr>
          <w:spacing w:val="-1"/>
          <w:sz w:val="28"/>
          <w:szCs w:val="28"/>
        </w:rPr>
        <w:t>элементов</w:t>
      </w:r>
      <w:r>
        <w:rPr>
          <w:sz w:val="28"/>
          <w:szCs w:val="28"/>
        </w:rPr>
        <w:t xml:space="preserve"> </w:t>
      </w:r>
      <w:r>
        <w:rPr>
          <w:spacing w:val="-1"/>
          <w:sz w:val="28"/>
          <w:szCs w:val="28"/>
        </w:rPr>
        <w:t>сопоставимости</w:t>
      </w:r>
      <w:r>
        <w:rPr>
          <w:sz w:val="28"/>
          <w:szCs w:val="28"/>
        </w:rPr>
        <w:t xml:space="preserve"> </w:t>
      </w:r>
      <w:r>
        <w:rPr>
          <w:spacing w:val="-1"/>
          <w:sz w:val="28"/>
          <w:szCs w:val="28"/>
        </w:rPr>
        <w:t>систем теплоснабжения.</w:t>
      </w:r>
    </w:p>
    <w:p w:rsidR="00C63EDF" w:rsidRDefault="00C63EDF" w:rsidP="00C63EDF">
      <w:pPr>
        <w:ind w:firstLine="709"/>
        <w:jc w:val="both"/>
        <w:rPr>
          <w:rFonts w:eastAsia="Calibri"/>
          <w:spacing w:val="-1"/>
          <w:sz w:val="28"/>
          <w:szCs w:val="28"/>
          <w:lang w:eastAsia="en-US"/>
        </w:rPr>
      </w:pPr>
      <w:r>
        <w:rPr>
          <w:rFonts w:eastAsia="Calibri"/>
          <w:sz w:val="28"/>
          <w:szCs w:val="28"/>
          <w:lang w:eastAsia="en-US"/>
        </w:rPr>
        <w:t>Для</w:t>
      </w:r>
      <w:r>
        <w:rPr>
          <w:rFonts w:eastAsia="Calibri"/>
          <w:spacing w:val="6"/>
          <w:sz w:val="28"/>
          <w:szCs w:val="28"/>
          <w:lang w:eastAsia="en-US"/>
        </w:rPr>
        <w:t xml:space="preserve"> </w:t>
      </w:r>
      <w:r>
        <w:rPr>
          <w:rFonts w:eastAsia="Calibri"/>
          <w:spacing w:val="-1"/>
          <w:sz w:val="28"/>
          <w:szCs w:val="28"/>
          <w:lang w:eastAsia="en-US"/>
        </w:rPr>
        <w:t>оценки</w:t>
      </w:r>
      <w:r>
        <w:rPr>
          <w:rFonts w:eastAsia="Calibri"/>
          <w:spacing w:val="5"/>
          <w:sz w:val="28"/>
          <w:szCs w:val="28"/>
          <w:lang w:eastAsia="en-US"/>
        </w:rPr>
        <w:t xml:space="preserve"> </w:t>
      </w:r>
      <w:r>
        <w:rPr>
          <w:rFonts w:eastAsia="Calibri"/>
          <w:spacing w:val="-1"/>
          <w:sz w:val="28"/>
          <w:szCs w:val="28"/>
          <w:lang w:eastAsia="en-US"/>
        </w:rPr>
        <w:t>надежности</w:t>
      </w:r>
      <w:r>
        <w:rPr>
          <w:rFonts w:eastAsia="Calibri"/>
          <w:spacing w:val="7"/>
          <w:sz w:val="28"/>
          <w:szCs w:val="28"/>
          <w:lang w:eastAsia="en-US"/>
        </w:rPr>
        <w:t xml:space="preserve"> </w:t>
      </w:r>
      <w:r>
        <w:rPr>
          <w:rFonts w:eastAsia="Calibri"/>
          <w:spacing w:val="-1"/>
          <w:sz w:val="28"/>
          <w:szCs w:val="28"/>
          <w:lang w:eastAsia="en-US"/>
        </w:rPr>
        <w:t>систем</w:t>
      </w:r>
      <w:r>
        <w:rPr>
          <w:rFonts w:eastAsia="Calibri"/>
          <w:spacing w:val="6"/>
          <w:sz w:val="28"/>
          <w:szCs w:val="28"/>
          <w:lang w:eastAsia="en-US"/>
        </w:rPr>
        <w:t xml:space="preserve"> </w:t>
      </w:r>
      <w:r>
        <w:rPr>
          <w:rFonts w:eastAsia="Calibri"/>
          <w:spacing w:val="-1"/>
          <w:sz w:val="28"/>
          <w:szCs w:val="28"/>
          <w:lang w:eastAsia="en-US"/>
        </w:rPr>
        <w:t>теплоснабжения</w:t>
      </w:r>
      <w:r>
        <w:rPr>
          <w:rFonts w:eastAsia="Calibri"/>
          <w:spacing w:val="6"/>
          <w:sz w:val="28"/>
          <w:szCs w:val="28"/>
          <w:lang w:eastAsia="en-US"/>
        </w:rPr>
        <w:t xml:space="preserve"> </w:t>
      </w:r>
      <w:r>
        <w:rPr>
          <w:rFonts w:eastAsia="Calibri"/>
          <w:spacing w:val="-1"/>
          <w:sz w:val="28"/>
          <w:szCs w:val="28"/>
          <w:lang w:eastAsia="en-US"/>
        </w:rPr>
        <w:t>необходимо</w:t>
      </w:r>
      <w:r>
        <w:rPr>
          <w:rFonts w:eastAsia="Calibri"/>
          <w:spacing w:val="6"/>
          <w:sz w:val="28"/>
          <w:szCs w:val="28"/>
          <w:lang w:eastAsia="en-US"/>
        </w:rPr>
        <w:t xml:space="preserve"> </w:t>
      </w:r>
      <w:r>
        <w:rPr>
          <w:rFonts w:eastAsia="Calibri"/>
          <w:sz w:val="28"/>
          <w:szCs w:val="28"/>
          <w:lang w:eastAsia="en-US"/>
        </w:rPr>
        <w:t>использовать</w:t>
      </w:r>
      <w:r>
        <w:rPr>
          <w:rFonts w:eastAsia="Calibri"/>
          <w:spacing w:val="7"/>
          <w:sz w:val="28"/>
          <w:szCs w:val="28"/>
          <w:lang w:eastAsia="en-US"/>
        </w:rPr>
        <w:t xml:space="preserve"> </w:t>
      </w:r>
      <w:r>
        <w:rPr>
          <w:rFonts w:eastAsia="Calibri"/>
          <w:spacing w:val="-1"/>
          <w:sz w:val="28"/>
          <w:szCs w:val="28"/>
          <w:lang w:eastAsia="en-US"/>
        </w:rPr>
        <w:t>показатели</w:t>
      </w:r>
      <w:r>
        <w:rPr>
          <w:rFonts w:eastAsia="Calibri"/>
          <w:spacing w:val="79"/>
          <w:sz w:val="28"/>
          <w:szCs w:val="28"/>
          <w:lang w:eastAsia="en-US"/>
        </w:rPr>
        <w:t xml:space="preserve"> </w:t>
      </w:r>
      <w:r>
        <w:rPr>
          <w:rFonts w:eastAsia="Calibri"/>
          <w:spacing w:val="-1"/>
          <w:sz w:val="28"/>
          <w:szCs w:val="28"/>
          <w:lang w:eastAsia="en-US"/>
        </w:rPr>
        <w:t>надежности</w:t>
      </w:r>
      <w:r>
        <w:rPr>
          <w:rFonts w:eastAsia="Calibri"/>
          <w:spacing w:val="37"/>
          <w:sz w:val="28"/>
          <w:szCs w:val="28"/>
          <w:lang w:eastAsia="en-US"/>
        </w:rPr>
        <w:t xml:space="preserve"> </w:t>
      </w:r>
      <w:r>
        <w:rPr>
          <w:rFonts w:eastAsia="Calibri"/>
          <w:spacing w:val="-1"/>
          <w:sz w:val="28"/>
          <w:szCs w:val="28"/>
          <w:lang w:eastAsia="en-US"/>
        </w:rPr>
        <w:t>структурных</w:t>
      </w:r>
      <w:r>
        <w:rPr>
          <w:rFonts w:eastAsia="Calibri"/>
          <w:spacing w:val="35"/>
          <w:sz w:val="28"/>
          <w:szCs w:val="28"/>
          <w:lang w:eastAsia="en-US"/>
        </w:rPr>
        <w:t xml:space="preserve"> </w:t>
      </w:r>
      <w:r>
        <w:rPr>
          <w:rFonts w:eastAsia="Calibri"/>
          <w:spacing w:val="-1"/>
          <w:sz w:val="28"/>
          <w:szCs w:val="28"/>
          <w:lang w:eastAsia="en-US"/>
        </w:rPr>
        <w:t>элементов</w:t>
      </w:r>
      <w:r>
        <w:rPr>
          <w:rFonts w:eastAsia="Calibri"/>
          <w:spacing w:val="35"/>
          <w:sz w:val="28"/>
          <w:szCs w:val="28"/>
          <w:lang w:eastAsia="en-US"/>
        </w:rPr>
        <w:t xml:space="preserve"> </w:t>
      </w:r>
      <w:r>
        <w:rPr>
          <w:rFonts w:eastAsia="Calibri"/>
          <w:spacing w:val="-1"/>
          <w:sz w:val="28"/>
          <w:szCs w:val="28"/>
          <w:lang w:eastAsia="en-US"/>
        </w:rPr>
        <w:t>системы</w:t>
      </w:r>
      <w:r>
        <w:rPr>
          <w:rFonts w:eastAsia="Calibri"/>
          <w:spacing w:val="35"/>
          <w:sz w:val="28"/>
          <w:szCs w:val="28"/>
          <w:lang w:eastAsia="en-US"/>
        </w:rPr>
        <w:t xml:space="preserve"> </w:t>
      </w:r>
      <w:r>
        <w:rPr>
          <w:rFonts w:eastAsia="Calibri"/>
          <w:spacing w:val="-1"/>
          <w:sz w:val="28"/>
          <w:szCs w:val="28"/>
          <w:lang w:eastAsia="en-US"/>
        </w:rPr>
        <w:t>теплоснабжения</w:t>
      </w:r>
      <w:r>
        <w:rPr>
          <w:rFonts w:eastAsia="Calibri"/>
          <w:spacing w:val="40"/>
          <w:sz w:val="28"/>
          <w:szCs w:val="28"/>
          <w:lang w:eastAsia="en-US"/>
        </w:rPr>
        <w:t xml:space="preserve"> </w:t>
      </w:r>
      <w:r>
        <w:rPr>
          <w:rFonts w:eastAsia="Calibri"/>
          <w:sz w:val="28"/>
          <w:szCs w:val="28"/>
          <w:lang w:eastAsia="en-US"/>
        </w:rPr>
        <w:t>и</w:t>
      </w:r>
      <w:r>
        <w:rPr>
          <w:rFonts w:eastAsia="Calibri"/>
          <w:spacing w:val="34"/>
          <w:sz w:val="28"/>
          <w:szCs w:val="28"/>
          <w:lang w:eastAsia="en-US"/>
        </w:rPr>
        <w:t xml:space="preserve"> </w:t>
      </w:r>
      <w:r>
        <w:rPr>
          <w:rFonts w:eastAsia="Calibri"/>
          <w:spacing w:val="-1"/>
          <w:sz w:val="28"/>
          <w:szCs w:val="28"/>
          <w:lang w:eastAsia="en-US"/>
        </w:rPr>
        <w:t>внешних</w:t>
      </w:r>
      <w:r>
        <w:rPr>
          <w:rFonts w:eastAsia="Calibri"/>
          <w:spacing w:val="37"/>
          <w:sz w:val="28"/>
          <w:szCs w:val="28"/>
          <w:lang w:eastAsia="en-US"/>
        </w:rPr>
        <w:t xml:space="preserve"> </w:t>
      </w:r>
      <w:r>
        <w:rPr>
          <w:rFonts w:eastAsia="Calibri"/>
          <w:spacing w:val="-1"/>
          <w:sz w:val="28"/>
          <w:szCs w:val="28"/>
          <w:lang w:eastAsia="en-US"/>
        </w:rPr>
        <w:t>систем</w:t>
      </w:r>
      <w:r>
        <w:rPr>
          <w:rFonts w:eastAsia="Calibri"/>
          <w:spacing w:val="35"/>
          <w:sz w:val="28"/>
          <w:szCs w:val="28"/>
          <w:lang w:eastAsia="en-US"/>
        </w:rPr>
        <w:t xml:space="preserve"> </w:t>
      </w:r>
      <w:r>
        <w:rPr>
          <w:rFonts w:eastAsia="Calibri"/>
          <w:spacing w:val="-1"/>
          <w:sz w:val="28"/>
          <w:szCs w:val="28"/>
          <w:lang w:eastAsia="en-US"/>
        </w:rPr>
        <w:t>электро-,</w:t>
      </w:r>
      <w:r>
        <w:rPr>
          <w:rFonts w:eastAsia="Calibri"/>
          <w:spacing w:val="83"/>
          <w:sz w:val="28"/>
          <w:szCs w:val="28"/>
          <w:lang w:eastAsia="en-US"/>
        </w:rPr>
        <w:t xml:space="preserve"> </w:t>
      </w:r>
      <w:r>
        <w:rPr>
          <w:rFonts w:eastAsia="Calibri"/>
          <w:spacing w:val="-1"/>
          <w:sz w:val="28"/>
          <w:szCs w:val="28"/>
          <w:lang w:eastAsia="en-US"/>
        </w:rPr>
        <w:t>водо-,</w:t>
      </w:r>
      <w:r>
        <w:rPr>
          <w:rFonts w:eastAsia="Calibri"/>
          <w:sz w:val="28"/>
          <w:szCs w:val="28"/>
          <w:lang w:eastAsia="en-US"/>
        </w:rPr>
        <w:t xml:space="preserve"> </w:t>
      </w:r>
      <w:r>
        <w:rPr>
          <w:rFonts w:eastAsia="Calibri"/>
          <w:spacing w:val="-1"/>
          <w:sz w:val="28"/>
          <w:szCs w:val="28"/>
          <w:lang w:eastAsia="en-US"/>
        </w:rPr>
        <w:t>топливоснабжения</w:t>
      </w:r>
      <w:r>
        <w:rPr>
          <w:rFonts w:eastAsia="Calibri"/>
          <w:sz w:val="28"/>
          <w:szCs w:val="28"/>
          <w:lang w:eastAsia="en-US"/>
        </w:rPr>
        <w:t xml:space="preserve"> </w:t>
      </w:r>
      <w:r>
        <w:rPr>
          <w:rFonts w:eastAsia="Calibri"/>
          <w:spacing w:val="-1"/>
          <w:sz w:val="28"/>
          <w:szCs w:val="28"/>
          <w:lang w:eastAsia="en-US"/>
        </w:rPr>
        <w:t>источников</w:t>
      </w:r>
      <w:r>
        <w:rPr>
          <w:rFonts w:eastAsia="Calibri"/>
          <w:sz w:val="28"/>
          <w:szCs w:val="28"/>
          <w:lang w:eastAsia="en-US"/>
        </w:rPr>
        <w:t xml:space="preserve"> </w:t>
      </w:r>
      <w:r>
        <w:rPr>
          <w:rFonts w:eastAsia="Calibri"/>
          <w:spacing w:val="-1"/>
          <w:sz w:val="28"/>
          <w:szCs w:val="28"/>
          <w:lang w:eastAsia="en-US"/>
        </w:rPr>
        <w:t>тепловой</w:t>
      </w:r>
      <w:r>
        <w:rPr>
          <w:rFonts w:eastAsia="Calibri"/>
          <w:sz w:val="28"/>
          <w:szCs w:val="28"/>
          <w:lang w:eastAsia="en-US"/>
        </w:rPr>
        <w:t xml:space="preserve"> </w:t>
      </w:r>
      <w:r>
        <w:rPr>
          <w:rFonts w:eastAsia="Calibri"/>
          <w:spacing w:val="-1"/>
          <w:sz w:val="28"/>
          <w:szCs w:val="28"/>
          <w:lang w:eastAsia="en-US"/>
        </w:rPr>
        <w:t>энергии.</w:t>
      </w:r>
    </w:p>
    <w:p w:rsidR="00C63EDF" w:rsidRDefault="00C63EDF" w:rsidP="00C63EDF">
      <w:pPr>
        <w:jc w:val="both"/>
        <w:rPr>
          <w:sz w:val="28"/>
          <w:szCs w:val="28"/>
          <w:lang w:eastAsia="en-US"/>
        </w:rPr>
      </w:pPr>
    </w:p>
    <w:p w:rsidR="00C63EDF" w:rsidRDefault="00C63EDF" w:rsidP="00C63EDF">
      <w:pPr>
        <w:jc w:val="both"/>
        <w:rPr>
          <w:sz w:val="28"/>
          <w:szCs w:val="28"/>
        </w:rPr>
      </w:pPr>
      <w:r>
        <w:rPr>
          <w:i/>
          <w:sz w:val="28"/>
          <w:szCs w:val="28"/>
        </w:rPr>
        <w:t>Показатель надежности</w:t>
      </w:r>
      <w:r>
        <w:rPr>
          <w:i/>
          <w:spacing w:val="58"/>
          <w:sz w:val="28"/>
          <w:szCs w:val="28"/>
        </w:rPr>
        <w:t xml:space="preserve"> </w:t>
      </w:r>
      <w:r>
        <w:rPr>
          <w:i/>
          <w:sz w:val="28"/>
          <w:szCs w:val="28"/>
        </w:rPr>
        <w:t>электроснабжения источников тепловой</w:t>
      </w:r>
      <w:r>
        <w:rPr>
          <w:i/>
          <w:spacing w:val="58"/>
          <w:sz w:val="28"/>
          <w:szCs w:val="28"/>
        </w:rPr>
        <w:t xml:space="preserve"> </w:t>
      </w:r>
      <w:r>
        <w:rPr>
          <w:i/>
          <w:sz w:val="28"/>
          <w:szCs w:val="28"/>
        </w:rPr>
        <w:t xml:space="preserve">энергии </w:t>
      </w:r>
      <w:r>
        <w:rPr>
          <w:i/>
          <w:spacing w:val="2"/>
          <w:sz w:val="28"/>
          <w:szCs w:val="28"/>
        </w:rPr>
        <w:t>(К</w:t>
      </w:r>
      <w:r>
        <w:rPr>
          <w:i/>
          <w:spacing w:val="2"/>
          <w:position w:val="-2"/>
          <w:sz w:val="28"/>
          <w:szCs w:val="28"/>
        </w:rPr>
        <w:t>э</w:t>
      </w:r>
      <w:r>
        <w:rPr>
          <w:i/>
          <w:spacing w:val="2"/>
          <w:sz w:val="28"/>
          <w:szCs w:val="28"/>
        </w:rPr>
        <w:t xml:space="preserve">) </w:t>
      </w:r>
      <w:r>
        <w:rPr>
          <w:spacing w:val="-1"/>
          <w:sz w:val="28"/>
          <w:szCs w:val="28"/>
        </w:rPr>
        <w:t>характеризуется</w:t>
      </w:r>
      <w:r>
        <w:rPr>
          <w:sz w:val="28"/>
          <w:szCs w:val="28"/>
        </w:rPr>
        <w:t xml:space="preserve"> наличием</w:t>
      </w:r>
      <w:r>
        <w:rPr>
          <w:spacing w:val="-1"/>
          <w:sz w:val="28"/>
          <w:szCs w:val="28"/>
        </w:rPr>
        <w:t xml:space="preserve"> </w:t>
      </w:r>
      <w:r>
        <w:rPr>
          <w:spacing w:val="1"/>
          <w:sz w:val="28"/>
          <w:szCs w:val="28"/>
        </w:rPr>
        <w:t>или</w:t>
      </w:r>
      <w:r>
        <w:rPr>
          <w:sz w:val="28"/>
          <w:szCs w:val="28"/>
        </w:rPr>
        <w:t xml:space="preserve"> </w:t>
      </w:r>
      <w:r>
        <w:rPr>
          <w:spacing w:val="-1"/>
          <w:sz w:val="28"/>
          <w:szCs w:val="28"/>
        </w:rPr>
        <w:t xml:space="preserve">отсутствием </w:t>
      </w:r>
      <w:r>
        <w:rPr>
          <w:sz w:val="28"/>
          <w:szCs w:val="28"/>
        </w:rPr>
        <w:t xml:space="preserve">резервного </w:t>
      </w:r>
      <w:r>
        <w:rPr>
          <w:spacing w:val="-1"/>
          <w:sz w:val="28"/>
          <w:szCs w:val="28"/>
        </w:rPr>
        <w:t>электропитания:</w:t>
      </w:r>
    </w:p>
    <w:p w:rsidR="00C63EDF" w:rsidRDefault="00C63EDF" w:rsidP="00C63EDF">
      <w:pPr>
        <w:jc w:val="both"/>
        <w:rPr>
          <w:sz w:val="28"/>
          <w:szCs w:val="28"/>
        </w:rPr>
      </w:pPr>
      <w:r>
        <w:rPr>
          <w:sz w:val="28"/>
          <w:szCs w:val="28"/>
        </w:rPr>
        <w:t xml:space="preserve">при </w:t>
      </w:r>
      <w:r>
        <w:rPr>
          <w:spacing w:val="-1"/>
          <w:sz w:val="28"/>
          <w:szCs w:val="28"/>
        </w:rPr>
        <w:t>наличии</w:t>
      </w:r>
      <w:r>
        <w:rPr>
          <w:sz w:val="28"/>
          <w:szCs w:val="28"/>
        </w:rPr>
        <w:t xml:space="preserve"> </w:t>
      </w:r>
      <w:r>
        <w:rPr>
          <w:spacing w:val="-1"/>
          <w:sz w:val="28"/>
          <w:szCs w:val="28"/>
        </w:rPr>
        <w:t>резервного</w:t>
      </w:r>
      <w:r>
        <w:rPr>
          <w:sz w:val="28"/>
          <w:szCs w:val="28"/>
        </w:rPr>
        <w:t xml:space="preserve"> </w:t>
      </w:r>
      <w:r>
        <w:rPr>
          <w:spacing w:val="-1"/>
          <w:sz w:val="28"/>
          <w:szCs w:val="28"/>
        </w:rPr>
        <w:t>электроснабжения</w:t>
      </w:r>
      <w:r>
        <w:rPr>
          <w:sz w:val="28"/>
          <w:szCs w:val="28"/>
        </w:rPr>
        <w:t xml:space="preserve"> </w:t>
      </w:r>
      <w:r>
        <w:rPr>
          <w:spacing w:val="1"/>
          <w:sz w:val="28"/>
          <w:szCs w:val="28"/>
        </w:rPr>
        <w:t>К</w:t>
      </w:r>
      <w:r>
        <w:rPr>
          <w:spacing w:val="1"/>
          <w:position w:val="-2"/>
          <w:sz w:val="28"/>
          <w:szCs w:val="28"/>
        </w:rPr>
        <w:t>э</w:t>
      </w:r>
      <w:r>
        <w:rPr>
          <w:spacing w:val="20"/>
          <w:position w:val="-2"/>
          <w:sz w:val="28"/>
          <w:szCs w:val="28"/>
        </w:rPr>
        <w:t xml:space="preserve"> </w:t>
      </w:r>
      <w:r>
        <w:rPr>
          <w:sz w:val="28"/>
          <w:szCs w:val="28"/>
        </w:rPr>
        <w:t>=</w:t>
      </w:r>
      <w:r>
        <w:rPr>
          <w:spacing w:val="-1"/>
          <w:sz w:val="28"/>
          <w:szCs w:val="28"/>
        </w:rPr>
        <w:t xml:space="preserve"> </w:t>
      </w:r>
      <w:r>
        <w:rPr>
          <w:sz w:val="28"/>
          <w:szCs w:val="28"/>
        </w:rPr>
        <w:t>1,0;</w:t>
      </w:r>
    </w:p>
    <w:p w:rsidR="00C63EDF" w:rsidRDefault="00C63EDF" w:rsidP="00C63EDF">
      <w:pPr>
        <w:jc w:val="both"/>
        <w:rPr>
          <w:i/>
          <w:sz w:val="28"/>
          <w:szCs w:val="28"/>
        </w:rPr>
      </w:pPr>
      <w:r>
        <w:rPr>
          <w:sz w:val="28"/>
          <w:szCs w:val="28"/>
        </w:rPr>
        <w:t xml:space="preserve">при отсутствии резервного электроснабжения </w:t>
      </w:r>
      <w:r>
        <w:rPr>
          <w:spacing w:val="1"/>
          <w:sz w:val="28"/>
          <w:szCs w:val="28"/>
        </w:rPr>
        <w:t>К</w:t>
      </w:r>
      <w:r>
        <w:rPr>
          <w:spacing w:val="1"/>
          <w:position w:val="-2"/>
          <w:sz w:val="28"/>
          <w:szCs w:val="28"/>
        </w:rPr>
        <w:t>э</w:t>
      </w:r>
      <w:r>
        <w:rPr>
          <w:spacing w:val="20"/>
          <w:position w:val="-2"/>
          <w:sz w:val="28"/>
          <w:szCs w:val="28"/>
        </w:rPr>
        <w:t xml:space="preserve"> </w:t>
      </w:r>
      <w:r>
        <w:rPr>
          <w:sz w:val="28"/>
          <w:szCs w:val="28"/>
        </w:rPr>
        <w:t>=</w:t>
      </w:r>
      <w:r>
        <w:rPr>
          <w:spacing w:val="-1"/>
          <w:sz w:val="28"/>
          <w:szCs w:val="28"/>
        </w:rPr>
        <w:t xml:space="preserve"> </w:t>
      </w:r>
      <w:r>
        <w:rPr>
          <w:sz w:val="28"/>
          <w:szCs w:val="28"/>
        </w:rPr>
        <w:t>0,6;</w:t>
      </w:r>
    </w:p>
    <w:p w:rsidR="00C63EDF" w:rsidRDefault="00C63EDF" w:rsidP="00C63EDF">
      <w:pPr>
        <w:jc w:val="both"/>
        <w:rPr>
          <w:i/>
          <w:sz w:val="28"/>
          <w:szCs w:val="28"/>
        </w:rPr>
      </w:pPr>
    </w:p>
    <w:p w:rsidR="00C63EDF" w:rsidRDefault="00C63EDF" w:rsidP="00C63EDF">
      <w:pPr>
        <w:jc w:val="both"/>
        <w:rPr>
          <w:sz w:val="28"/>
          <w:szCs w:val="28"/>
        </w:rPr>
      </w:pPr>
      <w:r>
        <w:rPr>
          <w:i/>
          <w:sz w:val="28"/>
          <w:szCs w:val="28"/>
        </w:rPr>
        <w:t xml:space="preserve">Показатель надежности водоснабжения источников тепловой энергии (Кв) </w:t>
      </w:r>
      <w:r>
        <w:rPr>
          <w:spacing w:val="-1"/>
          <w:sz w:val="28"/>
          <w:szCs w:val="28"/>
        </w:rPr>
        <w:t>характеризуется</w:t>
      </w:r>
      <w:r>
        <w:rPr>
          <w:sz w:val="28"/>
          <w:szCs w:val="28"/>
        </w:rPr>
        <w:t xml:space="preserve"> наличием</w:t>
      </w:r>
      <w:r>
        <w:rPr>
          <w:spacing w:val="-1"/>
          <w:sz w:val="28"/>
          <w:szCs w:val="28"/>
        </w:rPr>
        <w:t xml:space="preserve"> </w:t>
      </w:r>
      <w:r>
        <w:rPr>
          <w:sz w:val="28"/>
          <w:szCs w:val="28"/>
        </w:rPr>
        <w:t>или</w:t>
      </w:r>
      <w:r>
        <w:rPr>
          <w:spacing w:val="1"/>
          <w:sz w:val="28"/>
          <w:szCs w:val="28"/>
        </w:rPr>
        <w:t xml:space="preserve"> </w:t>
      </w:r>
      <w:r>
        <w:rPr>
          <w:spacing w:val="-1"/>
          <w:sz w:val="28"/>
          <w:szCs w:val="28"/>
        </w:rPr>
        <w:t xml:space="preserve">отсутствием </w:t>
      </w:r>
      <w:r>
        <w:rPr>
          <w:sz w:val="28"/>
          <w:szCs w:val="28"/>
        </w:rPr>
        <w:t xml:space="preserve">резервного </w:t>
      </w:r>
      <w:r>
        <w:rPr>
          <w:spacing w:val="-1"/>
          <w:sz w:val="28"/>
          <w:szCs w:val="28"/>
        </w:rPr>
        <w:t>водоснабжения:</w:t>
      </w:r>
    </w:p>
    <w:p w:rsidR="00C63EDF" w:rsidRDefault="00C63EDF" w:rsidP="00C63EDF">
      <w:pPr>
        <w:jc w:val="both"/>
        <w:rPr>
          <w:sz w:val="28"/>
          <w:szCs w:val="28"/>
        </w:rPr>
      </w:pPr>
      <w:r>
        <w:rPr>
          <w:sz w:val="28"/>
          <w:szCs w:val="28"/>
        </w:rPr>
        <w:t xml:space="preserve">при </w:t>
      </w:r>
      <w:r>
        <w:rPr>
          <w:spacing w:val="-1"/>
          <w:sz w:val="28"/>
          <w:szCs w:val="28"/>
        </w:rPr>
        <w:t>наличии</w:t>
      </w:r>
      <w:r>
        <w:rPr>
          <w:sz w:val="28"/>
          <w:szCs w:val="28"/>
        </w:rPr>
        <w:t xml:space="preserve"> </w:t>
      </w:r>
      <w:r>
        <w:rPr>
          <w:spacing w:val="-1"/>
          <w:sz w:val="28"/>
          <w:szCs w:val="28"/>
        </w:rPr>
        <w:t>резервного</w:t>
      </w:r>
      <w:r>
        <w:rPr>
          <w:sz w:val="28"/>
          <w:szCs w:val="28"/>
        </w:rPr>
        <w:t xml:space="preserve"> </w:t>
      </w:r>
      <w:r>
        <w:rPr>
          <w:spacing w:val="-1"/>
          <w:sz w:val="28"/>
          <w:szCs w:val="28"/>
        </w:rPr>
        <w:t>водоснабжения</w:t>
      </w:r>
      <w:r>
        <w:rPr>
          <w:sz w:val="28"/>
          <w:szCs w:val="28"/>
        </w:rPr>
        <w:t xml:space="preserve"> </w:t>
      </w:r>
      <w:r>
        <w:rPr>
          <w:spacing w:val="2"/>
          <w:sz w:val="28"/>
          <w:szCs w:val="28"/>
        </w:rPr>
        <w:t>К</w:t>
      </w:r>
      <w:r>
        <w:rPr>
          <w:spacing w:val="2"/>
          <w:position w:val="-2"/>
          <w:sz w:val="28"/>
          <w:szCs w:val="28"/>
        </w:rPr>
        <w:t>в</w:t>
      </w:r>
      <w:r>
        <w:rPr>
          <w:spacing w:val="20"/>
          <w:position w:val="-2"/>
          <w:sz w:val="28"/>
          <w:szCs w:val="28"/>
        </w:rPr>
        <w:t xml:space="preserve"> </w:t>
      </w:r>
      <w:r>
        <w:rPr>
          <w:sz w:val="28"/>
          <w:szCs w:val="28"/>
        </w:rPr>
        <w:t>=</w:t>
      </w:r>
      <w:r>
        <w:rPr>
          <w:spacing w:val="-4"/>
          <w:sz w:val="28"/>
          <w:szCs w:val="28"/>
        </w:rPr>
        <w:t xml:space="preserve"> </w:t>
      </w:r>
      <w:r>
        <w:rPr>
          <w:sz w:val="28"/>
          <w:szCs w:val="28"/>
        </w:rPr>
        <w:t>1,0;</w:t>
      </w:r>
    </w:p>
    <w:p w:rsidR="00C63EDF" w:rsidRDefault="00C63EDF" w:rsidP="00C63EDF">
      <w:pPr>
        <w:jc w:val="both"/>
        <w:rPr>
          <w:i/>
          <w:sz w:val="28"/>
          <w:szCs w:val="28"/>
        </w:rPr>
      </w:pPr>
      <w:r>
        <w:rPr>
          <w:sz w:val="28"/>
          <w:szCs w:val="28"/>
        </w:rPr>
        <w:t>при</w:t>
      </w:r>
      <w:r>
        <w:rPr>
          <w:spacing w:val="29"/>
          <w:sz w:val="28"/>
          <w:szCs w:val="28"/>
        </w:rPr>
        <w:t xml:space="preserve"> </w:t>
      </w:r>
      <w:r>
        <w:rPr>
          <w:spacing w:val="-1"/>
          <w:sz w:val="28"/>
          <w:szCs w:val="28"/>
        </w:rPr>
        <w:t>отсутствии</w:t>
      </w:r>
      <w:r>
        <w:rPr>
          <w:spacing w:val="31"/>
          <w:sz w:val="28"/>
          <w:szCs w:val="28"/>
        </w:rPr>
        <w:t xml:space="preserve"> </w:t>
      </w:r>
      <w:r>
        <w:rPr>
          <w:spacing w:val="-1"/>
          <w:sz w:val="28"/>
          <w:szCs w:val="28"/>
        </w:rPr>
        <w:t>резервного</w:t>
      </w:r>
      <w:r>
        <w:rPr>
          <w:spacing w:val="30"/>
          <w:sz w:val="28"/>
          <w:szCs w:val="28"/>
        </w:rPr>
        <w:t xml:space="preserve"> </w:t>
      </w:r>
      <w:r>
        <w:rPr>
          <w:spacing w:val="-1"/>
          <w:sz w:val="28"/>
          <w:szCs w:val="28"/>
        </w:rPr>
        <w:t>водоснабжения</w:t>
      </w:r>
      <w:r>
        <w:rPr>
          <w:spacing w:val="28"/>
          <w:sz w:val="28"/>
          <w:szCs w:val="28"/>
        </w:rPr>
        <w:t xml:space="preserve"> </w:t>
      </w:r>
      <w:r>
        <w:rPr>
          <w:spacing w:val="1"/>
          <w:sz w:val="28"/>
          <w:szCs w:val="28"/>
        </w:rPr>
        <w:t>К</w:t>
      </w:r>
      <w:r>
        <w:rPr>
          <w:spacing w:val="1"/>
          <w:position w:val="-2"/>
          <w:sz w:val="28"/>
          <w:szCs w:val="28"/>
        </w:rPr>
        <w:t>э</w:t>
      </w:r>
      <w:r>
        <w:rPr>
          <w:spacing w:val="20"/>
          <w:position w:val="-2"/>
          <w:sz w:val="28"/>
          <w:szCs w:val="28"/>
        </w:rPr>
        <w:t xml:space="preserve"> </w:t>
      </w:r>
      <w:r>
        <w:rPr>
          <w:sz w:val="28"/>
          <w:szCs w:val="28"/>
        </w:rPr>
        <w:t>=</w:t>
      </w:r>
      <w:r>
        <w:rPr>
          <w:spacing w:val="-1"/>
          <w:sz w:val="28"/>
          <w:szCs w:val="28"/>
        </w:rPr>
        <w:t xml:space="preserve"> </w:t>
      </w:r>
      <w:r>
        <w:rPr>
          <w:sz w:val="28"/>
          <w:szCs w:val="28"/>
        </w:rPr>
        <w:t>0,6;</w:t>
      </w:r>
    </w:p>
    <w:p w:rsidR="00C63EDF" w:rsidRDefault="00C63EDF" w:rsidP="00C63EDF">
      <w:pPr>
        <w:jc w:val="both"/>
        <w:rPr>
          <w:i/>
          <w:sz w:val="28"/>
          <w:szCs w:val="28"/>
        </w:rPr>
      </w:pPr>
    </w:p>
    <w:p w:rsidR="00C63EDF" w:rsidRDefault="00C63EDF" w:rsidP="00C63EDF">
      <w:pPr>
        <w:jc w:val="both"/>
        <w:rPr>
          <w:sz w:val="28"/>
          <w:szCs w:val="28"/>
        </w:rPr>
      </w:pPr>
      <w:r>
        <w:rPr>
          <w:i/>
          <w:sz w:val="28"/>
          <w:szCs w:val="28"/>
        </w:rPr>
        <w:t xml:space="preserve">Показатель надежности топливоснабжения источников тепловой энергии </w:t>
      </w:r>
      <w:r>
        <w:rPr>
          <w:i/>
          <w:spacing w:val="2"/>
          <w:sz w:val="28"/>
          <w:szCs w:val="28"/>
        </w:rPr>
        <w:t>(К</w:t>
      </w:r>
      <w:r>
        <w:rPr>
          <w:i/>
          <w:spacing w:val="2"/>
          <w:position w:val="-2"/>
          <w:sz w:val="28"/>
          <w:szCs w:val="28"/>
        </w:rPr>
        <w:t>Т</w:t>
      </w:r>
      <w:r>
        <w:rPr>
          <w:i/>
          <w:spacing w:val="2"/>
          <w:sz w:val="28"/>
          <w:szCs w:val="28"/>
        </w:rPr>
        <w:t xml:space="preserve">) </w:t>
      </w:r>
      <w:r>
        <w:rPr>
          <w:spacing w:val="-1"/>
          <w:sz w:val="28"/>
          <w:szCs w:val="28"/>
        </w:rPr>
        <w:t>характеризуется</w:t>
      </w:r>
      <w:r>
        <w:rPr>
          <w:sz w:val="28"/>
          <w:szCs w:val="28"/>
        </w:rPr>
        <w:t xml:space="preserve"> наличием</w:t>
      </w:r>
      <w:r>
        <w:rPr>
          <w:spacing w:val="-1"/>
          <w:sz w:val="28"/>
          <w:szCs w:val="28"/>
        </w:rPr>
        <w:t xml:space="preserve"> </w:t>
      </w:r>
      <w:r>
        <w:rPr>
          <w:sz w:val="28"/>
          <w:szCs w:val="28"/>
        </w:rPr>
        <w:t>или</w:t>
      </w:r>
      <w:r>
        <w:rPr>
          <w:spacing w:val="1"/>
          <w:sz w:val="28"/>
          <w:szCs w:val="28"/>
        </w:rPr>
        <w:t xml:space="preserve"> </w:t>
      </w:r>
      <w:r>
        <w:rPr>
          <w:spacing w:val="-1"/>
          <w:sz w:val="28"/>
          <w:szCs w:val="28"/>
        </w:rPr>
        <w:t xml:space="preserve">отсутствием </w:t>
      </w:r>
      <w:r>
        <w:rPr>
          <w:sz w:val="28"/>
          <w:szCs w:val="28"/>
        </w:rPr>
        <w:t xml:space="preserve">резервного </w:t>
      </w:r>
      <w:r>
        <w:rPr>
          <w:spacing w:val="-1"/>
          <w:sz w:val="28"/>
          <w:szCs w:val="28"/>
        </w:rPr>
        <w:t>топливоснабжения:</w:t>
      </w:r>
    </w:p>
    <w:p w:rsidR="00C63EDF" w:rsidRDefault="00C63EDF" w:rsidP="00C63EDF">
      <w:pPr>
        <w:jc w:val="both"/>
        <w:rPr>
          <w:sz w:val="28"/>
          <w:szCs w:val="28"/>
        </w:rPr>
      </w:pPr>
      <w:r>
        <w:rPr>
          <w:sz w:val="28"/>
          <w:szCs w:val="28"/>
        </w:rPr>
        <w:t xml:space="preserve">при </w:t>
      </w:r>
      <w:r>
        <w:rPr>
          <w:spacing w:val="-1"/>
          <w:sz w:val="28"/>
          <w:szCs w:val="28"/>
        </w:rPr>
        <w:t>наличии</w:t>
      </w:r>
      <w:r>
        <w:rPr>
          <w:sz w:val="28"/>
          <w:szCs w:val="28"/>
        </w:rPr>
        <w:t xml:space="preserve"> </w:t>
      </w:r>
      <w:r>
        <w:rPr>
          <w:spacing w:val="-1"/>
          <w:sz w:val="28"/>
          <w:szCs w:val="28"/>
        </w:rPr>
        <w:t>резервного</w:t>
      </w:r>
      <w:r>
        <w:rPr>
          <w:sz w:val="28"/>
          <w:szCs w:val="28"/>
        </w:rPr>
        <w:t xml:space="preserve"> топлива</w:t>
      </w:r>
      <w:r>
        <w:rPr>
          <w:spacing w:val="-2"/>
          <w:sz w:val="28"/>
          <w:szCs w:val="28"/>
        </w:rPr>
        <w:t xml:space="preserve"> </w:t>
      </w:r>
      <w:r>
        <w:rPr>
          <w:sz w:val="28"/>
          <w:szCs w:val="28"/>
        </w:rPr>
        <w:t>К</w:t>
      </w:r>
      <w:r>
        <w:rPr>
          <w:position w:val="-2"/>
          <w:sz w:val="28"/>
          <w:szCs w:val="28"/>
        </w:rPr>
        <w:t>т</w:t>
      </w:r>
      <w:r>
        <w:rPr>
          <w:spacing w:val="19"/>
          <w:position w:val="-2"/>
          <w:sz w:val="28"/>
          <w:szCs w:val="28"/>
        </w:rPr>
        <w:t xml:space="preserve"> </w:t>
      </w:r>
      <w:r>
        <w:rPr>
          <w:sz w:val="28"/>
          <w:szCs w:val="28"/>
        </w:rPr>
        <w:t>=</w:t>
      </w:r>
      <w:r>
        <w:rPr>
          <w:spacing w:val="-1"/>
          <w:sz w:val="28"/>
          <w:szCs w:val="28"/>
        </w:rPr>
        <w:t xml:space="preserve"> </w:t>
      </w:r>
      <w:r>
        <w:rPr>
          <w:sz w:val="28"/>
          <w:szCs w:val="28"/>
        </w:rPr>
        <w:t>1,0;</w:t>
      </w:r>
    </w:p>
    <w:p w:rsidR="00C63EDF" w:rsidRDefault="00C63EDF" w:rsidP="00C63EDF">
      <w:pPr>
        <w:jc w:val="both"/>
        <w:rPr>
          <w:i/>
          <w:sz w:val="28"/>
          <w:szCs w:val="28"/>
        </w:rPr>
      </w:pPr>
      <w:r>
        <w:rPr>
          <w:sz w:val="28"/>
          <w:szCs w:val="28"/>
        </w:rPr>
        <w:t xml:space="preserve">при </w:t>
      </w:r>
      <w:r>
        <w:rPr>
          <w:spacing w:val="-1"/>
          <w:sz w:val="28"/>
          <w:szCs w:val="28"/>
        </w:rPr>
        <w:t>отсутствии</w:t>
      </w:r>
      <w:r>
        <w:rPr>
          <w:sz w:val="28"/>
          <w:szCs w:val="28"/>
        </w:rPr>
        <w:t xml:space="preserve"> </w:t>
      </w:r>
      <w:r>
        <w:rPr>
          <w:spacing w:val="-1"/>
          <w:sz w:val="28"/>
          <w:szCs w:val="28"/>
        </w:rPr>
        <w:t>резервного</w:t>
      </w:r>
      <w:r>
        <w:rPr>
          <w:sz w:val="28"/>
          <w:szCs w:val="28"/>
        </w:rPr>
        <w:t xml:space="preserve"> </w:t>
      </w:r>
      <w:r>
        <w:rPr>
          <w:spacing w:val="-1"/>
          <w:sz w:val="28"/>
          <w:szCs w:val="28"/>
        </w:rPr>
        <w:t>топлива</w:t>
      </w:r>
      <w:r>
        <w:rPr>
          <w:spacing w:val="-2"/>
          <w:sz w:val="28"/>
          <w:szCs w:val="28"/>
        </w:rPr>
        <w:t xml:space="preserve"> </w:t>
      </w:r>
      <w:r>
        <w:rPr>
          <w:sz w:val="28"/>
          <w:szCs w:val="28"/>
        </w:rPr>
        <w:t>К</w:t>
      </w:r>
      <w:r>
        <w:rPr>
          <w:position w:val="-2"/>
          <w:sz w:val="28"/>
          <w:szCs w:val="28"/>
        </w:rPr>
        <w:t>т</w:t>
      </w:r>
      <w:r>
        <w:rPr>
          <w:spacing w:val="19"/>
          <w:position w:val="-2"/>
          <w:sz w:val="28"/>
          <w:szCs w:val="28"/>
        </w:rPr>
        <w:t xml:space="preserve"> </w:t>
      </w:r>
      <w:r>
        <w:rPr>
          <w:sz w:val="28"/>
          <w:szCs w:val="28"/>
        </w:rPr>
        <w:t>=</w:t>
      </w:r>
      <w:r>
        <w:rPr>
          <w:spacing w:val="-1"/>
          <w:sz w:val="28"/>
          <w:szCs w:val="28"/>
        </w:rPr>
        <w:t>0,5</w:t>
      </w:r>
      <w:r>
        <w:rPr>
          <w:sz w:val="28"/>
          <w:szCs w:val="28"/>
        </w:rPr>
        <w:t>;</w:t>
      </w:r>
    </w:p>
    <w:p w:rsidR="00C63EDF" w:rsidRDefault="00C63EDF" w:rsidP="00C63EDF">
      <w:pPr>
        <w:jc w:val="both"/>
        <w:rPr>
          <w:spacing w:val="-2"/>
          <w:sz w:val="28"/>
          <w:szCs w:val="28"/>
        </w:rPr>
      </w:pPr>
    </w:p>
    <w:p w:rsidR="00C63EDF" w:rsidRDefault="00C63EDF" w:rsidP="00C63EDF">
      <w:pPr>
        <w:jc w:val="both"/>
        <w:rPr>
          <w:i/>
          <w:sz w:val="28"/>
          <w:szCs w:val="28"/>
        </w:rPr>
      </w:pPr>
      <w:r>
        <w:rPr>
          <w:i/>
          <w:sz w:val="28"/>
          <w:szCs w:val="28"/>
        </w:rPr>
        <w:t>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(Кб)</w:t>
      </w:r>
    </w:p>
    <w:p w:rsidR="00C63EDF" w:rsidRDefault="00C63EDF" w:rsidP="00C63EDF">
      <w:pPr>
        <w:jc w:val="both"/>
        <w:rPr>
          <w:sz w:val="28"/>
          <w:szCs w:val="28"/>
        </w:rPr>
      </w:pPr>
      <w:r>
        <w:rPr>
          <w:sz w:val="28"/>
          <w:szCs w:val="28"/>
        </w:rPr>
        <w:t>полная обеспеченность</w:t>
      </w:r>
      <w:r>
        <w:rPr>
          <w:spacing w:val="-2"/>
          <w:sz w:val="28"/>
          <w:szCs w:val="28"/>
        </w:rPr>
        <w:t xml:space="preserve"> </w:t>
      </w:r>
      <w:r>
        <w:rPr>
          <w:sz w:val="28"/>
          <w:szCs w:val="28"/>
        </w:rPr>
        <w:t>К</w:t>
      </w:r>
      <w:r>
        <w:rPr>
          <w:position w:val="-2"/>
          <w:sz w:val="28"/>
          <w:szCs w:val="28"/>
        </w:rPr>
        <w:t>т</w:t>
      </w:r>
      <w:r>
        <w:rPr>
          <w:spacing w:val="19"/>
          <w:position w:val="-2"/>
          <w:sz w:val="28"/>
          <w:szCs w:val="28"/>
        </w:rPr>
        <w:t xml:space="preserve"> </w:t>
      </w:r>
      <w:r>
        <w:rPr>
          <w:sz w:val="28"/>
          <w:szCs w:val="28"/>
        </w:rPr>
        <w:t>=</w:t>
      </w:r>
      <w:r>
        <w:rPr>
          <w:spacing w:val="-1"/>
          <w:sz w:val="28"/>
          <w:szCs w:val="28"/>
        </w:rPr>
        <w:t xml:space="preserve"> </w:t>
      </w:r>
      <w:r>
        <w:rPr>
          <w:sz w:val="28"/>
          <w:szCs w:val="28"/>
        </w:rPr>
        <w:t>1,0;</w:t>
      </w:r>
    </w:p>
    <w:p w:rsidR="00C63EDF" w:rsidRDefault="00C63EDF" w:rsidP="00C63EDF">
      <w:pPr>
        <w:jc w:val="both"/>
        <w:rPr>
          <w:i/>
          <w:sz w:val="28"/>
          <w:szCs w:val="28"/>
        </w:rPr>
      </w:pPr>
      <w:r>
        <w:rPr>
          <w:sz w:val="28"/>
          <w:szCs w:val="28"/>
        </w:rPr>
        <w:t xml:space="preserve">не обеспечена в размере 10% и менее </w:t>
      </w:r>
      <w:r>
        <w:rPr>
          <w:spacing w:val="-2"/>
          <w:sz w:val="28"/>
          <w:szCs w:val="28"/>
        </w:rPr>
        <w:t>Кт</w:t>
      </w:r>
      <w:r>
        <w:rPr>
          <w:spacing w:val="19"/>
          <w:position w:val="-2"/>
          <w:sz w:val="28"/>
          <w:szCs w:val="28"/>
        </w:rPr>
        <w:t xml:space="preserve"> </w:t>
      </w:r>
      <w:r>
        <w:rPr>
          <w:sz w:val="28"/>
          <w:szCs w:val="28"/>
        </w:rPr>
        <w:t>=</w:t>
      </w:r>
      <w:r>
        <w:rPr>
          <w:spacing w:val="-1"/>
          <w:sz w:val="28"/>
          <w:szCs w:val="28"/>
        </w:rPr>
        <w:t xml:space="preserve"> </w:t>
      </w:r>
      <w:r>
        <w:rPr>
          <w:sz w:val="28"/>
          <w:szCs w:val="28"/>
        </w:rPr>
        <w:t>0,8;</w:t>
      </w:r>
    </w:p>
    <w:p w:rsidR="00C63EDF" w:rsidRDefault="00C63EDF" w:rsidP="00C63EDF">
      <w:pPr>
        <w:jc w:val="both"/>
        <w:rPr>
          <w:sz w:val="28"/>
          <w:szCs w:val="28"/>
        </w:rPr>
      </w:pPr>
      <w:r>
        <w:rPr>
          <w:sz w:val="28"/>
          <w:szCs w:val="28"/>
        </w:rPr>
        <w:t>не обеспечена в размере более 10%</w:t>
      </w:r>
      <w:r>
        <w:rPr>
          <w:spacing w:val="-2"/>
          <w:sz w:val="28"/>
          <w:szCs w:val="28"/>
        </w:rPr>
        <w:t xml:space="preserve"> </w:t>
      </w:r>
      <w:r>
        <w:rPr>
          <w:sz w:val="28"/>
          <w:szCs w:val="28"/>
        </w:rPr>
        <w:t>К</w:t>
      </w:r>
      <w:r>
        <w:rPr>
          <w:position w:val="-2"/>
          <w:sz w:val="28"/>
          <w:szCs w:val="28"/>
        </w:rPr>
        <w:t>т</w:t>
      </w:r>
      <w:r>
        <w:rPr>
          <w:spacing w:val="19"/>
          <w:position w:val="-2"/>
          <w:sz w:val="28"/>
          <w:szCs w:val="28"/>
        </w:rPr>
        <w:t xml:space="preserve"> </w:t>
      </w:r>
      <w:r>
        <w:rPr>
          <w:sz w:val="28"/>
          <w:szCs w:val="28"/>
        </w:rPr>
        <w:t>=</w:t>
      </w:r>
      <w:r>
        <w:rPr>
          <w:spacing w:val="-1"/>
          <w:sz w:val="28"/>
          <w:szCs w:val="28"/>
        </w:rPr>
        <w:t xml:space="preserve"> 0</w:t>
      </w:r>
      <w:r>
        <w:rPr>
          <w:sz w:val="28"/>
          <w:szCs w:val="28"/>
        </w:rPr>
        <w:t>,5;</w:t>
      </w:r>
    </w:p>
    <w:p w:rsidR="00C63EDF" w:rsidRDefault="00C63EDF" w:rsidP="00C63EDF">
      <w:pPr>
        <w:jc w:val="both"/>
        <w:rPr>
          <w:sz w:val="28"/>
          <w:szCs w:val="28"/>
        </w:rPr>
      </w:pPr>
    </w:p>
    <w:p w:rsidR="00C63EDF" w:rsidRDefault="00C63EDF" w:rsidP="00C63EDF">
      <w:pPr>
        <w:jc w:val="both"/>
        <w:rPr>
          <w:sz w:val="28"/>
          <w:szCs w:val="28"/>
          <w:lang w:eastAsia="en-US"/>
        </w:rPr>
      </w:pPr>
      <w:r>
        <w:rPr>
          <w:rFonts w:eastAsia="Calibri"/>
          <w:i/>
          <w:spacing w:val="-1"/>
          <w:sz w:val="28"/>
          <w:szCs w:val="28"/>
          <w:lang w:eastAsia="en-US"/>
        </w:rPr>
        <w:t>Показатель</w:t>
      </w:r>
      <w:r>
        <w:rPr>
          <w:rFonts w:eastAsia="Calibri"/>
          <w:i/>
          <w:spacing w:val="5"/>
          <w:sz w:val="28"/>
          <w:szCs w:val="28"/>
          <w:lang w:eastAsia="en-US"/>
        </w:rPr>
        <w:t xml:space="preserve"> </w:t>
      </w:r>
      <w:r>
        <w:rPr>
          <w:rFonts w:eastAsia="Calibri"/>
          <w:i/>
          <w:spacing w:val="-1"/>
          <w:sz w:val="28"/>
          <w:szCs w:val="28"/>
          <w:lang w:eastAsia="en-US"/>
        </w:rPr>
        <w:t>уровня</w:t>
      </w:r>
      <w:r>
        <w:rPr>
          <w:rFonts w:eastAsia="Calibri"/>
          <w:i/>
          <w:spacing w:val="7"/>
          <w:sz w:val="28"/>
          <w:szCs w:val="28"/>
          <w:lang w:eastAsia="en-US"/>
        </w:rPr>
        <w:t xml:space="preserve"> </w:t>
      </w:r>
      <w:r>
        <w:rPr>
          <w:rFonts w:eastAsia="Calibri"/>
          <w:i/>
          <w:spacing w:val="-1"/>
          <w:sz w:val="28"/>
          <w:szCs w:val="28"/>
          <w:lang w:eastAsia="en-US"/>
        </w:rPr>
        <w:t>резервирования</w:t>
      </w:r>
      <w:r>
        <w:rPr>
          <w:rFonts w:eastAsia="Calibri"/>
          <w:i/>
          <w:spacing w:val="5"/>
          <w:sz w:val="28"/>
          <w:szCs w:val="28"/>
          <w:lang w:eastAsia="en-US"/>
        </w:rPr>
        <w:t xml:space="preserve"> </w:t>
      </w:r>
      <w:r>
        <w:rPr>
          <w:rFonts w:eastAsia="Calibri"/>
          <w:i/>
          <w:spacing w:val="-1"/>
          <w:sz w:val="28"/>
          <w:szCs w:val="28"/>
          <w:lang w:eastAsia="en-US"/>
        </w:rPr>
        <w:t>источников</w:t>
      </w:r>
      <w:r>
        <w:rPr>
          <w:rFonts w:eastAsia="Calibri"/>
          <w:i/>
          <w:spacing w:val="2"/>
          <w:sz w:val="28"/>
          <w:szCs w:val="28"/>
          <w:lang w:eastAsia="en-US"/>
        </w:rPr>
        <w:t xml:space="preserve"> </w:t>
      </w:r>
      <w:r>
        <w:rPr>
          <w:rFonts w:eastAsia="Calibri"/>
          <w:i/>
          <w:spacing w:val="-1"/>
          <w:sz w:val="28"/>
          <w:szCs w:val="28"/>
          <w:lang w:eastAsia="en-US"/>
        </w:rPr>
        <w:t>тепловой</w:t>
      </w:r>
      <w:r>
        <w:rPr>
          <w:rFonts w:eastAsia="Calibri"/>
          <w:i/>
          <w:spacing w:val="2"/>
          <w:sz w:val="28"/>
          <w:szCs w:val="28"/>
          <w:lang w:eastAsia="en-US"/>
        </w:rPr>
        <w:t xml:space="preserve"> </w:t>
      </w:r>
      <w:r>
        <w:rPr>
          <w:rFonts w:eastAsia="Calibri"/>
          <w:i/>
          <w:spacing w:val="-1"/>
          <w:sz w:val="28"/>
          <w:szCs w:val="28"/>
          <w:lang w:eastAsia="en-US"/>
        </w:rPr>
        <w:t>энергии</w:t>
      </w:r>
      <w:r>
        <w:rPr>
          <w:rFonts w:eastAsia="Calibri"/>
          <w:i/>
          <w:spacing w:val="5"/>
          <w:sz w:val="28"/>
          <w:szCs w:val="28"/>
          <w:lang w:eastAsia="en-US"/>
        </w:rPr>
        <w:t xml:space="preserve"> </w:t>
      </w:r>
      <w:r>
        <w:rPr>
          <w:rFonts w:eastAsia="Calibri"/>
          <w:i/>
          <w:spacing w:val="1"/>
          <w:sz w:val="28"/>
          <w:szCs w:val="28"/>
          <w:lang w:eastAsia="en-US"/>
        </w:rPr>
        <w:t>(К</w:t>
      </w:r>
      <w:r>
        <w:rPr>
          <w:rFonts w:eastAsia="Calibri"/>
          <w:i/>
          <w:spacing w:val="1"/>
          <w:position w:val="-2"/>
          <w:sz w:val="28"/>
          <w:szCs w:val="28"/>
          <w:lang w:eastAsia="en-US"/>
        </w:rPr>
        <w:t>р</w:t>
      </w:r>
      <w:r>
        <w:rPr>
          <w:rFonts w:eastAsia="Calibri"/>
          <w:i/>
          <w:spacing w:val="1"/>
          <w:sz w:val="28"/>
          <w:szCs w:val="28"/>
          <w:lang w:eastAsia="en-US"/>
        </w:rPr>
        <w:t xml:space="preserve">) </w:t>
      </w:r>
      <w:r>
        <w:rPr>
          <w:rFonts w:eastAsia="Calibri"/>
          <w:i/>
          <w:sz w:val="28"/>
          <w:szCs w:val="28"/>
          <w:lang w:eastAsia="en-US"/>
        </w:rPr>
        <w:t>и</w:t>
      </w:r>
      <w:r>
        <w:rPr>
          <w:rFonts w:eastAsia="Calibri"/>
          <w:i/>
          <w:spacing w:val="5"/>
          <w:sz w:val="28"/>
          <w:szCs w:val="28"/>
          <w:lang w:eastAsia="en-US"/>
        </w:rPr>
        <w:t xml:space="preserve"> </w:t>
      </w:r>
      <w:r>
        <w:rPr>
          <w:rFonts w:eastAsia="Calibri"/>
          <w:i/>
          <w:spacing w:val="-1"/>
          <w:sz w:val="28"/>
          <w:szCs w:val="28"/>
          <w:lang w:eastAsia="en-US"/>
        </w:rPr>
        <w:t>элементов</w:t>
      </w:r>
      <w:r>
        <w:rPr>
          <w:rFonts w:eastAsia="Calibri"/>
          <w:i/>
          <w:spacing w:val="79"/>
          <w:sz w:val="28"/>
          <w:szCs w:val="28"/>
          <w:lang w:eastAsia="en-US"/>
        </w:rPr>
        <w:t xml:space="preserve"> </w:t>
      </w:r>
      <w:r>
        <w:rPr>
          <w:rFonts w:eastAsia="Calibri"/>
          <w:i/>
          <w:spacing w:val="-1"/>
          <w:sz w:val="28"/>
          <w:szCs w:val="28"/>
          <w:lang w:eastAsia="en-US"/>
        </w:rPr>
        <w:t>тепловой</w:t>
      </w:r>
      <w:r>
        <w:rPr>
          <w:rFonts w:eastAsia="Calibri"/>
          <w:i/>
          <w:spacing w:val="12"/>
          <w:sz w:val="28"/>
          <w:szCs w:val="28"/>
          <w:lang w:eastAsia="en-US"/>
        </w:rPr>
        <w:t xml:space="preserve"> </w:t>
      </w:r>
      <w:r>
        <w:rPr>
          <w:rFonts w:eastAsia="Calibri"/>
          <w:i/>
          <w:spacing w:val="-1"/>
          <w:sz w:val="28"/>
          <w:szCs w:val="28"/>
          <w:lang w:eastAsia="en-US"/>
        </w:rPr>
        <w:t>сети,</w:t>
      </w:r>
      <w:r>
        <w:rPr>
          <w:rFonts w:eastAsia="Calibri"/>
          <w:i/>
          <w:spacing w:val="11"/>
          <w:sz w:val="28"/>
          <w:szCs w:val="28"/>
          <w:lang w:eastAsia="en-US"/>
        </w:rPr>
        <w:t xml:space="preserve"> </w:t>
      </w:r>
      <w:r>
        <w:rPr>
          <w:rFonts w:eastAsia="Calibri"/>
          <w:spacing w:val="-1"/>
          <w:sz w:val="28"/>
          <w:szCs w:val="28"/>
          <w:lang w:eastAsia="en-US"/>
        </w:rPr>
        <w:t>характеризуемый</w:t>
      </w:r>
      <w:r>
        <w:rPr>
          <w:rFonts w:eastAsia="Calibri"/>
          <w:spacing w:val="12"/>
          <w:sz w:val="28"/>
          <w:szCs w:val="28"/>
          <w:lang w:eastAsia="en-US"/>
        </w:rPr>
        <w:t xml:space="preserve"> </w:t>
      </w:r>
      <w:r>
        <w:rPr>
          <w:rFonts w:eastAsia="Calibri"/>
          <w:spacing w:val="-1"/>
          <w:sz w:val="28"/>
          <w:szCs w:val="28"/>
          <w:lang w:eastAsia="en-US"/>
        </w:rPr>
        <w:t>отношением</w:t>
      </w:r>
      <w:r>
        <w:rPr>
          <w:rFonts w:eastAsia="Calibri"/>
          <w:spacing w:val="11"/>
          <w:sz w:val="28"/>
          <w:szCs w:val="28"/>
          <w:lang w:eastAsia="en-US"/>
        </w:rPr>
        <w:t xml:space="preserve"> </w:t>
      </w:r>
      <w:r>
        <w:rPr>
          <w:rFonts w:eastAsia="Calibri"/>
          <w:spacing w:val="-1"/>
          <w:sz w:val="28"/>
          <w:szCs w:val="28"/>
          <w:lang w:eastAsia="en-US"/>
        </w:rPr>
        <w:t>резервируемой</w:t>
      </w:r>
      <w:r>
        <w:rPr>
          <w:rFonts w:eastAsia="Calibri"/>
          <w:spacing w:val="12"/>
          <w:sz w:val="28"/>
          <w:szCs w:val="28"/>
          <w:lang w:eastAsia="en-US"/>
        </w:rPr>
        <w:t xml:space="preserve"> </w:t>
      </w:r>
      <w:r>
        <w:rPr>
          <w:rFonts w:eastAsia="Calibri"/>
          <w:spacing w:val="-1"/>
          <w:sz w:val="28"/>
          <w:szCs w:val="28"/>
          <w:lang w:eastAsia="en-US"/>
        </w:rPr>
        <w:t>фактической</w:t>
      </w:r>
      <w:r>
        <w:rPr>
          <w:rFonts w:eastAsia="Calibri"/>
          <w:spacing w:val="12"/>
          <w:sz w:val="28"/>
          <w:szCs w:val="28"/>
          <w:lang w:eastAsia="en-US"/>
        </w:rPr>
        <w:t xml:space="preserve"> </w:t>
      </w:r>
      <w:r>
        <w:rPr>
          <w:rFonts w:eastAsia="Calibri"/>
          <w:spacing w:val="-1"/>
          <w:sz w:val="28"/>
          <w:szCs w:val="28"/>
          <w:lang w:eastAsia="en-US"/>
        </w:rPr>
        <w:t>тепловой</w:t>
      </w:r>
      <w:r>
        <w:rPr>
          <w:rFonts w:eastAsia="Calibri"/>
          <w:spacing w:val="12"/>
          <w:sz w:val="28"/>
          <w:szCs w:val="28"/>
          <w:lang w:eastAsia="en-US"/>
        </w:rPr>
        <w:t xml:space="preserve"> </w:t>
      </w:r>
      <w:r>
        <w:rPr>
          <w:rFonts w:eastAsia="Calibri"/>
          <w:spacing w:val="-1"/>
          <w:sz w:val="28"/>
          <w:szCs w:val="28"/>
          <w:lang w:eastAsia="en-US"/>
        </w:rPr>
        <w:t>нагрузки</w:t>
      </w:r>
      <w:r>
        <w:rPr>
          <w:rFonts w:eastAsia="Calibri"/>
          <w:spacing w:val="12"/>
          <w:sz w:val="28"/>
          <w:szCs w:val="28"/>
          <w:lang w:eastAsia="en-US"/>
        </w:rPr>
        <w:t xml:space="preserve"> </w:t>
      </w:r>
      <w:r>
        <w:rPr>
          <w:rFonts w:eastAsia="Calibri"/>
          <w:sz w:val="28"/>
          <w:szCs w:val="28"/>
          <w:lang w:eastAsia="en-US"/>
        </w:rPr>
        <w:t>к</w:t>
      </w:r>
      <w:r>
        <w:rPr>
          <w:rFonts w:eastAsia="Calibri"/>
          <w:spacing w:val="99"/>
          <w:sz w:val="28"/>
          <w:szCs w:val="28"/>
          <w:lang w:eastAsia="en-US"/>
        </w:rPr>
        <w:t xml:space="preserve"> </w:t>
      </w:r>
      <w:r>
        <w:rPr>
          <w:rFonts w:eastAsia="Calibri"/>
          <w:spacing w:val="-1"/>
          <w:sz w:val="28"/>
          <w:szCs w:val="28"/>
          <w:lang w:eastAsia="en-US"/>
        </w:rPr>
        <w:t>фактической</w:t>
      </w:r>
      <w:r>
        <w:rPr>
          <w:rFonts w:eastAsia="Calibri"/>
          <w:sz w:val="28"/>
          <w:szCs w:val="28"/>
          <w:lang w:eastAsia="en-US"/>
        </w:rPr>
        <w:t xml:space="preserve"> </w:t>
      </w:r>
      <w:r>
        <w:rPr>
          <w:rFonts w:eastAsia="Calibri"/>
          <w:spacing w:val="-1"/>
          <w:sz w:val="28"/>
          <w:szCs w:val="28"/>
          <w:lang w:eastAsia="en-US"/>
        </w:rPr>
        <w:t>тепловой</w:t>
      </w:r>
      <w:r>
        <w:rPr>
          <w:rFonts w:eastAsia="Calibri"/>
          <w:spacing w:val="-2"/>
          <w:sz w:val="28"/>
          <w:szCs w:val="28"/>
          <w:lang w:eastAsia="en-US"/>
        </w:rPr>
        <w:t xml:space="preserve"> </w:t>
      </w:r>
      <w:r>
        <w:rPr>
          <w:rFonts w:eastAsia="Calibri"/>
          <w:spacing w:val="-1"/>
          <w:sz w:val="28"/>
          <w:szCs w:val="28"/>
          <w:lang w:eastAsia="en-US"/>
        </w:rPr>
        <w:t>нагрузке</w:t>
      </w:r>
      <w:r>
        <w:rPr>
          <w:rFonts w:eastAsia="Calibri"/>
          <w:spacing w:val="1"/>
          <w:sz w:val="28"/>
          <w:szCs w:val="28"/>
          <w:lang w:eastAsia="en-US"/>
        </w:rPr>
        <w:t xml:space="preserve"> </w:t>
      </w:r>
      <w:r>
        <w:rPr>
          <w:rFonts w:eastAsia="Calibri"/>
          <w:spacing w:val="-1"/>
          <w:sz w:val="28"/>
          <w:szCs w:val="28"/>
          <w:lang w:eastAsia="en-US"/>
        </w:rPr>
        <w:t>(%)</w:t>
      </w:r>
      <w:r>
        <w:rPr>
          <w:rFonts w:eastAsia="Calibri"/>
          <w:spacing w:val="1"/>
          <w:sz w:val="28"/>
          <w:szCs w:val="28"/>
          <w:lang w:eastAsia="en-US"/>
        </w:rPr>
        <w:t xml:space="preserve"> </w:t>
      </w:r>
      <w:r>
        <w:rPr>
          <w:rFonts w:eastAsia="Calibri"/>
          <w:spacing w:val="-1"/>
          <w:sz w:val="28"/>
          <w:szCs w:val="28"/>
          <w:lang w:eastAsia="en-US"/>
        </w:rPr>
        <w:t>системы</w:t>
      </w:r>
      <w:r>
        <w:rPr>
          <w:rFonts w:eastAsia="Calibri"/>
          <w:sz w:val="28"/>
          <w:szCs w:val="28"/>
          <w:lang w:eastAsia="en-US"/>
        </w:rPr>
        <w:t xml:space="preserve"> </w:t>
      </w:r>
      <w:r>
        <w:rPr>
          <w:rFonts w:eastAsia="Calibri"/>
          <w:spacing w:val="-1"/>
          <w:sz w:val="28"/>
          <w:szCs w:val="28"/>
          <w:lang w:eastAsia="en-US"/>
        </w:rPr>
        <w:t>теплоснабжения,</w:t>
      </w:r>
      <w:r>
        <w:rPr>
          <w:rFonts w:eastAsia="Calibri"/>
          <w:sz w:val="28"/>
          <w:szCs w:val="28"/>
          <w:lang w:eastAsia="en-US"/>
        </w:rPr>
        <w:t xml:space="preserve"> </w:t>
      </w:r>
      <w:r>
        <w:rPr>
          <w:rFonts w:eastAsia="Calibri"/>
          <w:spacing w:val="-1"/>
          <w:sz w:val="28"/>
          <w:szCs w:val="28"/>
          <w:lang w:eastAsia="en-US"/>
        </w:rPr>
        <w:t>подлежащей</w:t>
      </w:r>
      <w:r>
        <w:rPr>
          <w:rFonts w:eastAsia="Calibri"/>
          <w:sz w:val="28"/>
          <w:szCs w:val="28"/>
          <w:lang w:eastAsia="en-US"/>
        </w:rPr>
        <w:t xml:space="preserve"> </w:t>
      </w:r>
      <w:r>
        <w:rPr>
          <w:rFonts w:eastAsia="Calibri"/>
          <w:spacing w:val="-1"/>
          <w:sz w:val="28"/>
          <w:szCs w:val="28"/>
          <w:lang w:eastAsia="en-US"/>
        </w:rPr>
        <w:t>резервированию:</w:t>
      </w:r>
    </w:p>
    <w:p w:rsidR="00C63EDF" w:rsidRDefault="00C63EDF" w:rsidP="00C63EDF">
      <w:pPr>
        <w:jc w:val="both"/>
        <w:rPr>
          <w:sz w:val="28"/>
          <w:szCs w:val="28"/>
        </w:rPr>
      </w:pPr>
      <w:r>
        <w:rPr>
          <w:sz w:val="28"/>
          <w:szCs w:val="28"/>
        </w:rPr>
        <w:t>-от</w:t>
      </w:r>
      <w:r>
        <w:rPr>
          <w:spacing w:val="-1"/>
          <w:sz w:val="28"/>
          <w:szCs w:val="28"/>
        </w:rPr>
        <w:t xml:space="preserve"> </w:t>
      </w:r>
      <w:r>
        <w:rPr>
          <w:sz w:val="28"/>
          <w:szCs w:val="28"/>
        </w:rPr>
        <w:t>90% –до 100% -</w:t>
      </w:r>
      <w:r>
        <w:rPr>
          <w:spacing w:val="-1"/>
          <w:sz w:val="28"/>
          <w:szCs w:val="28"/>
        </w:rPr>
        <w:t xml:space="preserve"> </w:t>
      </w:r>
      <w:r>
        <w:rPr>
          <w:sz w:val="28"/>
          <w:szCs w:val="28"/>
        </w:rPr>
        <w:t>К</w:t>
      </w:r>
      <w:r>
        <w:rPr>
          <w:position w:val="-2"/>
          <w:sz w:val="28"/>
          <w:szCs w:val="28"/>
        </w:rPr>
        <w:t>р</w:t>
      </w:r>
      <w:r>
        <w:rPr>
          <w:spacing w:val="21"/>
          <w:position w:val="-2"/>
          <w:sz w:val="28"/>
          <w:szCs w:val="28"/>
        </w:rPr>
        <w:t xml:space="preserve"> </w:t>
      </w:r>
      <w:r>
        <w:rPr>
          <w:sz w:val="28"/>
          <w:szCs w:val="28"/>
        </w:rPr>
        <w:t>=</w:t>
      </w:r>
      <w:r>
        <w:rPr>
          <w:spacing w:val="-1"/>
          <w:sz w:val="28"/>
          <w:szCs w:val="28"/>
        </w:rPr>
        <w:t xml:space="preserve"> </w:t>
      </w:r>
      <w:r>
        <w:rPr>
          <w:sz w:val="28"/>
          <w:szCs w:val="28"/>
        </w:rPr>
        <w:t>1,0;</w:t>
      </w:r>
    </w:p>
    <w:p w:rsidR="00C63EDF" w:rsidRDefault="00C63EDF" w:rsidP="00C63EDF">
      <w:pPr>
        <w:jc w:val="both"/>
        <w:rPr>
          <w:sz w:val="28"/>
          <w:szCs w:val="28"/>
        </w:rPr>
      </w:pPr>
      <w:r>
        <w:rPr>
          <w:sz w:val="28"/>
          <w:szCs w:val="28"/>
        </w:rPr>
        <w:t>-</w:t>
      </w:r>
      <w:r>
        <w:rPr>
          <w:spacing w:val="-1"/>
          <w:sz w:val="28"/>
          <w:szCs w:val="28"/>
        </w:rPr>
        <w:t xml:space="preserve"> от </w:t>
      </w:r>
      <w:r>
        <w:rPr>
          <w:sz w:val="28"/>
          <w:szCs w:val="28"/>
        </w:rPr>
        <w:t>70% –до 90% -</w:t>
      </w:r>
      <w:r>
        <w:rPr>
          <w:spacing w:val="-1"/>
          <w:sz w:val="28"/>
          <w:szCs w:val="28"/>
        </w:rPr>
        <w:t xml:space="preserve"> </w:t>
      </w:r>
      <w:r>
        <w:rPr>
          <w:sz w:val="28"/>
          <w:szCs w:val="28"/>
        </w:rPr>
        <w:t>К</w:t>
      </w:r>
      <w:r>
        <w:rPr>
          <w:position w:val="-2"/>
          <w:sz w:val="28"/>
          <w:szCs w:val="28"/>
        </w:rPr>
        <w:t>р</w:t>
      </w:r>
      <w:r>
        <w:rPr>
          <w:spacing w:val="21"/>
          <w:position w:val="-2"/>
          <w:sz w:val="28"/>
          <w:szCs w:val="28"/>
        </w:rPr>
        <w:t xml:space="preserve"> </w:t>
      </w:r>
      <w:r>
        <w:rPr>
          <w:sz w:val="28"/>
          <w:szCs w:val="28"/>
        </w:rPr>
        <w:t>=</w:t>
      </w:r>
      <w:r>
        <w:rPr>
          <w:spacing w:val="-1"/>
          <w:sz w:val="28"/>
          <w:szCs w:val="28"/>
        </w:rPr>
        <w:t xml:space="preserve"> </w:t>
      </w:r>
      <w:r>
        <w:rPr>
          <w:sz w:val="28"/>
          <w:szCs w:val="28"/>
        </w:rPr>
        <w:t>0,7;</w:t>
      </w:r>
    </w:p>
    <w:p w:rsidR="00C63EDF" w:rsidRDefault="00C63EDF" w:rsidP="00C63EDF">
      <w:pPr>
        <w:jc w:val="both"/>
        <w:rPr>
          <w:sz w:val="28"/>
          <w:szCs w:val="28"/>
        </w:rPr>
      </w:pPr>
      <w:r>
        <w:rPr>
          <w:sz w:val="28"/>
          <w:szCs w:val="28"/>
        </w:rPr>
        <w:t>-</w:t>
      </w:r>
      <w:r>
        <w:rPr>
          <w:spacing w:val="-1"/>
          <w:sz w:val="28"/>
          <w:szCs w:val="28"/>
        </w:rPr>
        <w:t xml:space="preserve"> от </w:t>
      </w:r>
      <w:r>
        <w:rPr>
          <w:sz w:val="28"/>
          <w:szCs w:val="28"/>
        </w:rPr>
        <w:t>50% – до 70% -</w:t>
      </w:r>
      <w:r>
        <w:rPr>
          <w:spacing w:val="-1"/>
          <w:sz w:val="28"/>
          <w:szCs w:val="28"/>
        </w:rPr>
        <w:t xml:space="preserve"> </w:t>
      </w:r>
      <w:r>
        <w:rPr>
          <w:sz w:val="28"/>
          <w:szCs w:val="28"/>
        </w:rPr>
        <w:t>К</w:t>
      </w:r>
      <w:r>
        <w:rPr>
          <w:position w:val="-2"/>
          <w:sz w:val="28"/>
          <w:szCs w:val="28"/>
        </w:rPr>
        <w:t>р</w:t>
      </w:r>
      <w:r>
        <w:rPr>
          <w:spacing w:val="21"/>
          <w:position w:val="-2"/>
          <w:sz w:val="28"/>
          <w:szCs w:val="28"/>
        </w:rPr>
        <w:t xml:space="preserve"> </w:t>
      </w:r>
      <w:r>
        <w:rPr>
          <w:sz w:val="28"/>
          <w:szCs w:val="28"/>
        </w:rPr>
        <w:t>=</w:t>
      </w:r>
      <w:r>
        <w:rPr>
          <w:spacing w:val="-1"/>
          <w:sz w:val="28"/>
          <w:szCs w:val="28"/>
        </w:rPr>
        <w:t xml:space="preserve"> </w:t>
      </w:r>
      <w:r>
        <w:rPr>
          <w:sz w:val="28"/>
          <w:szCs w:val="28"/>
        </w:rPr>
        <w:t>0,5;</w:t>
      </w:r>
    </w:p>
    <w:p w:rsidR="00C63EDF" w:rsidRDefault="00C63EDF" w:rsidP="00C63EDF">
      <w:pPr>
        <w:jc w:val="both"/>
        <w:rPr>
          <w:sz w:val="28"/>
          <w:szCs w:val="28"/>
        </w:rPr>
      </w:pPr>
      <w:r>
        <w:rPr>
          <w:sz w:val="28"/>
          <w:szCs w:val="28"/>
        </w:rPr>
        <w:t>-</w:t>
      </w:r>
      <w:r>
        <w:rPr>
          <w:spacing w:val="-1"/>
          <w:sz w:val="28"/>
          <w:szCs w:val="28"/>
        </w:rPr>
        <w:t xml:space="preserve"> от </w:t>
      </w:r>
      <w:r>
        <w:rPr>
          <w:sz w:val="28"/>
          <w:szCs w:val="28"/>
        </w:rPr>
        <w:t>30% – до 50% -</w:t>
      </w:r>
      <w:r>
        <w:rPr>
          <w:spacing w:val="-1"/>
          <w:sz w:val="28"/>
          <w:szCs w:val="28"/>
        </w:rPr>
        <w:t xml:space="preserve"> </w:t>
      </w:r>
      <w:r>
        <w:rPr>
          <w:sz w:val="28"/>
          <w:szCs w:val="28"/>
        </w:rPr>
        <w:t>К</w:t>
      </w:r>
      <w:r>
        <w:rPr>
          <w:position w:val="-2"/>
          <w:sz w:val="28"/>
          <w:szCs w:val="28"/>
        </w:rPr>
        <w:t>р</w:t>
      </w:r>
      <w:r>
        <w:rPr>
          <w:spacing w:val="21"/>
          <w:position w:val="-2"/>
          <w:sz w:val="28"/>
          <w:szCs w:val="28"/>
        </w:rPr>
        <w:t xml:space="preserve"> </w:t>
      </w:r>
      <w:r>
        <w:rPr>
          <w:sz w:val="28"/>
          <w:szCs w:val="28"/>
        </w:rPr>
        <w:t>=</w:t>
      </w:r>
      <w:r>
        <w:rPr>
          <w:spacing w:val="-1"/>
          <w:sz w:val="28"/>
          <w:szCs w:val="28"/>
        </w:rPr>
        <w:t xml:space="preserve"> </w:t>
      </w:r>
      <w:r>
        <w:rPr>
          <w:sz w:val="28"/>
          <w:szCs w:val="28"/>
        </w:rPr>
        <w:t>0,3;</w:t>
      </w:r>
    </w:p>
    <w:p w:rsidR="00C63EDF" w:rsidRDefault="00C63EDF" w:rsidP="00C63EDF">
      <w:pPr>
        <w:jc w:val="both"/>
        <w:rPr>
          <w:sz w:val="28"/>
          <w:szCs w:val="28"/>
        </w:rPr>
      </w:pPr>
      <w:r>
        <w:rPr>
          <w:sz w:val="28"/>
          <w:szCs w:val="28"/>
        </w:rPr>
        <w:t>-</w:t>
      </w:r>
      <w:r>
        <w:rPr>
          <w:spacing w:val="-1"/>
          <w:sz w:val="28"/>
          <w:szCs w:val="28"/>
        </w:rPr>
        <w:t xml:space="preserve"> менее </w:t>
      </w:r>
      <w:r>
        <w:rPr>
          <w:sz w:val="28"/>
          <w:szCs w:val="28"/>
        </w:rPr>
        <w:t>30% включительно -</w:t>
      </w:r>
      <w:r>
        <w:rPr>
          <w:spacing w:val="-1"/>
          <w:sz w:val="28"/>
          <w:szCs w:val="28"/>
        </w:rPr>
        <w:t xml:space="preserve"> </w:t>
      </w:r>
      <w:r>
        <w:rPr>
          <w:sz w:val="28"/>
          <w:szCs w:val="28"/>
        </w:rPr>
        <w:t>К</w:t>
      </w:r>
      <w:r>
        <w:rPr>
          <w:position w:val="-2"/>
          <w:sz w:val="28"/>
          <w:szCs w:val="28"/>
        </w:rPr>
        <w:t>р</w:t>
      </w:r>
      <w:r>
        <w:rPr>
          <w:spacing w:val="21"/>
          <w:position w:val="-2"/>
          <w:sz w:val="28"/>
          <w:szCs w:val="28"/>
        </w:rPr>
        <w:t xml:space="preserve"> </w:t>
      </w:r>
      <w:r>
        <w:rPr>
          <w:sz w:val="28"/>
          <w:szCs w:val="28"/>
        </w:rPr>
        <w:t>=</w:t>
      </w:r>
      <w:r>
        <w:rPr>
          <w:spacing w:val="-1"/>
          <w:sz w:val="28"/>
          <w:szCs w:val="28"/>
        </w:rPr>
        <w:t xml:space="preserve"> </w:t>
      </w:r>
      <w:r>
        <w:rPr>
          <w:sz w:val="28"/>
          <w:szCs w:val="28"/>
        </w:rPr>
        <w:t>0,2.</w:t>
      </w:r>
    </w:p>
    <w:p w:rsidR="006907D0" w:rsidRDefault="006907D0" w:rsidP="00C63EDF">
      <w:pPr>
        <w:jc w:val="both"/>
        <w:rPr>
          <w:rFonts w:eastAsia="Calibri"/>
          <w:i/>
          <w:spacing w:val="-1"/>
          <w:sz w:val="28"/>
          <w:szCs w:val="28"/>
          <w:lang w:eastAsia="en-US"/>
        </w:rPr>
      </w:pPr>
    </w:p>
    <w:p w:rsidR="00C63EDF" w:rsidRDefault="00C63EDF" w:rsidP="00C63EDF">
      <w:pPr>
        <w:jc w:val="both"/>
        <w:rPr>
          <w:sz w:val="28"/>
          <w:szCs w:val="28"/>
          <w:lang w:eastAsia="en-US"/>
        </w:rPr>
      </w:pPr>
      <w:r>
        <w:rPr>
          <w:rFonts w:eastAsia="Calibri"/>
          <w:i/>
          <w:spacing w:val="-1"/>
          <w:sz w:val="28"/>
          <w:szCs w:val="28"/>
          <w:lang w:eastAsia="en-US"/>
        </w:rPr>
        <w:t>Показатель</w:t>
      </w:r>
      <w:r>
        <w:rPr>
          <w:rFonts w:eastAsia="Calibri"/>
          <w:i/>
          <w:sz w:val="28"/>
          <w:szCs w:val="28"/>
          <w:lang w:eastAsia="en-US"/>
        </w:rPr>
        <w:t xml:space="preserve"> </w:t>
      </w:r>
      <w:r>
        <w:rPr>
          <w:rFonts w:eastAsia="Calibri"/>
          <w:i/>
          <w:spacing w:val="-1"/>
          <w:sz w:val="28"/>
          <w:szCs w:val="28"/>
          <w:lang w:eastAsia="en-US"/>
        </w:rPr>
        <w:t>технического</w:t>
      </w:r>
      <w:r>
        <w:rPr>
          <w:rFonts w:eastAsia="Calibri"/>
          <w:i/>
          <w:sz w:val="28"/>
          <w:szCs w:val="28"/>
          <w:lang w:eastAsia="en-US"/>
        </w:rPr>
        <w:t xml:space="preserve"> </w:t>
      </w:r>
      <w:r>
        <w:rPr>
          <w:rFonts w:eastAsia="Calibri"/>
          <w:i/>
          <w:spacing w:val="-1"/>
          <w:sz w:val="28"/>
          <w:szCs w:val="28"/>
          <w:lang w:eastAsia="en-US"/>
        </w:rPr>
        <w:t>состояния</w:t>
      </w:r>
      <w:r>
        <w:rPr>
          <w:rFonts w:eastAsia="Calibri"/>
          <w:i/>
          <w:sz w:val="28"/>
          <w:szCs w:val="28"/>
          <w:lang w:eastAsia="en-US"/>
        </w:rPr>
        <w:t xml:space="preserve"> </w:t>
      </w:r>
      <w:r>
        <w:rPr>
          <w:rFonts w:eastAsia="Calibri"/>
          <w:i/>
          <w:spacing w:val="-1"/>
          <w:sz w:val="28"/>
          <w:szCs w:val="28"/>
          <w:lang w:eastAsia="en-US"/>
        </w:rPr>
        <w:t>тепловых</w:t>
      </w:r>
      <w:r>
        <w:rPr>
          <w:rFonts w:eastAsia="Calibri"/>
          <w:i/>
          <w:spacing w:val="6"/>
          <w:sz w:val="28"/>
          <w:szCs w:val="28"/>
          <w:lang w:eastAsia="en-US"/>
        </w:rPr>
        <w:t xml:space="preserve"> </w:t>
      </w:r>
      <w:r>
        <w:rPr>
          <w:rFonts w:eastAsia="Calibri"/>
          <w:i/>
          <w:spacing w:val="-1"/>
          <w:sz w:val="28"/>
          <w:szCs w:val="28"/>
          <w:lang w:eastAsia="en-US"/>
        </w:rPr>
        <w:t>сетей</w:t>
      </w:r>
      <w:r>
        <w:rPr>
          <w:rFonts w:eastAsia="Calibri"/>
          <w:i/>
          <w:spacing w:val="7"/>
          <w:sz w:val="28"/>
          <w:szCs w:val="28"/>
          <w:lang w:eastAsia="en-US"/>
        </w:rPr>
        <w:t xml:space="preserve"> </w:t>
      </w:r>
      <w:r>
        <w:rPr>
          <w:rFonts w:eastAsia="Calibri"/>
          <w:i/>
          <w:sz w:val="28"/>
          <w:szCs w:val="28"/>
          <w:lang w:eastAsia="en-US"/>
        </w:rPr>
        <w:t>(К</w:t>
      </w:r>
      <w:r>
        <w:rPr>
          <w:rFonts w:eastAsia="Calibri"/>
          <w:i/>
          <w:position w:val="-2"/>
          <w:sz w:val="28"/>
          <w:szCs w:val="28"/>
          <w:lang w:eastAsia="en-US"/>
        </w:rPr>
        <w:t>с</w:t>
      </w:r>
      <w:r>
        <w:rPr>
          <w:rFonts w:eastAsia="Calibri"/>
          <w:i/>
          <w:sz w:val="28"/>
          <w:szCs w:val="28"/>
          <w:lang w:eastAsia="en-US"/>
        </w:rPr>
        <w:t xml:space="preserve">), </w:t>
      </w:r>
      <w:r>
        <w:rPr>
          <w:rFonts w:eastAsia="Calibri"/>
          <w:spacing w:val="-1"/>
          <w:sz w:val="28"/>
          <w:szCs w:val="28"/>
          <w:lang w:eastAsia="en-US"/>
        </w:rPr>
        <w:t>характеризуемый</w:t>
      </w:r>
      <w:r>
        <w:rPr>
          <w:rFonts w:eastAsia="Calibri"/>
          <w:sz w:val="28"/>
          <w:szCs w:val="28"/>
          <w:lang w:eastAsia="en-US"/>
        </w:rPr>
        <w:t xml:space="preserve"> долей</w:t>
      </w:r>
      <w:r>
        <w:rPr>
          <w:rFonts w:eastAsia="Calibri"/>
          <w:spacing w:val="95"/>
          <w:sz w:val="28"/>
          <w:szCs w:val="28"/>
          <w:lang w:eastAsia="en-US"/>
        </w:rPr>
        <w:t xml:space="preserve"> </w:t>
      </w:r>
      <w:r>
        <w:rPr>
          <w:rFonts w:eastAsia="Calibri"/>
          <w:sz w:val="28"/>
          <w:szCs w:val="28"/>
          <w:lang w:eastAsia="en-US"/>
        </w:rPr>
        <w:t>ветхих,</w:t>
      </w:r>
      <w:r>
        <w:rPr>
          <w:rFonts w:eastAsia="Calibri"/>
          <w:spacing w:val="-3"/>
          <w:sz w:val="28"/>
          <w:szCs w:val="28"/>
          <w:lang w:eastAsia="en-US"/>
        </w:rPr>
        <w:t xml:space="preserve"> </w:t>
      </w:r>
      <w:r>
        <w:rPr>
          <w:rFonts w:eastAsia="Calibri"/>
          <w:spacing w:val="-1"/>
          <w:sz w:val="28"/>
          <w:szCs w:val="28"/>
          <w:lang w:eastAsia="en-US"/>
        </w:rPr>
        <w:t>подлежащих замене (%)</w:t>
      </w:r>
      <w:r>
        <w:rPr>
          <w:rFonts w:eastAsia="Calibri"/>
          <w:spacing w:val="1"/>
          <w:sz w:val="28"/>
          <w:szCs w:val="28"/>
          <w:lang w:eastAsia="en-US"/>
        </w:rPr>
        <w:t xml:space="preserve"> </w:t>
      </w:r>
      <w:r>
        <w:rPr>
          <w:rFonts w:eastAsia="Calibri"/>
          <w:spacing w:val="-1"/>
          <w:sz w:val="28"/>
          <w:szCs w:val="28"/>
          <w:lang w:eastAsia="en-US"/>
        </w:rPr>
        <w:t>трубопроводов:</w:t>
      </w:r>
    </w:p>
    <w:p w:rsidR="00C63EDF" w:rsidRDefault="00C63EDF" w:rsidP="00C63EDF">
      <w:pPr>
        <w:jc w:val="both"/>
        <w:rPr>
          <w:rFonts w:eastAsia="Calibri"/>
          <w:i/>
          <w:spacing w:val="-1"/>
          <w:sz w:val="28"/>
          <w:szCs w:val="28"/>
          <w:lang w:eastAsia="en-US"/>
        </w:rPr>
      </w:pPr>
      <w:r>
        <w:rPr>
          <w:rFonts w:eastAsia="Calibri"/>
          <w:i/>
          <w:spacing w:val="-1"/>
          <w:sz w:val="28"/>
          <w:szCs w:val="28"/>
          <w:lang w:eastAsia="en-US"/>
        </w:rPr>
        <w:t>Кс = (</w:t>
      </w:r>
      <w:r>
        <w:rPr>
          <w:rFonts w:eastAsia="Calibri"/>
          <w:i/>
          <w:spacing w:val="-1"/>
          <w:sz w:val="28"/>
          <w:szCs w:val="28"/>
          <w:lang w:val="en-US" w:eastAsia="en-US"/>
        </w:rPr>
        <w:t>S</w:t>
      </w:r>
      <w:r>
        <w:rPr>
          <w:rFonts w:eastAsia="Calibri"/>
          <w:i/>
          <w:spacing w:val="-1"/>
          <w:sz w:val="28"/>
          <w:szCs w:val="28"/>
          <w:lang w:eastAsia="en-US"/>
        </w:rPr>
        <w:t xml:space="preserve">экспл.- </w:t>
      </w:r>
      <w:r>
        <w:rPr>
          <w:rFonts w:eastAsia="Calibri"/>
          <w:i/>
          <w:spacing w:val="-1"/>
          <w:sz w:val="28"/>
          <w:szCs w:val="28"/>
          <w:lang w:val="en-US" w:eastAsia="en-US"/>
        </w:rPr>
        <w:t>S</w:t>
      </w:r>
      <w:r>
        <w:rPr>
          <w:rFonts w:eastAsia="Calibri"/>
          <w:i/>
          <w:spacing w:val="-1"/>
          <w:sz w:val="28"/>
          <w:szCs w:val="28"/>
          <w:lang w:eastAsia="en-US"/>
        </w:rPr>
        <w:t xml:space="preserve">ветх)/ </w:t>
      </w:r>
      <w:r>
        <w:rPr>
          <w:rFonts w:eastAsia="Calibri"/>
          <w:i/>
          <w:spacing w:val="-1"/>
          <w:sz w:val="28"/>
          <w:szCs w:val="28"/>
          <w:lang w:val="en-US" w:eastAsia="en-US"/>
        </w:rPr>
        <w:t>S</w:t>
      </w:r>
      <w:r>
        <w:rPr>
          <w:rFonts w:eastAsia="Calibri"/>
          <w:i/>
          <w:spacing w:val="-1"/>
          <w:sz w:val="28"/>
          <w:szCs w:val="28"/>
          <w:lang w:eastAsia="en-US"/>
        </w:rPr>
        <w:t>экспл,</w:t>
      </w:r>
    </w:p>
    <w:p w:rsidR="00C63EDF" w:rsidRDefault="00C63EDF" w:rsidP="00C63EDF">
      <w:pPr>
        <w:jc w:val="both"/>
        <w:rPr>
          <w:rFonts w:eastAsia="Calibri"/>
          <w:spacing w:val="-1"/>
          <w:sz w:val="28"/>
          <w:szCs w:val="28"/>
          <w:lang w:eastAsia="en-US"/>
        </w:rPr>
      </w:pPr>
      <w:r>
        <w:rPr>
          <w:rFonts w:eastAsia="Calibri"/>
          <w:spacing w:val="-1"/>
          <w:sz w:val="28"/>
          <w:szCs w:val="28"/>
          <w:lang w:eastAsia="en-US"/>
        </w:rPr>
        <w:t xml:space="preserve">где </w:t>
      </w:r>
      <w:r>
        <w:rPr>
          <w:rFonts w:eastAsia="Calibri"/>
          <w:i/>
          <w:spacing w:val="-1"/>
          <w:sz w:val="28"/>
          <w:szCs w:val="28"/>
          <w:lang w:val="en-US" w:eastAsia="en-US"/>
        </w:rPr>
        <w:t>S</w:t>
      </w:r>
      <w:r>
        <w:rPr>
          <w:rFonts w:eastAsia="Calibri"/>
          <w:i/>
          <w:spacing w:val="-1"/>
          <w:sz w:val="28"/>
          <w:szCs w:val="28"/>
          <w:lang w:eastAsia="en-US"/>
        </w:rPr>
        <w:t>экспл-</w:t>
      </w:r>
      <w:r>
        <w:rPr>
          <w:rFonts w:eastAsia="Calibri"/>
          <w:spacing w:val="-1"/>
          <w:sz w:val="28"/>
          <w:szCs w:val="28"/>
          <w:lang w:eastAsia="en-US"/>
        </w:rPr>
        <w:t>протяженность тепловых сетей, находящихся в эксплуатации</w:t>
      </w:r>
    </w:p>
    <w:p w:rsidR="00C63EDF" w:rsidRDefault="00C63EDF" w:rsidP="00C63EDF">
      <w:pPr>
        <w:jc w:val="both"/>
        <w:rPr>
          <w:rFonts w:eastAsia="Calibri"/>
          <w:spacing w:val="-1"/>
          <w:sz w:val="28"/>
          <w:szCs w:val="28"/>
          <w:lang w:eastAsia="en-US"/>
        </w:rPr>
      </w:pPr>
      <w:r>
        <w:rPr>
          <w:rFonts w:eastAsia="Calibri"/>
          <w:i/>
          <w:spacing w:val="-1"/>
          <w:sz w:val="28"/>
          <w:szCs w:val="28"/>
          <w:lang w:val="en-US" w:eastAsia="en-US"/>
        </w:rPr>
        <w:t>S</w:t>
      </w:r>
      <w:r>
        <w:rPr>
          <w:rFonts w:eastAsia="Calibri"/>
          <w:i/>
          <w:spacing w:val="-1"/>
          <w:sz w:val="28"/>
          <w:szCs w:val="28"/>
          <w:lang w:eastAsia="en-US"/>
        </w:rPr>
        <w:t xml:space="preserve">ветх- </w:t>
      </w:r>
      <w:r>
        <w:rPr>
          <w:rFonts w:eastAsia="Calibri"/>
          <w:spacing w:val="-1"/>
          <w:sz w:val="28"/>
          <w:szCs w:val="28"/>
          <w:lang w:eastAsia="en-US"/>
        </w:rPr>
        <w:t>протяженность ветхих тепловых сетей находящихся в эксплуатации</w:t>
      </w:r>
    </w:p>
    <w:p w:rsidR="00C63EDF" w:rsidRDefault="00C63EDF" w:rsidP="00C63EDF">
      <w:pPr>
        <w:jc w:val="both"/>
        <w:rPr>
          <w:rFonts w:eastAsia="Calibri"/>
          <w:i/>
          <w:spacing w:val="-1"/>
          <w:sz w:val="28"/>
          <w:szCs w:val="28"/>
          <w:lang w:eastAsia="en-US"/>
        </w:rPr>
      </w:pPr>
    </w:p>
    <w:p w:rsidR="00C63EDF" w:rsidRDefault="00C63EDF" w:rsidP="00C63EDF">
      <w:pPr>
        <w:jc w:val="both"/>
        <w:rPr>
          <w:rFonts w:eastAsia="Calibri"/>
          <w:spacing w:val="103"/>
          <w:sz w:val="28"/>
          <w:szCs w:val="28"/>
          <w:lang w:eastAsia="en-US"/>
        </w:rPr>
      </w:pPr>
      <w:r>
        <w:rPr>
          <w:rFonts w:eastAsia="Calibri"/>
          <w:i/>
          <w:spacing w:val="-1"/>
          <w:sz w:val="28"/>
          <w:szCs w:val="28"/>
          <w:lang w:eastAsia="en-US"/>
        </w:rPr>
        <w:t>Показатель интенсивности отказов тепловых сетей (К</w:t>
      </w:r>
      <w:r>
        <w:rPr>
          <w:rFonts w:eastAsia="Calibri"/>
          <w:i/>
          <w:spacing w:val="-1"/>
          <w:sz w:val="28"/>
          <w:szCs w:val="28"/>
          <w:vertAlign w:val="subscript"/>
          <w:lang w:eastAsia="en-US"/>
        </w:rPr>
        <w:t>отк тс</w:t>
      </w:r>
      <w:r>
        <w:rPr>
          <w:rFonts w:eastAsia="Calibri"/>
          <w:i/>
          <w:spacing w:val="-1"/>
          <w:sz w:val="28"/>
          <w:szCs w:val="28"/>
          <w:lang w:eastAsia="en-US"/>
        </w:rPr>
        <w:t>)</w:t>
      </w:r>
      <w:r>
        <w:rPr>
          <w:rFonts w:eastAsia="Calibri"/>
          <w:sz w:val="28"/>
          <w:szCs w:val="28"/>
          <w:lang w:eastAsia="en-US"/>
        </w:rPr>
        <w:t xml:space="preserve">, </w:t>
      </w:r>
      <w:r>
        <w:rPr>
          <w:rFonts w:eastAsia="Calibri"/>
          <w:spacing w:val="-1"/>
          <w:sz w:val="28"/>
          <w:szCs w:val="28"/>
          <w:lang w:eastAsia="en-US"/>
        </w:rPr>
        <w:t>характеризуемый</w:t>
      </w:r>
      <w:r>
        <w:rPr>
          <w:rFonts w:eastAsia="Calibri"/>
          <w:spacing w:val="63"/>
          <w:sz w:val="28"/>
          <w:szCs w:val="28"/>
          <w:lang w:eastAsia="en-US"/>
        </w:rPr>
        <w:t xml:space="preserve"> </w:t>
      </w:r>
      <w:r>
        <w:rPr>
          <w:rFonts w:eastAsia="Calibri"/>
          <w:spacing w:val="-1"/>
          <w:sz w:val="28"/>
          <w:szCs w:val="28"/>
          <w:lang w:eastAsia="en-US"/>
        </w:rPr>
        <w:t>количеством</w:t>
      </w:r>
      <w:r>
        <w:rPr>
          <w:rFonts w:eastAsia="Calibri"/>
          <w:sz w:val="28"/>
          <w:szCs w:val="28"/>
          <w:lang w:eastAsia="en-US"/>
        </w:rPr>
        <w:t xml:space="preserve"> </w:t>
      </w:r>
      <w:r>
        <w:rPr>
          <w:rFonts w:eastAsia="Calibri"/>
          <w:spacing w:val="-1"/>
          <w:sz w:val="28"/>
          <w:szCs w:val="28"/>
          <w:lang w:eastAsia="en-US"/>
        </w:rPr>
        <w:t>вынужденных</w:t>
      </w:r>
      <w:r>
        <w:rPr>
          <w:rFonts w:eastAsia="Calibri"/>
          <w:sz w:val="28"/>
          <w:szCs w:val="28"/>
          <w:lang w:eastAsia="en-US"/>
        </w:rPr>
        <w:t xml:space="preserve"> </w:t>
      </w:r>
      <w:r>
        <w:rPr>
          <w:rFonts w:eastAsia="Calibri"/>
          <w:spacing w:val="-1"/>
          <w:sz w:val="28"/>
          <w:szCs w:val="28"/>
          <w:lang w:eastAsia="en-US"/>
        </w:rPr>
        <w:t>отключений</w:t>
      </w:r>
      <w:r>
        <w:rPr>
          <w:rFonts w:eastAsia="Calibri"/>
          <w:sz w:val="28"/>
          <w:szCs w:val="28"/>
          <w:lang w:eastAsia="en-US"/>
        </w:rPr>
        <w:t xml:space="preserve"> </w:t>
      </w:r>
      <w:r>
        <w:rPr>
          <w:rFonts w:eastAsia="Calibri"/>
          <w:spacing w:val="-1"/>
          <w:sz w:val="28"/>
          <w:szCs w:val="28"/>
          <w:lang w:eastAsia="en-US"/>
        </w:rPr>
        <w:t>участков</w:t>
      </w:r>
      <w:r>
        <w:rPr>
          <w:rFonts w:eastAsia="Calibri"/>
          <w:sz w:val="28"/>
          <w:szCs w:val="28"/>
          <w:lang w:eastAsia="en-US"/>
        </w:rPr>
        <w:t xml:space="preserve"> </w:t>
      </w:r>
      <w:r>
        <w:rPr>
          <w:rFonts w:eastAsia="Calibri"/>
          <w:spacing w:val="-1"/>
          <w:sz w:val="28"/>
          <w:szCs w:val="28"/>
          <w:lang w:eastAsia="en-US"/>
        </w:rPr>
        <w:t>тепловой</w:t>
      </w:r>
      <w:r>
        <w:rPr>
          <w:rFonts w:eastAsia="Calibri"/>
          <w:sz w:val="28"/>
          <w:szCs w:val="28"/>
          <w:lang w:eastAsia="en-US"/>
        </w:rPr>
        <w:t xml:space="preserve"> </w:t>
      </w:r>
      <w:r>
        <w:rPr>
          <w:rFonts w:eastAsia="Calibri"/>
          <w:spacing w:val="-1"/>
          <w:sz w:val="28"/>
          <w:szCs w:val="28"/>
          <w:lang w:eastAsia="en-US"/>
        </w:rPr>
        <w:t>сети</w:t>
      </w:r>
      <w:r>
        <w:rPr>
          <w:rFonts w:eastAsia="Calibri"/>
          <w:sz w:val="28"/>
          <w:szCs w:val="28"/>
          <w:lang w:eastAsia="en-US"/>
        </w:rPr>
        <w:t xml:space="preserve"> с </w:t>
      </w:r>
      <w:r>
        <w:rPr>
          <w:rFonts w:eastAsia="Calibri"/>
          <w:spacing w:val="-1"/>
          <w:sz w:val="28"/>
          <w:szCs w:val="28"/>
          <w:lang w:eastAsia="en-US"/>
        </w:rPr>
        <w:t>ограничением</w:t>
      </w:r>
      <w:r>
        <w:rPr>
          <w:rFonts w:eastAsia="Calibri"/>
          <w:sz w:val="28"/>
          <w:szCs w:val="28"/>
          <w:lang w:eastAsia="en-US"/>
        </w:rPr>
        <w:t xml:space="preserve"> отпуска</w:t>
      </w:r>
      <w:r>
        <w:rPr>
          <w:rFonts w:eastAsia="Calibri"/>
          <w:spacing w:val="83"/>
          <w:sz w:val="28"/>
          <w:szCs w:val="28"/>
          <w:lang w:eastAsia="en-US"/>
        </w:rPr>
        <w:t xml:space="preserve"> </w:t>
      </w:r>
      <w:r>
        <w:rPr>
          <w:rFonts w:eastAsia="Calibri"/>
          <w:spacing w:val="-1"/>
          <w:sz w:val="28"/>
          <w:szCs w:val="28"/>
          <w:lang w:eastAsia="en-US"/>
        </w:rPr>
        <w:t>тепловой</w:t>
      </w:r>
      <w:r>
        <w:rPr>
          <w:rFonts w:eastAsia="Calibri"/>
          <w:sz w:val="28"/>
          <w:szCs w:val="28"/>
          <w:lang w:eastAsia="en-US"/>
        </w:rPr>
        <w:t xml:space="preserve"> </w:t>
      </w:r>
      <w:r>
        <w:rPr>
          <w:rFonts w:eastAsia="Calibri"/>
          <w:spacing w:val="-1"/>
          <w:sz w:val="28"/>
          <w:szCs w:val="28"/>
          <w:lang w:eastAsia="en-US"/>
        </w:rPr>
        <w:t>энергии</w:t>
      </w:r>
      <w:r>
        <w:rPr>
          <w:rFonts w:eastAsia="Calibri"/>
          <w:sz w:val="28"/>
          <w:szCs w:val="28"/>
          <w:lang w:eastAsia="en-US"/>
        </w:rPr>
        <w:t xml:space="preserve"> </w:t>
      </w:r>
      <w:r>
        <w:rPr>
          <w:rFonts w:eastAsia="Calibri"/>
          <w:spacing w:val="-1"/>
          <w:sz w:val="28"/>
          <w:szCs w:val="28"/>
          <w:lang w:eastAsia="en-US"/>
        </w:rPr>
        <w:t>потребителям:</w:t>
      </w:r>
      <w:r>
        <w:rPr>
          <w:rFonts w:eastAsia="Calibri"/>
          <w:spacing w:val="103"/>
          <w:sz w:val="28"/>
          <w:szCs w:val="28"/>
          <w:lang w:eastAsia="en-US"/>
        </w:rPr>
        <w:t xml:space="preserve"> </w:t>
      </w:r>
    </w:p>
    <w:p w:rsidR="00C63EDF" w:rsidRDefault="00C63EDF" w:rsidP="00C63EDF">
      <w:pPr>
        <w:jc w:val="both"/>
        <w:rPr>
          <w:sz w:val="28"/>
          <w:szCs w:val="28"/>
          <w:lang w:eastAsia="en-US"/>
        </w:rPr>
      </w:pPr>
      <w:r>
        <w:rPr>
          <w:rFonts w:eastAsia="Calibri"/>
          <w:spacing w:val="-1"/>
          <w:sz w:val="28"/>
          <w:szCs w:val="28"/>
          <w:lang w:eastAsia="en-US"/>
        </w:rPr>
        <w:t>И</w:t>
      </w:r>
      <w:r>
        <w:rPr>
          <w:rFonts w:eastAsia="Calibri"/>
          <w:spacing w:val="-1"/>
          <w:position w:val="-2"/>
          <w:sz w:val="28"/>
          <w:szCs w:val="28"/>
          <w:lang w:eastAsia="en-US"/>
        </w:rPr>
        <w:t>отк</w:t>
      </w:r>
      <w:r>
        <w:rPr>
          <w:rFonts w:eastAsia="Calibri"/>
          <w:spacing w:val="20"/>
          <w:position w:val="-2"/>
          <w:sz w:val="28"/>
          <w:szCs w:val="28"/>
          <w:lang w:eastAsia="en-US"/>
        </w:rPr>
        <w:t xml:space="preserve"> </w:t>
      </w:r>
      <w:r>
        <w:rPr>
          <w:rFonts w:eastAsia="Calibri"/>
          <w:sz w:val="28"/>
          <w:szCs w:val="28"/>
          <w:lang w:eastAsia="en-US"/>
        </w:rPr>
        <w:t>=</w:t>
      </w:r>
      <w:r>
        <w:rPr>
          <w:rFonts w:eastAsia="Calibri"/>
          <w:spacing w:val="-1"/>
          <w:sz w:val="28"/>
          <w:szCs w:val="28"/>
          <w:lang w:eastAsia="en-US"/>
        </w:rPr>
        <w:t xml:space="preserve"> n</w:t>
      </w:r>
      <w:r>
        <w:rPr>
          <w:rFonts w:eastAsia="Calibri"/>
          <w:spacing w:val="-1"/>
          <w:position w:val="-2"/>
          <w:sz w:val="28"/>
          <w:szCs w:val="28"/>
          <w:lang w:eastAsia="en-US"/>
        </w:rPr>
        <w:t>отк</w:t>
      </w:r>
      <w:r>
        <w:rPr>
          <w:rFonts w:eastAsia="Calibri"/>
          <w:spacing w:val="-1"/>
          <w:sz w:val="28"/>
          <w:szCs w:val="28"/>
          <w:lang w:eastAsia="en-US"/>
        </w:rPr>
        <w:t>/</w:t>
      </w:r>
      <w:r>
        <w:rPr>
          <w:rFonts w:eastAsia="Calibri"/>
          <w:spacing w:val="-1"/>
          <w:sz w:val="28"/>
          <w:szCs w:val="28"/>
          <w:lang w:val="en-US" w:eastAsia="en-US"/>
        </w:rPr>
        <w:t>S</w:t>
      </w:r>
      <w:r>
        <w:rPr>
          <w:rFonts w:eastAsia="Calibri"/>
          <w:spacing w:val="-1"/>
          <w:sz w:val="28"/>
          <w:szCs w:val="28"/>
          <w:lang w:eastAsia="en-US"/>
        </w:rPr>
        <w:t>[1/(км*год)],</w:t>
      </w:r>
    </w:p>
    <w:p w:rsidR="00C63EDF" w:rsidRDefault="00C63EDF" w:rsidP="00C63EDF">
      <w:pPr>
        <w:jc w:val="both"/>
        <w:rPr>
          <w:sz w:val="28"/>
          <w:szCs w:val="28"/>
        </w:rPr>
      </w:pPr>
      <w:r>
        <w:rPr>
          <w:sz w:val="28"/>
          <w:szCs w:val="28"/>
        </w:rPr>
        <w:lastRenderedPageBreak/>
        <w:t>где</w:t>
      </w:r>
      <w:r>
        <w:rPr>
          <w:spacing w:val="-1"/>
          <w:sz w:val="28"/>
          <w:szCs w:val="28"/>
        </w:rPr>
        <w:t xml:space="preserve"> n</w:t>
      </w:r>
      <w:r>
        <w:rPr>
          <w:spacing w:val="-1"/>
          <w:position w:val="-2"/>
          <w:sz w:val="28"/>
          <w:szCs w:val="28"/>
        </w:rPr>
        <w:t>отк</w:t>
      </w:r>
      <w:r>
        <w:rPr>
          <w:spacing w:val="20"/>
          <w:position w:val="-2"/>
          <w:sz w:val="28"/>
          <w:szCs w:val="28"/>
        </w:rPr>
        <w:t xml:space="preserve"> </w:t>
      </w:r>
      <w:r>
        <w:rPr>
          <w:sz w:val="28"/>
          <w:szCs w:val="28"/>
        </w:rPr>
        <w:t>-</w:t>
      </w:r>
      <w:r>
        <w:rPr>
          <w:spacing w:val="-1"/>
          <w:sz w:val="28"/>
          <w:szCs w:val="28"/>
        </w:rPr>
        <w:t xml:space="preserve"> количество</w:t>
      </w:r>
      <w:r>
        <w:rPr>
          <w:sz w:val="28"/>
          <w:szCs w:val="28"/>
        </w:rPr>
        <w:t xml:space="preserve"> </w:t>
      </w:r>
      <w:r>
        <w:rPr>
          <w:spacing w:val="-1"/>
          <w:sz w:val="28"/>
          <w:szCs w:val="28"/>
        </w:rPr>
        <w:t>отказов за предыдущий год</w:t>
      </w:r>
      <w:r>
        <w:rPr>
          <w:sz w:val="28"/>
          <w:szCs w:val="28"/>
        </w:rPr>
        <w:t>;</w:t>
      </w:r>
    </w:p>
    <w:p w:rsidR="00C63EDF" w:rsidRDefault="00C63EDF" w:rsidP="00C63EDF">
      <w:pPr>
        <w:jc w:val="both"/>
        <w:rPr>
          <w:sz w:val="28"/>
          <w:szCs w:val="28"/>
        </w:rPr>
      </w:pPr>
      <w:r>
        <w:rPr>
          <w:sz w:val="28"/>
          <w:szCs w:val="28"/>
        </w:rPr>
        <w:t>S-</w:t>
      </w:r>
      <w:r>
        <w:rPr>
          <w:spacing w:val="-1"/>
          <w:sz w:val="28"/>
          <w:szCs w:val="28"/>
        </w:rPr>
        <w:t xml:space="preserve"> протяженность</w:t>
      </w:r>
      <w:r>
        <w:rPr>
          <w:sz w:val="28"/>
          <w:szCs w:val="28"/>
        </w:rPr>
        <w:t xml:space="preserve"> </w:t>
      </w:r>
      <w:r>
        <w:rPr>
          <w:spacing w:val="-1"/>
          <w:sz w:val="28"/>
          <w:szCs w:val="28"/>
        </w:rPr>
        <w:t>тепловой</w:t>
      </w:r>
      <w:r>
        <w:rPr>
          <w:sz w:val="28"/>
          <w:szCs w:val="28"/>
        </w:rPr>
        <w:t xml:space="preserve"> </w:t>
      </w:r>
      <w:r>
        <w:rPr>
          <w:spacing w:val="-1"/>
          <w:sz w:val="28"/>
          <w:szCs w:val="28"/>
        </w:rPr>
        <w:t>сети</w:t>
      </w:r>
      <w:r>
        <w:rPr>
          <w:sz w:val="28"/>
          <w:szCs w:val="28"/>
        </w:rPr>
        <w:t xml:space="preserve"> </w:t>
      </w:r>
      <w:r>
        <w:rPr>
          <w:spacing w:val="-1"/>
          <w:sz w:val="28"/>
          <w:szCs w:val="28"/>
        </w:rPr>
        <w:t>данной</w:t>
      </w:r>
      <w:r>
        <w:rPr>
          <w:sz w:val="28"/>
          <w:szCs w:val="28"/>
        </w:rPr>
        <w:t xml:space="preserve"> </w:t>
      </w:r>
      <w:r>
        <w:rPr>
          <w:spacing w:val="-1"/>
          <w:sz w:val="28"/>
          <w:szCs w:val="28"/>
        </w:rPr>
        <w:t>системы</w:t>
      </w:r>
      <w:r>
        <w:rPr>
          <w:sz w:val="28"/>
          <w:szCs w:val="28"/>
        </w:rPr>
        <w:t xml:space="preserve"> </w:t>
      </w:r>
      <w:r>
        <w:rPr>
          <w:spacing w:val="-1"/>
          <w:sz w:val="28"/>
          <w:szCs w:val="28"/>
        </w:rPr>
        <w:t>теплоснабжения</w:t>
      </w:r>
      <w:r>
        <w:rPr>
          <w:sz w:val="28"/>
          <w:szCs w:val="28"/>
        </w:rPr>
        <w:t xml:space="preserve"> </w:t>
      </w:r>
      <w:r>
        <w:rPr>
          <w:spacing w:val="-1"/>
          <w:sz w:val="28"/>
          <w:szCs w:val="28"/>
        </w:rPr>
        <w:t>[км].</w:t>
      </w:r>
    </w:p>
    <w:p w:rsidR="00C63EDF" w:rsidRDefault="00C63EDF" w:rsidP="00C63EDF">
      <w:pPr>
        <w:jc w:val="both"/>
        <w:rPr>
          <w:sz w:val="28"/>
          <w:szCs w:val="28"/>
        </w:rPr>
      </w:pPr>
      <w:r>
        <w:rPr>
          <w:sz w:val="28"/>
          <w:szCs w:val="28"/>
        </w:rPr>
        <w:t>В</w:t>
      </w:r>
      <w:r>
        <w:rPr>
          <w:spacing w:val="-2"/>
          <w:sz w:val="28"/>
          <w:szCs w:val="28"/>
        </w:rPr>
        <w:t xml:space="preserve"> </w:t>
      </w:r>
      <w:r>
        <w:rPr>
          <w:spacing w:val="-1"/>
          <w:sz w:val="28"/>
          <w:szCs w:val="28"/>
        </w:rPr>
        <w:t>зависимости</w:t>
      </w:r>
      <w:r>
        <w:rPr>
          <w:sz w:val="28"/>
          <w:szCs w:val="28"/>
        </w:rPr>
        <w:t xml:space="preserve"> от </w:t>
      </w:r>
      <w:r>
        <w:rPr>
          <w:spacing w:val="-1"/>
          <w:sz w:val="28"/>
          <w:szCs w:val="28"/>
        </w:rPr>
        <w:t>интенсивности</w:t>
      </w:r>
      <w:r>
        <w:rPr>
          <w:sz w:val="28"/>
          <w:szCs w:val="28"/>
        </w:rPr>
        <w:t xml:space="preserve"> </w:t>
      </w:r>
      <w:r>
        <w:rPr>
          <w:spacing w:val="-1"/>
          <w:sz w:val="28"/>
          <w:szCs w:val="28"/>
        </w:rPr>
        <w:t>отказов</w:t>
      </w:r>
      <w:r>
        <w:rPr>
          <w:sz w:val="28"/>
          <w:szCs w:val="28"/>
        </w:rPr>
        <w:t xml:space="preserve"> </w:t>
      </w:r>
      <w:r>
        <w:rPr>
          <w:spacing w:val="-1"/>
          <w:sz w:val="28"/>
          <w:szCs w:val="28"/>
        </w:rPr>
        <w:t>(И</w:t>
      </w:r>
      <w:r>
        <w:rPr>
          <w:spacing w:val="-1"/>
          <w:position w:val="-2"/>
          <w:sz w:val="28"/>
          <w:szCs w:val="28"/>
        </w:rPr>
        <w:t>отк</w:t>
      </w:r>
      <w:r>
        <w:rPr>
          <w:spacing w:val="-1"/>
          <w:sz w:val="28"/>
          <w:szCs w:val="28"/>
        </w:rPr>
        <w:t>)</w:t>
      </w:r>
      <w:r>
        <w:rPr>
          <w:sz w:val="28"/>
          <w:szCs w:val="28"/>
        </w:rPr>
        <w:t xml:space="preserve"> </w:t>
      </w:r>
      <w:r>
        <w:rPr>
          <w:spacing w:val="-1"/>
          <w:sz w:val="28"/>
          <w:szCs w:val="28"/>
        </w:rPr>
        <w:t>определяется</w:t>
      </w:r>
      <w:r>
        <w:rPr>
          <w:sz w:val="28"/>
          <w:szCs w:val="28"/>
        </w:rPr>
        <w:t xml:space="preserve"> </w:t>
      </w:r>
      <w:r>
        <w:rPr>
          <w:spacing w:val="-1"/>
          <w:sz w:val="28"/>
          <w:szCs w:val="28"/>
        </w:rPr>
        <w:t>показатель</w:t>
      </w:r>
      <w:r>
        <w:rPr>
          <w:sz w:val="28"/>
          <w:szCs w:val="28"/>
        </w:rPr>
        <w:t xml:space="preserve"> </w:t>
      </w:r>
      <w:r>
        <w:rPr>
          <w:spacing w:val="-1"/>
          <w:sz w:val="28"/>
          <w:szCs w:val="28"/>
        </w:rPr>
        <w:t>надежности</w:t>
      </w:r>
      <w:r>
        <w:rPr>
          <w:sz w:val="28"/>
          <w:szCs w:val="28"/>
        </w:rPr>
        <w:t xml:space="preserve"> </w:t>
      </w:r>
      <w:r>
        <w:rPr>
          <w:spacing w:val="-1"/>
          <w:sz w:val="28"/>
          <w:szCs w:val="28"/>
        </w:rPr>
        <w:t>(К</w:t>
      </w:r>
      <w:r>
        <w:rPr>
          <w:spacing w:val="-1"/>
          <w:position w:val="-2"/>
          <w:sz w:val="28"/>
          <w:szCs w:val="28"/>
        </w:rPr>
        <w:t>отк</w:t>
      </w:r>
      <w:r>
        <w:rPr>
          <w:spacing w:val="-1"/>
          <w:sz w:val="28"/>
          <w:szCs w:val="28"/>
        </w:rPr>
        <w:t>)</w:t>
      </w:r>
    </w:p>
    <w:p w:rsidR="00C63EDF" w:rsidRDefault="00C63EDF" w:rsidP="00C63EDF">
      <w:pPr>
        <w:jc w:val="both"/>
        <w:rPr>
          <w:sz w:val="28"/>
          <w:szCs w:val="28"/>
        </w:rPr>
      </w:pPr>
      <w:r>
        <w:rPr>
          <w:sz w:val="28"/>
          <w:szCs w:val="28"/>
        </w:rPr>
        <w:t>-</w:t>
      </w:r>
      <w:r>
        <w:rPr>
          <w:spacing w:val="-1"/>
          <w:sz w:val="28"/>
          <w:szCs w:val="28"/>
        </w:rPr>
        <w:t xml:space="preserve"> </w:t>
      </w:r>
      <w:r>
        <w:rPr>
          <w:sz w:val="28"/>
          <w:szCs w:val="28"/>
        </w:rPr>
        <w:t>до 0,2 включительно –</w:t>
      </w:r>
      <w:r>
        <w:rPr>
          <w:spacing w:val="-1"/>
          <w:sz w:val="28"/>
          <w:szCs w:val="28"/>
        </w:rPr>
        <w:t xml:space="preserve"> К</w:t>
      </w:r>
      <w:r>
        <w:rPr>
          <w:spacing w:val="-1"/>
          <w:position w:val="-2"/>
          <w:sz w:val="28"/>
          <w:szCs w:val="28"/>
        </w:rPr>
        <w:t>отк тс</w:t>
      </w:r>
      <w:r>
        <w:rPr>
          <w:spacing w:val="20"/>
          <w:position w:val="-2"/>
          <w:sz w:val="28"/>
          <w:szCs w:val="28"/>
        </w:rPr>
        <w:t xml:space="preserve"> </w:t>
      </w:r>
      <w:r>
        <w:rPr>
          <w:sz w:val="28"/>
          <w:szCs w:val="28"/>
        </w:rPr>
        <w:t>=</w:t>
      </w:r>
      <w:r>
        <w:rPr>
          <w:spacing w:val="-1"/>
          <w:sz w:val="28"/>
          <w:szCs w:val="28"/>
        </w:rPr>
        <w:t xml:space="preserve"> </w:t>
      </w:r>
      <w:r>
        <w:rPr>
          <w:sz w:val="28"/>
          <w:szCs w:val="28"/>
        </w:rPr>
        <w:t>1,0;</w:t>
      </w:r>
    </w:p>
    <w:p w:rsidR="00C63EDF" w:rsidRDefault="00C63EDF" w:rsidP="00C63EDF">
      <w:pPr>
        <w:jc w:val="both"/>
        <w:rPr>
          <w:sz w:val="28"/>
          <w:szCs w:val="28"/>
        </w:rPr>
      </w:pPr>
      <w:r>
        <w:rPr>
          <w:sz w:val="28"/>
          <w:szCs w:val="28"/>
        </w:rPr>
        <w:t>-</w:t>
      </w:r>
      <w:r>
        <w:rPr>
          <w:spacing w:val="-1"/>
          <w:sz w:val="28"/>
          <w:szCs w:val="28"/>
        </w:rPr>
        <w:t xml:space="preserve"> от </w:t>
      </w:r>
      <w:r>
        <w:rPr>
          <w:sz w:val="28"/>
          <w:szCs w:val="28"/>
        </w:rPr>
        <w:t>0,2 - до</w:t>
      </w:r>
      <w:r>
        <w:rPr>
          <w:spacing w:val="-1"/>
          <w:sz w:val="28"/>
          <w:szCs w:val="28"/>
        </w:rPr>
        <w:t xml:space="preserve"> </w:t>
      </w:r>
      <w:r>
        <w:rPr>
          <w:sz w:val="28"/>
          <w:szCs w:val="28"/>
        </w:rPr>
        <w:t>0,6 включительно -</w:t>
      </w:r>
      <w:r>
        <w:rPr>
          <w:spacing w:val="-1"/>
          <w:sz w:val="28"/>
          <w:szCs w:val="28"/>
        </w:rPr>
        <w:t xml:space="preserve"> К</w:t>
      </w:r>
      <w:r>
        <w:rPr>
          <w:spacing w:val="-1"/>
          <w:position w:val="-2"/>
          <w:sz w:val="28"/>
          <w:szCs w:val="28"/>
        </w:rPr>
        <w:t>отк</w:t>
      </w:r>
      <w:r>
        <w:rPr>
          <w:spacing w:val="20"/>
          <w:position w:val="-2"/>
          <w:sz w:val="28"/>
          <w:szCs w:val="28"/>
        </w:rPr>
        <w:t xml:space="preserve"> </w:t>
      </w:r>
      <w:r>
        <w:rPr>
          <w:sz w:val="28"/>
          <w:szCs w:val="28"/>
        </w:rPr>
        <w:t>=</w:t>
      </w:r>
      <w:r>
        <w:rPr>
          <w:spacing w:val="-1"/>
          <w:sz w:val="28"/>
          <w:szCs w:val="28"/>
        </w:rPr>
        <w:t xml:space="preserve"> </w:t>
      </w:r>
      <w:r>
        <w:rPr>
          <w:sz w:val="28"/>
          <w:szCs w:val="28"/>
        </w:rPr>
        <w:t>0,8;</w:t>
      </w:r>
    </w:p>
    <w:p w:rsidR="00C63EDF" w:rsidRDefault="00C63EDF" w:rsidP="00C63EDF">
      <w:pPr>
        <w:jc w:val="both"/>
        <w:rPr>
          <w:sz w:val="28"/>
          <w:szCs w:val="28"/>
        </w:rPr>
      </w:pPr>
      <w:r>
        <w:rPr>
          <w:sz w:val="28"/>
          <w:szCs w:val="28"/>
        </w:rPr>
        <w:t>-от 0,8 - до</w:t>
      </w:r>
      <w:r>
        <w:rPr>
          <w:spacing w:val="-1"/>
          <w:sz w:val="28"/>
          <w:szCs w:val="28"/>
        </w:rPr>
        <w:t xml:space="preserve"> </w:t>
      </w:r>
      <w:r>
        <w:rPr>
          <w:sz w:val="28"/>
          <w:szCs w:val="28"/>
        </w:rPr>
        <w:t>1,2 включительно -</w:t>
      </w:r>
      <w:r>
        <w:rPr>
          <w:spacing w:val="-1"/>
          <w:sz w:val="28"/>
          <w:szCs w:val="28"/>
        </w:rPr>
        <w:t xml:space="preserve"> К</w:t>
      </w:r>
      <w:r>
        <w:rPr>
          <w:spacing w:val="-1"/>
          <w:position w:val="-2"/>
          <w:sz w:val="28"/>
          <w:szCs w:val="28"/>
        </w:rPr>
        <w:t>отк</w:t>
      </w:r>
      <w:r>
        <w:rPr>
          <w:spacing w:val="20"/>
          <w:position w:val="-2"/>
          <w:sz w:val="28"/>
          <w:szCs w:val="28"/>
        </w:rPr>
        <w:t xml:space="preserve"> </w:t>
      </w:r>
      <w:r>
        <w:rPr>
          <w:sz w:val="28"/>
          <w:szCs w:val="28"/>
        </w:rPr>
        <w:t>=</w:t>
      </w:r>
      <w:r>
        <w:rPr>
          <w:spacing w:val="-1"/>
          <w:sz w:val="28"/>
          <w:szCs w:val="28"/>
        </w:rPr>
        <w:t xml:space="preserve"> </w:t>
      </w:r>
      <w:r>
        <w:rPr>
          <w:sz w:val="28"/>
          <w:szCs w:val="28"/>
        </w:rPr>
        <w:t>0,6;</w:t>
      </w:r>
    </w:p>
    <w:p w:rsidR="00C63EDF" w:rsidRDefault="00C63EDF" w:rsidP="00C63EDF">
      <w:pPr>
        <w:jc w:val="both"/>
        <w:rPr>
          <w:sz w:val="28"/>
          <w:szCs w:val="28"/>
        </w:rPr>
      </w:pPr>
      <w:r>
        <w:rPr>
          <w:sz w:val="28"/>
          <w:szCs w:val="28"/>
        </w:rPr>
        <w:t>- свыше</w:t>
      </w:r>
      <w:r>
        <w:rPr>
          <w:spacing w:val="-1"/>
          <w:sz w:val="28"/>
          <w:szCs w:val="28"/>
        </w:rPr>
        <w:t xml:space="preserve"> </w:t>
      </w:r>
      <w:r>
        <w:rPr>
          <w:sz w:val="28"/>
          <w:szCs w:val="28"/>
        </w:rPr>
        <w:t>1,2 -</w:t>
      </w:r>
      <w:r>
        <w:rPr>
          <w:spacing w:val="-1"/>
          <w:sz w:val="28"/>
          <w:szCs w:val="28"/>
        </w:rPr>
        <w:t xml:space="preserve"> К</w:t>
      </w:r>
      <w:r>
        <w:rPr>
          <w:spacing w:val="-1"/>
          <w:position w:val="-2"/>
          <w:sz w:val="28"/>
          <w:szCs w:val="28"/>
        </w:rPr>
        <w:t>отк</w:t>
      </w:r>
      <w:r>
        <w:rPr>
          <w:spacing w:val="21"/>
          <w:position w:val="-2"/>
          <w:sz w:val="28"/>
          <w:szCs w:val="28"/>
        </w:rPr>
        <w:t xml:space="preserve"> </w:t>
      </w:r>
      <w:r>
        <w:rPr>
          <w:sz w:val="28"/>
          <w:szCs w:val="28"/>
        </w:rPr>
        <w:t>=</w:t>
      </w:r>
      <w:r>
        <w:rPr>
          <w:spacing w:val="-1"/>
          <w:sz w:val="28"/>
          <w:szCs w:val="28"/>
        </w:rPr>
        <w:t xml:space="preserve"> </w:t>
      </w:r>
      <w:r>
        <w:rPr>
          <w:sz w:val="28"/>
          <w:szCs w:val="28"/>
        </w:rPr>
        <w:t>0,5.</w:t>
      </w:r>
    </w:p>
    <w:p w:rsidR="00C63EDF" w:rsidRDefault="00C63EDF" w:rsidP="00C63EDF">
      <w:pPr>
        <w:jc w:val="both"/>
        <w:rPr>
          <w:sz w:val="28"/>
          <w:szCs w:val="28"/>
        </w:rPr>
      </w:pPr>
    </w:p>
    <w:p w:rsidR="00C63EDF" w:rsidRDefault="00C63EDF" w:rsidP="00C63EDF">
      <w:pPr>
        <w:jc w:val="both"/>
        <w:rPr>
          <w:rFonts w:eastAsia="Calibri"/>
          <w:sz w:val="28"/>
          <w:szCs w:val="28"/>
          <w:lang w:eastAsia="en-US"/>
        </w:rPr>
      </w:pPr>
      <w:r>
        <w:rPr>
          <w:rFonts w:eastAsia="Calibri"/>
          <w:i/>
          <w:spacing w:val="-1"/>
          <w:sz w:val="28"/>
          <w:szCs w:val="28"/>
          <w:lang w:eastAsia="en-US"/>
        </w:rPr>
        <w:t>Показатель интенсивности отказов теплового источника (К</w:t>
      </w:r>
      <w:r>
        <w:rPr>
          <w:rFonts w:eastAsia="Calibri"/>
          <w:i/>
          <w:spacing w:val="-1"/>
          <w:sz w:val="28"/>
          <w:szCs w:val="28"/>
          <w:vertAlign w:val="subscript"/>
          <w:lang w:eastAsia="en-US"/>
        </w:rPr>
        <w:t>отк ит</w:t>
      </w:r>
      <w:r>
        <w:rPr>
          <w:rFonts w:eastAsia="Calibri"/>
          <w:i/>
          <w:spacing w:val="-1"/>
          <w:sz w:val="28"/>
          <w:szCs w:val="28"/>
          <w:lang w:eastAsia="en-US"/>
        </w:rPr>
        <w:t>)</w:t>
      </w:r>
      <w:r>
        <w:rPr>
          <w:rFonts w:eastAsia="Calibri"/>
          <w:sz w:val="28"/>
          <w:szCs w:val="28"/>
          <w:lang w:eastAsia="en-US"/>
        </w:rPr>
        <w:t>,</w:t>
      </w:r>
      <w:r>
        <w:rPr>
          <w:rFonts w:eastAsia="Calibri"/>
          <w:color w:val="333333"/>
          <w:sz w:val="28"/>
          <w:szCs w:val="28"/>
          <w:shd w:val="clear" w:color="auto" w:fill="FFFFFF"/>
          <w:lang w:eastAsia="en-US"/>
        </w:rPr>
        <w:t xml:space="preserve"> </w:t>
      </w:r>
      <w:r>
        <w:rPr>
          <w:rFonts w:eastAsia="Calibri"/>
          <w:sz w:val="28"/>
          <w:szCs w:val="28"/>
          <w:lang w:eastAsia="en-US"/>
        </w:rPr>
        <w:t>характеризуемый 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(Котк ит):</w:t>
      </w:r>
    </w:p>
    <w:p w:rsidR="00C63EDF" w:rsidRDefault="00C63EDF" w:rsidP="00C63EDF">
      <w:pPr>
        <w:jc w:val="both"/>
        <w:rPr>
          <w:rFonts w:eastAsia="Calibri"/>
          <w:sz w:val="28"/>
          <w:szCs w:val="28"/>
          <w:lang w:eastAsia="en-US"/>
        </w:rPr>
      </w:pPr>
      <w:r>
        <w:rPr>
          <w:rFonts w:eastAsia="Calibri"/>
          <w:sz w:val="28"/>
          <w:szCs w:val="28"/>
          <w:lang w:eastAsia="en-US"/>
        </w:rPr>
        <w:t>Иотк ит=</w:t>
      </w:r>
      <w:r>
        <w:rPr>
          <w:rFonts w:eastAsia="Calibri"/>
          <w:sz w:val="28"/>
          <w:szCs w:val="28"/>
          <w:lang w:val="en-US" w:eastAsia="en-US"/>
        </w:rPr>
        <w:t>n</w:t>
      </w:r>
      <w:r>
        <w:rPr>
          <w:rFonts w:eastAsia="Calibri"/>
          <w:sz w:val="28"/>
          <w:szCs w:val="28"/>
          <w:lang w:eastAsia="en-US"/>
        </w:rPr>
        <w:t>отк/</w:t>
      </w:r>
      <w:r>
        <w:rPr>
          <w:rFonts w:eastAsia="Calibri"/>
          <w:sz w:val="28"/>
          <w:szCs w:val="28"/>
          <w:lang w:val="en-US" w:eastAsia="en-US"/>
        </w:rPr>
        <w:t>S</w:t>
      </w:r>
      <w:r>
        <w:rPr>
          <w:rFonts w:eastAsia="Calibri"/>
          <w:sz w:val="28"/>
          <w:szCs w:val="28"/>
          <w:lang w:eastAsia="en-US"/>
        </w:rPr>
        <w:t xml:space="preserve"> [1/(км*год)], </w:t>
      </w:r>
    </w:p>
    <w:p w:rsidR="00C63EDF" w:rsidRDefault="00C63EDF" w:rsidP="00C63EDF">
      <w:pPr>
        <w:jc w:val="both"/>
        <w:rPr>
          <w:rFonts w:eastAsia="Calibri"/>
          <w:sz w:val="28"/>
          <w:szCs w:val="28"/>
          <w:lang w:eastAsia="en-US"/>
        </w:rPr>
      </w:pPr>
      <w:r>
        <w:rPr>
          <w:rFonts w:eastAsia="Calibri"/>
          <w:sz w:val="28"/>
          <w:szCs w:val="28"/>
          <w:lang w:eastAsia="en-US"/>
        </w:rPr>
        <w:t xml:space="preserve">где </w:t>
      </w:r>
      <w:r>
        <w:rPr>
          <w:rFonts w:eastAsia="Calibri"/>
          <w:sz w:val="28"/>
          <w:szCs w:val="28"/>
          <w:lang w:val="en-US" w:eastAsia="en-US"/>
        </w:rPr>
        <w:t>n</w:t>
      </w:r>
      <w:r>
        <w:rPr>
          <w:rFonts w:eastAsia="Calibri"/>
          <w:sz w:val="28"/>
          <w:szCs w:val="28"/>
          <w:lang w:eastAsia="en-US"/>
        </w:rPr>
        <w:t>отк- количество отказов за предыдущий год</w:t>
      </w:r>
    </w:p>
    <w:p w:rsidR="00C63EDF" w:rsidRDefault="00C63EDF" w:rsidP="00C63EDF">
      <w:pPr>
        <w:jc w:val="both"/>
        <w:rPr>
          <w:rFonts w:eastAsia="Calibri"/>
          <w:sz w:val="28"/>
          <w:szCs w:val="28"/>
          <w:lang w:eastAsia="en-US"/>
        </w:rPr>
      </w:pPr>
      <w:r>
        <w:rPr>
          <w:rFonts w:eastAsia="Calibri"/>
          <w:sz w:val="28"/>
          <w:szCs w:val="28"/>
          <w:lang w:val="en-US" w:eastAsia="en-US"/>
        </w:rPr>
        <w:t>S</w:t>
      </w:r>
      <w:r>
        <w:rPr>
          <w:rFonts w:eastAsia="Calibri"/>
          <w:sz w:val="28"/>
          <w:szCs w:val="28"/>
          <w:lang w:eastAsia="en-US"/>
        </w:rPr>
        <w:t>-протяженность тепловой сети (в двухтрубном исполнении) данной системы теплоснабжения.</w:t>
      </w:r>
    </w:p>
    <w:p w:rsidR="00C63EDF" w:rsidRDefault="00C63EDF" w:rsidP="00C63EDF">
      <w:pPr>
        <w:ind w:firstLine="709"/>
        <w:jc w:val="both"/>
        <w:rPr>
          <w:rFonts w:eastAsia="Calibri"/>
          <w:sz w:val="28"/>
          <w:szCs w:val="28"/>
          <w:lang w:eastAsia="en-US"/>
        </w:rPr>
      </w:pPr>
      <w:r>
        <w:rPr>
          <w:rFonts w:eastAsia="Calibri"/>
          <w:sz w:val="28"/>
          <w:szCs w:val="28"/>
          <w:lang w:eastAsia="en-US"/>
        </w:rPr>
        <w:t>В зависимости от интенсивности отказов (Иотк ит) определяется показатель надежности теплового источника (Котк ит):</w:t>
      </w:r>
    </w:p>
    <w:p w:rsidR="00C63EDF" w:rsidRDefault="00C63EDF" w:rsidP="00C63EDF">
      <w:pPr>
        <w:jc w:val="both"/>
        <w:rPr>
          <w:sz w:val="28"/>
          <w:szCs w:val="28"/>
        </w:rPr>
      </w:pPr>
      <w:r>
        <w:rPr>
          <w:sz w:val="28"/>
          <w:szCs w:val="28"/>
        </w:rPr>
        <w:t>-до 0,2 включительно - Котк ит = 1,0;</w:t>
      </w:r>
    </w:p>
    <w:p w:rsidR="00C63EDF" w:rsidRDefault="00C63EDF" w:rsidP="00C63EDF">
      <w:pPr>
        <w:jc w:val="both"/>
        <w:rPr>
          <w:sz w:val="28"/>
          <w:szCs w:val="28"/>
        </w:rPr>
      </w:pPr>
      <w:r>
        <w:rPr>
          <w:sz w:val="28"/>
          <w:szCs w:val="28"/>
        </w:rPr>
        <w:t>-от 0,2 до 0,6 включительно - Котк ит = 0,8;</w:t>
      </w:r>
    </w:p>
    <w:p w:rsidR="00C63EDF" w:rsidRDefault="00C63EDF" w:rsidP="00C63EDF">
      <w:pPr>
        <w:jc w:val="both"/>
        <w:rPr>
          <w:sz w:val="28"/>
          <w:szCs w:val="28"/>
        </w:rPr>
      </w:pPr>
      <w:r>
        <w:rPr>
          <w:sz w:val="28"/>
          <w:szCs w:val="28"/>
        </w:rPr>
        <w:t>-от 0,6 - 1,2 включительно - Котк ит = 0,6.</w:t>
      </w:r>
    </w:p>
    <w:p w:rsidR="00C63EDF" w:rsidRDefault="00C63EDF" w:rsidP="00C63EDF">
      <w:pPr>
        <w:jc w:val="both"/>
        <w:rPr>
          <w:sz w:val="28"/>
          <w:szCs w:val="28"/>
        </w:rPr>
      </w:pPr>
    </w:p>
    <w:p w:rsidR="00C63EDF" w:rsidRDefault="00C63EDF" w:rsidP="00C63EDF">
      <w:pPr>
        <w:jc w:val="both"/>
        <w:rPr>
          <w:sz w:val="28"/>
          <w:szCs w:val="28"/>
          <w:lang w:eastAsia="en-US"/>
        </w:rPr>
      </w:pPr>
      <w:r>
        <w:rPr>
          <w:rFonts w:eastAsia="Calibri"/>
          <w:i/>
          <w:spacing w:val="-1"/>
          <w:sz w:val="28"/>
          <w:szCs w:val="28"/>
          <w:lang w:eastAsia="en-US"/>
        </w:rPr>
        <w:t>Показатель</w:t>
      </w:r>
      <w:r>
        <w:rPr>
          <w:rFonts w:eastAsia="Calibri"/>
          <w:i/>
          <w:spacing w:val="14"/>
          <w:sz w:val="28"/>
          <w:szCs w:val="28"/>
          <w:lang w:eastAsia="en-US"/>
        </w:rPr>
        <w:t xml:space="preserve"> </w:t>
      </w:r>
      <w:r>
        <w:rPr>
          <w:rFonts w:eastAsia="Calibri"/>
          <w:i/>
          <w:spacing w:val="-1"/>
          <w:sz w:val="28"/>
          <w:szCs w:val="28"/>
          <w:lang w:eastAsia="en-US"/>
        </w:rPr>
        <w:t>относительного</w:t>
      </w:r>
      <w:r>
        <w:rPr>
          <w:rFonts w:eastAsia="Calibri"/>
          <w:i/>
          <w:spacing w:val="14"/>
          <w:sz w:val="28"/>
          <w:szCs w:val="28"/>
          <w:lang w:eastAsia="en-US"/>
        </w:rPr>
        <w:t xml:space="preserve"> </w:t>
      </w:r>
      <w:r>
        <w:rPr>
          <w:rFonts w:eastAsia="Calibri"/>
          <w:i/>
          <w:spacing w:val="-1"/>
          <w:sz w:val="28"/>
          <w:szCs w:val="28"/>
          <w:lang w:eastAsia="en-US"/>
        </w:rPr>
        <w:t>недоотпуска</w:t>
      </w:r>
      <w:r>
        <w:rPr>
          <w:rFonts w:eastAsia="Calibri"/>
          <w:i/>
          <w:spacing w:val="12"/>
          <w:sz w:val="28"/>
          <w:szCs w:val="28"/>
          <w:lang w:eastAsia="en-US"/>
        </w:rPr>
        <w:t xml:space="preserve"> </w:t>
      </w:r>
      <w:r>
        <w:rPr>
          <w:rFonts w:eastAsia="Calibri"/>
          <w:i/>
          <w:sz w:val="28"/>
          <w:szCs w:val="28"/>
          <w:lang w:eastAsia="en-US"/>
        </w:rPr>
        <w:t>тепловой</w:t>
      </w:r>
      <w:r>
        <w:rPr>
          <w:rFonts w:eastAsia="Calibri"/>
          <w:i/>
          <w:spacing w:val="15"/>
          <w:sz w:val="28"/>
          <w:szCs w:val="28"/>
          <w:lang w:eastAsia="en-US"/>
        </w:rPr>
        <w:t xml:space="preserve"> </w:t>
      </w:r>
      <w:r>
        <w:rPr>
          <w:rFonts w:eastAsia="Calibri"/>
          <w:i/>
          <w:spacing w:val="-1"/>
          <w:sz w:val="28"/>
          <w:szCs w:val="28"/>
          <w:lang w:eastAsia="en-US"/>
        </w:rPr>
        <w:t>энергии</w:t>
      </w:r>
      <w:r>
        <w:rPr>
          <w:rFonts w:eastAsia="Calibri"/>
          <w:i/>
          <w:spacing w:val="12"/>
          <w:sz w:val="28"/>
          <w:szCs w:val="28"/>
          <w:lang w:eastAsia="en-US"/>
        </w:rPr>
        <w:t xml:space="preserve"> </w:t>
      </w:r>
      <w:r>
        <w:rPr>
          <w:rFonts w:eastAsia="Calibri"/>
          <w:i/>
          <w:sz w:val="28"/>
          <w:szCs w:val="28"/>
          <w:lang w:eastAsia="en-US"/>
        </w:rPr>
        <w:t>(К</w:t>
      </w:r>
      <w:r>
        <w:rPr>
          <w:rFonts w:eastAsia="Calibri"/>
          <w:i/>
          <w:position w:val="-2"/>
          <w:sz w:val="28"/>
          <w:szCs w:val="28"/>
          <w:lang w:eastAsia="en-US"/>
        </w:rPr>
        <w:t>нед</w:t>
      </w:r>
      <w:r>
        <w:rPr>
          <w:rFonts w:eastAsia="Calibri"/>
          <w:i/>
          <w:sz w:val="28"/>
          <w:szCs w:val="28"/>
          <w:lang w:eastAsia="en-US"/>
        </w:rPr>
        <w:t>)</w:t>
      </w:r>
      <w:r>
        <w:rPr>
          <w:rFonts w:eastAsia="Calibri"/>
          <w:i/>
          <w:spacing w:val="11"/>
          <w:sz w:val="28"/>
          <w:szCs w:val="28"/>
          <w:lang w:eastAsia="en-US"/>
        </w:rPr>
        <w:t xml:space="preserve"> </w:t>
      </w:r>
      <w:r>
        <w:rPr>
          <w:rFonts w:eastAsia="Calibri"/>
          <w:sz w:val="28"/>
          <w:szCs w:val="28"/>
          <w:lang w:eastAsia="en-US"/>
        </w:rPr>
        <w:t>в</w:t>
      </w:r>
      <w:r>
        <w:rPr>
          <w:rFonts w:eastAsia="Calibri"/>
          <w:spacing w:val="13"/>
          <w:sz w:val="28"/>
          <w:szCs w:val="28"/>
          <w:lang w:eastAsia="en-US"/>
        </w:rPr>
        <w:t xml:space="preserve"> </w:t>
      </w:r>
      <w:r>
        <w:rPr>
          <w:rFonts w:eastAsia="Calibri"/>
          <w:spacing w:val="-1"/>
          <w:sz w:val="28"/>
          <w:szCs w:val="28"/>
          <w:lang w:eastAsia="en-US"/>
        </w:rPr>
        <w:t>результате</w:t>
      </w:r>
      <w:r>
        <w:rPr>
          <w:rFonts w:eastAsia="Calibri"/>
          <w:spacing w:val="13"/>
          <w:sz w:val="28"/>
          <w:szCs w:val="28"/>
          <w:lang w:eastAsia="en-US"/>
        </w:rPr>
        <w:t xml:space="preserve"> </w:t>
      </w:r>
      <w:r>
        <w:rPr>
          <w:rFonts w:eastAsia="Calibri"/>
          <w:spacing w:val="-1"/>
          <w:sz w:val="28"/>
          <w:szCs w:val="28"/>
          <w:lang w:eastAsia="en-US"/>
        </w:rPr>
        <w:t>аварий</w:t>
      </w:r>
      <w:r>
        <w:rPr>
          <w:rFonts w:eastAsia="Calibri"/>
          <w:spacing w:val="77"/>
          <w:sz w:val="28"/>
          <w:szCs w:val="28"/>
          <w:lang w:eastAsia="en-US"/>
        </w:rPr>
        <w:t xml:space="preserve"> </w:t>
      </w:r>
      <w:r>
        <w:rPr>
          <w:rFonts w:eastAsia="Calibri"/>
          <w:sz w:val="28"/>
          <w:szCs w:val="28"/>
          <w:lang w:eastAsia="en-US"/>
        </w:rPr>
        <w:t xml:space="preserve">и </w:t>
      </w:r>
      <w:r>
        <w:rPr>
          <w:rFonts w:eastAsia="Calibri"/>
          <w:spacing w:val="-1"/>
          <w:sz w:val="28"/>
          <w:szCs w:val="28"/>
          <w:lang w:eastAsia="en-US"/>
        </w:rPr>
        <w:t>инцидентов</w:t>
      </w:r>
      <w:r>
        <w:rPr>
          <w:rFonts w:eastAsia="Calibri"/>
          <w:sz w:val="28"/>
          <w:szCs w:val="28"/>
          <w:lang w:eastAsia="en-US"/>
        </w:rPr>
        <w:t xml:space="preserve"> </w:t>
      </w:r>
      <w:r>
        <w:rPr>
          <w:rFonts w:eastAsia="Calibri"/>
          <w:spacing w:val="-1"/>
          <w:sz w:val="28"/>
          <w:szCs w:val="28"/>
          <w:lang w:eastAsia="en-US"/>
        </w:rPr>
        <w:t>определяется</w:t>
      </w:r>
      <w:r>
        <w:rPr>
          <w:rFonts w:eastAsia="Calibri"/>
          <w:sz w:val="28"/>
          <w:szCs w:val="28"/>
          <w:lang w:eastAsia="en-US"/>
        </w:rPr>
        <w:t xml:space="preserve"> по </w:t>
      </w:r>
      <w:r>
        <w:rPr>
          <w:rFonts w:eastAsia="Calibri"/>
          <w:spacing w:val="-1"/>
          <w:sz w:val="28"/>
          <w:szCs w:val="28"/>
          <w:lang w:eastAsia="en-US"/>
        </w:rPr>
        <w:t>формуле:</w:t>
      </w:r>
    </w:p>
    <w:p w:rsidR="00C63EDF" w:rsidRDefault="00C63EDF" w:rsidP="00C63EDF">
      <w:pPr>
        <w:jc w:val="both"/>
        <w:rPr>
          <w:rFonts w:eastAsia="Calibri"/>
          <w:spacing w:val="-1"/>
          <w:sz w:val="28"/>
          <w:szCs w:val="28"/>
          <w:lang w:eastAsia="en-US"/>
        </w:rPr>
      </w:pPr>
      <w:r>
        <w:rPr>
          <w:rFonts w:eastAsia="Calibri"/>
          <w:spacing w:val="-1"/>
          <w:sz w:val="28"/>
          <w:szCs w:val="28"/>
          <w:lang w:eastAsia="en-US"/>
        </w:rPr>
        <w:t>Q</w:t>
      </w:r>
      <w:r>
        <w:rPr>
          <w:rFonts w:eastAsia="Calibri"/>
          <w:spacing w:val="-1"/>
          <w:position w:val="-2"/>
          <w:sz w:val="28"/>
          <w:szCs w:val="28"/>
          <w:lang w:eastAsia="en-US"/>
        </w:rPr>
        <w:t>нед</w:t>
      </w:r>
      <w:r>
        <w:rPr>
          <w:rFonts w:eastAsia="Calibri"/>
          <w:spacing w:val="19"/>
          <w:position w:val="-2"/>
          <w:sz w:val="28"/>
          <w:szCs w:val="28"/>
          <w:lang w:eastAsia="en-US"/>
        </w:rPr>
        <w:t xml:space="preserve"> </w:t>
      </w:r>
      <w:r>
        <w:rPr>
          <w:rFonts w:eastAsia="Calibri"/>
          <w:sz w:val="28"/>
          <w:szCs w:val="28"/>
          <w:lang w:eastAsia="en-US"/>
        </w:rPr>
        <w:t>=</w:t>
      </w:r>
      <w:r>
        <w:rPr>
          <w:rFonts w:eastAsia="Calibri"/>
          <w:spacing w:val="-1"/>
          <w:sz w:val="28"/>
          <w:szCs w:val="28"/>
          <w:lang w:eastAsia="en-US"/>
        </w:rPr>
        <w:t xml:space="preserve"> Q</w:t>
      </w:r>
      <w:r>
        <w:rPr>
          <w:rFonts w:eastAsia="Calibri"/>
          <w:spacing w:val="-1"/>
          <w:position w:val="-2"/>
          <w:sz w:val="28"/>
          <w:szCs w:val="28"/>
          <w:lang w:eastAsia="en-US"/>
        </w:rPr>
        <w:t>откл</w:t>
      </w:r>
      <w:r>
        <w:rPr>
          <w:rFonts w:eastAsia="Calibri"/>
          <w:spacing w:val="-1"/>
          <w:sz w:val="28"/>
          <w:szCs w:val="28"/>
          <w:lang w:eastAsia="en-US"/>
        </w:rPr>
        <w:t>/Q</w:t>
      </w:r>
      <w:r>
        <w:rPr>
          <w:rFonts w:eastAsia="Calibri"/>
          <w:spacing w:val="-1"/>
          <w:position w:val="-2"/>
          <w:sz w:val="28"/>
          <w:szCs w:val="28"/>
          <w:lang w:eastAsia="en-US"/>
        </w:rPr>
        <w:t>факт</w:t>
      </w:r>
      <w:r>
        <w:rPr>
          <w:rFonts w:eastAsia="Calibri"/>
          <w:spacing w:val="-1"/>
          <w:sz w:val="28"/>
          <w:szCs w:val="28"/>
          <w:lang w:eastAsia="en-US"/>
        </w:rPr>
        <w:t>*100</w:t>
      </w:r>
      <w:r>
        <w:rPr>
          <w:rFonts w:eastAsia="Calibri"/>
          <w:sz w:val="28"/>
          <w:szCs w:val="28"/>
          <w:lang w:eastAsia="en-US"/>
        </w:rPr>
        <w:t xml:space="preserve"> </w:t>
      </w:r>
      <w:r>
        <w:rPr>
          <w:rFonts w:eastAsia="Calibri"/>
          <w:spacing w:val="-1"/>
          <w:sz w:val="28"/>
          <w:szCs w:val="28"/>
          <w:lang w:eastAsia="en-US"/>
        </w:rPr>
        <w:t>[%],</w:t>
      </w:r>
    </w:p>
    <w:p w:rsidR="00C63EDF" w:rsidRDefault="00C63EDF" w:rsidP="00C63EDF">
      <w:pPr>
        <w:jc w:val="both"/>
        <w:rPr>
          <w:sz w:val="28"/>
          <w:szCs w:val="28"/>
        </w:rPr>
      </w:pPr>
      <w:r>
        <w:rPr>
          <w:sz w:val="28"/>
          <w:szCs w:val="28"/>
        </w:rPr>
        <w:t>где</w:t>
      </w:r>
      <w:r>
        <w:rPr>
          <w:spacing w:val="-1"/>
          <w:sz w:val="28"/>
          <w:szCs w:val="28"/>
        </w:rPr>
        <w:t xml:space="preserve"> Q</w:t>
      </w:r>
      <w:r>
        <w:rPr>
          <w:spacing w:val="-1"/>
          <w:position w:val="-2"/>
          <w:sz w:val="28"/>
          <w:szCs w:val="28"/>
        </w:rPr>
        <w:t>откл</w:t>
      </w:r>
      <w:r>
        <w:rPr>
          <w:spacing w:val="20"/>
          <w:position w:val="-2"/>
          <w:sz w:val="28"/>
          <w:szCs w:val="28"/>
        </w:rPr>
        <w:t xml:space="preserve"> </w:t>
      </w:r>
      <w:r>
        <w:rPr>
          <w:sz w:val="28"/>
          <w:szCs w:val="28"/>
        </w:rPr>
        <w:t>-</w:t>
      </w:r>
      <w:r>
        <w:rPr>
          <w:spacing w:val="-1"/>
          <w:sz w:val="28"/>
          <w:szCs w:val="28"/>
        </w:rPr>
        <w:t xml:space="preserve"> аварийный</w:t>
      </w:r>
      <w:r>
        <w:rPr>
          <w:sz w:val="28"/>
          <w:szCs w:val="28"/>
        </w:rPr>
        <w:t xml:space="preserve"> </w:t>
      </w:r>
      <w:r>
        <w:rPr>
          <w:spacing w:val="-1"/>
          <w:sz w:val="28"/>
          <w:szCs w:val="28"/>
        </w:rPr>
        <w:t>недоотпуск</w:t>
      </w:r>
      <w:r>
        <w:rPr>
          <w:sz w:val="28"/>
          <w:szCs w:val="28"/>
        </w:rPr>
        <w:t xml:space="preserve"> тепловой </w:t>
      </w:r>
      <w:r>
        <w:rPr>
          <w:spacing w:val="-1"/>
          <w:sz w:val="28"/>
          <w:szCs w:val="28"/>
        </w:rPr>
        <w:t>энергии</w:t>
      </w:r>
      <w:r>
        <w:rPr>
          <w:sz w:val="28"/>
          <w:szCs w:val="28"/>
        </w:rPr>
        <w:t xml:space="preserve"> </w:t>
      </w:r>
      <w:r>
        <w:rPr>
          <w:spacing w:val="-1"/>
          <w:sz w:val="28"/>
          <w:szCs w:val="28"/>
        </w:rPr>
        <w:t>потребителям</w:t>
      </w:r>
      <w:r>
        <w:rPr>
          <w:sz w:val="28"/>
          <w:szCs w:val="28"/>
        </w:rPr>
        <w:t>;</w:t>
      </w:r>
    </w:p>
    <w:p w:rsidR="00C63EDF" w:rsidRDefault="00C63EDF" w:rsidP="00C63EDF">
      <w:pPr>
        <w:jc w:val="both"/>
        <w:rPr>
          <w:rFonts w:eastAsia="Calibri"/>
          <w:spacing w:val="14"/>
          <w:sz w:val="28"/>
          <w:szCs w:val="28"/>
          <w:lang w:eastAsia="en-US"/>
        </w:rPr>
      </w:pPr>
      <w:r>
        <w:rPr>
          <w:rFonts w:eastAsia="Calibri"/>
          <w:spacing w:val="-1"/>
          <w:sz w:val="28"/>
          <w:szCs w:val="28"/>
          <w:lang w:eastAsia="en-US"/>
        </w:rPr>
        <w:t>Q</w:t>
      </w:r>
      <w:r>
        <w:rPr>
          <w:rFonts w:eastAsia="Calibri"/>
          <w:spacing w:val="-1"/>
          <w:position w:val="-2"/>
          <w:sz w:val="28"/>
          <w:szCs w:val="28"/>
          <w:lang w:eastAsia="en-US"/>
        </w:rPr>
        <w:t>факт</w:t>
      </w:r>
      <w:r>
        <w:rPr>
          <w:rFonts w:eastAsia="Calibri"/>
          <w:spacing w:val="33"/>
          <w:position w:val="-2"/>
          <w:sz w:val="28"/>
          <w:szCs w:val="28"/>
          <w:lang w:eastAsia="en-US"/>
        </w:rPr>
        <w:t xml:space="preserve"> </w:t>
      </w:r>
      <w:r>
        <w:rPr>
          <w:rFonts w:eastAsia="Calibri"/>
          <w:sz w:val="28"/>
          <w:szCs w:val="28"/>
          <w:lang w:eastAsia="en-US"/>
        </w:rPr>
        <w:t>-</w:t>
      </w:r>
      <w:r>
        <w:rPr>
          <w:rFonts w:eastAsia="Calibri"/>
          <w:spacing w:val="13"/>
          <w:sz w:val="28"/>
          <w:szCs w:val="28"/>
          <w:lang w:eastAsia="en-US"/>
        </w:rPr>
        <w:t xml:space="preserve"> </w:t>
      </w:r>
      <w:r>
        <w:rPr>
          <w:rFonts w:eastAsia="Calibri"/>
          <w:spacing w:val="-1"/>
          <w:sz w:val="28"/>
          <w:szCs w:val="28"/>
          <w:lang w:eastAsia="en-US"/>
        </w:rPr>
        <w:t>фактический</w:t>
      </w:r>
      <w:r>
        <w:rPr>
          <w:rFonts w:eastAsia="Calibri"/>
          <w:spacing w:val="15"/>
          <w:sz w:val="28"/>
          <w:szCs w:val="28"/>
          <w:lang w:eastAsia="en-US"/>
        </w:rPr>
        <w:t xml:space="preserve"> </w:t>
      </w:r>
      <w:r>
        <w:rPr>
          <w:rFonts w:eastAsia="Calibri"/>
          <w:spacing w:val="-1"/>
          <w:sz w:val="28"/>
          <w:szCs w:val="28"/>
          <w:lang w:eastAsia="en-US"/>
        </w:rPr>
        <w:t>отпуск</w:t>
      </w:r>
      <w:r>
        <w:rPr>
          <w:rFonts w:eastAsia="Calibri"/>
          <w:spacing w:val="14"/>
          <w:sz w:val="28"/>
          <w:szCs w:val="28"/>
          <w:lang w:eastAsia="en-US"/>
        </w:rPr>
        <w:t xml:space="preserve"> </w:t>
      </w:r>
      <w:r>
        <w:rPr>
          <w:rFonts w:eastAsia="Calibri"/>
          <w:spacing w:val="-1"/>
          <w:sz w:val="28"/>
          <w:szCs w:val="28"/>
          <w:lang w:eastAsia="en-US"/>
        </w:rPr>
        <w:t>тепловой</w:t>
      </w:r>
      <w:r>
        <w:rPr>
          <w:rFonts w:eastAsia="Calibri"/>
          <w:spacing w:val="14"/>
          <w:sz w:val="28"/>
          <w:szCs w:val="28"/>
          <w:lang w:eastAsia="en-US"/>
        </w:rPr>
        <w:t xml:space="preserve"> </w:t>
      </w:r>
      <w:r>
        <w:rPr>
          <w:rFonts w:eastAsia="Calibri"/>
          <w:sz w:val="28"/>
          <w:szCs w:val="28"/>
          <w:lang w:eastAsia="en-US"/>
        </w:rPr>
        <w:t>энергии</w:t>
      </w:r>
      <w:r>
        <w:rPr>
          <w:rFonts w:eastAsia="Calibri"/>
          <w:spacing w:val="15"/>
          <w:sz w:val="28"/>
          <w:szCs w:val="28"/>
          <w:lang w:eastAsia="en-US"/>
        </w:rPr>
        <w:t xml:space="preserve"> </w:t>
      </w:r>
      <w:r>
        <w:rPr>
          <w:rFonts w:eastAsia="Calibri"/>
          <w:spacing w:val="-1"/>
          <w:sz w:val="28"/>
          <w:szCs w:val="28"/>
          <w:lang w:eastAsia="en-US"/>
        </w:rPr>
        <w:t>системой</w:t>
      </w:r>
      <w:r>
        <w:rPr>
          <w:rFonts w:eastAsia="Calibri"/>
          <w:spacing w:val="15"/>
          <w:sz w:val="28"/>
          <w:szCs w:val="28"/>
          <w:lang w:eastAsia="en-US"/>
        </w:rPr>
        <w:t xml:space="preserve"> </w:t>
      </w:r>
      <w:r>
        <w:rPr>
          <w:rFonts w:eastAsia="Calibri"/>
          <w:spacing w:val="-1"/>
          <w:sz w:val="28"/>
          <w:szCs w:val="28"/>
          <w:lang w:eastAsia="en-US"/>
        </w:rPr>
        <w:t>теплоснабжения</w:t>
      </w:r>
      <w:r>
        <w:rPr>
          <w:rFonts w:eastAsia="Calibri"/>
          <w:spacing w:val="14"/>
          <w:sz w:val="28"/>
          <w:szCs w:val="28"/>
          <w:lang w:eastAsia="en-US"/>
        </w:rPr>
        <w:t xml:space="preserve"> </w:t>
      </w:r>
    </w:p>
    <w:p w:rsidR="00C63EDF" w:rsidRDefault="00C63EDF" w:rsidP="00C63EDF">
      <w:pPr>
        <w:ind w:firstLine="709"/>
        <w:jc w:val="both"/>
        <w:rPr>
          <w:rFonts w:eastAsia="Calibri"/>
          <w:spacing w:val="-1"/>
          <w:sz w:val="28"/>
          <w:szCs w:val="28"/>
          <w:lang w:eastAsia="en-US"/>
        </w:rPr>
      </w:pPr>
      <w:r>
        <w:rPr>
          <w:rFonts w:eastAsia="Calibri"/>
          <w:sz w:val="28"/>
          <w:szCs w:val="28"/>
          <w:lang w:eastAsia="en-US"/>
        </w:rPr>
        <w:t xml:space="preserve">В </w:t>
      </w:r>
      <w:r>
        <w:rPr>
          <w:rFonts w:eastAsia="Calibri"/>
          <w:spacing w:val="-1"/>
          <w:sz w:val="28"/>
          <w:szCs w:val="28"/>
          <w:lang w:eastAsia="en-US"/>
        </w:rPr>
        <w:t>зависимости</w:t>
      </w:r>
      <w:r>
        <w:rPr>
          <w:rFonts w:eastAsia="Calibri"/>
          <w:spacing w:val="3"/>
          <w:sz w:val="28"/>
          <w:szCs w:val="28"/>
          <w:lang w:eastAsia="en-US"/>
        </w:rPr>
        <w:t xml:space="preserve"> </w:t>
      </w:r>
      <w:r>
        <w:rPr>
          <w:rFonts w:eastAsia="Calibri"/>
          <w:sz w:val="28"/>
          <w:szCs w:val="28"/>
          <w:lang w:eastAsia="en-US"/>
        </w:rPr>
        <w:t>от</w:t>
      </w:r>
      <w:r>
        <w:rPr>
          <w:rFonts w:eastAsia="Calibri"/>
          <w:spacing w:val="2"/>
          <w:sz w:val="28"/>
          <w:szCs w:val="28"/>
          <w:lang w:eastAsia="en-US"/>
        </w:rPr>
        <w:t xml:space="preserve"> </w:t>
      </w:r>
      <w:r>
        <w:rPr>
          <w:rFonts w:eastAsia="Calibri"/>
          <w:spacing w:val="-1"/>
          <w:sz w:val="28"/>
          <w:szCs w:val="28"/>
          <w:lang w:eastAsia="en-US"/>
        </w:rPr>
        <w:t>величины</w:t>
      </w:r>
      <w:r>
        <w:rPr>
          <w:rFonts w:eastAsia="Calibri"/>
          <w:spacing w:val="1"/>
          <w:sz w:val="28"/>
          <w:szCs w:val="28"/>
          <w:lang w:eastAsia="en-US"/>
        </w:rPr>
        <w:t xml:space="preserve"> </w:t>
      </w:r>
      <w:r>
        <w:rPr>
          <w:rFonts w:eastAsia="Calibri"/>
          <w:spacing w:val="-1"/>
          <w:sz w:val="28"/>
          <w:szCs w:val="28"/>
          <w:lang w:eastAsia="en-US"/>
        </w:rPr>
        <w:t>недоотпуска</w:t>
      </w:r>
      <w:r>
        <w:rPr>
          <w:rFonts w:eastAsia="Calibri"/>
          <w:spacing w:val="1"/>
          <w:sz w:val="28"/>
          <w:szCs w:val="28"/>
          <w:lang w:eastAsia="en-US"/>
        </w:rPr>
        <w:t xml:space="preserve"> </w:t>
      </w:r>
      <w:r>
        <w:rPr>
          <w:rFonts w:eastAsia="Calibri"/>
          <w:spacing w:val="-1"/>
          <w:sz w:val="28"/>
          <w:szCs w:val="28"/>
          <w:lang w:eastAsia="en-US"/>
        </w:rPr>
        <w:t>тепла</w:t>
      </w:r>
      <w:r>
        <w:rPr>
          <w:rFonts w:eastAsia="Calibri"/>
          <w:spacing w:val="3"/>
          <w:sz w:val="28"/>
          <w:szCs w:val="28"/>
          <w:lang w:eastAsia="en-US"/>
        </w:rPr>
        <w:t xml:space="preserve"> </w:t>
      </w:r>
      <w:r>
        <w:rPr>
          <w:rFonts w:eastAsia="Calibri"/>
          <w:sz w:val="28"/>
          <w:szCs w:val="28"/>
          <w:lang w:eastAsia="en-US"/>
        </w:rPr>
        <w:t>(Q</w:t>
      </w:r>
      <w:r>
        <w:rPr>
          <w:rFonts w:eastAsia="Calibri"/>
          <w:position w:val="-2"/>
          <w:sz w:val="28"/>
          <w:szCs w:val="28"/>
          <w:lang w:eastAsia="en-US"/>
        </w:rPr>
        <w:t>нед</w:t>
      </w:r>
      <w:r>
        <w:rPr>
          <w:rFonts w:eastAsia="Calibri"/>
          <w:sz w:val="28"/>
          <w:szCs w:val="28"/>
          <w:lang w:eastAsia="en-US"/>
        </w:rPr>
        <w:t>)</w:t>
      </w:r>
      <w:r>
        <w:rPr>
          <w:rFonts w:eastAsia="Calibri"/>
          <w:spacing w:val="1"/>
          <w:sz w:val="28"/>
          <w:szCs w:val="28"/>
          <w:lang w:eastAsia="en-US"/>
        </w:rPr>
        <w:t xml:space="preserve"> </w:t>
      </w:r>
      <w:r>
        <w:rPr>
          <w:rFonts w:eastAsia="Calibri"/>
          <w:spacing w:val="-1"/>
          <w:sz w:val="28"/>
          <w:szCs w:val="28"/>
          <w:lang w:eastAsia="en-US"/>
        </w:rPr>
        <w:t>определяется</w:t>
      </w:r>
      <w:r>
        <w:rPr>
          <w:rFonts w:eastAsia="Calibri"/>
          <w:spacing w:val="2"/>
          <w:sz w:val="28"/>
          <w:szCs w:val="28"/>
          <w:lang w:eastAsia="en-US"/>
        </w:rPr>
        <w:t xml:space="preserve"> </w:t>
      </w:r>
      <w:r>
        <w:rPr>
          <w:rFonts w:eastAsia="Calibri"/>
          <w:spacing w:val="-1"/>
          <w:sz w:val="28"/>
          <w:szCs w:val="28"/>
          <w:lang w:eastAsia="en-US"/>
        </w:rPr>
        <w:t>показатель</w:t>
      </w:r>
      <w:r>
        <w:rPr>
          <w:rFonts w:eastAsia="Calibri"/>
          <w:spacing w:val="3"/>
          <w:sz w:val="28"/>
          <w:szCs w:val="28"/>
          <w:lang w:eastAsia="en-US"/>
        </w:rPr>
        <w:t xml:space="preserve"> </w:t>
      </w:r>
      <w:r>
        <w:rPr>
          <w:rFonts w:eastAsia="Calibri"/>
          <w:sz w:val="28"/>
          <w:szCs w:val="28"/>
          <w:lang w:eastAsia="en-US"/>
        </w:rPr>
        <w:t xml:space="preserve">надежности </w:t>
      </w:r>
      <w:r>
        <w:rPr>
          <w:rFonts w:eastAsia="Calibri"/>
          <w:spacing w:val="-1"/>
          <w:sz w:val="28"/>
          <w:szCs w:val="28"/>
          <w:lang w:eastAsia="en-US"/>
        </w:rPr>
        <w:t>(К</w:t>
      </w:r>
      <w:r>
        <w:rPr>
          <w:rFonts w:eastAsia="Calibri"/>
          <w:spacing w:val="-1"/>
          <w:position w:val="-2"/>
          <w:sz w:val="28"/>
          <w:szCs w:val="28"/>
          <w:lang w:eastAsia="en-US"/>
        </w:rPr>
        <w:t>нед</w:t>
      </w:r>
      <w:r>
        <w:rPr>
          <w:rFonts w:eastAsia="Calibri"/>
          <w:spacing w:val="-1"/>
          <w:sz w:val="28"/>
          <w:szCs w:val="28"/>
          <w:lang w:eastAsia="en-US"/>
        </w:rPr>
        <w:t>)</w:t>
      </w:r>
    </w:p>
    <w:p w:rsidR="00C63EDF" w:rsidRDefault="00C63EDF" w:rsidP="00C63EDF">
      <w:pPr>
        <w:jc w:val="both"/>
        <w:rPr>
          <w:sz w:val="28"/>
          <w:szCs w:val="28"/>
        </w:rPr>
      </w:pPr>
      <w:r>
        <w:rPr>
          <w:sz w:val="28"/>
          <w:szCs w:val="28"/>
        </w:rPr>
        <w:t>-</w:t>
      </w:r>
      <w:r>
        <w:rPr>
          <w:spacing w:val="-1"/>
          <w:sz w:val="28"/>
          <w:szCs w:val="28"/>
        </w:rPr>
        <w:t xml:space="preserve"> </w:t>
      </w:r>
      <w:r>
        <w:rPr>
          <w:sz w:val="28"/>
          <w:szCs w:val="28"/>
        </w:rPr>
        <w:t>до 0,1% включительно -</w:t>
      </w:r>
      <w:r>
        <w:rPr>
          <w:spacing w:val="-1"/>
          <w:sz w:val="28"/>
          <w:szCs w:val="28"/>
        </w:rPr>
        <w:t xml:space="preserve"> К</w:t>
      </w:r>
      <w:r>
        <w:rPr>
          <w:spacing w:val="-1"/>
          <w:position w:val="-2"/>
          <w:sz w:val="28"/>
          <w:szCs w:val="28"/>
        </w:rPr>
        <w:t>нед</w:t>
      </w:r>
      <w:r>
        <w:rPr>
          <w:spacing w:val="19"/>
          <w:position w:val="-2"/>
          <w:sz w:val="28"/>
          <w:szCs w:val="28"/>
        </w:rPr>
        <w:t xml:space="preserve"> </w:t>
      </w:r>
      <w:r>
        <w:rPr>
          <w:sz w:val="28"/>
          <w:szCs w:val="28"/>
        </w:rPr>
        <w:t>=</w:t>
      </w:r>
      <w:r>
        <w:rPr>
          <w:spacing w:val="-1"/>
          <w:sz w:val="28"/>
          <w:szCs w:val="28"/>
        </w:rPr>
        <w:t xml:space="preserve"> </w:t>
      </w:r>
      <w:r>
        <w:rPr>
          <w:sz w:val="28"/>
          <w:szCs w:val="28"/>
        </w:rPr>
        <w:t>1,0;</w:t>
      </w:r>
    </w:p>
    <w:p w:rsidR="00C63EDF" w:rsidRDefault="00C63EDF" w:rsidP="00C63EDF">
      <w:pPr>
        <w:jc w:val="both"/>
        <w:rPr>
          <w:sz w:val="28"/>
          <w:szCs w:val="28"/>
        </w:rPr>
      </w:pPr>
      <w:r>
        <w:rPr>
          <w:sz w:val="28"/>
          <w:szCs w:val="28"/>
        </w:rPr>
        <w:t>-</w:t>
      </w:r>
      <w:r>
        <w:rPr>
          <w:spacing w:val="-1"/>
          <w:sz w:val="28"/>
          <w:szCs w:val="28"/>
        </w:rPr>
        <w:t xml:space="preserve"> от </w:t>
      </w:r>
      <w:r>
        <w:rPr>
          <w:sz w:val="28"/>
          <w:szCs w:val="28"/>
        </w:rPr>
        <w:t>0,1% -</w:t>
      </w:r>
      <w:r>
        <w:rPr>
          <w:spacing w:val="-1"/>
          <w:sz w:val="28"/>
          <w:szCs w:val="28"/>
        </w:rPr>
        <w:t xml:space="preserve">  до </w:t>
      </w:r>
      <w:r>
        <w:rPr>
          <w:sz w:val="28"/>
          <w:szCs w:val="28"/>
        </w:rPr>
        <w:t>0,3% включительно -</w:t>
      </w:r>
      <w:r>
        <w:rPr>
          <w:spacing w:val="-1"/>
          <w:sz w:val="28"/>
          <w:szCs w:val="28"/>
        </w:rPr>
        <w:t xml:space="preserve"> К</w:t>
      </w:r>
      <w:r>
        <w:rPr>
          <w:spacing w:val="-1"/>
          <w:position w:val="-2"/>
          <w:sz w:val="28"/>
          <w:szCs w:val="28"/>
        </w:rPr>
        <w:t>нед</w:t>
      </w:r>
      <w:r>
        <w:rPr>
          <w:spacing w:val="19"/>
          <w:position w:val="-2"/>
          <w:sz w:val="28"/>
          <w:szCs w:val="28"/>
        </w:rPr>
        <w:t xml:space="preserve"> </w:t>
      </w:r>
      <w:r>
        <w:rPr>
          <w:sz w:val="28"/>
          <w:szCs w:val="28"/>
        </w:rPr>
        <w:t>=</w:t>
      </w:r>
      <w:r>
        <w:rPr>
          <w:spacing w:val="-1"/>
          <w:sz w:val="28"/>
          <w:szCs w:val="28"/>
        </w:rPr>
        <w:t xml:space="preserve"> </w:t>
      </w:r>
      <w:r>
        <w:rPr>
          <w:sz w:val="28"/>
          <w:szCs w:val="28"/>
        </w:rPr>
        <w:t>0,8;</w:t>
      </w:r>
    </w:p>
    <w:p w:rsidR="00C63EDF" w:rsidRDefault="00C63EDF" w:rsidP="00C63EDF">
      <w:pPr>
        <w:jc w:val="both"/>
        <w:rPr>
          <w:sz w:val="28"/>
          <w:szCs w:val="28"/>
        </w:rPr>
      </w:pPr>
      <w:r>
        <w:rPr>
          <w:sz w:val="28"/>
          <w:szCs w:val="28"/>
        </w:rPr>
        <w:t>-</w:t>
      </w:r>
      <w:r>
        <w:rPr>
          <w:spacing w:val="-1"/>
          <w:sz w:val="28"/>
          <w:szCs w:val="28"/>
        </w:rPr>
        <w:t xml:space="preserve"> от </w:t>
      </w:r>
      <w:r>
        <w:rPr>
          <w:sz w:val="28"/>
          <w:szCs w:val="28"/>
        </w:rPr>
        <w:t>0,3% -</w:t>
      </w:r>
      <w:r>
        <w:rPr>
          <w:spacing w:val="-1"/>
          <w:sz w:val="28"/>
          <w:szCs w:val="28"/>
        </w:rPr>
        <w:t xml:space="preserve"> до </w:t>
      </w:r>
      <w:r>
        <w:rPr>
          <w:sz w:val="28"/>
          <w:szCs w:val="28"/>
        </w:rPr>
        <w:t>0,5% включительно -</w:t>
      </w:r>
      <w:r>
        <w:rPr>
          <w:spacing w:val="-1"/>
          <w:sz w:val="28"/>
          <w:szCs w:val="28"/>
        </w:rPr>
        <w:t xml:space="preserve"> К</w:t>
      </w:r>
      <w:r>
        <w:rPr>
          <w:spacing w:val="-1"/>
          <w:position w:val="-2"/>
          <w:sz w:val="28"/>
          <w:szCs w:val="28"/>
        </w:rPr>
        <w:t>нед</w:t>
      </w:r>
      <w:r>
        <w:rPr>
          <w:spacing w:val="19"/>
          <w:position w:val="-2"/>
          <w:sz w:val="28"/>
          <w:szCs w:val="28"/>
        </w:rPr>
        <w:t xml:space="preserve"> </w:t>
      </w:r>
      <w:r>
        <w:rPr>
          <w:sz w:val="28"/>
          <w:szCs w:val="28"/>
        </w:rPr>
        <w:t>=</w:t>
      </w:r>
      <w:r>
        <w:rPr>
          <w:spacing w:val="-1"/>
          <w:sz w:val="28"/>
          <w:szCs w:val="28"/>
        </w:rPr>
        <w:t xml:space="preserve"> </w:t>
      </w:r>
      <w:r>
        <w:rPr>
          <w:sz w:val="28"/>
          <w:szCs w:val="28"/>
        </w:rPr>
        <w:t>0,6;</w:t>
      </w:r>
    </w:p>
    <w:p w:rsidR="00C63EDF" w:rsidRDefault="00C63EDF" w:rsidP="00C63EDF">
      <w:pPr>
        <w:jc w:val="both"/>
        <w:rPr>
          <w:sz w:val="28"/>
          <w:szCs w:val="28"/>
        </w:rPr>
      </w:pPr>
      <w:r>
        <w:rPr>
          <w:sz w:val="28"/>
          <w:szCs w:val="28"/>
        </w:rPr>
        <w:t>-</w:t>
      </w:r>
      <w:r>
        <w:rPr>
          <w:spacing w:val="-1"/>
          <w:sz w:val="28"/>
          <w:szCs w:val="28"/>
        </w:rPr>
        <w:t xml:space="preserve"> </w:t>
      </w:r>
      <w:r>
        <w:rPr>
          <w:sz w:val="28"/>
          <w:szCs w:val="28"/>
        </w:rPr>
        <w:t>от</w:t>
      </w:r>
      <w:r>
        <w:rPr>
          <w:spacing w:val="-1"/>
          <w:sz w:val="28"/>
          <w:szCs w:val="28"/>
        </w:rPr>
        <w:t xml:space="preserve"> </w:t>
      </w:r>
      <w:r>
        <w:rPr>
          <w:sz w:val="28"/>
          <w:szCs w:val="28"/>
        </w:rPr>
        <w:t>0,5% - до 1,0% включительно -</w:t>
      </w:r>
      <w:r>
        <w:rPr>
          <w:spacing w:val="-1"/>
          <w:sz w:val="28"/>
          <w:szCs w:val="28"/>
        </w:rPr>
        <w:t xml:space="preserve"> К</w:t>
      </w:r>
      <w:r>
        <w:rPr>
          <w:spacing w:val="-1"/>
          <w:position w:val="-2"/>
          <w:sz w:val="28"/>
          <w:szCs w:val="28"/>
        </w:rPr>
        <w:t>нед</w:t>
      </w:r>
      <w:r>
        <w:rPr>
          <w:spacing w:val="20"/>
          <w:position w:val="-2"/>
          <w:sz w:val="28"/>
          <w:szCs w:val="28"/>
        </w:rPr>
        <w:t xml:space="preserve"> </w:t>
      </w:r>
      <w:r>
        <w:rPr>
          <w:sz w:val="28"/>
          <w:szCs w:val="28"/>
        </w:rPr>
        <w:t>=</w:t>
      </w:r>
      <w:r>
        <w:rPr>
          <w:spacing w:val="-1"/>
          <w:sz w:val="28"/>
          <w:szCs w:val="28"/>
        </w:rPr>
        <w:t xml:space="preserve"> </w:t>
      </w:r>
      <w:r>
        <w:rPr>
          <w:sz w:val="28"/>
          <w:szCs w:val="28"/>
        </w:rPr>
        <w:t>0,5.</w:t>
      </w:r>
    </w:p>
    <w:p w:rsidR="00C63EDF" w:rsidRDefault="00C63EDF" w:rsidP="00C63EDF">
      <w:pPr>
        <w:jc w:val="both"/>
        <w:rPr>
          <w:sz w:val="28"/>
          <w:szCs w:val="28"/>
        </w:rPr>
      </w:pPr>
      <w:r>
        <w:rPr>
          <w:sz w:val="28"/>
          <w:szCs w:val="28"/>
        </w:rPr>
        <w:t>-</w:t>
      </w:r>
      <w:r>
        <w:rPr>
          <w:spacing w:val="-1"/>
          <w:sz w:val="28"/>
          <w:szCs w:val="28"/>
        </w:rPr>
        <w:t xml:space="preserve"> </w:t>
      </w:r>
      <w:r>
        <w:rPr>
          <w:sz w:val="28"/>
          <w:szCs w:val="28"/>
        </w:rPr>
        <w:t>свыше</w:t>
      </w:r>
      <w:r>
        <w:rPr>
          <w:spacing w:val="-1"/>
          <w:sz w:val="28"/>
          <w:szCs w:val="28"/>
        </w:rPr>
        <w:t xml:space="preserve"> </w:t>
      </w:r>
      <w:r>
        <w:rPr>
          <w:sz w:val="28"/>
          <w:szCs w:val="28"/>
        </w:rPr>
        <w:t>1,0% -</w:t>
      </w:r>
      <w:r>
        <w:rPr>
          <w:spacing w:val="-1"/>
          <w:sz w:val="28"/>
          <w:szCs w:val="28"/>
        </w:rPr>
        <w:t xml:space="preserve"> К</w:t>
      </w:r>
      <w:r>
        <w:rPr>
          <w:spacing w:val="-1"/>
          <w:position w:val="-2"/>
          <w:sz w:val="28"/>
          <w:szCs w:val="28"/>
        </w:rPr>
        <w:t>нед</w:t>
      </w:r>
      <w:r>
        <w:rPr>
          <w:spacing w:val="20"/>
          <w:position w:val="-2"/>
          <w:sz w:val="28"/>
          <w:szCs w:val="28"/>
        </w:rPr>
        <w:t xml:space="preserve"> </w:t>
      </w:r>
      <w:r>
        <w:rPr>
          <w:sz w:val="28"/>
          <w:szCs w:val="28"/>
        </w:rPr>
        <w:t>=</w:t>
      </w:r>
      <w:r>
        <w:rPr>
          <w:spacing w:val="-1"/>
          <w:sz w:val="28"/>
          <w:szCs w:val="28"/>
        </w:rPr>
        <w:t xml:space="preserve"> </w:t>
      </w:r>
      <w:r>
        <w:rPr>
          <w:sz w:val="28"/>
          <w:szCs w:val="28"/>
        </w:rPr>
        <w:t>0,2.</w:t>
      </w:r>
    </w:p>
    <w:p w:rsidR="00C63EDF" w:rsidRDefault="00C63EDF" w:rsidP="00C63EDF">
      <w:pPr>
        <w:jc w:val="both"/>
        <w:rPr>
          <w:sz w:val="28"/>
          <w:szCs w:val="28"/>
        </w:rPr>
      </w:pPr>
    </w:p>
    <w:p w:rsidR="00C63EDF" w:rsidRDefault="00C63EDF" w:rsidP="00C63EDF">
      <w:pPr>
        <w:ind w:firstLine="709"/>
        <w:jc w:val="both"/>
        <w:rPr>
          <w:rFonts w:eastAsia="Calibri"/>
          <w:color w:val="333333"/>
          <w:sz w:val="28"/>
          <w:szCs w:val="28"/>
          <w:shd w:val="clear" w:color="auto" w:fill="FFFFFF"/>
          <w:lang w:eastAsia="en-US"/>
        </w:rPr>
      </w:pPr>
      <w:r>
        <w:rPr>
          <w:rFonts w:eastAsia="Calibri"/>
          <w:color w:val="333333"/>
          <w:sz w:val="28"/>
          <w:szCs w:val="28"/>
          <w:shd w:val="clear" w:color="auto" w:fill="FFFFFF"/>
          <w:lang w:eastAsia="en-US"/>
        </w:rPr>
        <w:t>Показатель готовности теплоснабжающих организаций к проведению аварийно-восстановительных работ в системах теплоснабжения базируется на показателях:</w:t>
      </w:r>
    </w:p>
    <w:p w:rsidR="00C63EDF" w:rsidRDefault="00C63EDF" w:rsidP="00C63EDF">
      <w:pPr>
        <w:jc w:val="both"/>
        <w:rPr>
          <w:rFonts w:eastAsia="Calibri"/>
          <w:color w:val="333333"/>
          <w:sz w:val="28"/>
          <w:szCs w:val="28"/>
          <w:shd w:val="clear" w:color="auto" w:fill="FFFFFF"/>
          <w:lang w:eastAsia="en-US"/>
        </w:rPr>
      </w:pPr>
      <w:r>
        <w:rPr>
          <w:rFonts w:eastAsia="Calibri"/>
          <w:color w:val="333333"/>
          <w:sz w:val="28"/>
          <w:szCs w:val="28"/>
          <w:shd w:val="clear" w:color="auto" w:fill="FFFFFF"/>
          <w:lang w:eastAsia="en-US"/>
        </w:rPr>
        <w:t>-укомплектованности ремонтным и оперативно-ремонтным персоналом;</w:t>
      </w:r>
    </w:p>
    <w:p w:rsidR="00C63EDF" w:rsidRDefault="00C63EDF" w:rsidP="00C63EDF">
      <w:pPr>
        <w:jc w:val="both"/>
        <w:rPr>
          <w:rFonts w:eastAsia="Calibri"/>
          <w:color w:val="333333"/>
          <w:sz w:val="28"/>
          <w:szCs w:val="28"/>
          <w:shd w:val="clear" w:color="auto" w:fill="FFFFFF"/>
          <w:lang w:eastAsia="en-US"/>
        </w:rPr>
      </w:pPr>
      <w:r>
        <w:rPr>
          <w:rFonts w:eastAsia="Calibri"/>
          <w:color w:val="333333"/>
          <w:sz w:val="28"/>
          <w:szCs w:val="28"/>
          <w:shd w:val="clear" w:color="auto" w:fill="FFFFFF"/>
          <w:lang w:eastAsia="en-US"/>
        </w:rPr>
        <w:t>-оснащенности машинами, специальными механизмами и оборудованием;</w:t>
      </w:r>
    </w:p>
    <w:p w:rsidR="00C63EDF" w:rsidRDefault="00C63EDF" w:rsidP="00C63EDF">
      <w:pPr>
        <w:jc w:val="both"/>
        <w:rPr>
          <w:rFonts w:eastAsia="Calibri"/>
          <w:color w:val="333333"/>
          <w:sz w:val="28"/>
          <w:szCs w:val="28"/>
          <w:shd w:val="clear" w:color="auto" w:fill="FFFFFF"/>
          <w:lang w:eastAsia="en-US"/>
        </w:rPr>
      </w:pPr>
      <w:r>
        <w:rPr>
          <w:rFonts w:eastAsia="Calibri"/>
          <w:color w:val="333333"/>
          <w:sz w:val="28"/>
          <w:szCs w:val="28"/>
          <w:shd w:val="clear" w:color="auto" w:fill="FFFFFF"/>
          <w:lang w:eastAsia="en-US"/>
        </w:rPr>
        <w:t>-наличия основных материально-технических ресурсов;</w:t>
      </w:r>
    </w:p>
    <w:p w:rsidR="00C63EDF" w:rsidRDefault="00C63EDF" w:rsidP="00C63EDF">
      <w:pPr>
        <w:jc w:val="both"/>
        <w:rPr>
          <w:rFonts w:eastAsia="Calibri"/>
          <w:color w:val="333333"/>
          <w:sz w:val="28"/>
          <w:szCs w:val="28"/>
          <w:shd w:val="clear" w:color="auto" w:fill="FFFFFF"/>
          <w:lang w:eastAsia="en-US"/>
        </w:rPr>
      </w:pPr>
      <w:r>
        <w:rPr>
          <w:rFonts w:eastAsia="Calibri"/>
          <w:color w:val="333333"/>
          <w:sz w:val="28"/>
          <w:szCs w:val="28"/>
          <w:shd w:val="clear" w:color="auto" w:fill="FFFFFF"/>
          <w:lang w:eastAsia="en-US"/>
        </w:rPr>
        <w:lastRenderedPageBreak/>
        <w:t>-укомплектованности передвижными автономными источниками электропитания для ведения аварийно-восстановительных работ.</w:t>
      </w:r>
    </w:p>
    <w:p w:rsidR="00C63EDF" w:rsidRDefault="00C63EDF" w:rsidP="00C63EDF">
      <w:pPr>
        <w:ind w:firstLine="709"/>
        <w:jc w:val="both"/>
        <w:rPr>
          <w:rFonts w:eastAsia="Calibri"/>
          <w:color w:val="333333"/>
          <w:sz w:val="28"/>
          <w:szCs w:val="28"/>
          <w:shd w:val="clear" w:color="auto" w:fill="FFFFFF"/>
          <w:lang w:eastAsia="en-US"/>
        </w:rPr>
      </w:pPr>
      <w:r>
        <w:rPr>
          <w:rFonts w:eastAsia="Calibri"/>
          <w:color w:val="333333"/>
          <w:sz w:val="28"/>
          <w:szCs w:val="28"/>
          <w:shd w:val="clear" w:color="auto" w:fill="FFFFFF"/>
          <w:lang w:eastAsia="en-US"/>
        </w:rPr>
        <w:t>Общий показатель готовности теплоснабжающих организаций к проведению восстановительных работ в системах теплоснабжения к выполнению аварийно-восстановительных работ определяется следующим образом:</w:t>
      </w:r>
    </w:p>
    <w:p w:rsidR="00C63EDF" w:rsidRDefault="00C63EDF" w:rsidP="00C63EDF">
      <w:pPr>
        <w:jc w:val="both"/>
        <w:rPr>
          <w:rFonts w:eastAsia="Calibri"/>
          <w:color w:val="333333"/>
          <w:sz w:val="28"/>
          <w:szCs w:val="28"/>
          <w:shd w:val="clear" w:color="auto" w:fill="FFFFFF"/>
          <w:lang w:eastAsia="en-US"/>
        </w:rPr>
      </w:pPr>
      <w:r>
        <w:rPr>
          <w:rFonts w:eastAsia="Calibri"/>
          <w:color w:val="333333"/>
          <w:sz w:val="28"/>
          <w:szCs w:val="28"/>
          <w:shd w:val="clear" w:color="auto" w:fill="FFFFFF"/>
          <w:lang w:eastAsia="en-US"/>
        </w:rPr>
        <w:t>Кгот=0,25*Кп+0,35*Км+0,3*Ктр+0,1*Кист</w:t>
      </w:r>
    </w:p>
    <w:p w:rsidR="00C63EDF" w:rsidRDefault="00C63EDF" w:rsidP="00C63EDF">
      <w:pPr>
        <w:jc w:val="both"/>
        <w:rPr>
          <w:rFonts w:eastAsia="Calibri"/>
          <w:spacing w:val="-1"/>
          <w:sz w:val="28"/>
          <w:szCs w:val="28"/>
          <w:lang w:eastAsia="en-US"/>
        </w:rPr>
      </w:pPr>
    </w:p>
    <w:p w:rsidR="00C63EDF" w:rsidRDefault="00C63EDF" w:rsidP="00C63EDF">
      <w:pPr>
        <w:jc w:val="both"/>
        <w:rPr>
          <w:rFonts w:eastAsia="Calibri"/>
          <w:i/>
          <w:spacing w:val="-1"/>
          <w:sz w:val="28"/>
          <w:szCs w:val="28"/>
          <w:lang w:eastAsia="en-US"/>
        </w:rPr>
      </w:pPr>
      <w:r>
        <w:rPr>
          <w:rFonts w:eastAsia="Calibri"/>
          <w:i/>
          <w:spacing w:val="-1"/>
          <w:sz w:val="28"/>
          <w:szCs w:val="28"/>
          <w:lang w:eastAsia="en-US"/>
        </w:rPr>
        <w:t>Общая оценка готовности дается по следующим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433"/>
        <w:gridCol w:w="1701"/>
        <w:gridCol w:w="4394"/>
      </w:tblGrid>
      <w:tr w:rsidR="00C63EDF" w:rsidTr="00C63EDF">
        <w:trPr>
          <w:trHeight w:val="356"/>
        </w:trPr>
        <w:tc>
          <w:tcPr>
            <w:tcW w:w="1433"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C63EDF" w:rsidRDefault="00C63EDF">
            <w:pPr>
              <w:spacing w:line="276" w:lineRule="auto"/>
              <w:jc w:val="both"/>
              <w:rPr>
                <w:color w:val="333333"/>
                <w:sz w:val="28"/>
                <w:szCs w:val="28"/>
              </w:rPr>
            </w:pPr>
            <w:r>
              <w:rPr>
                <w:color w:val="333333"/>
                <w:sz w:val="28"/>
                <w:szCs w:val="28"/>
              </w:rPr>
              <w:t>Кгот</w:t>
            </w:r>
          </w:p>
        </w:tc>
        <w:tc>
          <w:tcPr>
            <w:tcW w:w="1701"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C63EDF" w:rsidRDefault="00C63EDF">
            <w:pPr>
              <w:spacing w:line="276" w:lineRule="auto"/>
              <w:jc w:val="both"/>
              <w:rPr>
                <w:color w:val="333333"/>
                <w:sz w:val="28"/>
                <w:szCs w:val="28"/>
              </w:rPr>
            </w:pPr>
            <w:r>
              <w:rPr>
                <w:color w:val="333333"/>
                <w:sz w:val="28"/>
                <w:szCs w:val="28"/>
              </w:rPr>
              <w:t>(Кп; Км); Ктр</w:t>
            </w:r>
          </w:p>
        </w:tc>
        <w:tc>
          <w:tcPr>
            <w:tcW w:w="4394"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C63EDF" w:rsidRDefault="00C63EDF">
            <w:pPr>
              <w:spacing w:line="276" w:lineRule="auto"/>
              <w:jc w:val="both"/>
              <w:rPr>
                <w:color w:val="333333"/>
                <w:sz w:val="28"/>
                <w:szCs w:val="28"/>
              </w:rPr>
            </w:pPr>
            <w:r>
              <w:rPr>
                <w:color w:val="333333"/>
                <w:sz w:val="28"/>
                <w:szCs w:val="28"/>
              </w:rPr>
              <w:t>Категория готовности</w:t>
            </w:r>
          </w:p>
        </w:tc>
      </w:tr>
      <w:tr w:rsidR="00C63EDF" w:rsidTr="00C63EDF">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0,75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удовлетворительная готовность</w:t>
            </w:r>
          </w:p>
        </w:tc>
      </w:tr>
      <w:tr w:rsidR="00C63EDF" w:rsidTr="00C63EDF">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до 0,75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ограниченная готовность</w:t>
            </w:r>
          </w:p>
        </w:tc>
      </w:tr>
      <w:tr w:rsidR="00C63EDF" w:rsidTr="00C63EDF">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0,5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ограниченная готовность</w:t>
            </w:r>
          </w:p>
        </w:tc>
      </w:tr>
      <w:tr w:rsidR="00C63EDF" w:rsidTr="00C63EDF">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до 0,5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неготовность</w:t>
            </w:r>
          </w:p>
        </w:tc>
      </w:tr>
      <w:tr w:rsidR="00C63EDF" w:rsidTr="00C63EDF">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менее 0,7</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неготовность</w:t>
            </w:r>
          </w:p>
        </w:tc>
      </w:tr>
    </w:tbl>
    <w:p w:rsidR="00C63EDF" w:rsidRDefault="00C63EDF" w:rsidP="00C63EDF">
      <w:pPr>
        <w:jc w:val="both"/>
        <w:rPr>
          <w:color w:val="333333"/>
          <w:sz w:val="28"/>
          <w:szCs w:val="28"/>
        </w:rPr>
      </w:pPr>
    </w:p>
    <w:p w:rsidR="00C63EDF" w:rsidRDefault="00C63EDF" w:rsidP="00C63EDF">
      <w:pPr>
        <w:jc w:val="both"/>
        <w:rPr>
          <w:rFonts w:eastAsia="Calibri"/>
          <w:i/>
          <w:spacing w:val="-1"/>
          <w:sz w:val="28"/>
          <w:szCs w:val="28"/>
          <w:lang w:eastAsia="en-US"/>
        </w:rPr>
      </w:pPr>
      <w:r>
        <w:rPr>
          <w:rFonts w:eastAsia="Calibri"/>
          <w:i/>
          <w:spacing w:val="-1"/>
          <w:sz w:val="28"/>
          <w:szCs w:val="28"/>
          <w:lang w:eastAsia="en-US"/>
        </w:rPr>
        <w:t>Оценка надежности систем теплоснабжения.</w:t>
      </w:r>
    </w:p>
    <w:p w:rsidR="00C63EDF" w:rsidRDefault="00C63EDF" w:rsidP="00C63EDF">
      <w:pPr>
        <w:jc w:val="both"/>
        <w:rPr>
          <w:rFonts w:eastAsia="Calibri"/>
          <w:sz w:val="28"/>
          <w:szCs w:val="28"/>
          <w:lang w:eastAsia="en-US"/>
        </w:rPr>
      </w:pPr>
      <w:r>
        <w:rPr>
          <w:rFonts w:eastAsia="Calibri"/>
          <w:sz w:val="28"/>
          <w:szCs w:val="28"/>
          <w:lang w:eastAsia="en-US"/>
        </w:rPr>
        <w:t>а) оценка надежности источников тепловой энергии.</w:t>
      </w:r>
    </w:p>
    <w:p w:rsidR="00C63EDF" w:rsidRDefault="00C63EDF" w:rsidP="00C63EDF">
      <w:pPr>
        <w:jc w:val="both"/>
        <w:rPr>
          <w:rFonts w:eastAsia="Calibri"/>
          <w:sz w:val="28"/>
          <w:szCs w:val="28"/>
          <w:lang w:eastAsia="en-US"/>
        </w:rPr>
      </w:pPr>
      <w:r>
        <w:rPr>
          <w:rFonts w:eastAsia="Calibri"/>
          <w:sz w:val="28"/>
          <w:szCs w:val="28"/>
          <w:lang w:eastAsia="en-US"/>
        </w:rPr>
        <w:t>В зависимости от полученных показателей надежности Кэ, Кв, Кт, и Ки, источники тепловой энергии могут быть оценены как:</w:t>
      </w:r>
    </w:p>
    <w:p w:rsidR="00C63EDF" w:rsidRDefault="00C63EDF" w:rsidP="00C63EDF">
      <w:pPr>
        <w:jc w:val="both"/>
        <w:rPr>
          <w:sz w:val="28"/>
          <w:szCs w:val="28"/>
        </w:rPr>
      </w:pPr>
      <w:r>
        <w:rPr>
          <w:sz w:val="28"/>
          <w:szCs w:val="28"/>
        </w:rPr>
        <w:t>высоконадежные - при Кэ = Кв = Кт = Ки = 1;</w:t>
      </w:r>
    </w:p>
    <w:p w:rsidR="00C63EDF" w:rsidRDefault="00C63EDF" w:rsidP="00C63EDF">
      <w:pPr>
        <w:jc w:val="both"/>
        <w:rPr>
          <w:sz w:val="28"/>
          <w:szCs w:val="28"/>
        </w:rPr>
      </w:pPr>
      <w:r>
        <w:rPr>
          <w:sz w:val="28"/>
          <w:szCs w:val="28"/>
        </w:rPr>
        <w:t>надежные          - при Кэ = Кв = Кт = 1 и Ки = 0,5;</w:t>
      </w:r>
    </w:p>
    <w:p w:rsidR="00C63EDF" w:rsidRDefault="00C63EDF" w:rsidP="00C63EDF">
      <w:pPr>
        <w:jc w:val="both"/>
        <w:rPr>
          <w:sz w:val="28"/>
          <w:szCs w:val="28"/>
        </w:rPr>
      </w:pPr>
      <w:r>
        <w:rPr>
          <w:sz w:val="28"/>
          <w:szCs w:val="28"/>
        </w:rPr>
        <w:t>малонадежные    - при Ки = 0,5 и при значении меньше 1 одного из показателей Кэ, Кв, Кт;</w:t>
      </w:r>
    </w:p>
    <w:p w:rsidR="00C63EDF" w:rsidRDefault="00C63EDF" w:rsidP="00C63EDF">
      <w:pPr>
        <w:jc w:val="both"/>
        <w:rPr>
          <w:rFonts w:eastAsia="Calibri"/>
          <w:sz w:val="28"/>
          <w:szCs w:val="28"/>
          <w:lang w:eastAsia="en-US"/>
        </w:rPr>
      </w:pPr>
      <w:r>
        <w:rPr>
          <w:rFonts w:eastAsia="Calibri"/>
          <w:sz w:val="28"/>
          <w:szCs w:val="28"/>
          <w:lang w:eastAsia="en-US"/>
        </w:rPr>
        <w:t>ненадежные показателей Кэ, Кв, Кт.</w:t>
      </w:r>
    </w:p>
    <w:p w:rsidR="00C63EDF" w:rsidRDefault="00C63EDF" w:rsidP="00C63EDF">
      <w:pPr>
        <w:jc w:val="both"/>
        <w:rPr>
          <w:rFonts w:eastAsia="Calibri"/>
          <w:sz w:val="28"/>
          <w:szCs w:val="28"/>
          <w:lang w:eastAsia="en-US"/>
        </w:rPr>
      </w:pPr>
    </w:p>
    <w:p w:rsidR="00C63EDF" w:rsidRDefault="00C63EDF" w:rsidP="00C63EDF">
      <w:pPr>
        <w:jc w:val="both"/>
        <w:rPr>
          <w:rFonts w:eastAsia="Calibri"/>
          <w:sz w:val="28"/>
          <w:szCs w:val="28"/>
          <w:lang w:eastAsia="en-US"/>
        </w:rPr>
      </w:pPr>
      <w:r>
        <w:rPr>
          <w:rFonts w:eastAsia="Calibri"/>
          <w:sz w:val="28"/>
          <w:szCs w:val="28"/>
          <w:lang w:eastAsia="en-US"/>
        </w:rPr>
        <w:t>б) оценка надежности тепловых сетей.</w:t>
      </w:r>
    </w:p>
    <w:p w:rsidR="00C63EDF" w:rsidRDefault="00C63EDF" w:rsidP="00C63EDF">
      <w:pPr>
        <w:jc w:val="both"/>
        <w:rPr>
          <w:sz w:val="28"/>
          <w:szCs w:val="28"/>
        </w:rPr>
      </w:pPr>
      <w:r>
        <w:rPr>
          <w:sz w:val="28"/>
          <w:szCs w:val="28"/>
        </w:rPr>
        <w:t>В зависимости от полученных показателей надежности, тепловые сети могут быть оценены как:</w:t>
      </w:r>
    </w:p>
    <w:p w:rsidR="00C63EDF" w:rsidRDefault="00C63EDF" w:rsidP="00C63EDF">
      <w:pPr>
        <w:jc w:val="both"/>
        <w:rPr>
          <w:sz w:val="28"/>
          <w:szCs w:val="28"/>
        </w:rPr>
      </w:pPr>
      <w:r>
        <w:rPr>
          <w:sz w:val="28"/>
          <w:szCs w:val="28"/>
        </w:rPr>
        <w:t>высоконадежные       - более 0,9;</w:t>
      </w:r>
    </w:p>
    <w:p w:rsidR="00C63EDF" w:rsidRDefault="00C63EDF" w:rsidP="00C63EDF">
      <w:pPr>
        <w:jc w:val="both"/>
        <w:rPr>
          <w:sz w:val="28"/>
          <w:szCs w:val="28"/>
        </w:rPr>
      </w:pPr>
      <w:r>
        <w:rPr>
          <w:sz w:val="28"/>
          <w:szCs w:val="28"/>
        </w:rPr>
        <w:t>надежные                - 0,75 - 0,89;</w:t>
      </w:r>
    </w:p>
    <w:p w:rsidR="00C63EDF" w:rsidRDefault="00C63EDF" w:rsidP="00C63EDF">
      <w:pPr>
        <w:jc w:val="both"/>
        <w:rPr>
          <w:sz w:val="28"/>
          <w:szCs w:val="28"/>
        </w:rPr>
      </w:pPr>
      <w:r>
        <w:rPr>
          <w:sz w:val="28"/>
          <w:szCs w:val="28"/>
        </w:rPr>
        <w:t>малонадежные          - 0,5 - 0,74;</w:t>
      </w:r>
    </w:p>
    <w:p w:rsidR="00C63EDF" w:rsidRDefault="00C63EDF" w:rsidP="00C63EDF">
      <w:pPr>
        <w:jc w:val="both"/>
        <w:rPr>
          <w:sz w:val="28"/>
          <w:szCs w:val="28"/>
        </w:rPr>
      </w:pPr>
      <w:r>
        <w:rPr>
          <w:sz w:val="28"/>
          <w:szCs w:val="28"/>
        </w:rPr>
        <w:t>ненадежные             - менее 0,5</w:t>
      </w:r>
    </w:p>
    <w:p w:rsidR="00C63EDF" w:rsidRDefault="00C63EDF" w:rsidP="00C63EDF">
      <w:pPr>
        <w:jc w:val="both"/>
        <w:rPr>
          <w:sz w:val="28"/>
          <w:szCs w:val="28"/>
        </w:rPr>
      </w:pPr>
    </w:p>
    <w:p w:rsidR="00C63EDF" w:rsidRDefault="00C63EDF" w:rsidP="00C63EDF">
      <w:pPr>
        <w:jc w:val="both"/>
        <w:rPr>
          <w:rFonts w:eastAsia="Calibri"/>
          <w:sz w:val="28"/>
          <w:szCs w:val="28"/>
          <w:lang w:eastAsia="en-US"/>
        </w:rPr>
      </w:pPr>
      <w:r>
        <w:rPr>
          <w:rFonts w:eastAsia="Calibri"/>
          <w:sz w:val="28"/>
          <w:szCs w:val="28"/>
          <w:lang w:eastAsia="en-US"/>
        </w:rPr>
        <w:t>в) оценка надежности систем теплоснабжения в целом.</w:t>
      </w:r>
    </w:p>
    <w:p w:rsidR="00C63EDF" w:rsidRDefault="00C63EDF" w:rsidP="00C63EDF">
      <w:pPr>
        <w:jc w:val="both"/>
        <w:rPr>
          <w:rFonts w:eastAsia="Calibri"/>
          <w:sz w:val="28"/>
          <w:szCs w:val="28"/>
          <w:lang w:eastAsia="en-US"/>
        </w:rPr>
      </w:pPr>
      <w:r>
        <w:rPr>
          <w:rFonts w:eastAsia="Calibri"/>
          <w:sz w:val="28"/>
          <w:szCs w:val="28"/>
          <w:lang w:eastAsia="en-US"/>
        </w:rPr>
        <w:t>Общая оценка надежности системы теплоснабжения определяется исходя из оценок надежности источников тепловой энергии и тепловых сетей.</w:t>
      </w:r>
    </w:p>
    <w:p w:rsidR="00C63EDF" w:rsidRDefault="00C63EDF" w:rsidP="00C63EDF">
      <w:pPr>
        <w:ind w:firstLine="709"/>
        <w:jc w:val="both"/>
        <w:rPr>
          <w:rFonts w:eastAsia="Calibri"/>
          <w:sz w:val="28"/>
          <w:szCs w:val="28"/>
          <w:lang w:eastAsia="en-US"/>
        </w:rPr>
      </w:pPr>
      <w:r>
        <w:rPr>
          <w:rFonts w:eastAsia="Calibri"/>
          <w:sz w:val="28"/>
          <w:szCs w:val="28"/>
          <w:lang w:eastAsia="en-US"/>
        </w:rPr>
        <w:t>Общая оценка надежности системы теплоснабжения определяется как наихудшая из оценок надежности источников тепловой энергии или тепловых сетей.</w:t>
      </w:r>
    </w:p>
    <w:p w:rsidR="00C63EDF" w:rsidRDefault="00C63EDF" w:rsidP="00C63EDF">
      <w:pPr>
        <w:jc w:val="both"/>
        <w:rPr>
          <w:sz w:val="28"/>
          <w:szCs w:val="28"/>
        </w:rPr>
      </w:pPr>
      <w:r>
        <w:rPr>
          <w:sz w:val="28"/>
          <w:szCs w:val="28"/>
        </w:rPr>
        <w:t>Оценка надежности систем централизованного теплоснабжения МО Варламовского сельсовета представлена в таблице 11.12.1.</w:t>
      </w:r>
    </w:p>
    <w:p w:rsidR="00C63EDF" w:rsidRDefault="00C63EDF" w:rsidP="00C63EDF">
      <w:pPr>
        <w:jc w:val="both"/>
        <w:rPr>
          <w:rFonts w:eastAsia="Calibri"/>
          <w:sz w:val="28"/>
          <w:szCs w:val="28"/>
          <w:lang w:eastAsia="en-US"/>
        </w:rPr>
      </w:pPr>
    </w:p>
    <w:p w:rsidR="00C63EDF" w:rsidRDefault="00C63EDF" w:rsidP="00C63EDF">
      <w:pPr>
        <w:rPr>
          <w:rFonts w:eastAsia="Calibri"/>
          <w:szCs w:val="22"/>
          <w:lang w:eastAsia="en-US"/>
        </w:rPr>
        <w:sectPr w:rsidR="00C63EDF" w:rsidSect="008E71F3">
          <w:footerReference w:type="default" r:id="rId30"/>
          <w:pgSz w:w="11906" w:h="16838"/>
          <w:pgMar w:top="1134" w:right="851" w:bottom="1134" w:left="1418" w:header="709" w:footer="709" w:gutter="0"/>
          <w:cols w:space="720"/>
          <w:titlePg/>
          <w:docGrid w:linePitch="326"/>
        </w:sectPr>
      </w:pPr>
    </w:p>
    <w:p w:rsidR="00C63EDF" w:rsidRDefault="00C63EDF" w:rsidP="00C63EDF">
      <w:pPr>
        <w:spacing w:after="120"/>
        <w:rPr>
          <w:rFonts w:eastAsia="Calibri"/>
          <w:b/>
          <w:szCs w:val="22"/>
          <w:lang w:eastAsia="en-US"/>
        </w:rPr>
      </w:pPr>
      <w:r>
        <w:rPr>
          <w:rFonts w:eastAsia="Calibri"/>
          <w:b/>
          <w:szCs w:val="22"/>
          <w:lang w:eastAsia="en-US"/>
        </w:rPr>
        <w:t>Таблица 11.12.1. - Оценка надежности систем централизованного теплоснабжения МО</w:t>
      </w:r>
    </w:p>
    <w:p w:rsidR="00C63EDF" w:rsidRDefault="00C63EDF" w:rsidP="00C63EDF">
      <w:pPr>
        <w:spacing w:after="120"/>
        <w:rPr>
          <w:rFonts w:eastAsia="Calibri"/>
          <w:szCs w:val="22"/>
          <w:lang w:eastAsia="en-US"/>
        </w:rPr>
      </w:pPr>
    </w:p>
    <w:tbl>
      <w:tblPr>
        <w:tblStyle w:val="215"/>
        <w:tblW w:w="4850" w:type="pct"/>
        <w:jc w:val="center"/>
        <w:tblInd w:w="0" w:type="dxa"/>
        <w:tblLayout w:type="fixed"/>
        <w:tblLook w:val="04A0" w:firstRow="1" w:lastRow="0" w:firstColumn="1" w:lastColumn="0" w:noHBand="0" w:noVBand="1"/>
      </w:tblPr>
      <w:tblGrid>
        <w:gridCol w:w="560"/>
        <w:gridCol w:w="1414"/>
        <w:gridCol w:w="1704"/>
        <w:gridCol w:w="1560"/>
        <w:gridCol w:w="1559"/>
        <w:gridCol w:w="1415"/>
        <w:gridCol w:w="1415"/>
        <w:gridCol w:w="1415"/>
        <w:gridCol w:w="1415"/>
        <w:gridCol w:w="1415"/>
        <w:gridCol w:w="1415"/>
      </w:tblGrid>
      <w:tr w:rsidR="00C63EDF" w:rsidTr="00C63EDF">
        <w:trPr>
          <w:jc w:val="center"/>
        </w:trPr>
        <w:tc>
          <w:tcPr>
            <w:tcW w:w="560" w:type="dxa"/>
            <w:vMerge w:val="restart"/>
            <w:tcBorders>
              <w:top w:val="single" w:sz="4" w:space="0" w:color="auto"/>
              <w:left w:val="single" w:sz="4" w:space="0" w:color="auto"/>
              <w:bottom w:val="single" w:sz="4" w:space="0" w:color="auto"/>
              <w:right w:val="single" w:sz="4" w:space="0" w:color="auto"/>
            </w:tcBorders>
            <w:shd w:val="clear" w:color="auto" w:fill="F2F2F2"/>
            <w:tcMar>
              <w:top w:w="120" w:type="dxa"/>
              <w:left w:w="28" w:type="dxa"/>
              <w:bottom w:w="120"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w:t>
            </w:r>
          </w:p>
        </w:tc>
        <w:tc>
          <w:tcPr>
            <w:tcW w:w="1414" w:type="dxa"/>
            <w:vMerge w:val="restart"/>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Теплоисточник</w:t>
            </w: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Показатель надежности электроснабжения теплоисточника</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Показатель надежности водоснабжения теплоисточника</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Показатель надежности топливоснабжения теплоисточника</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Pr="008E71F3" w:rsidRDefault="00C63EDF">
            <w:pPr>
              <w:jc w:val="center"/>
              <w:rPr>
                <w:rFonts w:eastAsia="Calibri"/>
                <w:sz w:val="20"/>
                <w:szCs w:val="20"/>
                <w:lang w:eastAsia="en-US"/>
              </w:rPr>
            </w:pPr>
            <w:r w:rsidRPr="008E71F3">
              <w:rPr>
                <w:sz w:val="20"/>
                <w:szCs w:val="20"/>
                <w:lang w:eastAsia="en-US"/>
              </w:rPr>
              <w:t xml:space="preserve">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Pr="008E71F3" w:rsidRDefault="00C63EDF">
            <w:pPr>
              <w:jc w:val="center"/>
              <w:rPr>
                <w:rFonts w:eastAsia="Calibri"/>
                <w:sz w:val="20"/>
                <w:szCs w:val="20"/>
                <w:lang w:eastAsia="en-US"/>
              </w:rPr>
            </w:pPr>
            <w:r w:rsidRPr="008E71F3">
              <w:rPr>
                <w:sz w:val="20"/>
                <w:szCs w:val="20"/>
                <w:lang w:eastAsia="en-US"/>
              </w:rPr>
              <w:t>Показатель уровня резервирования теплоисточника и элементов тепловой сети</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Pr="008E71F3" w:rsidRDefault="00C63EDF">
            <w:pPr>
              <w:jc w:val="center"/>
              <w:rPr>
                <w:rFonts w:eastAsia="Calibri"/>
                <w:sz w:val="20"/>
                <w:szCs w:val="20"/>
                <w:lang w:eastAsia="en-US"/>
              </w:rPr>
            </w:pPr>
            <w:r w:rsidRPr="008E71F3">
              <w:rPr>
                <w:sz w:val="20"/>
                <w:szCs w:val="20"/>
                <w:lang w:eastAsia="en-US"/>
              </w:rPr>
              <w:t>Показатель технического состояния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Pr="008E71F3" w:rsidRDefault="00C63EDF">
            <w:pPr>
              <w:jc w:val="center"/>
              <w:rPr>
                <w:rFonts w:eastAsia="Calibri"/>
                <w:sz w:val="20"/>
                <w:szCs w:val="20"/>
                <w:lang w:eastAsia="en-US"/>
              </w:rPr>
            </w:pPr>
            <w:r w:rsidRPr="008E71F3">
              <w:rPr>
                <w:sz w:val="20"/>
                <w:szCs w:val="20"/>
                <w:lang w:eastAsia="en-US"/>
              </w:rPr>
              <w:t>Показатьель интенсивности отказов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Pr="00E55301" w:rsidRDefault="00C63EDF">
            <w:pPr>
              <w:jc w:val="center"/>
              <w:rPr>
                <w:rFonts w:eastAsia="Calibri"/>
                <w:sz w:val="20"/>
                <w:szCs w:val="20"/>
                <w:lang w:eastAsia="en-US"/>
              </w:rPr>
            </w:pPr>
            <w:r w:rsidRPr="00E55301">
              <w:rPr>
                <w:sz w:val="20"/>
                <w:szCs w:val="20"/>
                <w:lang w:eastAsia="en-US"/>
              </w:rPr>
              <w:t xml:space="preserve">Показатель интенсивности отказов теплового источника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Pr="00E55301" w:rsidRDefault="00C63EDF">
            <w:pPr>
              <w:jc w:val="center"/>
              <w:rPr>
                <w:rFonts w:eastAsia="Calibri"/>
                <w:sz w:val="20"/>
                <w:szCs w:val="20"/>
                <w:lang w:eastAsia="en-US"/>
              </w:rPr>
            </w:pPr>
            <w:r w:rsidRPr="00E55301">
              <w:rPr>
                <w:sz w:val="20"/>
                <w:szCs w:val="20"/>
                <w:lang w:eastAsia="en-US"/>
              </w:rPr>
              <w:t>Показатель относительного аварийного недоотпуска тепла</w:t>
            </w:r>
          </w:p>
        </w:tc>
      </w:tr>
      <w:tr w:rsidR="00C63EDF" w:rsidTr="00C63EDF">
        <w:trPr>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C63EDF" w:rsidRPr="00E55301" w:rsidRDefault="00C63EDF">
            <w:pPr>
              <w:rPr>
                <w:rFonts w:eastAsia="Calibri"/>
                <w:sz w:val="20"/>
                <w:szCs w:val="20"/>
                <w:lang w:eastAsia="en-US"/>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C63EDF" w:rsidRPr="00E55301" w:rsidRDefault="00C63EDF">
            <w:pPr>
              <w:rPr>
                <w:rFonts w:eastAsia="Calibri"/>
                <w:sz w:val="20"/>
                <w:szCs w:val="20"/>
                <w:lang w:eastAsia="en-US"/>
              </w:rPr>
            </w:pP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Kэ</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Kв</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Kт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(Кб)</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Kр</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Kс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Kотк.тс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(Котк ит)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Kнед</w:t>
            </w:r>
          </w:p>
        </w:tc>
      </w:tr>
      <w:tr w:rsidR="00C63EDF" w:rsidTr="00C63EDF">
        <w:trPr>
          <w:jc w:val="center"/>
        </w:trPr>
        <w:tc>
          <w:tcPr>
            <w:tcW w:w="560" w:type="dxa"/>
            <w:tcBorders>
              <w:top w:val="single" w:sz="4" w:space="0" w:color="auto"/>
              <w:left w:val="single" w:sz="4" w:space="0" w:color="auto"/>
              <w:bottom w:val="single" w:sz="4" w:space="0" w:color="auto"/>
              <w:right w:val="single" w:sz="4" w:space="0" w:color="auto"/>
            </w:tcBorders>
            <w:shd w:val="clear" w:color="auto" w:fill="FFFFFF"/>
            <w:tcMar>
              <w:top w:w="40" w:type="dxa"/>
              <w:left w:w="20" w:type="dxa"/>
              <w:bottom w:w="40" w:type="dxa"/>
              <w:right w:w="20" w:type="dxa"/>
            </w:tcMar>
            <w:vAlign w:val="center"/>
            <w:hideMark/>
          </w:tcPr>
          <w:p w:rsidR="00C63EDF" w:rsidRDefault="00C63EDF">
            <w:pPr>
              <w:jc w:val="center"/>
              <w:rPr>
                <w:rFonts w:eastAsia="Calibri"/>
                <w:sz w:val="20"/>
                <w:szCs w:val="20"/>
                <w:lang w:eastAsia="en-US"/>
              </w:rPr>
            </w:pPr>
            <w:r>
              <w:rPr>
                <w:sz w:val="20"/>
                <w:szCs w:val="20"/>
                <w:lang w:val="en-US" w:eastAsia="en-US"/>
              </w:rPr>
              <w:t>1</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Pr="00C63EDF" w:rsidRDefault="00C63EDF">
            <w:pPr>
              <w:spacing w:line="276" w:lineRule="auto"/>
              <w:jc w:val="both"/>
              <w:rPr>
                <w:color w:val="000000"/>
                <w:szCs w:val="28"/>
                <w:lang w:eastAsia="en-US"/>
              </w:rPr>
            </w:pPr>
            <w:r w:rsidRPr="00C63EDF">
              <w:rPr>
                <w:color w:val="000000"/>
                <w:sz w:val="22"/>
                <w:szCs w:val="28"/>
                <w:lang w:eastAsia="en-US"/>
              </w:rPr>
              <w:t xml:space="preserve">Котельная </w:t>
            </w:r>
          </w:p>
          <w:p w:rsidR="00C63EDF" w:rsidRPr="00C63EDF" w:rsidRDefault="00C63EDF">
            <w:pPr>
              <w:spacing w:line="276" w:lineRule="auto"/>
              <w:jc w:val="both"/>
              <w:rPr>
                <w:color w:val="000000"/>
                <w:szCs w:val="28"/>
                <w:lang w:eastAsia="en-US"/>
              </w:rPr>
            </w:pPr>
            <w:r w:rsidRPr="00C63EDF">
              <w:rPr>
                <w:color w:val="000000"/>
                <w:sz w:val="22"/>
                <w:szCs w:val="28"/>
                <w:lang w:eastAsia="en-US"/>
              </w:rPr>
              <w:t>с.Варламово</w:t>
            </w:r>
          </w:p>
        </w:tc>
        <w:tc>
          <w:tcPr>
            <w:tcW w:w="170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Pr="009C1C80" w:rsidRDefault="009C1C80">
            <w:pPr>
              <w:jc w:val="center"/>
              <w:rPr>
                <w:rFonts w:eastAsia="Calibri"/>
                <w:sz w:val="20"/>
                <w:szCs w:val="20"/>
                <w:lang w:eastAsia="en-US"/>
              </w:rPr>
            </w:pPr>
            <w:r>
              <w:rPr>
                <w:sz w:val="20"/>
                <w:szCs w:val="20"/>
                <w:lang w:eastAsia="en-US"/>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Default="00CF40A8">
            <w:pPr>
              <w:jc w:val="center"/>
              <w:rPr>
                <w:rFonts w:eastAsia="Calibri"/>
                <w:sz w:val="20"/>
                <w:szCs w:val="20"/>
                <w:lang w:eastAsia="en-US"/>
              </w:rPr>
            </w:pPr>
            <w:r>
              <w:rPr>
                <w:sz w:val="20"/>
                <w:szCs w:val="20"/>
                <w:lang w:val="en-US"/>
              </w:rPr>
              <w:t>0,</w:t>
            </w:r>
            <w:r w:rsidR="00C63EDF">
              <w:rPr>
                <w:sz w:val="20"/>
                <w:szCs w:val="20"/>
                <w:lang w:val="en-US"/>
              </w:rPr>
              <w:t>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rFonts w:eastAsia="Calibri"/>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tcPr>
          <w:p w:rsidR="00C63EDF" w:rsidRDefault="009C1C80">
            <w:pPr>
              <w:jc w:val="center"/>
              <w:rPr>
                <w:rFonts w:eastAsia="Calibri"/>
                <w:sz w:val="20"/>
                <w:szCs w:val="20"/>
                <w:lang w:eastAsia="en-US"/>
              </w:rPr>
            </w:pPr>
            <w:r>
              <w:rPr>
                <w:rFonts w:eastAsia="Calibri"/>
                <w:sz w:val="20"/>
                <w:szCs w:val="20"/>
                <w:lang w:eastAsia="en-US"/>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Default="009C1C80">
            <w:pPr>
              <w:jc w:val="center"/>
              <w:rPr>
                <w:rFonts w:eastAsia="Calibri"/>
                <w:sz w:val="20"/>
                <w:szCs w:val="20"/>
                <w:lang w:eastAsia="en-US"/>
              </w:rPr>
            </w:pPr>
            <w:r>
              <w:rPr>
                <w:rFonts w:eastAsia="Calibri"/>
                <w:sz w:val="20"/>
                <w:szCs w:val="20"/>
                <w:lang w:eastAsia="en-US"/>
              </w:rPr>
              <w:t>0,78</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rFonts w:eastAsia="Calibri"/>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rFonts w:eastAsia="Calibri"/>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rFonts w:eastAsia="Calibri"/>
                <w:sz w:val="20"/>
                <w:szCs w:val="20"/>
                <w:lang w:val="en-US" w:eastAsia="en-US"/>
              </w:rPr>
              <w:t>1,0</w:t>
            </w:r>
          </w:p>
        </w:tc>
      </w:tr>
      <w:tr w:rsidR="00C63EDF" w:rsidTr="00C63EDF">
        <w:trPr>
          <w:jc w:val="center"/>
        </w:trPr>
        <w:tc>
          <w:tcPr>
            <w:tcW w:w="560" w:type="dxa"/>
            <w:tcBorders>
              <w:top w:val="single" w:sz="4" w:space="0" w:color="auto"/>
              <w:left w:val="single" w:sz="4" w:space="0" w:color="auto"/>
              <w:bottom w:val="single" w:sz="4" w:space="0" w:color="auto"/>
              <w:right w:val="single" w:sz="4" w:space="0" w:color="auto"/>
            </w:tcBorders>
            <w:shd w:val="clear" w:color="auto" w:fill="FFFFFF"/>
            <w:tcMar>
              <w:top w:w="40" w:type="dxa"/>
              <w:left w:w="20" w:type="dxa"/>
              <w:bottom w:w="40" w:type="dxa"/>
              <w:right w:w="20" w:type="dxa"/>
            </w:tcMar>
            <w:vAlign w:val="center"/>
            <w:hideMark/>
          </w:tcPr>
          <w:p w:rsidR="00C63EDF" w:rsidRDefault="00C63EDF">
            <w:pPr>
              <w:jc w:val="center"/>
              <w:rPr>
                <w:sz w:val="20"/>
                <w:szCs w:val="20"/>
                <w:lang w:eastAsia="en-US"/>
              </w:rPr>
            </w:pPr>
            <w:r>
              <w:rPr>
                <w:sz w:val="20"/>
                <w:szCs w:val="20"/>
                <w:lang w:val="en-US" w:eastAsia="en-US"/>
              </w:rPr>
              <w:t>2</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Pr="00C63EDF" w:rsidRDefault="00C63EDF">
            <w:pPr>
              <w:spacing w:line="276" w:lineRule="auto"/>
              <w:jc w:val="both"/>
              <w:rPr>
                <w:color w:val="000000"/>
                <w:szCs w:val="28"/>
                <w:lang w:eastAsia="en-US"/>
              </w:rPr>
            </w:pPr>
            <w:r w:rsidRPr="00C63EDF">
              <w:rPr>
                <w:color w:val="000000"/>
                <w:sz w:val="22"/>
                <w:szCs w:val="28"/>
                <w:lang w:eastAsia="en-US"/>
              </w:rPr>
              <w:t>Котельная д.Большая Черная</w:t>
            </w:r>
          </w:p>
        </w:tc>
        <w:tc>
          <w:tcPr>
            <w:tcW w:w="170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Pr="006907D0" w:rsidRDefault="006907D0">
            <w:pPr>
              <w:jc w:val="center"/>
              <w:rPr>
                <w:sz w:val="20"/>
                <w:szCs w:val="20"/>
                <w:lang w:eastAsia="en-US"/>
              </w:rPr>
            </w:pPr>
            <w:r>
              <w:rPr>
                <w:sz w:val="20"/>
                <w:szCs w:val="20"/>
                <w:lang w:eastAsia="en-US"/>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Pr="009C1C80" w:rsidRDefault="009C1C80">
            <w:pPr>
              <w:jc w:val="center"/>
              <w:rPr>
                <w:sz w:val="20"/>
                <w:szCs w:val="20"/>
                <w:lang w:eastAsia="en-US"/>
              </w:rPr>
            </w:pPr>
            <w:r>
              <w:rPr>
                <w:sz w:val="20"/>
                <w:szCs w:val="20"/>
                <w:lang w:eastAsia="en-US"/>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Default="00CF40A8">
            <w:pPr>
              <w:jc w:val="center"/>
              <w:rPr>
                <w:sz w:val="20"/>
                <w:szCs w:val="20"/>
              </w:rPr>
            </w:pPr>
            <w:r>
              <w:rPr>
                <w:sz w:val="20"/>
                <w:szCs w:val="20"/>
                <w:lang w:val="en-US"/>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Default="00CF40A8">
            <w:pPr>
              <w:jc w:val="center"/>
              <w:rPr>
                <w:rFonts w:eastAsia="Calibri"/>
                <w:sz w:val="20"/>
                <w:szCs w:val="20"/>
                <w:lang w:eastAsia="en-US"/>
              </w:rPr>
            </w:pPr>
            <w:r>
              <w:rPr>
                <w:rFonts w:eastAsia="Calibri"/>
                <w:sz w:val="20"/>
                <w:szCs w:val="20"/>
                <w:lang w:val="en-US" w:eastAsia="en-US"/>
              </w:rPr>
              <w:t>1,</w:t>
            </w:r>
            <w:r w:rsidR="00C63EDF">
              <w:rPr>
                <w:rFonts w:eastAsia="Calibri"/>
                <w:sz w:val="20"/>
                <w:szCs w:val="20"/>
                <w:lang w:val="en-US" w:eastAsia="en-US"/>
              </w:rPr>
              <w:t>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tcPr>
          <w:p w:rsidR="00C63EDF" w:rsidRDefault="009C1C80">
            <w:pPr>
              <w:jc w:val="center"/>
              <w:rPr>
                <w:rFonts w:eastAsia="Calibri"/>
                <w:sz w:val="20"/>
                <w:szCs w:val="20"/>
                <w:lang w:eastAsia="en-US"/>
              </w:rPr>
            </w:pPr>
            <w:r>
              <w:rPr>
                <w:rFonts w:eastAsia="Calibri"/>
                <w:sz w:val="20"/>
                <w:szCs w:val="20"/>
                <w:lang w:eastAsia="en-US"/>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Default="009C1C80">
            <w:pPr>
              <w:jc w:val="center"/>
              <w:rPr>
                <w:rFonts w:eastAsia="Calibri"/>
                <w:sz w:val="20"/>
                <w:szCs w:val="20"/>
                <w:lang w:eastAsia="en-US"/>
              </w:rPr>
            </w:pPr>
            <w:r>
              <w:rPr>
                <w:rFonts w:eastAsia="Calibri"/>
                <w:sz w:val="20"/>
                <w:szCs w:val="20"/>
                <w:lang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Default="00CF40A8">
            <w:pPr>
              <w:jc w:val="center"/>
              <w:rPr>
                <w:rFonts w:eastAsia="Calibri"/>
                <w:sz w:val="20"/>
                <w:szCs w:val="20"/>
                <w:lang w:eastAsia="en-US"/>
              </w:rPr>
            </w:pPr>
            <w:r>
              <w:rPr>
                <w:rFonts w:eastAsia="Calibri"/>
                <w:sz w:val="20"/>
                <w:szCs w:val="20"/>
                <w:lang w:val="en-US" w:eastAsia="en-US"/>
              </w:rPr>
              <w:t>1,</w:t>
            </w:r>
            <w:r w:rsidR="00C63EDF">
              <w:rPr>
                <w:rFonts w:eastAsia="Calibri"/>
                <w:sz w:val="20"/>
                <w:szCs w:val="20"/>
                <w:lang w:val="en-US" w:eastAsia="en-US"/>
              </w:rPr>
              <w:t>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Default="00CF40A8">
            <w:pPr>
              <w:jc w:val="center"/>
              <w:rPr>
                <w:rFonts w:eastAsia="Calibri"/>
                <w:sz w:val="20"/>
                <w:szCs w:val="20"/>
                <w:lang w:eastAsia="en-US"/>
              </w:rPr>
            </w:pPr>
            <w:r>
              <w:rPr>
                <w:rFonts w:eastAsia="Calibri"/>
                <w:sz w:val="20"/>
                <w:szCs w:val="20"/>
                <w:lang w:val="en-US" w:eastAsia="en-US"/>
              </w:rPr>
              <w:t>1,</w:t>
            </w:r>
            <w:r w:rsidR="00C63EDF">
              <w:rPr>
                <w:rFonts w:eastAsia="Calibri"/>
                <w:sz w:val="20"/>
                <w:szCs w:val="20"/>
                <w:lang w:val="en-US" w:eastAsia="en-US"/>
              </w:rPr>
              <w:t>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Default="00CF40A8">
            <w:pPr>
              <w:jc w:val="center"/>
              <w:rPr>
                <w:rFonts w:eastAsia="Calibri"/>
                <w:sz w:val="20"/>
                <w:szCs w:val="20"/>
                <w:lang w:eastAsia="en-US"/>
              </w:rPr>
            </w:pPr>
            <w:r>
              <w:rPr>
                <w:rFonts w:eastAsia="Calibri"/>
                <w:sz w:val="20"/>
                <w:szCs w:val="20"/>
                <w:lang w:val="en-US" w:eastAsia="en-US"/>
              </w:rPr>
              <w:t>1,</w:t>
            </w:r>
            <w:r w:rsidR="00C63EDF">
              <w:rPr>
                <w:rFonts w:eastAsia="Calibri"/>
                <w:sz w:val="20"/>
                <w:szCs w:val="20"/>
                <w:lang w:val="en-US" w:eastAsia="en-US"/>
              </w:rPr>
              <w:t>0</w:t>
            </w:r>
          </w:p>
        </w:tc>
      </w:tr>
    </w:tbl>
    <w:p w:rsidR="00C63EDF" w:rsidRDefault="00C63EDF" w:rsidP="00C63EDF">
      <w:pPr>
        <w:rPr>
          <w:rFonts w:eastAsia="Calibri"/>
          <w:szCs w:val="22"/>
          <w:lang w:eastAsia="en-US"/>
        </w:rPr>
        <w:sectPr w:rsidR="00C63EDF">
          <w:pgSz w:w="16838" w:h="11906" w:orient="landscape"/>
          <w:pgMar w:top="1701" w:right="567" w:bottom="1701" w:left="567" w:header="709" w:footer="709" w:gutter="0"/>
          <w:cols w:space="720"/>
        </w:sectPr>
      </w:pPr>
    </w:p>
    <w:p w:rsidR="006B344F" w:rsidRDefault="006B344F" w:rsidP="006B344F">
      <w:pPr>
        <w:pStyle w:val="10"/>
        <w:rPr>
          <w:rFonts w:eastAsia="Arial"/>
        </w:rPr>
      </w:pPr>
      <w:bookmarkStart w:id="72" w:name="_Toc191908109"/>
      <w:r>
        <w:rPr>
          <w:rFonts w:eastAsia="Arial"/>
        </w:rPr>
        <w:t>Раздел 12 Электронная модель системы теплоснабжения</w:t>
      </w:r>
      <w:bookmarkEnd w:id="72"/>
    </w:p>
    <w:p w:rsidR="006B344F" w:rsidRDefault="006B344F" w:rsidP="006B344F">
      <w:pPr>
        <w:rPr>
          <w:rFonts w:eastAsia="Arial"/>
          <w:sz w:val="28"/>
          <w:szCs w:val="28"/>
        </w:rPr>
      </w:pPr>
    </w:p>
    <w:p w:rsidR="006B344F" w:rsidRDefault="006B344F" w:rsidP="006B344F">
      <w:pPr>
        <w:ind w:firstLine="709"/>
        <w:jc w:val="both"/>
        <w:rPr>
          <w:rFonts w:eastAsia="Arial"/>
          <w:sz w:val="28"/>
          <w:szCs w:val="28"/>
        </w:rPr>
      </w:pPr>
      <w:r>
        <w:rPr>
          <w:rFonts w:eastAsia="Arial"/>
          <w:sz w:val="28"/>
          <w:szCs w:val="28"/>
        </w:rPr>
        <w:t xml:space="preserve">Обновляемая в процессе разработки схемы теплоснабжения электронная модель системы теплоснабжения, позволяет проводить на ее основе анализ существующего положения в сфере теплоснабжения </w:t>
      </w:r>
      <w:r>
        <w:rPr>
          <w:sz w:val="28"/>
        </w:rPr>
        <w:t>Варламовс</w:t>
      </w:r>
      <w:r>
        <w:rPr>
          <w:rFonts w:eastAsia="Arial"/>
          <w:sz w:val="28"/>
          <w:szCs w:val="28"/>
        </w:rPr>
        <w:t>кого сельсовета, анализ гидравлических режимов работы системы теплоснабжения, а также составлять прогнозы развития данных систем с учетом перспективного прироста строительных фондов.</w:t>
      </w:r>
    </w:p>
    <w:p w:rsidR="006B344F" w:rsidRDefault="006B344F" w:rsidP="006B344F">
      <w:pPr>
        <w:ind w:firstLine="709"/>
        <w:jc w:val="both"/>
        <w:rPr>
          <w:rFonts w:eastAsia="Arial"/>
          <w:sz w:val="28"/>
          <w:szCs w:val="28"/>
        </w:rPr>
      </w:pPr>
      <w:r>
        <w:rPr>
          <w:rFonts w:eastAsia="Arial"/>
          <w:sz w:val="28"/>
          <w:szCs w:val="28"/>
        </w:rPr>
        <w:t>Разработка электронной модели системы теплоснабжения осуществляется с целью создания инструмента для:</w:t>
      </w:r>
    </w:p>
    <w:p w:rsidR="006B344F" w:rsidRDefault="006B344F" w:rsidP="006B344F">
      <w:pPr>
        <w:ind w:firstLine="709"/>
        <w:jc w:val="both"/>
        <w:rPr>
          <w:rFonts w:eastAsia="Arial"/>
          <w:sz w:val="28"/>
          <w:szCs w:val="28"/>
        </w:rPr>
      </w:pPr>
      <w:r>
        <w:rPr>
          <w:rFonts w:eastAsia="Arial"/>
          <w:sz w:val="28"/>
          <w:szCs w:val="28"/>
        </w:rPr>
        <w:t>хранения и актуализации данных о тепловых сетях и сооружениях на них, включая технические паспорта объектов системы теплоснабжения и графическое представление объектов системы теплоснабжения с привязкой к топографической основе поселения, городского округа, города федерального значения с полным топологическим описанием связности объектов;</w:t>
      </w:r>
    </w:p>
    <w:p w:rsidR="006B344F" w:rsidRDefault="006B344F" w:rsidP="006B344F">
      <w:pPr>
        <w:ind w:firstLine="709"/>
        <w:jc w:val="both"/>
        <w:rPr>
          <w:rFonts w:eastAsia="Arial"/>
          <w:sz w:val="28"/>
          <w:szCs w:val="28"/>
        </w:rPr>
      </w:pPr>
      <w:r>
        <w:rPr>
          <w:rFonts w:eastAsia="Arial"/>
          <w:sz w:val="28"/>
          <w:szCs w:val="28"/>
        </w:rPr>
        <w:t>гидравлического расчета тепловых сетей любой степени закольцованности, и в том числе гидравлического расчета при совместной работе нескольких источников тепловой энергии на единую тепловую сеть;</w:t>
      </w:r>
    </w:p>
    <w:p w:rsidR="006B344F" w:rsidRDefault="006B344F" w:rsidP="006B344F">
      <w:pPr>
        <w:ind w:firstLine="709"/>
        <w:jc w:val="both"/>
        <w:rPr>
          <w:rFonts w:eastAsia="Arial"/>
          <w:sz w:val="28"/>
          <w:szCs w:val="28"/>
        </w:rPr>
      </w:pPr>
      <w:r>
        <w:rPr>
          <w:rFonts w:eastAsia="Arial"/>
          <w:sz w:val="28"/>
          <w:szCs w:val="28"/>
        </w:rPr>
        <w:t>моделирования всех видов переключений, осуществляемых в тепловых сетях, в том числе переключений тепловых нагрузок между источниками тепловой энергии;</w:t>
      </w:r>
    </w:p>
    <w:p w:rsidR="006B344F" w:rsidRDefault="006B344F" w:rsidP="006B344F">
      <w:pPr>
        <w:ind w:firstLine="709"/>
        <w:jc w:val="both"/>
        <w:rPr>
          <w:rFonts w:eastAsia="Arial"/>
          <w:sz w:val="28"/>
          <w:szCs w:val="28"/>
        </w:rPr>
      </w:pPr>
      <w:r>
        <w:rPr>
          <w:rFonts w:eastAsia="Arial"/>
          <w:sz w:val="28"/>
          <w:szCs w:val="28"/>
        </w:rPr>
        <w:t>расчета энергетических характеристик тепловых сетей по показателю "потери тепловой энергии" и "потери сетевой воды";</w:t>
      </w:r>
    </w:p>
    <w:p w:rsidR="006B344F" w:rsidRDefault="006B344F" w:rsidP="006B344F">
      <w:pPr>
        <w:ind w:firstLine="709"/>
        <w:jc w:val="both"/>
        <w:rPr>
          <w:rFonts w:eastAsia="Arial"/>
          <w:sz w:val="28"/>
          <w:szCs w:val="28"/>
        </w:rPr>
      </w:pPr>
      <w:r>
        <w:rPr>
          <w:rFonts w:eastAsia="Arial"/>
          <w:sz w:val="28"/>
          <w:szCs w:val="28"/>
        </w:rPr>
        <w:t>группового изменения характеристик объектов (участков тепловых сетей, потребителей) по заданным критериям с целью моделирования перспективных вариантов схем теплоснабжения;</w:t>
      </w:r>
    </w:p>
    <w:p w:rsidR="006B344F" w:rsidRDefault="006B344F" w:rsidP="006B344F">
      <w:pPr>
        <w:ind w:firstLine="709"/>
        <w:jc w:val="both"/>
        <w:rPr>
          <w:rFonts w:eastAsia="Arial"/>
          <w:sz w:val="28"/>
          <w:szCs w:val="28"/>
        </w:rPr>
      </w:pPr>
      <w:r>
        <w:rPr>
          <w:rFonts w:eastAsia="Arial"/>
          <w:sz w:val="28"/>
          <w:szCs w:val="28"/>
        </w:rPr>
        <w:t>расчета и сравнения пьезометрических графиков для разработки и анализа сценариев перспективного развития тепловых сетей;</w:t>
      </w:r>
    </w:p>
    <w:p w:rsidR="006B344F" w:rsidRDefault="006B344F" w:rsidP="006B344F">
      <w:pPr>
        <w:ind w:firstLine="709"/>
        <w:jc w:val="both"/>
        <w:rPr>
          <w:rFonts w:eastAsia="Arial"/>
          <w:sz w:val="28"/>
          <w:szCs w:val="28"/>
        </w:rPr>
      </w:pPr>
      <w:r>
        <w:rPr>
          <w:rFonts w:eastAsia="Arial"/>
          <w:sz w:val="28"/>
          <w:szCs w:val="28"/>
        </w:rPr>
        <w:t>автоматизированного формирования пути движения теплоносителя до произвольно выбранного потребителя с целью расчета вероятности безотказной работы (надежности) системы теплоснабжения относительно этого потребителя;</w:t>
      </w:r>
    </w:p>
    <w:p w:rsidR="006B344F" w:rsidRDefault="006B344F" w:rsidP="006B344F">
      <w:pPr>
        <w:ind w:firstLine="709"/>
        <w:jc w:val="both"/>
        <w:rPr>
          <w:rFonts w:eastAsia="Arial"/>
          <w:sz w:val="28"/>
          <w:szCs w:val="28"/>
        </w:rPr>
      </w:pPr>
      <w:r>
        <w:rPr>
          <w:rFonts w:eastAsia="Arial"/>
          <w:sz w:val="28"/>
          <w:szCs w:val="28"/>
        </w:rPr>
        <w:t>автоматизированного расчета отключенных от теплоснабжения потребителей при повреждении произвольного (любого) участка тепловой сети;</w:t>
      </w:r>
    </w:p>
    <w:p w:rsidR="006B344F" w:rsidRDefault="006B344F" w:rsidP="006B344F">
      <w:pPr>
        <w:ind w:firstLine="709"/>
        <w:jc w:val="both"/>
        <w:rPr>
          <w:rFonts w:eastAsia="Arial"/>
          <w:sz w:val="28"/>
          <w:szCs w:val="28"/>
        </w:rPr>
      </w:pPr>
      <w:r>
        <w:rPr>
          <w:rFonts w:eastAsia="Arial"/>
          <w:sz w:val="28"/>
          <w:szCs w:val="28"/>
        </w:rPr>
        <w:t>определения существования пути/путей движения теплоносителя до выбранного потребителя при повреждении произвольного участка тепловой сети;</w:t>
      </w:r>
    </w:p>
    <w:p w:rsidR="006B344F" w:rsidRDefault="006B344F" w:rsidP="006B344F">
      <w:pPr>
        <w:ind w:firstLine="709"/>
        <w:jc w:val="both"/>
        <w:rPr>
          <w:rFonts w:eastAsia="Arial"/>
          <w:sz w:val="28"/>
          <w:szCs w:val="28"/>
        </w:rPr>
      </w:pPr>
      <w:r>
        <w:rPr>
          <w:rFonts w:eastAsia="Arial"/>
          <w:sz w:val="28"/>
          <w:szCs w:val="28"/>
        </w:rPr>
        <w:t>использования исходных данных и средств моделирования для определения эффективного радиуса теплоснабжения.</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sz w:val="28"/>
          <w:szCs w:val="28"/>
        </w:rPr>
        <w:t>Цели разработки электронной модели:</w:t>
      </w:r>
    </w:p>
    <w:p w:rsidR="006B344F" w:rsidRDefault="006B344F" w:rsidP="006B344F">
      <w:pPr>
        <w:ind w:firstLine="709"/>
        <w:jc w:val="both"/>
        <w:rPr>
          <w:rFonts w:eastAsia="Arial"/>
          <w:sz w:val="28"/>
          <w:szCs w:val="28"/>
        </w:rPr>
      </w:pPr>
      <w:r>
        <w:rPr>
          <w:rFonts w:eastAsia="Arial"/>
          <w:sz w:val="28"/>
          <w:szCs w:val="28"/>
        </w:rPr>
        <w:t>• создания единой информационной платформы по системам теплоснабжения поселения;</w:t>
      </w:r>
    </w:p>
    <w:p w:rsidR="006B344F" w:rsidRDefault="006B344F" w:rsidP="006B344F">
      <w:pPr>
        <w:ind w:firstLine="709"/>
        <w:jc w:val="both"/>
        <w:rPr>
          <w:rFonts w:eastAsia="Arial"/>
          <w:sz w:val="28"/>
          <w:szCs w:val="28"/>
        </w:rPr>
      </w:pPr>
      <w:r>
        <w:rPr>
          <w:rFonts w:eastAsia="Arial"/>
          <w:sz w:val="28"/>
          <w:szCs w:val="28"/>
        </w:rPr>
        <w:t>• повышения эффективности информационного обеспечения процессов принятия</w:t>
      </w:r>
    </w:p>
    <w:p w:rsidR="006B344F" w:rsidRDefault="006B344F" w:rsidP="006B344F">
      <w:pPr>
        <w:jc w:val="both"/>
        <w:rPr>
          <w:rFonts w:eastAsia="Arial"/>
          <w:sz w:val="28"/>
          <w:szCs w:val="28"/>
        </w:rPr>
      </w:pPr>
      <w:r>
        <w:rPr>
          <w:rFonts w:eastAsia="Arial"/>
          <w:sz w:val="28"/>
          <w:szCs w:val="28"/>
        </w:rPr>
        <w:t>решений в области текущего функционирования и перспективного развития системы теплоснабжения поселения;</w:t>
      </w:r>
    </w:p>
    <w:p w:rsidR="006B344F" w:rsidRDefault="006B344F" w:rsidP="006B344F">
      <w:pPr>
        <w:ind w:firstLine="709"/>
        <w:jc w:val="both"/>
        <w:rPr>
          <w:rFonts w:eastAsia="Arial"/>
          <w:sz w:val="28"/>
          <w:szCs w:val="28"/>
        </w:rPr>
      </w:pPr>
      <w:r>
        <w:rPr>
          <w:rFonts w:eastAsia="Arial"/>
          <w:sz w:val="28"/>
          <w:szCs w:val="28"/>
        </w:rPr>
        <w:t>• проведения единой политики в организации текущей деятельности предприятий и в перспективном развитии всей системы теплоснабжения поселения;</w:t>
      </w:r>
    </w:p>
    <w:p w:rsidR="006B344F" w:rsidRDefault="006B344F" w:rsidP="006B344F">
      <w:pPr>
        <w:ind w:firstLine="709"/>
        <w:jc w:val="both"/>
        <w:rPr>
          <w:rFonts w:eastAsia="Arial"/>
          <w:sz w:val="28"/>
          <w:szCs w:val="28"/>
        </w:rPr>
      </w:pPr>
      <w:r>
        <w:rPr>
          <w:rFonts w:eastAsia="Arial"/>
          <w:sz w:val="28"/>
          <w:szCs w:val="28"/>
        </w:rPr>
        <w:t>• разработки мер для повышения надежности системы теплоснабжения поселения;</w:t>
      </w:r>
    </w:p>
    <w:p w:rsidR="006B344F" w:rsidRDefault="006B344F" w:rsidP="006B344F">
      <w:pPr>
        <w:ind w:firstLine="709"/>
        <w:jc w:val="both"/>
        <w:rPr>
          <w:rFonts w:eastAsia="Arial"/>
          <w:sz w:val="28"/>
          <w:szCs w:val="28"/>
        </w:rPr>
      </w:pPr>
      <w:r>
        <w:rPr>
          <w:rFonts w:eastAsia="Arial"/>
          <w:sz w:val="28"/>
          <w:szCs w:val="28"/>
        </w:rPr>
        <w:t>• минимизации вероятности возникновения аварийных ситуаций в системе теплоснабжения.</w:t>
      </w:r>
    </w:p>
    <w:p w:rsidR="006B344F" w:rsidRDefault="006B344F" w:rsidP="006B344F">
      <w:pPr>
        <w:ind w:firstLine="709"/>
        <w:jc w:val="both"/>
        <w:rPr>
          <w:rFonts w:eastAsia="Arial"/>
          <w:sz w:val="28"/>
          <w:szCs w:val="28"/>
        </w:rPr>
      </w:pPr>
      <w:r>
        <w:rPr>
          <w:rFonts w:eastAsia="Arial"/>
          <w:sz w:val="28"/>
          <w:szCs w:val="28"/>
        </w:rPr>
        <w:t>Разработанная электронная модель предназначена для решения следующих задач:</w:t>
      </w:r>
    </w:p>
    <w:p w:rsidR="006B344F" w:rsidRDefault="006B344F" w:rsidP="006B344F">
      <w:pPr>
        <w:ind w:firstLine="709"/>
        <w:jc w:val="both"/>
        <w:rPr>
          <w:rFonts w:eastAsia="Arial"/>
          <w:sz w:val="28"/>
          <w:szCs w:val="28"/>
        </w:rPr>
      </w:pPr>
      <w:r>
        <w:rPr>
          <w:rFonts w:eastAsia="Arial"/>
          <w:sz w:val="28"/>
          <w:szCs w:val="28"/>
        </w:rPr>
        <w:t>• оптимизации существующей системы теплоснабжения (оптимизация гидравлических режимов, моделирование перераспределения тепловых нагрузок между источниками,</w:t>
      </w:r>
    </w:p>
    <w:p w:rsidR="006B344F" w:rsidRDefault="006B344F" w:rsidP="006B344F">
      <w:pPr>
        <w:ind w:firstLine="709"/>
        <w:jc w:val="both"/>
        <w:rPr>
          <w:rFonts w:eastAsia="Arial"/>
          <w:sz w:val="28"/>
          <w:szCs w:val="28"/>
        </w:rPr>
      </w:pPr>
      <w:r>
        <w:rPr>
          <w:rFonts w:eastAsia="Arial"/>
          <w:sz w:val="28"/>
          <w:szCs w:val="28"/>
        </w:rPr>
        <w:t>определение оптимальных диаметров, проектируемых и реконструируемых тепловых сетей и теплосетевых объектов и т.д.);</w:t>
      </w:r>
    </w:p>
    <w:p w:rsidR="006B344F" w:rsidRDefault="006B344F" w:rsidP="006B344F">
      <w:pPr>
        <w:ind w:firstLine="709"/>
        <w:jc w:val="both"/>
        <w:rPr>
          <w:rFonts w:eastAsia="Arial"/>
          <w:sz w:val="28"/>
          <w:szCs w:val="28"/>
        </w:rPr>
      </w:pPr>
      <w:r>
        <w:rPr>
          <w:rFonts w:eastAsia="Arial"/>
          <w:sz w:val="28"/>
          <w:szCs w:val="28"/>
        </w:rPr>
        <w:t>• моделирования перспективных вариантов развития системы теплоснабжения (строительство новых и реконструкция существующих источников тепловой энергии, перераспределение тепловых нагрузок между источниками, определение возможности подключения новых потребителей тепловой энергии, определение оптимальных вариантов качественного и надежного обеспечения тепловой энергией новых потребителей и т.д.);</w:t>
      </w:r>
    </w:p>
    <w:p w:rsidR="006B344F" w:rsidRDefault="006B344F" w:rsidP="006B344F">
      <w:pPr>
        <w:ind w:firstLine="709"/>
        <w:jc w:val="both"/>
        <w:rPr>
          <w:rFonts w:eastAsia="Arial"/>
          <w:sz w:val="28"/>
          <w:szCs w:val="28"/>
        </w:rPr>
      </w:pPr>
      <w:r>
        <w:rPr>
          <w:rFonts w:eastAsia="Arial"/>
          <w:sz w:val="28"/>
          <w:szCs w:val="28"/>
        </w:rPr>
        <w:t>• оперативного моделирования обеспечения тепловой энергией потребителей при аварийных ситуациях;</w:t>
      </w:r>
    </w:p>
    <w:p w:rsidR="006B344F" w:rsidRDefault="006B344F" w:rsidP="006B344F">
      <w:pPr>
        <w:ind w:firstLine="709"/>
        <w:jc w:val="both"/>
        <w:rPr>
          <w:rFonts w:eastAsia="Arial"/>
          <w:sz w:val="28"/>
          <w:szCs w:val="28"/>
        </w:rPr>
      </w:pPr>
      <w:r>
        <w:rPr>
          <w:rFonts w:eastAsia="Arial"/>
          <w:sz w:val="28"/>
          <w:szCs w:val="28"/>
        </w:rPr>
        <w:t>• оперативного получения информационных выборок, справок, отчетов по системе в целом по системе теплоснабжения поселения и по отдельным ее элементам.</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b/>
          <w:sz w:val="28"/>
          <w:szCs w:val="28"/>
        </w:rPr>
        <w:t>12.1. Графическое представление объектов системы теплоснабжения с привязкой к топографической основе поселения и с полным топологическим описанием связности объектов</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sz w:val="28"/>
          <w:szCs w:val="28"/>
        </w:rPr>
        <w:t xml:space="preserve">Электронная модель схемы теплоснабжения </w:t>
      </w:r>
      <w:r>
        <w:rPr>
          <w:sz w:val="28"/>
        </w:rPr>
        <w:t>Варламовс</w:t>
      </w:r>
      <w:r>
        <w:rPr>
          <w:rFonts w:eastAsia="Arial"/>
          <w:sz w:val="28"/>
          <w:szCs w:val="28"/>
        </w:rPr>
        <w:t>кого сельсовета актуализирована с учётом привязки к топографической основе и схеме расположения инженерных коммуникаций.</w:t>
      </w:r>
    </w:p>
    <w:p w:rsidR="006B344F" w:rsidRDefault="006B344F" w:rsidP="006B344F">
      <w:pPr>
        <w:ind w:firstLine="709"/>
        <w:jc w:val="both"/>
        <w:rPr>
          <w:rFonts w:eastAsia="Arial"/>
          <w:sz w:val="28"/>
          <w:szCs w:val="28"/>
        </w:rPr>
      </w:pPr>
      <w:r>
        <w:rPr>
          <w:rFonts w:eastAsia="Arial"/>
          <w:sz w:val="28"/>
          <w:szCs w:val="28"/>
        </w:rPr>
        <w:t>В качестве исходных данных для ее разработки и актуализации использовались:</w:t>
      </w:r>
    </w:p>
    <w:p w:rsidR="006B344F" w:rsidRDefault="006B344F" w:rsidP="006B344F">
      <w:pPr>
        <w:ind w:firstLine="709"/>
        <w:jc w:val="both"/>
        <w:rPr>
          <w:rFonts w:eastAsia="Arial"/>
          <w:sz w:val="28"/>
          <w:szCs w:val="28"/>
        </w:rPr>
      </w:pPr>
      <w:r>
        <w:rPr>
          <w:rFonts w:eastAsia="Arial"/>
          <w:sz w:val="28"/>
          <w:szCs w:val="28"/>
        </w:rPr>
        <w:t>- проектная и исполнительная документация по источникам тепловой энергии, тепловым сетям, данные по вводам к потребителям;</w:t>
      </w:r>
    </w:p>
    <w:p w:rsidR="006B344F" w:rsidRDefault="006B344F" w:rsidP="006B344F">
      <w:pPr>
        <w:ind w:firstLine="709"/>
        <w:jc w:val="both"/>
        <w:rPr>
          <w:rFonts w:eastAsia="Arial"/>
          <w:sz w:val="28"/>
          <w:szCs w:val="28"/>
        </w:rPr>
      </w:pPr>
      <w:r>
        <w:rPr>
          <w:rFonts w:eastAsia="Arial"/>
          <w:sz w:val="28"/>
          <w:szCs w:val="28"/>
        </w:rPr>
        <w:t>- эксплуатационная документация (фактические температурные графики, гидравлические режимы, данные по присоединенным тепловым нагрузкам и их видам и т.п.);</w:t>
      </w:r>
    </w:p>
    <w:p w:rsidR="006B344F" w:rsidRDefault="006B344F" w:rsidP="006B344F">
      <w:pPr>
        <w:ind w:firstLine="709"/>
        <w:jc w:val="both"/>
        <w:rPr>
          <w:rFonts w:eastAsia="Arial"/>
          <w:sz w:val="28"/>
          <w:szCs w:val="28"/>
        </w:rPr>
      </w:pPr>
      <w:r>
        <w:rPr>
          <w:rFonts w:eastAsia="Arial"/>
          <w:sz w:val="28"/>
          <w:szCs w:val="28"/>
        </w:rPr>
        <w:t>- материалы проведения диагностики тепловых сетей;</w:t>
      </w:r>
    </w:p>
    <w:p w:rsidR="006B344F" w:rsidRDefault="006B344F" w:rsidP="006B344F">
      <w:pPr>
        <w:ind w:firstLine="709"/>
        <w:jc w:val="both"/>
        <w:rPr>
          <w:rFonts w:eastAsia="Arial"/>
          <w:sz w:val="28"/>
          <w:szCs w:val="28"/>
        </w:rPr>
      </w:pPr>
      <w:r>
        <w:rPr>
          <w:rFonts w:eastAsia="Arial"/>
          <w:sz w:val="28"/>
          <w:szCs w:val="28"/>
        </w:rPr>
        <w:t>- данные по видам прокладки и типам применяемых теплоизоляционных конструкций, сроки эксплуатации тепловых сетей.</w:t>
      </w:r>
    </w:p>
    <w:p w:rsidR="006B344F" w:rsidRDefault="006B344F" w:rsidP="006B344F">
      <w:pPr>
        <w:ind w:firstLine="709"/>
        <w:jc w:val="both"/>
        <w:rPr>
          <w:rFonts w:eastAsia="Arial"/>
          <w:sz w:val="28"/>
          <w:szCs w:val="28"/>
        </w:rPr>
      </w:pPr>
      <w:r>
        <w:rPr>
          <w:rFonts w:eastAsia="Arial"/>
          <w:sz w:val="28"/>
          <w:szCs w:val="28"/>
        </w:rPr>
        <w:t>Графически представленные объекты в электронной модели наполняются базой данных, описывающей объекты теплоснабжения.</w:t>
      </w:r>
    </w:p>
    <w:p w:rsidR="006B344F" w:rsidRDefault="006B344F" w:rsidP="006B344F">
      <w:pPr>
        <w:ind w:firstLine="709"/>
        <w:jc w:val="both"/>
        <w:rPr>
          <w:rFonts w:eastAsia="Arial"/>
          <w:sz w:val="28"/>
          <w:szCs w:val="28"/>
        </w:rPr>
      </w:pPr>
      <w:r>
        <w:rPr>
          <w:rFonts w:eastAsia="Arial"/>
          <w:sz w:val="28"/>
          <w:szCs w:val="28"/>
        </w:rPr>
        <w:t>Наполняемость баз данных зависит от исходных данных.</w:t>
      </w:r>
    </w:p>
    <w:p w:rsidR="006B344F" w:rsidRDefault="006B344F" w:rsidP="006B344F">
      <w:pPr>
        <w:ind w:firstLine="709"/>
        <w:jc w:val="both"/>
        <w:rPr>
          <w:rFonts w:eastAsia="Arial"/>
          <w:sz w:val="28"/>
          <w:szCs w:val="28"/>
        </w:rPr>
      </w:pPr>
      <w:r>
        <w:rPr>
          <w:rFonts w:eastAsia="Arial"/>
          <w:sz w:val="28"/>
          <w:szCs w:val="28"/>
        </w:rPr>
        <w:t>После отладки электронной модели формируются информационные отчеты, по которым можно судить о достоверности заполненных баз данных.</w:t>
      </w:r>
    </w:p>
    <w:p w:rsidR="006B344F" w:rsidRDefault="006B344F" w:rsidP="006B344F">
      <w:pPr>
        <w:ind w:firstLine="709"/>
        <w:jc w:val="both"/>
        <w:rPr>
          <w:rFonts w:eastAsia="Arial"/>
          <w:sz w:val="28"/>
          <w:szCs w:val="28"/>
        </w:rPr>
      </w:pPr>
      <w:r>
        <w:rPr>
          <w:rFonts w:eastAsia="Arial"/>
          <w:sz w:val="28"/>
          <w:szCs w:val="28"/>
        </w:rPr>
        <w:t>Разработанная модель послужила инструментарием для разработки сценариев развития системы теплоснабжения.</w:t>
      </w:r>
    </w:p>
    <w:p w:rsidR="006B344F" w:rsidRDefault="006B344F" w:rsidP="006B344F">
      <w:pPr>
        <w:ind w:firstLine="709"/>
        <w:jc w:val="both"/>
        <w:rPr>
          <w:rFonts w:eastAsia="Arial"/>
          <w:sz w:val="28"/>
          <w:szCs w:val="28"/>
        </w:rPr>
      </w:pPr>
      <w:r>
        <w:rPr>
          <w:rFonts w:eastAsia="Arial"/>
          <w:sz w:val="28"/>
          <w:szCs w:val="28"/>
        </w:rPr>
        <w:t xml:space="preserve">В электронной модели приведены материальные характеристики в соответствии с отчетностью по расчету нормируемых эксплуатационных потерь и затрат тепловой энергии в тепловых сетях от котельных </w:t>
      </w:r>
      <w:r w:rsidRPr="006B344F">
        <w:rPr>
          <w:rFonts w:eastAsia="Arial"/>
          <w:sz w:val="28"/>
          <w:szCs w:val="28"/>
        </w:rPr>
        <w:t>МКП «Управляющая компания жилищно - коммунальным хозяйством Болотнинского района Новосибирской области»</w:t>
      </w:r>
      <w:r>
        <w:rPr>
          <w:rFonts w:eastAsia="Arial"/>
          <w:sz w:val="28"/>
          <w:szCs w:val="28"/>
        </w:rPr>
        <w:t xml:space="preserve"> в  </w:t>
      </w:r>
      <w:r>
        <w:rPr>
          <w:sz w:val="28"/>
        </w:rPr>
        <w:t>Варламовс</w:t>
      </w:r>
      <w:r>
        <w:rPr>
          <w:rFonts w:eastAsia="Arial"/>
          <w:sz w:val="28"/>
          <w:szCs w:val="28"/>
        </w:rPr>
        <w:t>ком сельсовете.</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b/>
          <w:sz w:val="28"/>
          <w:szCs w:val="28"/>
        </w:rPr>
      </w:pPr>
      <w:r>
        <w:rPr>
          <w:rFonts w:eastAsia="Arial"/>
          <w:b/>
          <w:sz w:val="28"/>
          <w:szCs w:val="28"/>
        </w:rPr>
        <w:t>12.2. Паспортизация объектов системы теплоснабжения</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sz w:val="28"/>
          <w:szCs w:val="28"/>
        </w:rPr>
        <w:t>Паспортизация необходима для диспетчеризации объектов теплоснабжения и ее структурирования в общей цепочке, а именно:</w:t>
      </w:r>
    </w:p>
    <w:p w:rsidR="006B344F" w:rsidRDefault="006B344F" w:rsidP="006B344F">
      <w:pPr>
        <w:ind w:firstLine="709"/>
        <w:jc w:val="both"/>
        <w:rPr>
          <w:rFonts w:eastAsia="Arial"/>
          <w:sz w:val="28"/>
          <w:szCs w:val="28"/>
        </w:rPr>
      </w:pPr>
      <w:r>
        <w:rPr>
          <w:rFonts w:eastAsia="Arial"/>
          <w:sz w:val="28"/>
          <w:szCs w:val="28"/>
        </w:rPr>
        <w:t>1. Для источников тепловой энергии:</w:t>
      </w:r>
    </w:p>
    <w:p w:rsidR="006B344F" w:rsidRDefault="006B344F" w:rsidP="006B344F">
      <w:pPr>
        <w:ind w:firstLine="709"/>
        <w:jc w:val="both"/>
        <w:rPr>
          <w:rFonts w:eastAsia="Arial"/>
          <w:sz w:val="28"/>
          <w:szCs w:val="28"/>
        </w:rPr>
      </w:pPr>
      <w:r>
        <w:rPr>
          <w:rFonts w:eastAsia="Arial"/>
          <w:sz w:val="28"/>
          <w:szCs w:val="28"/>
        </w:rPr>
        <w:t>- номер источника;</w:t>
      </w:r>
    </w:p>
    <w:p w:rsidR="006B344F" w:rsidRDefault="006B344F" w:rsidP="006B344F">
      <w:pPr>
        <w:ind w:firstLine="709"/>
        <w:jc w:val="both"/>
        <w:rPr>
          <w:rFonts w:eastAsia="Arial"/>
          <w:sz w:val="28"/>
          <w:szCs w:val="28"/>
        </w:rPr>
      </w:pPr>
      <w:r>
        <w:rPr>
          <w:rFonts w:eastAsia="Arial"/>
          <w:sz w:val="28"/>
          <w:szCs w:val="28"/>
        </w:rPr>
        <w:t>- геодезическая отметка, м;</w:t>
      </w:r>
    </w:p>
    <w:p w:rsidR="006B344F" w:rsidRDefault="006B344F" w:rsidP="006B344F">
      <w:pPr>
        <w:ind w:firstLine="709"/>
        <w:jc w:val="both"/>
        <w:rPr>
          <w:rFonts w:eastAsia="Arial"/>
          <w:sz w:val="28"/>
          <w:szCs w:val="28"/>
        </w:rPr>
      </w:pPr>
      <w:r>
        <w:rPr>
          <w:rFonts w:eastAsia="Arial"/>
          <w:sz w:val="28"/>
          <w:szCs w:val="28"/>
        </w:rPr>
        <w:t>- расчётная температура в подающем трубопроводе, °С;</w:t>
      </w:r>
    </w:p>
    <w:p w:rsidR="006B344F" w:rsidRDefault="006B344F" w:rsidP="006B344F">
      <w:pPr>
        <w:ind w:firstLine="709"/>
        <w:jc w:val="both"/>
        <w:rPr>
          <w:rFonts w:eastAsia="Arial"/>
          <w:sz w:val="28"/>
          <w:szCs w:val="28"/>
        </w:rPr>
      </w:pPr>
      <w:r>
        <w:rPr>
          <w:rFonts w:eastAsia="Arial"/>
          <w:sz w:val="28"/>
          <w:szCs w:val="28"/>
        </w:rPr>
        <w:t>- расчётная температура холодной воды , °С</w:t>
      </w:r>
    </w:p>
    <w:p w:rsidR="006B344F" w:rsidRDefault="006B344F" w:rsidP="006B344F">
      <w:pPr>
        <w:ind w:firstLine="709"/>
        <w:jc w:val="both"/>
        <w:rPr>
          <w:rFonts w:eastAsia="Arial"/>
          <w:sz w:val="28"/>
          <w:szCs w:val="28"/>
        </w:rPr>
      </w:pPr>
      <w:r>
        <w:rPr>
          <w:rFonts w:eastAsia="Arial"/>
          <w:sz w:val="28"/>
          <w:szCs w:val="28"/>
        </w:rPr>
        <w:t>- расчётная температура наружного воздуха, °С</w:t>
      </w:r>
    </w:p>
    <w:p w:rsidR="006B344F" w:rsidRDefault="006B344F" w:rsidP="006B344F">
      <w:pPr>
        <w:ind w:firstLine="709"/>
        <w:jc w:val="both"/>
        <w:rPr>
          <w:rFonts w:eastAsia="Arial"/>
          <w:sz w:val="28"/>
          <w:szCs w:val="28"/>
        </w:rPr>
      </w:pPr>
      <w:r>
        <w:rPr>
          <w:rFonts w:eastAsia="Arial"/>
          <w:sz w:val="28"/>
          <w:szCs w:val="28"/>
        </w:rPr>
        <w:t>- расчётный располагаемый напор на выходе из источника, м</w:t>
      </w:r>
    </w:p>
    <w:p w:rsidR="006B344F" w:rsidRDefault="006B344F" w:rsidP="006B344F">
      <w:pPr>
        <w:ind w:firstLine="709"/>
        <w:jc w:val="both"/>
        <w:rPr>
          <w:rFonts w:eastAsia="Arial"/>
          <w:sz w:val="28"/>
          <w:szCs w:val="28"/>
        </w:rPr>
      </w:pPr>
      <w:r>
        <w:rPr>
          <w:rFonts w:eastAsia="Arial"/>
          <w:sz w:val="28"/>
          <w:szCs w:val="28"/>
        </w:rPr>
        <w:t>- расчётный напор в обратном трубопроводе на источнике, м</w:t>
      </w:r>
    </w:p>
    <w:p w:rsidR="006B344F" w:rsidRDefault="006B344F" w:rsidP="006B344F">
      <w:pPr>
        <w:ind w:firstLine="709"/>
        <w:jc w:val="both"/>
        <w:rPr>
          <w:rFonts w:eastAsia="Arial"/>
          <w:sz w:val="28"/>
          <w:szCs w:val="28"/>
        </w:rPr>
      </w:pPr>
      <w:r>
        <w:rPr>
          <w:rFonts w:eastAsia="Arial"/>
          <w:sz w:val="28"/>
          <w:szCs w:val="28"/>
        </w:rPr>
        <w:t>- режим работы источника;</w:t>
      </w:r>
    </w:p>
    <w:p w:rsidR="006B344F" w:rsidRDefault="006B344F" w:rsidP="006B344F">
      <w:pPr>
        <w:ind w:firstLine="709"/>
        <w:jc w:val="both"/>
        <w:rPr>
          <w:rFonts w:eastAsia="Arial"/>
          <w:sz w:val="28"/>
          <w:szCs w:val="28"/>
        </w:rPr>
      </w:pPr>
      <w:r>
        <w:rPr>
          <w:rFonts w:eastAsia="Arial"/>
          <w:sz w:val="28"/>
          <w:szCs w:val="28"/>
        </w:rPr>
        <w:t>- максимальный расход на подпитку, т/ч.</w:t>
      </w:r>
    </w:p>
    <w:p w:rsidR="006B344F" w:rsidRDefault="006B344F" w:rsidP="006B344F">
      <w:pPr>
        <w:ind w:firstLine="709"/>
        <w:jc w:val="both"/>
        <w:rPr>
          <w:rFonts w:eastAsia="Arial"/>
          <w:sz w:val="28"/>
          <w:szCs w:val="28"/>
        </w:rPr>
      </w:pPr>
      <w:r>
        <w:rPr>
          <w:rFonts w:eastAsia="Arial"/>
          <w:sz w:val="28"/>
          <w:szCs w:val="28"/>
        </w:rPr>
        <w:t>2. Для участков тепловой сети:</w:t>
      </w:r>
    </w:p>
    <w:p w:rsidR="006B344F" w:rsidRDefault="006B344F" w:rsidP="006B344F">
      <w:pPr>
        <w:ind w:firstLine="709"/>
        <w:jc w:val="both"/>
        <w:rPr>
          <w:rFonts w:eastAsia="Arial"/>
          <w:sz w:val="28"/>
          <w:szCs w:val="28"/>
        </w:rPr>
      </w:pPr>
      <w:r>
        <w:rPr>
          <w:rFonts w:eastAsia="Arial"/>
          <w:sz w:val="28"/>
          <w:szCs w:val="28"/>
        </w:rPr>
        <w:t>- внутренний диаметр подающего и обратного трубопроводов, м;</w:t>
      </w:r>
    </w:p>
    <w:p w:rsidR="006B344F" w:rsidRDefault="006B344F" w:rsidP="006B344F">
      <w:pPr>
        <w:ind w:firstLine="709"/>
        <w:jc w:val="both"/>
        <w:rPr>
          <w:rFonts w:eastAsia="Arial"/>
          <w:sz w:val="28"/>
          <w:szCs w:val="28"/>
        </w:rPr>
      </w:pPr>
      <w:r>
        <w:rPr>
          <w:rFonts w:eastAsia="Arial"/>
          <w:sz w:val="28"/>
          <w:szCs w:val="28"/>
        </w:rPr>
        <w:t>- шероховатость подающего и обратного трубопроводов, мм;</w:t>
      </w:r>
    </w:p>
    <w:p w:rsidR="006B344F" w:rsidRDefault="006B344F" w:rsidP="006B344F">
      <w:pPr>
        <w:ind w:firstLine="709"/>
        <w:jc w:val="both"/>
        <w:rPr>
          <w:rFonts w:eastAsia="Arial"/>
          <w:sz w:val="28"/>
          <w:szCs w:val="28"/>
        </w:rPr>
      </w:pPr>
      <w:r>
        <w:rPr>
          <w:rFonts w:eastAsia="Arial"/>
          <w:sz w:val="28"/>
          <w:szCs w:val="28"/>
        </w:rPr>
        <w:t>- коэффициент местного сопротивления, подающего и обратного трубопроводов.</w:t>
      </w:r>
    </w:p>
    <w:p w:rsidR="006B344F" w:rsidRDefault="006B344F" w:rsidP="006B344F">
      <w:pPr>
        <w:ind w:firstLine="709"/>
        <w:jc w:val="both"/>
        <w:rPr>
          <w:rFonts w:eastAsia="Arial"/>
          <w:sz w:val="28"/>
          <w:szCs w:val="28"/>
        </w:rPr>
      </w:pPr>
      <w:r>
        <w:rPr>
          <w:rFonts w:eastAsia="Arial"/>
          <w:sz w:val="28"/>
          <w:szCs w:val="28"/>
        </w:rPr>
        <w:t>3. Для потребителей тепловой энергии:</w:t>
      </w:r>
    </w:p>
    <w:p w:rsidR="006B344F" w:rsidRDefault="006B344F" w:rsidP="006B344F">
      <w:pPr>
        <w:ind w:firstLine="709"/>
        <w:jc w:val="both"/>
        <w:rPr>
          <w:rFonts w:eastAsia="Arial"/>
          <w:sz w:val="28"/>
          <w:szCs w:val="28"/>
        </w:rPr>
      </w:pPr>
      <w:r>
        <w:rPr>
          <w:rFonts w:eastAsia="Arial"/>
          <w:sz w:val="28"/>
          <w:szCs w:val="28"/>
        </w:rPr>
        <w:t>- высота здания потребителя (минимальный статический напор), м;</w:t>
      </w:r>
    </w:p>
    <w:p w:rsidR="006B344F" w:rsidRDefault="006B344F" w:rsidP="006B344F">
      <w:pPr>
        <w:ind w:firstLine="709"/>
        <w:jc w:val="both"/>
        <w:rPr>
          <w:rFonts w:eastAsia="Arial"/>
          <w:sz w:val="28"/>
          <w:szCs w:val="28"/>
        </w:rPr>
      </w:pPr>
      <w:r>
        <w:rPr>
          <w:rFonts w:eastAsia="Arial"/>
          <w:sz w:val="28"/>
          <w:szCs w:val="28"/>
        </w:rPr>
        <w:t>- номер схемы подключения потребителя;</w:t>
      </w:r>
    </w:p>
    <w:p w:rsidR="006B344F" w:rsidRDefault="006B344F" w:rsidP="006B344F">
      <w:pPr>
        <w:ind w:firstLine="709"/>
        <w:jc w:val="both"/>
        <w:rPr>
          <w:rFonts w:eastAsia="Arial"/>
          <w:sz w:val="28"/>
          <w:szCs w:val="28"/>
        </w:rPr>
      </w:pPr>
      <w:r>
        <w:rPr>
          <w:rFonts w:eastAsia="Arial"/>
          <w:sz w:val="28"/>
          <w:szCs w:val="28"/>
        </w:rPr>
        <w:t>- расчётная тепловая нагрузка систем теплопотребления;</w:t>
      </w:r>
    </w:p>
    <w:p w:rsidR="006B344F" w:rsidRDefault="006B344F" w:rsidP="006B344F">
      <w:pPr>
        <w:ind w:firstLine="709"/>
        <w:jc w:val="both"/>
        <w:rPr>
          <w:rFonts w:eastAsia="Arial"/>
          <w:sz w:val="28"/>
          <w:szCs w:val="28"/>
        </w:rPr>
      </w:pPr>
      <w:r>
        <w:rPr>
          <w:rFonts w:eastAsia="Arial"/>
          <w:sz w:val="28"/>
          <w:szCs w:val="28"/>
        </w:rPr>
        <w:t>- коэффициент изменения расхода на систему отопления.</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b/>
          <w:sz w:val="28"/>
          <w:szCs w:val="28"/>
        </w:rPr>
      </w:pPr>
      <w:r>
        <w:rPr>
          <w:rFonts w:eastAsia="Arial"/>
          <w:b/>
          <w:sz w:val="28"/>
          <w:szCs w:val="28"/>
        </w:rPr>
        <w:t>12.3. Паспортизация и описание расчётных единиц территориального деления, включая административное</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sz w:val="28"/>
          <w:szCs w:val="28"/>
        </w:rPr>
        <w:t>Разбивка объектов по территориальному делению происходит на основе данных утвержденного генерального плана и карте территориального планирования. По материалам этих данных, в электронной модели объекты теплоснабжения можно разделить на зоны действия административного или территориального деления, в рамках существующего положения и перспективного развития города, поселения и т.д.</w:t>
      </w:r>
    </w:p>
    <w:p w:rsidR="006B344F" w:rsidRDefault="006B344F" w:rsidP="006B344F">
      <w:pPr>
        <w:ind w:firstLine="709"/>
        <w:jc w:val="both"/>
        <w:rPr>
          <w:rFonts w:eastAsia="Arial"/>
          <w:sz w:val="28"/>
          <w:szCs w:val="28"/>
        </w:rPr>
      </w:pPr>
      <w:r>
        <w:rPr>
          <w:rFonts w:eastAsia="Arial"/>
          <w:sz w:val="28"/>
          <w:szCs w:val="28"/>
        </w:rPr>
        <w:t>Перед загрузкой слоя в карту семейство файлов слоя уже должно существовать на диске, т.е. слои должны быть предварительно созданы.</w:t>
      </w:r>
    </w:p>
    <w:p w:rsidR="006B344F" w:rsidRDefault="006B344F" w:rsidP="006B344F">
      <w:pPr>
        <w:ind w:firstLine="709"/>
        <w:jc w:val="both"/>
        <w:rPr>
          <w:rFonts w:eastAsia="Arial"/>
          <w:sz w:val="28"/>
          <w:szCs w:val="28"/>
        </w:rPr>
      </w:pPr>
      <w:r>
        <w:rPr>
          <w:rFonts w:eastAsia="Arial"/>
          <w:sz w:val="28"/>
          <w:szCs w:val="28"/>
        </w:rPr>
        <w:t>В карту можно добавить:</w:t>
      </w:r>
    </w:p>
    <w:p w:rsidR="006B344F" w:rsidRDefault="006B344F" w:rsidP="006B344F">
      <w:pPr>
        <w:ind w:firstLine="709"/>
        <w:jc w:val="both"/>
        <w:rPr>
          <w:rFonts w:eastAsia="Arial"/>
          <w:sz w:val="28"/>
          <w:szCs w:val="28"/>
        </w:rPr>
      </w:pPr>
      <w:r>
        <w:rPr>
          <w:rFonts w:eastAsia="Arial"/>
          <w:sz w:val="28"/>
          <w:szCs w:val="28"/>
        </w:rPr>
        <w:t>- Векторный слой, растровый объект, группу растровых объектов;</w:t>
      </w:r>
    </w:p>
    <w:p w:rsidR="006B344F" w:rsidRDefault="006B344F" w:rsidP="006B344F">
      <w:pPr>
        <w:ind w:firstLine="709"/>
        <w:jc w:val="both"/>
        <w:rPr>
          <w:rFonts w:eastAsia="Arial"/>
          <w:sz w:val="28"/>
          <w:szCs w:val="28"/>
        </w:rPr>
      </w:pPr>
      <w:r>
        <w:rPr>
          <w:rFonts w:eastAsia="Arial"/>
          <w:sz w:val="28"/>
          <w:szCs w:val="28"/>
        </w:rPr>
        <w:t>- Слои с серверов, поддерживающих спецификацию WMS (WebMapService);</w:t>
      </w:r>
    </w:p>
    <w:p w:rsidR="006B344F" w:rsidRDefault="006B344F" w:rsidP="006B344F">
      <w:pPr>
        <w:ind w:firstLine="709"/>
        <w:jc w:val="both"/>
        <w:rPr>
          <w:rFonts w:eastAsia="Arial"/>
          <w:sz w:val="28"/>
          <w:szCs w:val="28"/>
        </w:rPr>
      </w:pPr>
      <w:r>
        <w:rPr>
          <w:rFonts w:eastAsia="Arial"/>
          <w:sz w:val="28"/>
          <w:szCs w:val="28"/>
        </w:rPr>
        <w:t>- Растровый файл (формат *.bmp;*.pcx;*.tif;*.gif;*.jpg);</w:t>
      </w:r>
    </w:p>
    <w:p w:rsidR="006B344F" w:rsidRDefault="006B344F" w:rsidP="006B344F">
      <w:pPr>
        <w:ind w:firstLine="709"/>
        <w:jc w:val="both"/>
        <w:rPr>
          <w:rFonts w:eastAsia="Arial"/>
          <w:sz w:val="28"/>
          <w:szCs w:val="28"/>
        </w:rPr>
      </w:pPr>
      <w:r>
        <w:rPr>
          <w:rFonts w:eastAsia="Arial"/>
          <w:sz w:val="28"/>
          <w:szCs w:val="28"/>
        </w:rPr>
        <w:t>- Растровые объекты программ OziExplorer и MapInfo.</w:t>
      </w:r>
    </w:p>
    <w:p w:rsidR="006B344F" w:rsidRDefault="006B344F" w:rsidP="006B344F">
      <w:pPr>
        <w:ind w:firstLine="709"/>
        <w:jc w:val="both"/>
        <w:rPr>
          <w:rFonts w:eastAsia="Arial"/>
          <w:sz w:val="28"/>
          <w:szCs w:val="28"/>
        </w:rPr>
      </w:pPr>
      <w:r>
        <w:rPr>
          <w:rFonts w:eastAsia="Arial"/>
          <w:sz w:val="28"/>
          <w:szCs w:val="28"/>
        </w:rPr>
        <w:t>Режим получения информации используется для просмотра семантической информации по объектам слоя. Запросы позволяют:</w:t>
      </w:r>
    </w:p>
    <w:p w:rsidR="006B344F" w:rsidRDefault="006B344F" w:rsidP="006B344F">
      <w:pPr>
        <w:ind w:firstLine="709"/>
        <w:jc w:val="both"/>
        <w:rPr>
          <w:rFonts w:eastAsia="Arial"/>
          <w:sz w:val="28"/>
          <w:szCs w:val="28"/>
        </w:rPr>
      </w:pPr>
      <w:r>
        <w:rPr>
          <w:rFonts w:eastAsia="Arial"/>
          <w:sz w:val="28"/>
          <w:szCs w:val="28"/>
        </w:rPr>
        <w:t>- произвести выборку данных из базы в соответствии с заданными условиями;</w:t>
      </w:r>
    </w:p>
    <w:p w:rsidR="006B344F" w:rsidRDefault="006B344F" w:rsidP="006B344F">
      <w:pPr>
        <w:ind w:firstLine="709"/>
        <w:jc w:val="both"/>
        <w:rPr>
          <w:rFonts w:eastAsia="Arial"/>
          <w:sz w:val="28"/>
          <w:szCs w:val="28"/>
        </w:rPr>
      </w:pPr>
      <w:r>
        <w:rPr>
          <w:rFonts w:eastAsia="Arial"/>
          <w:sz w:val="28"/>
          <w:szCs w:val="28"/>
        </w:rPr>
        <w:t>- занести одинаковые данные одновременно для группы объектов;</w:t>
      </w:r>
    </w:p>
    <w:p w:rsidR="006B344F" w:rsidRDefault="006B344F" w:rsidP="006B344F">
      <w:pPr>
        <w:ind w:firstLine="709"/>
        <w:jc w:val="both"/>
        <w:rPr>
          <w:rFonts w:eastAsia="Arial"/>
          <w:sz w:val="28"/>
          <w:szCs w:val="28"/>
        </w:rPr>
      </w:pPr>
      <w:r>
        <w:rPr>
          <w:rFonts w:eastAsia="Arial"/>
          <w:sz w:val="28"/>
          <w:szCs w:val="28"/>
        </w:rPr>
        <w:t>- производить копирование данных из одного поля в другое для группы объектов;</w:t>
      </w:r>
    </w:p>
    <w:p w:rsidR="006B344F" w:rsidRDefault="006B344F" w:rsidP="006B344F">
      <w:pPr>
        <w:ind w:firstLine="709"/>
        <w:jc w:val="both"/>
        <w:rPr>
          <w:rFonts w:eastAsia="Arial"/>
          <w:sz w:val="28"/>
          <w:szCs w:val="28"/>
        </w:rPr>
      </w:pPr>
      <w:r>
        <w:rPr>
          <w:rFonts w:eastAsia="Arial"/>
          <w:sz w:val="28"/>
          <w:szCs w:val="28"/>
        </w:rPr>
        <w:t>Также выборка данных возможна по условию:</w:t>
      </w:r>
    </w:p>
    <w:p w:rsidR="006B344F" w:rsidRDefault="006B344F" w:rsidP="006B344F">
      <w:pPr>
        <w:ind w:firstLine="709"/>
        <w:jc w:val="both"/>
        <w:rPr>
          <w:rFonts w:eastAsia="Arial"/>
          <w:sz w:val="28"/>
          <w:szCs w:val="28"/>
        </w:rPr>
      </w:pPr>
      <w:r>
        <w:rPr>
          <w:rFonts w:eastAsia="Arial"/>
          <w:sz w:val="28"/>
          <w:szCs w:val="28"/>
        </w:rPr>
        <w:t>- Наименование потребителя (адрес);</w:t>
      </w:r>
    </w:p>
    <w:p w:rsidR="006B344F" w:rsidRDefault="006B344F" w:rsidP="006B344F">
      <w:pPr>
        <w:ind w:firstLine="709"/>
        <w:jc w:val="both"/>
        <w:rPr>
          <w:rFonts w:eastAsia="Arial"/>
          <w:sz w:val="28"/>
          <w:szCs w:val="28"/>
        </w:rPr>
      </w:pPr>
      <w:r>
        <w:rPr>
          <w:rFonts w:eastAsia="Arial"/>
          <w:sz w:val="28"/>
          <w:szCs w:val="28"/>
        </w:rPr>
        <w:t>- Наименование котельной;</w:t>
      </w:r>
    </w:p>
    <w:p w:rsidR="006B344F" w:rsidRDefault="006B344F" w:rsidP="006B344F">
      <w:pPr>
        <w:ind w:firstLine="709"/>
        <w:jc w:val="both"/>
        <w:rPr>
          <w:rFonts w:eastAsia="Arial"/>
          <w:sz w:val="28"/>
          <w:szCs w:val="28"/>
        </w:rPr>
      </w:pPr>
      <w:r>
        <w:rPr>
          <w:rFonts w:eastAsia="Arial"/>
          <w:sz w:val="28"/>
          <w:szCs w:val="28"/>
        </w:rPr>
        <w:t>- Номер котельной;</w:t>
      </w:r>
    </w:p>
    <w:p w:rsidR="006B344F" w:rsidRDefault="006B344F" w:rsidP="006B344F">
      <w:pPr>
        <w:ind w:firstLine="709"/>
        <w:jc w:val="both"/>
        <w:rPr>
          <w:rFonts w:eastAsia="Arial"/>
          <w:sz w:val="28"/>
          <w:szCs w:val="28"/>
        </w:rPr>
      </w:pPr>
      <w:r>
        <w:rPr>
          <w:rFonts w:eastAsia="Arial"/>
          <w:sz w:val="28"/>
          <w:szCs w:val="28"/>
        </w:rPr>
        <w:t>- Обслуживающая организация;</w:t>
      </w:r>
    </w:p>
    <w:p w:rsidR="006B344F" w:rsidRDefault="006B344F" w:rsidP="006B344F">
      <w:pPr>
        <w:ind w:firstLine="709"/>
        <w:jc w:val="both"/>
        <w:rPr>
          <w:rFonts w:eastAsia="Arial"/>
          <w:sz w:val="28"/>
          <w:szCs w:val="28"/>
        </w:rPr>
      </w:pPr>
      <w:r>
        <w:rPr>
          <w:rFonts w:eastAsia="Arial"/>
          <w:sz w:val="28"/>
          <w:szCs w:val="28"/>
        </w:rPr>
        <w:t>- Коды узлов подключения потребителей;</w:t>
      </w:r>
    </w:p>
    <w:p w:rsidR="006B344F" w:rsidRDefault="006B344F" w:rsidP="006B344F">
      <w:pPr>
        <w:ind w:firstLine="709"/>
        <w:jc w:val="both"/>
        <w:rPr>
          <w:rFonts w:eastAsia="Arial"/>
          <w:sz w:val="28"/>
          <w:szCs w:val="28"/>
        </w:rPr>
      </w:pPr>
      <w:r>
        <w:rPr>
          <w:rFonts w:eastAsia="Arial"/>
          <w:sz w:val="28"/>
          <w:szCs w:val="28"/>
        </w:rPr>
        <w:t>- По любому полю, внесенному в базу данных (температура, давление и т.п.).</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b/>
          <w:sz w:val="28"/>
          <w:szCs w:val="28"/>
        </w:rPr>
        <w:t>12.4. Гидравлический расчёт тепловых сетей любой степени закольцованности, в том числе гидравлический расчёт при совместной работе нескольких источников тепловой энергии на единую тепловую сеть</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sz w:val="28"/>
          <w:szCs w:val="28"/>
        </w:rPr>
        <w:t>Гидравлический расчёт предусматривает выполнение расчёта системы централизованного теплоснабжения с потребителями, подключенными к тепловой сети по различным схемам.</w:t>
      </w:r>
    </w:p>
    <w:p w:rsidR="006B344F" w:rsidRDefault="006B344F" w:rsidP="006B344F">
      <w:pPr>
        <w:ind w:firstLine="709"/>
        <w:jc w:val="both"/>
        <w:rPr>
          <w:rFonts w:eastAsia="Arial"/>
          <w:sz w:val="28"/>
          <w:szCs w:val="28"/>
        </w:rPr>
      </w:pPr>
      <w:r>
        <w:rPr>
          <w:rFonts w:eastAsia="Arial"/>
          <w:sz w:val="28"/>
          <w:szCs w:val="28"/>
        </w:rPr>
        <w:t>Целью расчёта является определение расходов теплоносителя на участках тепловой</w:t>
      </w:r>
    </w:p>
    <w:p w:rsidR="006B344F" w:rsidRDefault="006B344F" w:rsidP="006B344F">
      <w:pPr>
        <w:jc w:val="both"/>
        <w:rPr>
          <w:rFonts w:eastAsia="Arial"/>
          <w:sz w:val="28"/>
          <w:szCs w:val="28"/>
        </w:rPr>
      </w:pPr>
      <w:r>
        <w:rPr>
          <w:rFonts w:eastAsia="Arial"/>
          <w:sz w:val="28"/>
          <w:szCs w:val="28"/>
        </w:rPr>
        <w:t>сети и у потребителей, а также количестве тепловой энергии, получаемой потребителем при заданной температуре воды в подающем трубопроводе и располагаемом напоре на источнике тепловой энергии.</w:t>
      </w:r>
    </w:p>
    <w:p w:rsidR="006B344F" w:rsidRDefault="006B344F" w:rsidP="006B344F">
      <w:pPr>
        <w:ind w:firstLine="709"/>
        <w:jc w:val="both"/>
        <w:rPr>
          <w:rFonts w:eastAsia="Arial"/>
          <w:sz w:val="28"/>
          <w:szCs w:val="28"/>
        </w:rPr>
      </w:pPr>
      <w:r>
        <w:rPr>
          <w:rFonts w:eastAsia="Arial"/>
          <w:sz w:val="28"/>
          <w:szCs w:val="28"/>
        </w:rPr>
        <w:t>Созданная математическая имитационная модель системы теплоснабжения, служащая для решения поверочной задачи, позволяет анализировать гидравлический и тепловой режим работы системы теплоснабжения. В качестве теплоносителя используется вода.</w:t>
      </w:r>
    </w:p>
    <w:p w:rsidR="006B344F" w:rsidRDefault="006B344F" w:rsidP="006B344F">
      <w:pPr>
        <w:ind w:firstLine="709"/>
        <w:jc w:val="both"/>
        <w:rPr>
          <w:rFonts w:eastAsia="Arial"/>
          <w:sz w:val="28"/>
          <w:szCs w:val="28"/>
        </w:rPr>
      </w:pPr>
      <w:r>
        <w:rPr>
          <w:rFonts w:eastAsia="Arial"/>
          <w:sz w:val="28"/>
          <w:szCs w:val="28"/>
        </w:rPr>
        <w:t>Гидравлический расчёт тепловых сетей проводится с учётом:</w:t>
      </w:r>
    </w:p>
    <w:p w:rsidR="006B344F" w:rsidRDefault="006B344F" w:rsidP="006B344F">
      <w:pPr>
        <w:ind w:firstLine="709"/>
        <w:jc w:val="both"/>
        <w:rPr>
          <w:rFonts w:eastAsia="Arial"/>
          <w:sz w:val="28"/>
          <w:szCs w:val="28"/>
        </w:rPr>
      </w:pPr>
      <w:r>
        <w:rPr>
          <w:rFonts w:eastAsia="Arial"/>
          <w:sz w:val="28"/>
          <w:szCs w:val="28"/>
        </w:rPr>
        <w:t>- утечек из тепловой сети и систем теплопотребления;</w:t>
      </w:r>
    </w:p>
    <w:p w:rsidR="006B344F" w:rsidRDefault="006B344F" w:rsidP="006B344F">
      <w:pPr>
        <w:ind w:firstLine="709"/>
        <w:jc w:val="both"/>
        <w:rPr>
          <w:rFonts w:eastAsia="Arial"/>
          <w:sz w:val="28"/>
          <w:szCs w:val="28"/>
        </w:rPr>
      </w:pPr>
      <w:r>
        <w:rPr>
          <w:rFonts w:eastAsia="Arial"/>
          <w:sz w:val="28"/>
          <w:szCs w:val="28"/>
        </w:rPr>
        <w:t>- фактически установленного оборудования на абонентских вводах и тепловых сетях.</w:t>
      </w:r>
    </w:p>
    <w:p w:rsidR="006B344F" w:rsidRDefault="006B344F" w:rsidP="006B344F">
      <w:pPr>
        <w:ind w:firstLine="709"/>
        <w:jc w:val="both"/>
        <w:rPr>
          <w:rFonts w:eastAsia="Arial"/>
          <w:sz w:val="28"/>
          <w:szCs w:val="28"/>
        </w:rPr>
      </w:pPr>
      <w:r>
        <w:rPr>
          <w:rFonts w:eastAsia="Arial"/>
          <w:sz w:val="28"/>
          <w:szCs w:val="28"/>
        </w:rPr>
        <w:t>Гидравлический расчёт позволяет рассчитать любую аварию на трубопроводах тепловой сети и источнике теплоснабжения. В результате расчёта определяются расходы и потери напора в трубопроводах, напоры в узлах сети, в том числе располагаемые напоры у потребителей, расходы и температуры воды на входе и выходе в каждую систему теплопотребления. Рассчитывается баланс по воде и отпущенной тепловой энергии между источником и потребителями.</w:t>
      </w:r>
    </w:p>
    <w:p w:rsidR="006B344F" w:rsidRDefault="006B344F" w:rsidP="006B344F">
      <w:pPr>
        <w:ind w:firstLine="709"/>
        <w:jc w:val="both"/>
        <w:rPr>
          <w:rFonts w:eastAsia="Arial"/>
          <w:sz w:val="28"/>
          <w:szCs w:val="28"/>
        </w:rPr>
      </w:pPr>
      <w:r>
        <w:rPr>
          <w:rFonts w:eastAsia="Arial"/>
          <w:sz w:val="28"/>
          <w:szCs w:val="28"/>
        </w:rPr>
        <w:t xml:space="preserve">Тепловые сети </w:t>
      </w:r>
      <w:r>
        <w:rPr>
          <w:sz w:val="28"/>
        </w:rPr>
        <w:t>Варламовс</w:t>
      </w:r>
      <w:r>
        <w:rPr>
          <w:rFonts w:eastAsia="Arial"/>
          <w:sz w:val="28"/>
          <w:szCs w:val="28"/>
        </w:rPr>
        <w:t>кого</w:t>
      </w:r>
      <w:r>
        <w:rPr>
          <w:rFonts w:eastAsia="Calibri"/>
          <w:sz w:val="28"/>
          <w:szCs w:val="28"/>
          <w:lang w:eastAsia="en-US"/>
        </w:rPr>
        <w:t xml:space="preserve"> сельсовета</w:t>
      </w:r>
      <w:r>
        <w:rPr>
          <w:rFonts w:eastAsia="Arial"/>
          <w:sz w:val="28"/>
          <w:szCs w:val="28"/>
        </w:rPr>
        <w:t xml:space="preserve"> выполнены по радиальной схеме.</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b/>
          <w:sz w:val="28"/>
          <w:szCs w:val="28"/>
        </w:rPr>
      </w:pPr>
      <w:r>
        <w:rPr>
          <w:rFonts w:eastAsia="Arial"/>
          <w:b/>
          <w:sz w:val="28"/>
          <w:szCs w:val="28"/>
        </w:rPr>
        <w:t>12.5.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sz w:val="28"/>
          <w:szCs w:val="28"/>
        </w:rPr>
        <w:t>Коммутационные задачи предназначены для анализа изменений вследствие отключения задвижек или участков сети. В результате выполнения коммутационной задачи определяются объекты, попавшие под отключение. При этом производится расчёт объемов воды, которые возможно придется сливать из трубопроводов тепловой сети и систем теплопотребления.</w:t>
      </w:r>
    </w:p>
    <w:p w:rsidR="006B344F" w:rsidRDefault="006B344F" w:rsidP="006B344F">
      <w:pPr>
        <w:ind w:firstLine="709"/>
        <w:jc w:val="both"/>
        <w:rPr>
          <w:rFonts w:eastAsia="Arial"/>
          <w:sz w:val="28"/>
          <w:szCs w:val="28"/>
        </w:rPr>
      </w:pPr>
      <w:r>
        <w:rPr>
          <w:rFonts w:eastAsia="Arial"/>
          <w:sz w:val="28"/>
          <w:szCs w:val="28"/>
        </w:rPr>
        <w:t>Результаты расчёта отображаются на карте в виде тематической раскраски отключенных участков и потребителей и выводятся в отчет.</w:t>
      </w:r>
    </w:p>
    <w:p w:rsidR="006B344F" w:rsidRDefault="006B344F" w:rsidP="006B344F">
      <w:pPr>
        <w:ind w:firstLine="709"/>
        <w:jc w:val="both"/>
        <w:rPr>
          <w:rFonts w:eastAsia="Arial"/>
          <w:sz w:val="28"/>
          <w:szCs w:val="28"/>
        </w:rPr>
      </w:pPr>
      <w:r>
        <w:rPr>
          <w:rFonts w:eastAsia="Arial"/>
          <w:sz w:val="28"/>
          <w:szCs w:val="28"/>
        </w:rPr>
        <w:t>При анализе переключений определяется, какие объекты попадают под отключения, и включает в себя:</w:t>
      </w:r>
    </w:p>
    <w:p w:rsidR="006B344F" w:rsidRDefault="006B344F" w:rsidP="006B344F">
      <w:pPr>
        <w:ind w:firstLine="709"/>
        <w:jc w:val="both"/>
        <w:rPr>
          <w:rFonts w:eastAsia="Arial"/>
          <w:sz w:val="28"/>
          <w:szCs w:val="28"/>
        </w:rPr>
      </w:pPr>
      <w:r>
        <w:rPr>
          <w:rFonts w:eastAsia="Arial"/>
          <w:sz w:val="28"/>
          <w:szCs w:val="28"/>
        </w:rPr>
        <w:t>- вывод информации по отключенным объектам;</w:t>
      </w:r>
    </w:p>
    <w:p w:rsidR="006B344F" w:rsidRDefault="006B344F" w:rsidP="006B344F">
      <w:pPr>
        <w:ind w:firstLine="709"/>
        <w:jc w:val="both"/>
        <w:rPr>
          <w:rFonts w:eastAsia="Arial"/>
          <w:sz w:val="28"/>
          <w:szCs w:val="28"/>
        </w:rPr>
      </w:pPr>
      <w:r>
        <w:rPr>
          <w:rFonts w:eastAsia="Arial"/>
          <w:sz w:val="28"/>
          <w:szCs w:val="28"/>
        </w:rPr>
        <w:t>- расчёт объемов внутренних систем теплопотребления и нагрузок на системы теплопотребления при данных изменениях в сети;</w:t>
      </w:r>
    </w:p>
    <w:p w:rsidR="006B344F" w:rsidRDefault="006B344F" w:rsidP="006B344F">
      <w:pPr>
        <w:ind w:firstLine="709"/>
        <w:jc w:val="both"/>
        <w:rPr>
          <w:rFonts w:eastAsia="Arial"/>
          <w:sz w:val="28"/>
          <w:szCs w:val="28"/>
        </w:rPr>
      </w:pPr>
      <w:r>
        <w:rPr>
          <w:rFonts w:eastAsia="Arial"/>
          <w:sz w:val="28"/>
          <w:szCs w:val="28"/>
        </w:rPr>
        <w:t>- отображение результатов расчёта на карте в виде тематической раскраски;</w:t>
      </w:r>
    </w:p>
    <w:p w:rsidR="006B344F" w:rsidRDefault="006B344F" w:rsidP="006B344F">
      <w:pPr>
        <w:ind w:firstLine="709"/>
        <w:jc w:val="both"/>
        <w:rPr>
          <w:rFonts w:eastAsia="Arial"/>
          <w:sz w:val="28"/>
          <w:szCs w:val="28"/>
        </w:rPr>
      </w:pPr>
      <w:r>
        <w:rPr>
          <w:rFonts w:eastAsia="Arial"/>
          <w:sz w:val="28"/>
          <w:szCs w:val="28"/>
        </w:rPr>
        <w:t>- вывод табличных данных в отчет, с последующей возможностью их печати, экспорта</w:t>
      </w:r>
    </w:p>
    <w:p w:rsidR="006B344F" w:rsidRDefault="006B344F" w:rsidP="006B344F">
      <w:pPr>
        <w:ind w:firstLine="709"/>
        <w:jc w:val="both"/>
        <w:rPr>
          <w:rFonts w:eastAsia="Arial"/>
          <w:sz w:val="28"/>
          <w:szCs w:val="28"/>
        </w:rPr>
      </w:pPr>
      <w:r>
        <w:rPr>
          <w:rFonts w:eastAsia="Arial"/>
          <w:sz w:val="28"/>
          <w:szCs w:val="28"/>
        </w:rPr>
        <w:t>в формат MS Excel или HTML.</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b/>
          <w:sz w:val="28"/>
          <w:szCs w:val="28"/>
        </w:rPr>
      </w:pPr>
      <w:r>
        <w:rPr>
          <w:rFonts w:eastAsia="Arial"/>
          <w:b/>
          <w:sz w:val="28"/>
          <w:szCs w:val="28"/>
        </w:rPr>
        <w:t>12.6. Расчёт балансов тепловой энергии по источникам тепловой энергии и по территориальному признаку</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sz w:val="28"/>
          <w:szCs w:val="28"/>
        </w:rPr>
        <w:t>Целью расчёта балансов тепловой энергии является определение фактических расходов теплоносителя на участках тепловой сети и у потребителей, а также количества тепловой энергии, получаемой потребителем при заданной температуре воды в подающем трубопроводе и располагаемом напоре на источнике.</w:t>
      </w:r>
    </w:p>
    <w:p w:rsidR="006B344F" w:rsidRDefault="006B344F" w:rsidP="006B344F">
      <w:pPr>
        <w:ind w:firstLine="709"/>
        <w:jc w:val="both"/>
        <w:rPr>
          <w:rFonts w:eastAsia="Arial"/>
          <w:sz w:val="28"/>
          <w:szCs w:val="28"/>
        </w:rPr>
      </w:pPr>
      <w:r>
        <w:rPr>
          <w:rFonts w:eastAsia="Arial"/>
          <w:sz w:val="28"/>
          <w:szCs w:val="28"/>
        </w:rPr>
        <w:t>Расчёты могут проводиться при различных исходных данных, в том числе при аварийных ситуациях, например, отключении отдельных участков тепловой сети, передачи воды и тепловой энергии от одного источника к другому по одному из трубопроводов и т.д.</w:t>
      </w:r>
    </w:p>
    <w:p w:rsidR="006B344F" w:rsidRDefault="006B344F" w:rsidP="006B344F">
      <w:pPr>
        <w:ind w:firstLine="709"/>
        <w:jc w:val="both"/>
        <w:rPr>
          <w:rFonts w:eastAsia="Arial"/>
          <w:sz w:val="28"/>
          <w:szCs w:val="28"/>
        </w:rPr>
      </w:pPr>
      <w:r>
        <w:rPr>
          <w:rFonts w:eastAsia="Arial"/>
          <w:sz w:val="28"/>
          <w:szCs w:val="28"/>
        </w:rPr>
        <w:t>Расчёт тепловых сетей можно проводить с учётом:</w:t>
      </w:r>
    </w:p>
    <w:p w:rsidR="006B344F" w:rsidRDefault="006B344F" w:rsidP="006B344F">
      <w:pPr>
        <w:ind w:firstLine="709"/>
        <w:jc w:val="both"/>
        <w:rPr>
          <w:rFonts w:eastAsia="Arial"/>
          <w:sz w:val="28"/>
          <w:szCs w:val="28"/>
        </w:rPr>
      </w:pPr>
      <w:r>
        <w:rPr>
          <w:rFonts w:eastAsia="Arial"/>
          <w:sz w:val="28"/>
          <w:szCs w:val="28"/>
        </w:rPr>
        <w:t>- утечек из тепловой сети и систем теплопотребления;</w:t>
      </w:r>
    </w:p>
    <w:p w:rsidR="006B344F" w:rsidRDefault="006B344F" w:rsidP="006B344F">
      <w:pPr>
        <w:ind w:firstLine="709"/>
        <w:jc w:val="both"/>
        <w:rPr>
          <w:rFonts w:eastAsia="Arial"/>
          <w:sz w:val="28"/>
          <w:szCs w:val="28"/>
        </w:rPr>
      </w:pPr>
      <w:r>
        <w:rPr>
          <w:rFonts w:eastAsia="Arial"/>
          <w:sz w:val="28"/>
          <w:szCs w:val="28"/>
        </w:rPr>
        <w:t>- тепловых потерь в трубопроводах тепловой сети;</w:t>
      </w:r>
    </w:p>
    <w:p w:rsidR="006B344F" w:rsidRDefault="006B344F" w:rsidP="006B344F">
      <w:pPr>
        <w:ind w:firstLine="709"/>
        <w:jc w:val="both"/>
        <w:rPr>
          <w:rFonts w:eastAsia="Arial"/>
          <w:sz w:val="28"/>
          <w:szCs w:val="28"/>
        </w:rPr>
      </w:pPr>
      <w:r>
        <w:rPr>
          <w:rFonts w:eastAsia="Arial"/>
          <w:sz w:val="28"/>
          <w:szCs w:val="28"/>
        </w:rPr>
        <w:t>- фактически установленного оборудования на абонентских вводах и тепловых сетях.</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b/>
          <w:sz w:val="28"/>
          <w:szCs w:val="28"/>
        </w:rPr>
        <w:t>12.7. Расчёт потерь тепловой энергии через изоляцию и с утечками теплоносителя</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sz w:val="28"/>
          <w:szCs w:val="28"/>
        </w:rPr>
        <w:t>Целью расчёта является определение фактических тепловых потерь через изоляцию трубопроводов. Тепловые потери могут определяться суммарно за год и с разбивкой по месяцам.</w:t>
      </w:r>
    </w:p>
    <w:p w:rsidR="006B344F" w:rsidRDefault="006B344F" w:rsidP="006B344F">
      <w:pPr>
        <w:ind w:firstLine="709"/>
        <w:jc w:val="both"/>
        <w:rPr>
          <w:rFonts w:eastAsia="Arial"/>
          <w:sz w:val="28"/>
          <w:szCs w:val="28"/>
        </w:rPr>
      </w:pPr>
      <w:r>
        <w:rPr>
          <w:rFonts w:eastAsia="Arial"/>
          <w:sz w:val="28"/>
          <w:szCs w:val="28"/>
        </w:rPr>
        <w:t>Просмотреть результаты расчёта можно как суммарно по всей тепловой сети, так и по каждому отдельно взятому источнику тепловой энергии. Расчёт может быть выполнен с учётом поправочных коэффициентов на нормы тепловых потерь.</w:t>
      </w:r>
    </w:p>
    <w:p w:rsidR="006B344F" w:rsidRDefault="006B344F" w:rsidP="006B344F">
      <w:pPr>
        <w:ind w:firstLine="709"/>
        <w:jc w:val="both"/>
        <w:rPr>
          <w:rFonts w:eastAsia="Arial"/>
          <w:sz w:val="28"/>
          <w:szCs w:val="28"/>
        </w:rPr>
      </w:pPr>
      <w:r>
        <w:rPr>
          <w:rFonts w:eastAsia="Arial"/>
          <w:sz w:val="28"/>
          <w:szCs w:val="28"/>
        </w:rPr>
        <w:t>Определение нормируемых эксплуатационных часовых тепловых потерь производится на основании данных о конструктивных характеристиках всех участков тепловой сети (типе прокладки, виде тепловой изоляции, диаметре и длине трубопроводов и т.п.) при среднегодовых условиях работы тепловой сети исходя из норм тепловых потерь.</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b/>
          <w:sz w:val="28"/>
          <w:szCs w:val="28"/>
        </w:rPr>
      </w:pPr>
      <w:r>
        <w:rPr>
          <w:rFonts w:eastAsia="Arial"/>
          <w:b/>
          <w:sz w:val="28"/>
          <w:szCs w:val="28"/>
        </w:rPr>
        <w:t>12.8. Расчет показателей надежности теплоснабжения</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sz w:val="28"/>
          <w:szCs w:val="28"/>
        </w:rPr>
        <w:t xml:space="preserve">Результаты расчета показателей надежности теплоснабжения </w:t>
      </w:r>
      <w:r>
        <w:rPr>
          <w:sz w:val="28"/>
        </w:rPr>
        <w:t>Варламовс</w:t>
      </w:r>
      <w:r>
        <w:rPr>
          <w:rFonts w:eastAsia="Arial"/>
          <w:sz w:val="28"/>
          <w:szCs w:val="28"/>
        </w:rPr>
        <w:t>кого сельсовета отражены в Разделе 11.</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b/>
          <w:sz w:val="28"/>
          <w:szCs w:val="28"/>
        </w:rPr>
        <w:t>12.9.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sz w:val="28"/>
          <w:szCs w:val="28"/>
        </w:rPr>
        <w:t>Целью конструкторского расчёта является определение диаметров трубопроводов тупиковой и кольцевой тепловой сети при пропуске по ним расчётных расходов при заданном (или неизвестном) располагаемом напоре на источнике.</w:t>
      </w:r>
    </w:p>
    <w:p w:rsidR="006B344F" w:rsidRDefault="006B344F" w:rsidP="006B344F">
      <w:pPr>
        <w:ind w:firstLine="709"/>
        <w:jc w:val="both"/>
        <w:rPr>
          <w:rFonts w:eastAsia="Arial"/>
          <w:sz w:val="28"/>
          <w:szCs w:val="28"/>
        </w:rPr>
      </w:pPr>
      <w:r>
        <w:rPr>
          <w:rFonts w:eastAsia="Arial"/>
          <w:sz w:val="28"/>
          <w:szCs w:val="28"/>
        </w:rPr>
        <w:t>Данная задача может быть использована при:</w:t>
      </w:r>
    </w:p>
    <w:p w:rsidR="006B344F" w:rsidRDefault="006B344F" w:rsidP="006B344F">
      <w:pPr>
        <w:ind w:firstLine="709"/>
        <w:jc w:val="both"/>
        <w:rPr>
          <w:rFonts w:eastAsia="Arial"/>
          <w:sz w:val="28"/>
          <w:szCs w:val="28"/>
        </w:rPr>
      </w:pPr>
      <w:r>
        <w:rPr>
          <w:rFonts w:eastAsia="Arial"/>
          <w:sz w:val="28"/>
          <w:szCs w:val="28"/>
        </w:rPr>
        <w:t>- проектирования новых тепловых сетей;</w:t>
      </w:r>
    </w:p>
    <w:p w:rsidR="006B344F" w:rsidRDefault="006B344F" w:rsidP="006B344F">
      <w:pPr>
        <w:ind w:firstLine="709"/>
        <w:jc w:val="both"/>
        <w:rPr>
          <w:rFonts w:eastAsia="Arial"/>
          <w:sz w:val="28"/>
          <w:szCs w:val="28"/>
        </w:rPr>
      </w:pPr>
      <w:r>
        <w:rPr>
          <w:rFonts w:eastAsia="Arial"/>
          <w:sz w:val="28"/>
          <w:szCs w:val="28"/>
        </w:rPr>
        <w:t>- при реконструкции существующих тепловых сетей;</w:t>
      </w:r>
    </w:p>
    <w:p w:rsidR="006B344F" w:rsidRDefault="006B344F" w:rsidP="006B344F">
      <w:pPr>
        <w:ind w:firstLine="709"/>
        <w:jc w:val="both"/>
        <w:rPr>
          <w:rFonts w:eastAsia="Arial"/>
          <w:sz w:val="28"/>
          <w:szCs w:val="28"/>
        </w:rPr>
      </w:pPr>
      <w:r>
        <w:rPr>
          <w:rFonts w:eastAsia="Arial"/>
          <w:sz w:val="28"/>
          <w:szCs w:val="28"/>
        </w:rPr>
        <w:t>- при выдаче разрешений на подключение новых потребителей к существующей тепловой сети.</w:t>
      </w:r>
    </w:p>
    <w:p w:rsidR="006B344F" w:rsidRDefault="006B344F" w:rsidP="006B344F">
      <w:pPr>
        <w:ind w:firstLine="709"/>
        <w:jc w:val="both"/>
        <w:rPr>
          <w:rFonts w:eastAsia="Arial"/>
          <w:sz w:val="28"/>
          <w:szCs w:val="28"/>
        </w:rPr>
      </w:pPr>
      <w:r>
        <w:rPr>
          <w:rFonts w:eastAsia="Arial"/>
          <w:sz w:val="28"/>
          <w:szCs w:val="28"/>
        </w:rPr>
        <w:t>В качестве источника теплоснабжения может выступать любой узел системы, например, тепловая камера. Для более гибкого решения данной задачи предусмотрена возможность задания для каждого участка тепловой сети либо оптимальной скорости движения воды, либо удельных линейных потерь напора.</w:t>
      </w:r>
    </w:p>
    <w:p w:rsidR="006B344F" w:rsidRDefault="006B344F" w:rsidP="006B344F">
      <w:pPr>
        <w:ind w:firstLine="709"/>
        <w:jc w:val="both"/>
        <w:rPr>
          <w:rFonts w:eastAsia="Arial"/>
          <w:sz w:val="28"/>
          <w:szCs w:val="28"/>
        </w:rPr>
      </w:pPr>
      <w:r>
        <w:rPr>
          <w:rFonts w:eastAsia="Arial"/>
          <w:sz w:val="28"/>
          <w:szCs w:val="28"/>
        </w:rPr>
        <w:t>В результате расчёта определяются диаметры трубопроводов, располагаемый напор в точке подключения, расходы, потери напора и скорости движения воды на участках сети.</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b/>
          <w:sz w:val="28"/>
          <w:szCs w:val="28"/>
        </w:rPr>
        <w:t>12.10. Сравнительные пьезометрические графики для разработки и анализа сценариев перспективного развития тепловых сетей</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sz w:val="28"/>
          <w:szCs w:val="28"/>
        </w:rPr>
        <w:t>Сравнительные пьезометрические графики позволяют производить корректную оценку развития систем теплоснабжения с учетом различных вариантов обеспечения тепловой энергией существующих и перспективных потребителей.</w:t>
      </w:r>
    </w:p>
    <w:p w:rsidR="006B344F" w:rsidRDefault="006B344F" w:rsidP="006B344F">
      <w:pPr>
        <w:ind w:firstLine="709"/>
        <w:jc w:val="both"/>
        <w:rPr>
          <w:rFonts w:eastAsia="Arial"/>
          <w:sz w:val="28"/>
          <w:szCs w:val="28"/>
        </w:rPr>
      </w:pPr>
      <w:r>
        <w:rPr>
          <w:rFonts w:eastAsia="Arial"/>
          <w:sz w:val="28"/>
          <w:szCs w:val="28"/>
        </w:rPr>
        <w:t xml:space="preserve">Контрольные точки, расположенные на тепловых сетях, эксплуатируемых </w:t>
      </w:r>
      <w:r w:rsidR="00DF4EC8">
        <w:rPr>
          <w:rFonts w:eastAsia="Arial"/>
          <w:sz w:val="28"/>
          <w:szCs w:val="28"/>
        </w:rPr>
        <w:t>теплоснабжающей организацией</w:t>
      </w:r>
      <w:r>
        <w:rPr>
          <w:rFonts w:eastAsia="Arial"/>
          <w:sz w:val="28"/>
          <w:szCs w:val="28"/>
        </w:rPr>
        <w:t>, не оборудованы автоматизированной системой передачи информации. В связи с чем, данные о параметрах теплоносителя (расход, давление, температура) за отопительный период (с разбивкой по дням и часам) не предоставлены.</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b/>
          <w:sz w:val="28"/>
          <w:szCs w:val="28"/>
        </w:rPr>
      </w:pPr>
      <w:r>
        <w:rPr>
          <w:rFonts w:eastAsia="Arial"/>
          <w:b/>
          <w:sz w:val="28"/>
          <w:szCs w:val="28"/>
        </w:rPr>
        <w:t>12.11. Изменения гидравлических режимов,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w:t>
      </w:r>
    </w:p>
    <w:p w:rsidR="006B344F" w:rsidRDefault="006B344F" w:rsidP="006B344F">
      <w:pPr>
        <w:ind w:firstLine="709"/>
        <w:jc w:val="both"/>
        <w:rPr>
          <w:rFonts w:eastAsia="Arial"/>
          <w:sz w:val="28"/>
          <w:szCs w:val="28"/>
        </w:rPr>
      </w:pPr>
    </w:p>
    <w:p w:rsidR="006B344F" w:rsidRDefault="006B344F" w:rsidP="00A4208E">
      <w:pPr>
        <w:ind w:firstLine="708"/>
        <w:jc w:val="both"/>
        <w:rPr>
          <w:rFonts w:eastAsia="Arial"/>
          <w:sz w:val="28"/>
          <w:szCs w:val="28"/>
        </w:rPr>
      </w:pPr>
      <w:r>
        <w:rPr>
          <w:rFonts w:eastAsia="Arial"/>
          <w:sz w:val="28"/>
          <w:szCs w:val="28"/>
        </w:rPr>
        <w:t>Изменений гидравлических режимов, с учетом изменений в составе оборудования источников тепловой энергии, тепловой сети и теплопотребляющих установок за предшествующий период, не было.</w:t>
      </w:r>
    </w:p>
    <w:p w:rsidR="00A67D46" w:rsidRPr="00654AE9" w:rsidRDefault="00A67D46" w:rsidP="007D06C2">
      <w:pPr>
        <w:spacing w:line="276" w:lineRule="auto"/>
        <w:jc w:val="both"/>
        <w:rPr>
          <w:sz w:val="28"/>
          <w:szCs w:val="28"/>
        </w:rPr>
      </w:pPr>
      <w:r w:rsidRPr="00654AE9">
        <w:rPr>
          <w:rFonts w:eastAsia="Arial"/>
          <w:sz w:val="28"/>
          <w:szCs w:val="28"/>
        </w:rPr>
        <w:t xml:space="preserve"> </w:t>
      </w:r>
    </w:p>
    <w:sectPr w:rsidR="00A67D46" w:rsidRPr="00654AE9" w:rsidSect="00C63EDF">
      <w:footerReference w:type="even" r:id="rId31"/>
      <w:footerReference w:type="default" r:id="rId32"/>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D6D" w:rsidRDefault="00355D6D" w:rsidP="00DB34C4">
      <w:r>
        <w:separator/>
      </w:r>
    </w:p>
  </w:endnote>
  <w:endnote w:type="continuationSeparator" w:id="0">
    <w:p w:rsidR="00355D6D" w:rsidRDefault="00355D6D" w:rsidP="00DB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MT">
    <w:altName w:val="MS Mincho"/>
    <w:panose1 w:val="00000000000000000000"/>
    <w:charset w:val="80"/>
    <w:family w:val="auto"/>
    <w:notTrueType/>
    <w:pitch w:val="default"/>
    <w:sig w:usb0="00000201" w:usb1="08070000" w:usb2="00000010" w:usb3="00000000" w:csb0="00020004"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9574"/>
      <w:docPartObj>
        <w:docPartGallery w:val="Page Numbers (Bottom of Page)"/>
        <w:docPartUnique/>
      </w:docPartObj>
    </w:sdtPr>
    <w:sdtEndPr/>
    <w:sdtContent>
      <w:p w:rsidR="00355D6D" w:rsidRDefault="00355D6D">
        <w:pPr>
          <w:pStyle w:val="a7"/>
          <w:jc w:val="right"/>
        </w:pPr>
        <w:r>
          <w:fldChar w:fldCharType="begin"/>
        </w:r>
        <w:r>
          <w:instrText xml:space="preserve"> PAGE   \* MERGEFORMAT </w:instrText>
        </w:r>
        <w:r>
          <w:fldChar w:fldCharType="separate"/>
        </w:r>
        <w:r w:rsidR="005A4032">
          <w:rPr>
            <w:noProof/>
          </w:rPr>
          <w:t>26</w:t>
        </w:r>
        <w:r>
          <w:rPr>
            <w:noProof/>
          </w:rPr>
          <w:fldChar w:fldCharType="end"/>
        </w:r>
      </w:p>
    </w:sdtContent>
  </w:sdt>
  <w:p w:rsidR="00355D6D" w:rsidRDefault="00355D6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D6D" w:rsidRDefault="00355D6D" w:rsidP="009C1362">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355D6D" w:rsidRDefault="00355D6D" w:rsidP="009C1362">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D6D" w:rsidRDefault="00355D6D" w:rsidP="009C1362">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437E7D">
      <w:rPr>
        <w:rStyle w:val="af6"/>
        <w:noProof/>
      </w:rPr>
      <w:t>35</w:t>
    </w:r>
    <w:r>
      <w:rPr>
        <w:rStyle w:val="af6"/>
      </w:rPr>
      <w:fldChar w:fldCharType="end"/>
    </w:r>
  </w:p>
  <w:p w:rsidR="00355D6D" w:rsidRDefault="00355D6D" w:rsidP="009C1362">
    <w:pPr>
      <w:pStyle w:val="a7"/>
      <w:ind w:right="360"/>
      <w:jc w:val="center"/>
    </w:pPr>
  </w:p>
  <w:p w:rsidR="00355D6D" w:rsidRDefault="00355D6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D6D" w:rsidRDefault="00355D6D" w:rsidP="00DB34C4">
      <w:r>
        <w:separator/>
      </w:r>
    </w:p>
  </w:footnote>
  <w:footnote w:type="continuationSeparator" w:id="0">
    <w:p w:rsidR="00355D6D" w:rsidRDefault="00355D6D" w:rsidP="00DB3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621DC7"/>
    <w:multiLevelType w:val="hybridMultilevel"/>
    <w:tmpl w:val="B902F144"/>
    <w:lvl w:ilvl="0" w:tplc="53ECDFAE">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 w15:restartNumberingAfterBreak="0">
    <w:nsid w:val="03063476"/>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 w15:restartNumberingAfterBreak="0">
    <w:nsid w:val="06905FE7"/>
    <w:multiLevelType w:val="hybridMultilevel"/>
    <w:tmpl w:val="6C86C5F8"/>
    <w:lvl w:ilvl="0" w:tplc="5E4E5AC6">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 w15:restartNumberingAfterBreak="0">
    <w:nsid w:val="0756253B"/>
    <w:multiLevelType w:val="hybridMultilevel"/>
    <w:tmpl w:val="17D0C462"/>
    <w:name w:val="WW8Num8225"/>
    <w:lvl w:ilvl="0" w:tplc="2FBC9454">
      <w:start w:val="1"/>
      <w:numFmt w:val="decimal"/>
      <w:lvlText w:val="3.5.2.%1."/>
      <w:lvlJc w:val="left"/>
      <w:pPr>
        <w:tabs>
          <w:tab w:val="num" w:pos="2345"/>
        </w:tabs>
        <w:ind w:left="2345" w:hanging="360"/>
      </w:pPr>
      <w:rPr>
        <w:rFonts w:ascii="Times New Roman" w:hAnsi="Times New Roman" w:cs="Times New Roman" w:hint="default"/>
        <w:b w:val="0"/>
        <w:i w:val="0"/>
        <w:strike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A8841A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6" w15:restartNumberingAfterBreak="0">
    <w:nsid w:val="11505009"/>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7" w15:restartNumberingAfterBreak="0">
    <w:nsid w:val="18582920"/>
    <w:multiLevelType w:val="hybridMultilevel"/>
    <w:tmpl w:val="2F1E0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E5079F"/>
    <w:multiLevelType w:val="hybridMultilevel"/>
    <w:tmpl w:val="76FABD78"/>
    <w:lvl w:ilvl="0" w:tplc="D2161D36">
      <w:start w:val="1"/>
      <w:numFmt w:val="bullet"/>
      <w:pStyle w:val="1"/>
      <w:lvlText w:val=""/>
      <w:lvlJc w:val="left"/>
      <w:pPr>
        <w:ind w:left="1287" w:hanging="360"/>
      </w:pPr>
      <w:rPr>
        <w:rFonts w:ascii="Symbol" w:hAnsi="Symbol" w:hint="default"/>
      </w:rPr>
    </w:lvl>
    <w:lvl w:ilvl="1" w:tplc="0C02243C">
      <w:start w:val="1"/>
      <w:numFmt w:val="bullet"/>
      <w:lvlText w:val="o"/>
      <w:lvlJc w:val="left"/>
      <w:pPr>
        <w:ind w:left="2007" w:hanging="360"/>
      </w:pPr>
      <w:rPr>
        <w:rFonts w:ascii="Courier New" w:hAnsi="Courier New" w:hint="default"/>
      </w:rPr>
    </w:lvl>
    <w:lvl w:ilvl="2" w:tplc="545CC3F8">
      <w:start w:val="1"/>
      <w:numFmt w:val="bullet"/>
      <w:lvlText w:val=""/>
      <w:lvlJc w:val="left"/>
      <w:pPr>
        <w:ind w:left="2727" w:hanging="360"/>
      </w:pPr>
      <w:rPr>
        <w:rFonts w:ascii="Wingdings" w:hAnsi="Wingdings" w:hint="default"/>
      </w:rPr>
    </w:lvl>
    <w:lvl w:ilvl="3" w:tplc="89B442D8">
      <w:start w:val="1"/>
      <w:numFmt w:val="bullet"/>
      <w:lvlText w:val=""/>
      <w:lvlJc w:val="left"/>
      <w:pPr>
        <w:ind w:left="3447" w:hanging="360"/>
      </w:pPr>
      <w:rPr>
        <w:rFonts w:ascii="Symbol" w:hAnsi="Symbol" w:hint="default"/>
      </w:rPr>
    </w:lvl>
    <w:lvl w:ilvl="4" w:tplc="ED9873C6">
      <w:start w:val="1"/>
      <w:numFmt w:val="bullet"/>
      <w:lvlText w:val="o"/>
      <w:lvlJc w:val="left"/>
      <w:pPr>
        <w:ind w:left="4167" w:hanging="360"/>
      </w:pPr>
      <w:rPr>
        <w:rFonts w:ascii="Courier New" w:hAnsi="Courier New" w:hint="default"/>
      </w:rPr>
    </w:lvl>
    <w:lvl w:ilvl="5" w:tplc="D7661DA6">
      <w:start w:val="1"/>
      <w:numFmt w:val="bullet"/>
      <w:lvlText w:val=""/>
      <w:lvlJc w:val="left"/>
      <w:pPr>
        <w:ind w:left="4887" w:hanging="360"/>
      </w:pPr>
      <w:rPr>
        <w:rFonts w:ascii="Wingdings" w:hAnsi="Wingdings" w:hint="default"/>
      </w:rPr>
    </w:lvl>
    <w:lvl w:ilvl="6" w:tplc="E258F38E">
      <w:start w:val="1"/>
      <w:numFmt w:val="bullet"/>
      <w:lvlText w:val=""/>
      <w:lvlJc w:val="left"/>
      <w:pPr>
        <w:ind w:left="5607" w:hanging="360"/>
      </w:pPr>
      <w:rPr>
        <w:rFonts w:ascii="Symbol" w:hAnsi="Symbol" w:hint="default"/>
      </w:rPr>
    </w:lvl>
    <w:lvl w:ilvl="7" w:tplc="1FC08DA6">
      <w:start w:val="1"/>
      <w:numFmt w:val="bullet"/>
      <w:lvlText w:val="o"/>
      <w:lvlJc w:val="left"/>
      <w:pPr>
        <w:ind w:left="6327" w:hanging="360"/>
      </w:pPr>
      <w:rPr>
        <w:rFonts w:ascii="Courier New" w:hAnsi="Courier New" w:hint="default"/>
      </w:rPr>
    </w:lvl>
    <w:lvl w:ilvl="8" w:tplc="8070AE6E">
      <w:start w:val="1"/>
      <w:numFmt w:val="bullet"/>
      <w:lvlText w:val=""/>
      <w:lvlJc w:val="left"/>
      <w:pPr>
        <w:ind w:left="7047" w:hanging="360"/>
      </w:pPr>
      <w:rPr>
        <w:rFonts w:ascii="Wingdings" w:hAnsi="Wingdings" w:hint="default"/>
      </w:rPr>
    </w:lvl>
  </w:abstractNum>
  <w:abstractNum w:abstractNumId="9" w15:restartNumberingAfterBreak="0">
    <w:nsid w:val="21D235F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0" w15:restartNumberingAfterBreak="0">
    <w:nsid w:val="21E057ED"/>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1" w15:restartNumberingAfterBreak="0">
    <w:nsid w:val="24F05376"/>
    <w:multiLevelType w:val="hybridMultilevel"/>
    <w:tmpl w:val="41D86D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2AD26FA4"/>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3" w15:restartNumberingAfterBreak="0">
    <w:nsid w:val="348648B5"/>
    <w:multiLevelType w:val="hybridMultilevel"/>
    <w:tmpl w:val="1786C80A"/>
    <w:lvl w:ilvl="0" w:tplc="0419000F">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4" w15:restartNumberingAfterBreak="0">
    <w:nsid w:val="35151E5B"/>
    <w:multiLevelType w:val="hybridMultilevel"/>
    <w:tmpl w:val="9A82D1BE"/>
    <w:lvl w:ilvl="0" w:tplc="F51CE3DA">
      <w:numFmt w:val="bullet"/>
      <w:lvlText w:val=""/>
      <w:lvlJc w:val="left"/>
      <w:pPr>
        <w:ind w:left="2" w:hanging="243"/>
      </w:pPr>
      <w:rPr>
        <w:rFonts w:ascii="Symbol" w:eastAsia="Symbol" w:hAnsi="Symbol" w:cs="Symbol" w:hint="default"/>
        <w:b w:val="0"/>
        <w:bCs w:val="0"/>
        <w:i w:val="0"/>
        <w:iCs w:val="0"/>
        <w:spacing w:val="0"/>
        <w:w w:val="100"/>
        <w:sz w:val="24"/>
        <w:szCs w:val="24"/>
        <w:lang w:val="ru-RU" w:eastAsia="en-US" w:bidi="ar-SA"/>
      </w:rPr>
    </w:lvl>
    <w:lvl w:ilvl="1" w:tplc="A672DBBE">
      <w:numFmt w:val="bullet"/>
      <w:lvlText w:val="•"/>
      <w:lvlJc w:val="left"/>
      <w:pPr>
        <w:ind w:left="949" w:hanging="243"/>
      </w:pPr>
      <w:rPr>
        <w:lang w:val="ru-RU" w:eastAsia="en-US" w:bidi="ar-SA"/>
      </w:rPr>
    </w:lvl>
    <w:lvl w:ilvl="2" w:tplc="8A3CAD3A">
      <w:numFmt w:val="bullet"/>
      <w:lvlText w:val="•"/>
      <w:lvlJc w:val="left"/>
      <w:pPr>
        <w:ind w:left="1899" w:hanging="243"/>
      </w:pPr>
      <w:rPr>
        <w:lang w:val="ru-RU" w:eastAsia="en-US" w:bidi="ar-SA"/>
      </w:rPr>
    </w:lvl>
    <w:lvl w:ilvl="3" w:tplc="16AC2048">
      <w:numFmt w:val="bullet"/>
      <w:lvlText w:val="•"/>
      <w:lvlJc w:val="left"/>
      <w:pPr>
        <w:ind w:left="2849" w:hanging="243"/>
      </w:pPr>
      <w:rPr>
        <w:lang w:val="ru-RU" w:eastAsia="en-US" w:bidi="ar-SA"/>
      </w:rPr>
    </w:lvl>
    <w:lvl w:ilvl="4" w:tplc="AD46E42E">
      <w:numFmt w:val="bullet"/>
      <w:lvlText w:val="•"/>
      <w:lvlJc w:val="left"/>
      <w:pPr>
        <w:ind w:left="3799" w:hanging="243"/>
      </w:pPr>
      <w:rPr>
        <w:lang w:val="ru-RU" w:eastAsia="en-US" w:bidi="ar-SA"/>
      </w:rPr>
    </w:lvl>
    <w:lvl w:ilvl="5" w:tplc="627EDD88">
      <w:numFmt w:val="bullet"/>
      <w:lvlText w:val="•"/>
      <w:lvlJc w:val="left"/>
      <w:pPr>
        <w:ind w:left="4749" w:hanging="243"/>
      </w:pPr>
      <w:rPr>
        <w:lang w:val="ru-RU" w:eastAsia="en-US" w:bidi="ar-SA"/>
      </w:rPr>
    </w:lvl>
    <w:lvl w:ilvl="6" w:tplc="28E68BC4">
      <w:numFmt w:val="bullet"/>
      <w:lvlText w:val="•"/>
      <w:lvlJc w:val="left"/>
      <w:pPr>
        <w:ind w:left="5699" w:hanging="243"/>
      </w:pPr>
      <w:rPr>
        <w:lang w:val="ru-RU" w:eastAsia="en-US" w:bidi="ar-SA"/>
      </w:rPr>
    </w:lvl>
    <w:lvl w:ilvl="7" w:tplc="729086A8">
      <w:numFmt w:val="bullet"/>
      <w:lvlText w:val="•"/>
      <w:lvlJc w:val="left"/>
      <w:pPr>
        <w:ind w:left="6648" w:hanging="243"/>
      </w:pPr>
      <w:rPr>
        <w:lang w:val="ru-RU" w:eastAsia="en-US" w:bidi="ar-SA"/>
      </w:rPr>
    </w:lvl>
    <w:lvl w:ilvl="8" w:tplc="4AFE75BE">
      <w:numFmt w:val="bullet"/>
      <w:lvlText w:val="•"/>
      <w:lvlJc w:val="left"/>
      <w:pPr>
        <w:ind w:left="7598" w:hanging="243"/>
      </w:pPr>
      <w:rPr>
        <w:lang w:val="ru-RU" w:eastAsia="en-US" w:bidi="ar-SA"/>
      </w:rPr>
    </w:lvl>
  </w:abstractNum>
  <w:abstractNum w:abstractNumId="15" w15:restartNumberingAfterBreak="0">
    <w:nsid w:val="38456578"/>
    <w:multiLevelType w:val="hybridMultilevel"/>
    <w:tmpl w:val="0F441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B770ED"/>
    <w:multiLevelType w:val="multilevel"/>
    <w:tmpl w:val="0BEE226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DB6ED9"/>
    <w:multiLevelType w:val="hybridMultilevel"/>
    <w:tmpl w:val="73028B1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41354723"/>
    <w:multiLevelType w:val="hybridMultilevel"/>
    <w:tmpl w:val="BE7E9E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44DF5E87"/>
    <w:multiLevelType w:val="hybridMultilevel"/>
    <w:tmpl w:val="BB2ACC30"/>
    <w:lvl w:ilvl="0" w:tplc="A454BF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6B96BF9"/>
    <w:multiLevelType w:val="hybridMultilevel"/>
    <w:tmpl w:val="DEF86352"/>
    <w:lvl w:ilvl="0" w:tplc="84F2DA0E">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15:restartNumberingAfterBreak="0">
    <w:nsid w:val="48C86406"/>
    <w:multiLevelType w:val="hybridMultilevel"/>
    <w:tmpl w:val="B4A83606"/>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2F4B7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3" w15:restartNumberingAfterBreak="0">
    <w:nsid w:val="5A9E1B46"/>
    <w:multiLevelType w:val="hybridMultilevel"/>
    <w:tmpl w:val="F2F8BE5A"/>
    <w:lvl w:ilvl="0" w:tplc="1284A146">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AE961F7"/>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5" w15:restartNumberingAfterBreak="0">
    <w:nsid w:val="5B1A328E"/>
    <w:multiLevelType w:val="hybridMultilevel"/>
    <w:tmpl w:val="36E2CB3E"/>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46827E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7" w15:restartNumberingAfterBreak="0">
    <w:nsid w:val="64AA1DD2"/>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8" w15:restartNumberingAfterBreak="0">
    <w:nsid w:val="66FC251F"/>
    <w:multiLevelType w:val="hybridMultilevel"/>
    <w:tmpl w:val="C1B861BE"/>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A2092A"/>
    <w:multiLevelType w:val="hybridMultilevel"/>
    <w:tmpl w:val="9578A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617B68"/>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1" w15:restartNumberingAfterBreak="0">
    <w:nsid w:val="6C9551FC"/>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2" w15:restartNumberingAfterBreak="0">
    <w:nsid w:val="735261C4"/>
    <w:multiLevelType w:val="hybridMultilevel"/>
    <w:tmpl w:val="7D8603A4"/>
    <w:lvl w:ilvl="0" w:tplc="E7A687C8">
      <w:start w:val="1"/>
      <w:numFmt w:val="decimal"/>
      <w:lvlText w:val="%1."/>
      <w:lvlJc w:val="left"/>
      <w:pPr>
        <w:ind w:left="1212" w:hanging="360"/>
      </w:pPr>
      <w:rPr>
        <w:sz w:val="28"/>
        <w:szCs w:val="28"/>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3" w15:restartNumberingAfterBreak="0">
    <w:nsid w:val="74815720"/>
    <w:multiLevelType w:val="hybridMultilevel"/>
    <w:tmpl w:val="B7280FF2"/>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67956F4"/>
    <w:multiLevelType w:val="hybridMultilevel"/>
    <w:tmpl w:val="2B3E7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6932DD6"/>
    <w:multiLevelType w:val="hybridMultilevel"/>
    <w:tmpl w:val="534E3E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8831B6A"/>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7" w15:restartNumberingAfterBreak="0">
    <w:nsid w:val="79D24BF7"/>
    <w:multiLevelType w:val="hybridMultilevel"/>
    <w:tmpl w:val="EAC40A00"/>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35"/>
  </w:num>
  <w:num w:numId="3">
    <w:abstractNumId w:val="8"/>
  </w:num>
  <w:num w:numId="4">
    <w:abstractNumId w:val="18"/>
  </w:num>
  <w:num w:numId="5">
    <w:abstractNumId w:val="11"/>
  </w:num>
  <w:num w:numId="6">
    <w:abstractNumId w:val="32"/>
  </w:num>
  <w:num w:numId="7">
    <w:abstractNumId w:val="3"/>
  </w:num>
  <w:num w:numId="8">
    <w:abstractNumId w:val="2"/>
  </w:num>
  <w:num w:numId="9">
    <w:abstractNumId w:val="4"/>
  </w:num>
  <w:num w:numId="10">
    <w:abstractNumId w:val="30"/>
  </w:num>
  <w:num w:numId="11">
    <w:abstractNumId w:val="12"/>
  </w:num>
  <w:num w:numId="12">
    <w:abstractNumId w:val="24"/>
  </w:num>
  <w:num w:numId="13">
    <w:abstractNumId w:val="27"/>
  </w:num>
  <w:num w:numId="14">
    <w:abstractNumId w:val="36"/>
  </w:num>
  <w:num w:numId="15">
    <w:abstractNumId w:val="9"/>
  </w:num>
  <w:num w:numId="16">
    <w:abstractNumId w:val="22"/>
  </w:num>
  <w:num w:numId="17">
    <w:abstractNumId w:val="16"/>
  </w:num>
  <w:num w:numId="18">
    <w:abstractNumId w:val="25"/>
  </w:num>
  <w:num w:numId="19">
    <w:abstractNumId w:val="33"/>
  </w:num>
  <w:num w:numId="20">
    <w:abstractNumId w:val="21"/>
  </w:num>
  <w:num w:numId="21">
    <w:abstractNumId w:val="20"/>
  </w:num>
  <w:num w:numId="22">
    <w:abstractNumId w:val="6"/>
  </w:num>
  <w:num w:numId="23">
    <w:abstractNumId w:val="31"/>
  </w:num>
  <w:num w:numId="24">
    <w:abstractNumId w:val="29"/>
  </w:num>
  <w:num w:numId="25">
    <w:abstractNumId w:val="7"/>
  </w:num>
  <w:num w:numId="26">
    <w:abstractNumId w:val="1"/>
  </w:num>
  <w:num w:numId="27">
    <w:abstractNumId w:val="19"/>
  </w:num>
  <w:num w:numId="28">
    <w:abstractNumId w:val="5"/>
  </w:num>
  <w:num w:numId="29">
    <w:abstractNumId w:val="26"/>
  </w:num>
  <w:num w:numId="30">
    <w:abstractNumId w:val="10"/>
  </w:num>
  <w:num w:numId="31">
    <w:abstractNumId w:val="28"/>
  </w:num>
  <w:num w:numId="32">
    <w:abstractNumId w:val="13"/>
  </w:num>
  <w:num w:numId="33">
    <w:abstractNumId w:val="15"/>
  </w:num>
  <w:num w:numId="34">
    <w:abstractNumId w:val="17"/>
  </w:num>
  <w:num w:numId="35">
    <w:abstractNumId w:val="37"/>
  </w:num>
  <w:num w:numId="36">
    <w:abstractNumId w:val="23"/>
  </w:num>
  <w:num w:numId="37">
    <w:abstractNumId w:val="0"/>
  </w:num>
  <w:num w:numId="38">
    <w:abstractNumId w:val="8"/>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67D46"/>
    <w:rsid w:val="0008418B"/>
    <w:rsid w:val="000C1130"/>
    <w:rsid w:val="000D11F7"/>
    <w:rsid w:val="000E0D58"/>
    <w:rsid w:val="00145A3B"/>
    <w:rsid w:val="001637ED"/>
    <w:rsid w:val="0017757A"/>
    <w:rsid w:val="001A0D43"/>
    <w:rsid w:val="001C2E51"/>
    <w:rsid w:val="001D771B"/>
    <w:rsid w:val="001F1E8A"/>
    <w:rsid w:val="001F56B9"/>
    <w:rsid w:val="00204A0F"/>
    <w:rsid w:val="00223F4F"/>
    <w:rsid w:val="00253CFD"/>
    <w:rsid w:val="00266309"/>
    <w:rsid w:val="00271671"/>
    <w:rsid w:val="00281163"/>
    <w:rsid w:val="002855C2"/>
    <w:rsid w:val="002A02A3"/>
    <w:rsid w:val="002B7562"/>
    <w:rsid w:val="002D3EE3"/>
    <w:rsid w:val="002D47E3"/>
    <w:rsid w:val="002E0742"/>
    <w:rsid w:val="00331D4A"/>
    <w:rsid w:val="003478FF"/>
    <w:rsid w:val="00355D6D"/>
    <w:rsid w:val="00361076"/>
    <w:rsid w:val="00382DB5"/>
    <w:rsid w:val="003953EA"/>
    <w:rsid w:val="003961D5"/>
    <w:rsid w:val="003A1A20"/>
    <w:rsid w:val="003A71C2"/>
    <w:rsid w:val="003B2790"/>
    <w:rsid w:val="003B3B56"/>
    <w:rsid w:val="003E4D70"/>
    <w:rsid w:val="003F1D31"/>
    <w:rsid w:val="003F2DF5"/>
    <w:rsid w:val="00400105"/>
    <w:rsid w:val="004152DC"/>
    <w:rsid w:val="00437E7D"/>
    <w:rsid w:val="00440C3C"/>
    <w:rsid w:val="004411F0"/>
    <w:rsid w:val="00494623"/>
    <w:rsid w:val="004A2BFD"/>
    <w:rsid w:val="004A599C"/>
    <w:rsid w:val="004D01A2"/>
    <w:rsid w:val="004D398E"/>
    <w:rsid w:val="00506FC9"/>
    <w:rsid w:val="00515C75"/>
    <w:rsid w:val="005337B2"/>
    <w:rsid w:val="0054783C"/>
    <w:rsid w:val="005A4032"/>
    <w:rsid w:val="005B798D"/>
    <w:rsid w:val="005C569D"/>
    <w:rsid w:val="005D5303"/>
    <w:rsid w:val="005F6C32"/>
    <w:rsid w:val="00605EA3"/>
    <w:rsid w:val="00681FC9"/>
    <w:rsid w:val="00682A40"/>
    <w:rsid w:val="006832A1"/>
    <w:rsid w:val="0068767E"/>
    <w:rsid w:val="006907D0"/>
    <w:rsid w:val="006B17F7"/>
    <w:rsid w:val="006B1A3F"/>
    <w:rsid w:val="006B344F"/>
    <w:rsid w:val="006D3B09"/>
    <w:rsid w:val="00701AD8"/>
    <w:rsid w:val="00730C5B"/>
    <w:rsid w:val="00754897"/>
    <w:rsid w:val="00755261"/>
    <w:rsid w:val="00765282"/>
    <w:rsid w:val="00796687"/>
    <w:rsid w:val="0079717C"/>
    <w:rsid w:val="007A7ADE"/>
    <w:rsid w:val="007D06C2"/>
    <w:rsid w:val="007D4C29"/>
    <w:rsid w:val="007F1D17"/>
    <w:rsid w:val="007F5BDC"/>
    <w:rsid w:val="008048CD"/>
    <w:rsid w:val="008424A5"/>
    <w:rsid w:val="00844F3D"/>
    <w:rsid w:val="008503B2"/>
    <w:rsid w:val="00863128"/>
    <w:rsid w:val="00864BC4"/>
    <w:rsid w:val="00866833"/>
    <w:rsid w:val="00890E90"/>
    <w:rsid w:val="00894CED"/>
    <w:rsid w:val="008A3C47"/>
    <w:rsid w:val="008C597F"/>
    <w:rsid w:val="008C7D98"/>
    <w:rsid w:val="008D07C2"/>
    <w:rsid w:val="008E71F3"/>
    <w:rsid w:val="0090629C"/>
    <w:rsid w:val="00910DD0"/>
    <w:rsid w:val="00914805"/>
    <w:rsid w:val="00926956"/>
    <w:rsid w:val="009316C2"/>
    <w:rsid w:val="00960BE3"/>
    <w:rsid w:val="009664BA"/>
    <w:rsid w:val="009776D6"/>
    <w:rsid w:val="00981CB8"/>
    <w:rsid w:val="00983881"/>
    <w:rsid w:val="009A04AC"/>
    <w:rsid w:val="009A21EF"/>
    <w:rsid w:val="009A4D24"/>
    <w:rsid w:val="009A74D6"/>
    <w:rsid w:val="009B0DF0"/>
    <w:rsid w:val="009B6DC2"/>
    <w:rsid w:val="009B7FC7"/>
    <w:rsid w:val="009C1362"/>
    <w:rsid w:val="009C1C80"/>
    <w:rsid w:val="009D764A"/>
    <w:rsid w:val="00A243EB"/>
    <w:rsid w:val="00A31070"/>
    <w:rsid w:val="00A31DD4"/>
    <w:rsid w:val="00A36593"/>
    <w:rsid w:val="00A4208E"/>
    <w:rsid w:val="00A67D46"/>
    <w:rsid w:val="00A67FF2"/>
    <w:rsid w:val="00A77AE8"/>
    <w:rsid w:val="00A91503"/>
    <w:rsid w:val="00AA4423"/>
    <w:rsid w:val="00AB7856"/>
    <w:rsid w:val="00AB7B17"/>
    <w:rsid w:val="00AE000D"/>
    <w:rsid w:val="00AF36E7"/>
    <w:rsid w:val="00B33E95"/>
    <w:rsid w:val="00B428D2"/>
    <w:rsid w:val="00B628B8"/>
    <w:rsid w:val="00B63ABA"/>
    <w:rsid w:val="00B65112"/>
    <w:rsid w:val="00B67D95"/>
    <w:rsid w:val="00B81085"/>
    <w:rsid w:val="00B905A9"/>
    <w:rsid w:val="00BB2D25"/>
    <w:rsid w:val="00BB4FE5"/>
    <w:rsid w:val="00BB7C74"/>
    <w:rsid w:val="00BE15E5"/>
    <w:rsid w:val="00C00135"/>
    <w:rsid w:val="00C01641"/>
    <w:rsid w:val="00C26505"/>
    <w:rsid w:val="00C51817"/>
    <w:rsid w:val="00C62B8D"/>
    <w:rsid w:val="00C63EDF"/>
    <w:rsid w:val="00C93A24"/>
    <w:rsid w:val="00CA4B61"/>
    <w:rsid w:val="00CF40A8"/>
    <w:rsid w:val="00D04F0A"/>
    <w:rsid w:val="00D270EF"/>
    <w:rsid w:val="00D30F0A"/>
    <w:rsid w:val="00D413A0"/>
    <w:rsid w:val="00D55DDB"/>
    <w:rsid w:val="00D63959"/>
    <w:rsid w:val="00D84E00"/>
    <w:rsid w:val="00D864B8"/>
    <w:rsid w:val="00DB34C4"/>
    <w:rsid w:val="00DC2BBE"/>
    <w:rsid w:val="00DD7EBA"/>
    <w:rsid w:val="00DF4EC8"/>
    <w:rsid w:val="00E24BDC"/>
    <w:rsid w:val="00E336C4"/>
    <w:rsid w:val="00E413F2"/>
    <w:rsid w:val="00E506F9"/>
    <w:rsid w:val="00E55301"/>
    <w:rsid w:val="00E8575A"/>
    <w:rsid w:val="00E9405B"/>
    <w:rsid w:val="00EB4844"/>
    <w:rsid w:val="00F13662"/>
    <w:rsid w:val="00F346E7"/>
    <w:rsid w:val="00F5754C"/>
    <w:rsid w:val="00F65514"/>
    <w:rsid w:val="00F97D65"/>
    <w:rsid w:val="00FA398A"/>
    <w:rsid w:val="00FA3A6F"/>
    <w:rsid w:val="00FD1815"/>
    <w:rsid w:val="00FE0F42"/>
    <w:rsid w:val="00FF0056"/>
    <w:rsid w:val="00FF30B8"/>
    <w:rsid w:val="00FF3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92d050" strokecolor="red"/>
    </o:shapedefaults>
    <o:shapelayout v:ext="edit">
      <o:idmap v:ext="edit" data="1"/>
    </o:shapelayout>
  </w:shapeDefaults>
  <w:decimalSymbol w:val=","/>
  <w:listSeparator w:val=";"/>
  <w15:docId w15:val="{879A959A-1ECF-4214-AC96-A812B9F8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D46"/>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autoRedefine/>
    <w:uiPriority w:val="1"/>
    <w:qFormat/>
    <w:rsid w:val="00AB7B17"/>
    <w:pPr>
      <w:keepNext/>
      <w:keepLines/>
      <w:ind w:right="57"/>
      <w:jc w:val="both"/>
      <w:outlineLvl w:val="0"/>
    </w:pPr>
    <w:rPr>
      <w:b/>
      <w:bCs/>
      <w:sz w:val="28"/>
      <w:szCs w:val="28"/>
    </w:rPr>
  </w:style>
  <w:style w:type="paragraph" w:styleId="2">
    <w:name w:val="heading 2"/>
    <w:basedOn w:val="a"/>
    <w:next w:val="a"/>
    <w:link w:val="20"/>
    <w:autoRedefine/>
    <w:uiPriority w:val="1"/>
    <w:qFormat/>
    <w:rsid w:val="00A67D46"/>
    <w:pPr>
      <w:keepNext/>
      <w:keepLines/>
      <w:spacing w:before="200" w:line="360" w:lineRule="auto"/>
      <w:ind w:firstLine="851"/>
      <w:jc w:val="both"/>
      <w:outlineLvl w:val="1"/>
    </w:pPr>
    <w:rPr>
      <w:b/>
      <w:bCs/>
      <w:sz w:val="26"/>
      <w:szCs w:val="26"/>
    </w:rPr>
  </w:style>
  <w:style w:type="paragraph" w:styleId="3">
    <w:name w:val="heading 3"/>
    <w:basedOn w:val="a"/>
    <w:next w:val="a"/>
    <w:link w:val="30"/>
    <w:uiPriority w:val="1"/>
    <w:qFormat/>
    <w:rsid w:val="00A67D46"/>
    <w:pPr>
      <w:keepNext/>
      <w:tabs>
        <w:tab w:val="num" w:pos="720"/>
      </w:tabs>
      <w:ind w:left="720" w:hanging="720"/>
      <w:jc w:val="center"/>
      <w:outlineLvl w:val="2"/>
    </w:pPr>
    <w:rPr>
      <w:b/>
      <w:sz w:val="32"/>
      <w:szCs w:val="20"/>
      <w:lang w:eastAsia="ar-SA"/>
    </w:rPr>
  </w:style>
  <w:style w:type="paragraph" w:styleId="4">
    <w:name w:val="heading 4"/>
    <w:basedOn w:val="a"/>
    <w:next w:val="a"/>
    <w:link w:val="40"/>
    <w:uiPriority w:val="9"/>
    <w:qFormat/>
    <w:rsid w:val="00A67D46"/>
    <w:pPr>
      <w:keepNext/>
      <w:keepLines/>
      <w:spacing w:before="200" w:line="360" w:lineRule="auto"/>
      <w:ind w:firstLine="851"/>
      <w:jc w:val="both"/>
      <w:outlineLvl w:val="3"/>
    </w:pPr>
    <w:rPr>
      <w:b/>
      <w:bCs/>
      <w:i/>
      <w:iCs/>
      <w:color w:val="4F81BD"/>
      <w:sz w:val="28"/>
    </w:rPr>
  </w:style>
  <w:style w:type="paragraph" w:styleId="5">
    <w:name w:val="heading 5"/>
    <w:basedOn w:val="a"/>
    <w:next w:val="a"/>
    <w:link w:val="50"/>
    <w:uiPriority w:val="9"/>
    <w:qFormat/>
    <w:rsid w:val="00A67D46"/>
    <w:pPr>
      <w:tabs>
        <w:tab w:val="num" w:pos="1008"/>
      </w:tabs>
      <w:spacing w:before="240" w:after="60"/>
      <w:ind w:left="1008" w:hanging="1008"/>
      <w:outlineLvl w:val="4"/>
    </w:pPr>
    <w:rPr>
      <w:b/>
      <w:bCs/>
      <w:i/>
      <w:iCs/>
      <w:sz w:val="26"/>
      <w:szCs w:val="26"/>
      <w:lang w:eastAsia="ar-SA"/>
    </w:rPr>
  </w:style>
  <w:style w:type="paragraph" w:styleId="6">
    <w:name w:val="heading 6"/>
    <w:basedOn w:val="a"/>
    <w:next w:val="a"/>
    <w:link w:val="60"/>
    <w:uiPriority w:val="9"/>
    <w:qFormat/>
    <w:rsid w:val="00A67D46"/>
    <w:pPr>
      <w:keepNext/>
      <w:ind w:firstLine="709"/>
      <w:outlineLvl w:val="5"/>
    </w:pPr>
    <w:rPr>
      <w:rFonts w:ascii="Calibri" w:hAnsi="Calibri" w:cs="Calibri"/>
      <w:b/>
      <w:bCs/>
      <w:color w:val="000000"/>
      <w:sz w:val="20"/>
      <w:szCs w:val="20"/>
    </w:rPr>
  </w:style>
  <w:style w:type="paragraph" w:styleId="7">
    <w:name w:val="heading 7"/>
    <w:basedOn w:val="a"/>
    <w:next w:val="a"/>
    <w:link w:val="70"/>
    <w:uiPriority w:val="9"/>
    <w:qFormat/>
    <w:rsid w:val="00A67D46"/>
    <w:pPr>
      <w:keepNext/>
      <w:framePr w:hSpace="180" w:wrap="around" w:hAnchor="margin" w:y="516"/>
      <w:jc w:val="center"/>
      <w:outlineLvl w:val="6"/>
    </w:pPr>
    <w:rPr>
      <w:b/>
      <w:bCs/>
      <w:color w:val="000000"/>
    </w:rPr>
  </w:style>
  <w:style w:type="paragraph" w:styleId="8">
    <w:name w:val="heading 8"/>
    <w:basedOn w:val="a"/>
    <w:next w:val="a"/>
    <w:link w:val="80"/>
    <w:uiPriority w:val="9"/>
    <w:qFormat/>
    <w:rsid w:val="00A67D46"/>
    <w:pPr>
      <w:keepNext/>
      <w:outlineLvl w:val="7"/>
    </w:pPr>
    <w:rPr>
      <w:b/>
      <w:bCs/>
      <w:color w:val="000000"/>
      <w:sz w:val="22"/>
      <w:szCs w:val="22"/>
    </w:rPr>
  </w:style>
  <w:style w:type="paragraph" w:styleId="9">
    <w:name w:val="heading 9"/>
    <w:basedOn w:val="a"/>
    <w:next w:val="a"/>
    <w:link w:val="90"/>
    <w:uiPriority w:val="9"/>
    <w:qFormat/>
    <w:rsid w:val="00A67D46"/>
    <w:pPr>
      <w:keepNext/>
      <w:jc w:val="center"/>
      <w:outlineLvl w:val="8"/>
    </w:pPr>
    <w:rPr>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1"/>
    <w:rsid w:val="00AB7B17"/>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1"/>
    <w:rsid w:val="00A67D46"/>
    <w:rPr>
      <w:rFonts w:ascii="Times New Roman" w:eastAsia="Times New Roman" w:hAnsi="Times New Roman" w:cs="Times New Roman"/>
      <w:b/>
      <w:bCs/>
      <w:sz w:val="26"/>
      <w:szCs w:val="26"/>
      <w:lang w:eastAsia="ru-RU"/>
    </w:rPr>
  </w:style>
  <w:style w:type="character" w:customStyle="1" w:styleId="30">
    <w:name w:val="Заголовок 3 Знак"/>
    <w:basedOn w:val="a0"/>
    <w:link w:val="3"/>
    <w:uiPriority w:val="1"/>
    <w:rsid w:val="00A67D46"/>
    <w:rPr>
      <w:rFonts w:ascii="Times New Roman" w:eastAsia="Times New Roman" w:hAnsi="Times New Roman" w:cs="Times New Roman"/>
      <w:b/>
      <w:sz w:val="32"/>
      <w:szCs w:val="20"/>
      <w:lang w:eastAsia="ar-SA"/>
    </w:rPr>
  </w:style>
  <w:style w:type="character" w:customStyle="1" w:styleId="40">
    <w:name w:val="Заголовок 4 Знак"/>
    <w:basedOn w:val="a0"/>
    <w:link w:val="4"/>
    <w:uiPriority w:val="9"/>
    <w:rsid w:val="00A67D46"/>
    <w:rPr>
      <w:rFonts w:ascii="Times New Roman" w:eastAsia="Times New Roman" w:hAnsi="Times New Roman" w:cs="Times New Roman"/>
      <w:b/>
      <w:bCs/>
      <w:i/>
      <w:iCs/>
      <w:color w:val="4F81BD"/>
      <w:sz w:val="28"/>
      <w:szCs w:val="24"/>
      <w:lang w:eastAsia="ru-RU"/>
    </w:rPr>
  </w:style>
  <w:style w:type="character" w:customStyle="1" w:styleId="50">
    <w:name w:val="Заголовок 5 Знак"/>
    <w:basedOn w:val="a0"/>
    <w:link w:val="5"/>
    <w:uiPriority w:val="9"/>
    <w:rsid w:val="00A67D46"/>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
    <w:rsid w:val="00A67D46"/>
    <w:rPr>
      <w:rFonts w:ascii="Calibri" w:eastAsia="Times New Roman" w:hAnsi="Calibri" w:cs="Calibri"/>
      <w:b/>
      <w:bCs/>
      <w:color w:val="000000"/>
      <w:sz w:val="20"/>
      <w:szCs w:val="20"/>
      <w:lang w:eastAsia="ru-RU"/>
    </w:rPr>
  </w:style>
  <w:style w:type="character" w:customStyle="1" w:styleId="70">
    <w:name w:val="Заголовок 7 Знак"/>
    <w:basedOn w:val="a0"/>
    <w:link w:val="7"/>
    <w:uiPriority w:val="9"/>
    <w:rsid w:val="00A67D46"/>
    <w:rPr>
      <w:rFonts w:ascii="Times New Roman" w:eastAsia="Times New Roman" w:hAnsi="Times New Roman" w:cs="Times New Roman"/>
      <w:b/>
      <w:bCs/>
      <w:color w:val="000000"/>
      <w:sz w:val="24"/>
      <w:szCs w:val="24"/>
      <w:lang w:eastAsia="ru-RU"/>
    </w:rPr>
  </w:style>
  <w:style w:type="character" w:customStyle="1" w:styleId="80">
    <w:name w:val="Заголовок 8 Знак"/>
    <w:basedOn w:val="a0"/>
    <w:link w:val="8"/>
    <w:uiPriority w:val="9"/>
    <w:rsid w:val="00A67D46"/>
    <w:rPr>
      <w:rFonts w:ascii="Times New Roman" w:eastAsia="Times New Roman" w:hAnsi="Times New Roman" w:cs="Times New Roman"/>
      <w:b/>
      <w:bCs/>
      <w:color w:val="000000"/>
      <w:lang w:eastAsia="ru-RU"/>
    </w:rPr>
  </w:style>
  <w:style w:type="character" w:customStyle="1" w:styleId="90">
    <w:name w:val="Заголовок 9 Знак"/>
    <w:basedOn w:val="a0"/>
    <w:link w:val="9"/>
    <w:uiPriority w:val="9"/>
    <w:rsid w:val="00A67D46"/>
    <w:rPr>
      <w:rFonts w:ascii="Times New Roman" w:eastAsia="Times New Roman" w:hAnsi="Times New Roman" w:cs="Times New Roman"/>
      <w:b/>
      <w:bCs/>
      <w:color w:val="000000"/>
      <w:lang w:eastAsia="ru-RU"/>
    </w:rPr>
  </w:style>
  <w:style w:type="paragraph" w:customStyle="1" w:styleId="a3">
    <w:name w:val="Знак"/>
    <w:basedOn w:val="a"/>
    <w:uiPriority w:val="99"/>
    <w:rsid w:val="00A67D46"/>
    <w:pPr>
      <w:widowControl w:val="0"/>
      <w:adjustRightInd w:val="0"/>
      <w:spacing w:after="160" w:line="240" w:lineRule="exact"/>
      <w:jc w:val="right"/>
    </w:pPr>
    <w:rPr>
      <w:sz w:val="20"/>
      <w:szCs w:val="20"/>
      <w:lang w:val="en-GB" w:eastAsia="en-US"/>
    </w:rPr>
  </w:style>
  <w:style w:type="paragraph" w:styleId="a4">
    <w:name w:val="List Paragraph"/>
    <w:basedOn w:val="a"/>
    <w:link w:val="21"/>
    <w:uiPriority w:val="34"/>
    <w:qFormat/>
    <w:rsid w:val="00A67D46"/>
    <w:pPr>
      <w:spacing w:after="200" w:line="276" w:lineRule="auto"/>
      <w:ind w:left="720" w:firstLine="851"/>
      <w:contextualSpacing/>
      <w:jc w:val="both"/>
    </w:pPr>
    <w:rPr>
      <w:rFonts w:ascii="Calibri" w:eastAsia="Calibri" w:hAnsi="Calibri"/>
      <w:sz w:val="22"/>
      <w:szCs w:val="22"/>
      <w:lang w:eastAsia="en-US"/>
    </w:rPr>
  </w:style>
  <w:style w:type="paragraph" w:styleId="a5">
    <w:name w:val="Body Text"/>
    <w:aliases w:val="Оглавление 1 Знак"/>
    <w:basedOn w:val="a"/>
    <w:link w:val="a6"/>
    <w:uiPriority w:val="1"/>
    <w:qFormat/>
    <w:rsid w:val="00A67D46"/>
    <w:pPr>
      <w:spacing w:line="360" w:lineRule="auto"/>
      <w:jc w:val="both"/>
    </w:pPr>
    <w:rPr>
      <w:sz w:val="28"/>
    </w:rPr>
  </w:style>
  <w:style w:type="character" w:customStyle="1" w:styleId="a6">
    <w:name w:val="Основной текст Знак"/>
    <w:aliases w:val="Оглавление 1 Знак Знак"/>
    <w:basedOn w:val="a0"/>
    <w:link w:val="a5"/>
    <w:uiPriority w:val="1"/>
    <w:rsid w:val="00A67D46"/>
    <w:rPr>
      <w:rFonts w:ascii="Times New Roman" w:eastAsia="Times New Roman" w:hAnsi="Times New Roman" w:cs="Times New Roman"/>
      <w:sz w:val="28"/>
      <w:szCs w:val="24"/>
      <w:lang w:eastAsia="ru-RU"/>
    </w:rPr>
  </w:style>
  <w:style w:type="paragraph" w:customStyle="1" w:styleId="ConsPlusTitle">
    <w:name w:val="ConsPlusTitle"/>
    <w:uiPriority w:val="99"/>
    <w:rsid w:val="00A67D46"/>
    <w:pPr>
      <w:widowControl w:val="0"/>
      <w:suppressAutoHyphens/>
      <w:autoSpaceDE w:val="0"/>
      <w:spacing w:after="0" w:line="240" w:lineRule="auto"/>
    </w:pPr>
    <w:rPr>
      <w:rFonts w:ascii="Arial" w:eastAsia="Arial" w:hAnsi="Arial" w:cs="Arial"/>
      <w:b/>
      <w:bCs/>
      <w:sz w:val="20"/>
      <w:szCs w:val="20"/>
      <w:lang w:eastAsia="ar-SA"/>
    </w:rPr>
  </w:style>
  <w:style w:type="paragraph" w:styleId="a7">
    <w:name w:val="footer"/>
    <w:basedOn w:val="a"/>
    <w:link w:val="a8"/>
    <w:uiPriority w:val="99"/>
    <w:rsid w:val="00A67D46"/>
    <w:pPr>
      <w:tabs>
        <w:tab w:val="center" w:pos="4677"/>
        <w:tab w:val="right" w:pos="9355"/>
      </w:tabs>
    </w:pPr>
    <w:rPr>
      <w:lang w:eastAsia="ar-SA"/>
    </w:rPr>
  </w:style>
  <w:style w:type="character" w:customStyle="1" w:styleId="a8">
    <w:name w:val="Нижний колонтитул Знак"/>
    <w:basedOn w:val="a0"/>
    <w:link w:val="a7"/>
    <w:uiPriority w:val="99"/>
    <w:rsid w:val="00A67D46"/>
    <w:rPr>
      <w:rFonts w:ascii="Times New Roman" w:eastAsia="Times New Roman" w:hAnsi="Times New Roman" w:cs="Times New Roman"/>
      <w:sz w:val="24"/>
      <w:szCs w:val="24"/>
      <w:lang w:eastAsia="ar-SA"/>
    </w:rPr>
  </w:style>
  <w:style w:type="character" w:styleId="a9">
    <w:name w:val="Hyperlink"/>
    <w:basedOn w:val="a0"/>
    <w:uiPriority w:val="99"/>
    <w:unhideWhenUsed/>
    <w:rsid w:val="00A67D46"/>
    <w:rPr>
      <w:color w:val="0000FF"/>
      <w:u w:val="single"/>
    </w:rPr>
  </w:style>
  <w:style w:type="character" w:styleId="aa">
    <w:name w:val="Emphasis"/>
    <w:basedOn w:val="a0"/>
    <w:qFormat/>
    <w:rsid w:val="00A67D46"/>
    <w:rPr>
      <w:i/>
      <w:iCs/>
    </w:rPr>
  </w:style>
  <w:style w:type="paragraph" w:styleId="12">
    <w:name w:val="toc 1"/>
    <w:basedOn w:val="a"/>
    <w:next w:val="a"/>
    <w:autoRedefine/>
    <w:uiPriority w:val="39"/>
    <w:unhideWhenUsed/>
    <w:qFormat/>
    <w:rsid w:val="006B344F"/>
    <w:pPr>
      <w:tabs>
        <w:tab w:val="left" w:pos="567"/>
        <w:tab w:val="left" w:pos="1680"/>
        <w:tab w:val="right" w:leader="dot" w:pos="9498"/>
      </w:tabs>
      <w:spacing w:after="120" w:line="360" w:lineRule="auto"/>
    </w:pPr>
    <w:rPr>
      <w:rFonts w:eastAsiaTheme="minorEastAsia"/>
      <w:b/>
      <w:bCs/>
      <w:caps/>
    </w:rPr>
  </w:style>
  <w:style w:type="paragraph" w:customStyle="1" w:styleId="ConsNonformat">
    <w:name w:val="ConsNonformat"/>
    <w:uiPriority w:val="99"/>
    <w:rsid w:val="00A67D4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b">
    <w:name w:val="Subtitle"/>
    <w:basedOn w:val="a"/>
    <w:next w:val="a"/>
    <w:link w:val="ac"/>
    <w:uiPriority w:val="11"/>
    <w:qFormat/>
    <w:rsid w:val="00A67D46"/>
    <w:pPr>
      <w:numPr>
        <w:ilvl w:val="1"/>
      </w:numPr>
      <w:spacing w:line="360" w:lineRule="auto"/>
      <w:ind w:firstLine="851"/>
      <w:jc w:val="both"/>
    </w:pPr>
    <w:rPr>
      <w:i/>
      <w:iCs/>
      <w:color w:val="4F81BD"/>
      <w:spacing w:val="15"/>
    </w:rPr>
  </w:style>
  <w:style w:type="character" w:customStyle="1" w:styleId="ac">
    <w:name w:val="Подзаголовок Знак"/>
    <w:basedOn w:val="a0"/>
    <w:link w:val="ab"/>
    <w:uiPriority w:val="11"/>
    <w:rsid w:val="00A67D46"/>
    <w:rPr>
      <w:rFonts w:ascii="Times New Roman" w:eastAsia="Times New Roman" w:hAnsi="Times New Roman" w:cs="Times New Roman"/>
      <w:i/>
      <w:iCs/>
      <w:color w:val="4F81BD"/>
      <w:spacing w:val="15"/>
      <w:sz w:val="24"/>
      <w:szCs w:val="24"/>
      <w:lang w:eastAsia="ru-RU"/>
    </w:rPr>
  </w:style>
  <w:style w:type="table" w:styleId="ad">
    <w:name w:val="Table Grid"/>
    <w:basedOn w:val="a1"/>
    <w:uiPriority w:val="59"/>
    <w:rsid w:val="00A67D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basedOn w:val="a"/>
    <w:link w:val="af"/>
    <w:uiPriority w:val="1"/>
    <w:qFormat/>
    <w:rsid w:val="00A67D46"/>
    <w:rPr>
      <w:szCs w:val="32"/>
      <w:lang w:val="en-US" w:eastAsia="en-US" w:bidi="en-US"/>
    </w:rPr>
  </w:style>
  <w:style w:type="paragraph" w:styleId="af0">
    <w:name w:val="Balloon Text"/>
    <w:basedOn w:val="a"/>
    <w:link w:val="af1"/>
    <w:uiPriority w:val="99"/>
    <w:unhideWhenUsed/>
    <w:rsid w:val="00A67D46"/>
    <w:pPr>
      <w:ind w:firstLine="851"/>
      <w:jc w:val="both"/>
    </w:pPr>
    <w:rPr>
      <w:rFonts w:ascii="Tahoma" w:hAnsi="Tahoma" w:cs="Tahoma"/>
      <w:sz w:val="16"/>
      <w:szCs w:val="16"/>
    </w:rPr>
  </w:style>
  <w:style w:type="character" w:customStyle="1" w:styleId="af1">
    <w:name w:val="Текст выноски Знак"/>
    <w:basedOn w:val="a0"/>
    <w:link w:val="af0"/>
    <w:uiPriority w:val="99"/>
    <w:rsid w:val="00A67D46"/>
    <w:rPr>
      <w:rFonts w:ascii="Tahoma" w:eastAsia="Times New Roman" w:hAnsi="Tahoma" w:cs="Tahoma"/>
      <w:sz w:val="16"/>
      <w:szCs w:val="16"/>
      <w:lang w:eastAsia="ru-RU"/>
    </w:rPr>
  </w:style>
  <w:style w:type="character" w:customStyle="1" w:styleId="22">
    <w:name w:val="Основной текст 2 Знак"/>
    <w:basedOn w:val="a0"/>
    <w:link w:val="23"/>
    <w:uiPriority w:val="99"/>
    <w:rsid w:val="00A67D46"/>
    <w:rPr>
      <w:sz w:val="24"/>
    </w:rPr>
  </w:style>
  <w:style w:type="paragraph" w:styleId="23">
    <w:name w:val="Body Text 2"/>
    <w:basedOn w:val="a"/>
    <w:link w:val="22"/>
    <w:uiPriority w:val="99"/>
    <w:rsid w:val="00A67D46"/>
    <w:pPr>
      <w:suppressAutoHyphens/>
      <w:spacing w:before="120"/>
    </w:pPr>
    <w:rPr>
      <w:rFonts w:asciiTheme="minorHAnsi" w:eastAsiaTheme="minorHAnsi" w:hAnsiTheme="minorHAnsi" w:cstheme="minorBidi"/>
      <w:szCs w:val="22"/>
      <w:lang w:eastAsia="en-US"/>
    </w:rPr>
  </w:style>
  <w:style w:type="character" w:customStyle="1" w:styleId="210">
    <w:name w:val="Основной текст 2 Знак1"/>
    <w:basedOn w:val="a0"/>
    <w:uiPriority w:val="99"/>
    <w:rsid w:val="00A67D4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67D46"/>
    <w:pPr>
      <w:widowControl w:val="0"/>
      <w:suppressAutoHyphens/>
      <w:autoSpaceDE w:val="0"/>
      <w:spacing w:after="0" w:line="240" w:lineRule="auto"/>
      <w:ind w:firstLine="720"/>
    </w:pPr>
    <w:rPr>
      <w:rFonts w:ascii="Arial" w:eastAsia="Arial" w:hAnsi="Arial" w:cs="Times New Roman"/>
      <w:lang w:eastAsia="ar-SA"/>
    </w:rPr>
  </w:style>
  <w:style w:type="paragraph" w:styleId="af2">
    <w:name w:val="Normal (Web)"/>
    <w:basedOn w:val="a"/>
    <w:uiPriority w:val="99"/>
    <w:rsid w:val="00A67D46"/>
    <w:rPr>
      <w:rFonts w:ascii="Verdana" w:hAnsi="Verdana"/>
      <w:sz w:val="16"/>
      <w:szCs w:val="16"/>
      <w:lang w:eastAsia="ar-SA"/>
    </w:rPr>
  </w:style>
  <w:style w:type="paragraph" w:styleId="af3">
    <w:name w:val="footnote text"/>
    <w:basedOn w:val="a"/>
    <w:link w:val="af4"/>
    <w:uiPriority w:val="99"/>
    <w:rsid w:val="00A67D46"/>
    <w:rPr>
      <w:sz w:val="20"/>
      <w:szCs w:val="20"/>
      <w:lang w:eastAsia="ar-SA"/>
    </w:rPr>
  </w:style>
  <w:style w:type="character" w:customStyle="1" w:styleId="af4">
    <w:name w:val="Текст сноски Знак"/>
    <w:basedOn w:val="a0"/>
    <w:link w:val="af3"/>
    <w:uiPriority w:val="99"/>
    <w:rsid w:val="00A67D46"/>
    <w:rPr>
      <w:rFonts w:ascii="Times New Roman" w:eastAsia="Times New Roman" w:hAnsi="Times New Roman" w:cs="Times New Roman"/>
      <w:sz w:val="20"/>
      <w:szCs w:val="20"/>
      <w:lang w:eastAsia="ar-SA"/>
    </w:rPr>
  </w:style>
  <w:style w:type="character" w:styleId="af5">
    <w:name w:val="footnote reference"/>
    <w:basedOn w:val="a0"/>
    <w:rsid w:val="00A67D46"/>
    <w:rPr>
      <w:vertAlign w:val="superscript"/>
    </w:rPr>
  </w:style>
  <w:style w:type="paragraph" w:customStyle="1" w:styleId="24">
    <w:name w:val="Стиль2"/>
    <w:basedOn w:val="a"/>
    <w:uiPriority w:val="99"/>
    <w:rsid w:val="00A67D46"/>
    <w:pPr>
      <w:jc w:val="both"/>
    </w:pPr>
    <w:rPr>
      <w:rFonts w:cs="Arial"/>
      <w:lang w:eastAsia="ar-SA"/>
    </w:rPr>
  </w:style>
  <w:style w:type="paragraph" w:customStyle="1" w:styleId="31">
    <w:name w:val="Стиль3"/>
    <w:uiPriority w:val="99"/>
    <w:rsid w:val="00A67D46"/>
    <w:pPr>
      <w:spacing w:after="0" w:line="240" w:lineRule="auto"/>
      <w:jc w:val="center"/>
    </w:pPr>
    <w:rPr>
      <w:rFonts w:ascii="Times New Roman" w:eastAsia="Times New Roman" w:hAnsi="Times New Roman" w:cs="Times New Roman"/>
      <w:sz w:val="24"/>
      <w:szCs w:val="24"/>
      <w:lang w:eastAsia="ru-RU"/>
    </w:rPr>
  </w:style>
  <w:style w:type="character" w:customStyle="1" w:styleId="WW8Num3z1">
    <w:name w:val="WW8Num3z1"/>
    <w:rsid w:val="00A67D46"/>
    <w:rPr>
      <w:rFonts w:ascii="Symbol" w:hAnsi="Symbol"/>
    </w:rPr>
  </w:style>
  <w:style w:type="character" w:customStyle="1" w:styleId="WW8Num4z0">
    <w:name w:val="WW8Num4z0"/>
    <w:rsid w:val="00A67D46"/>
    <w:rPr>
      <w:rFonts w:ascii="Times New Roman" w:hAnsi="Times New Roman" w:cs="Times New Roman"/>
      <w:b w:val="0"/>
      <w:i w:val="0"/>
      <w:strike w:val="0"/>
      <w:dstrike w:val="0"/>
      <w:sz w:val="28"/>
      <w:szCs w:val="28"/>
    </w:rPr>
  </w:style>
  <w:style w:type="character" w:customStyle="1" w:styleId="WW8Num5z0">
    <w:name w:val="WW8Num5z0"/>
    <w:rsid w:val="00A67D46"/>
    <w:rPr>
      <w:rFonts w:ascii="Times New Roman" w:hAnsi="Times New Roman" w:cs="Times New Roman"/>
      <w:b w:val="0"/>
      <w:i w:val="0"/>
      <w:strike w:val="0"/>
      <w:dstrike w:val="0"/>
      <w:sz w:val="28"/>
      <w:szCs w:val="28"/>
    </w:rPr>
  </w:style>
  <w:style w:type="character" w:customStyle="1" w:styleId="WW8Num6z0">
    <w:name w:val="WW8Num6z0"/>
    <w:rsid w:val="00A67D46"/>
    <w:rPr>
      <w:rFonts w:ascii="Times New Roman" w:hAnsi="Times New Roman" w:cs="Times New Roman"/>
      <w:b w:val="0"/>
      <w:i w:val="0"/>
      <w:strike w:val="0"/>
      <w:dstrike w:val="0"/>
      <w:sz w:val="28"/>
      <w:szCs w:val="28"/>
    </w:rPr>
  </w:style>
  <w:style w:type="character" w:customStyle="1" w:styleId="WW8Num7z1">
    <w:name w:val="WW8Num7z1"/>
    <w:rsid w:val="00A67D46"/>
    <w:rPr>
      <w:i w:val="0"/>
    </w:rPr>
  </w:style>
  <w:style w:type="character" w:customStyle="1" w:styleId="WW8Num8z0">
    <w:name w:val="WW8Num8z0"/>
    <w:rsid w:val="00A67D46"/>
    <w:rPr>
      <w:rFonts w:ascii="Symbol" w:hAnsi="Symbol"/>
    </w:rPr>
  </w:style>
  <w:style w:type="character" w:customStyle="1" w:styleId="WW8Num9z0">
    <w:name w:val="WW8Num9z0"/>
    <w:rsid w:val="00A67D46"/>
    <w:rPr>
      <w:rFonts w:ascii="Symbol" w:hAnsi="Symbol"/>
    </w:rPr>
  </w:style>
  <w:style w:type="character" w:customStyle="1" w:styleId="Absatz-Standardschriftart">
    <w:name w:val="Absatz-Standardschriftart"/>
    <w:rsid w:val="00A67D46"/>
  </w:style>
  <w:style w:type="character" w:customStyle="1" w:styleId="WW8Num1z0">
    <w:name w:val="WW8Num1z0"/>
    <w:rsid w:val="00A67D46"/>
    <w:rPr>
      <w:sz w:val="28"/>
    </w:rPr>
  </w:style>
  <w:style w:type="character" w:customStyle="1" w:styleId="WW8Num2z1">
    <w:name w:val="WW8Num2z1"/>
    <w:rsid w:val="00A67D46"/>
    <w:rPr>
      <w:rFonts w:ascii="Symbol" w:hAnsi="Symbol"/>
    </w:rPr>
  </w:style>
  <w:style w:type="character" w:customStyle="1" w:styleId="WW8Num6z1">
    <w:name w:val="WW8Num6z1"/>
    <w:rsid w:val="00A67D46"/>
    <w:rPr>
      <w:rFonts w:ascii="Symbol" w:hAnsi="Symbol"/>
    </w:rPr>
  </w:style>
  <w:style w:type="character" w:customStyle="1" w:styleId="WW8Num7z0">
    <w:name w:val="WW8Num7z0"/>
    <w:rsid w:val="00A67D46"/>
    <w:rPr>
      <w:rFonts w:ascii="Times New Roman" w:hAnsi="Times New Roman" w:cs="Times New Roman"/>
      <w:b w:val="0"/>
      <w:i w:val="0"/>
      <w:strike w:val="0"/>
      <w:dstrike w:val="0"/>
      <w:sz w:val="28"/>
      <w:szCs w:val="28"/>
    </w:rPr>
  </w:style>
  <w:style w:type="character" w:customStyle="1" w:styleId="WW8Num8z1">
    <w:name w:val="WW8Num8z1"/>
    <w:rsid w:val="00A67D46"/>
    <w:rPr>
      <w:rFonts w:ascii="Courier New" w:hAnsi="Courier New" w:cs="Courier New"/>
    </w:rPr>
  </w:style>
  <w:style w:type="character" w:customStyle="1" w:styleId="WW8Num8z2">
    <w:name w:val="WW8Num8z2"/>
    <w:rsid w:val="00A67D46"/>
    <w:rPr>
      <w:rFonts w:ascii="Wingdings" w:hAnsi="Wingdings"/>
    </w:rPr>
  </w:style>
  <w:style w:type="character" w:customStyle="1" w:styleId="WW8Num10z0">
    <w:name w:val="WW8Num10z0"/>
    <w:rsid w:val="00A67D46"/>
    <w:rPr>
      <w:rFonts w:ascii="Times New Roman" w:hAnsi="Times New Roman" w:cs="Times New Roman"/>
      <w:b w:val="0"/>
      <w:i w:val="0"/>
      <w:strike w:val="0"/>
      <w:dstrike w:val="0"/>
      <w:sz w:val="28"/>
      <w:szCs w:val="28"/>
    </w:rPr>
  </w:style>
  <w:style w:type="character" w:customStyle="1" w:styleId="WW8Num11z1">
    <w:name w:val="WW8Num11z1"/>
    <w:rsid w:val="00A67D46"/>
    <w:rPr>
      <w:i w:val="0"/>
    </w:rPr>
  </w:style>
  <w:style w:type="character" w:customStyle="1" w:styleId="WW8Num12z0">
    <w:name w:val="WW8Num12z0"/>
    <w:rsid w:val="00A67D46"/>
    <w:rPr>
      <w:rFonts w:ascii="Times New Roman" w:hAnsi="Times New Roman" w:cs="Times New Roman"/>
      <w:b w:val="0"/>
      <w:i w:val="0"/>
      <w:strike w:val="0"/>
      <w:dstrike w:val="0"/>
      <w:sz w:val="28"/>
      <w:szCs w:val="28"/>
    </w:rPr>
  </w:style>
  <w:style w:type="character" w:customStyle="1" w:styleId="WW8Num13z0">
    <w:name w:val="WW8Num13z0"/>
    <w:rsid w:val="00A67D46"/>
    <w:rPr>
      <w:rFonts w:ascii="Symbol" w:hAnsi="Symbol"/>
    </w:rPr>
  </w:style>
  <w:style w:type="character" w:customStyle="1" w:styleId="WW8Num13z1">
    <w:name w:val="WW8Num13z1"/>
    <w:rsid w:val="00A67D46"/>
    <w:rPr>
      <w:rFonts w:ascii="Courier New" w:hAnsi="Courier New" w:cs="Courier New"/>
    </w:rPr>
  </w:style>
  <w:style w:type="character" w:customStyle="1" w:styleId="WW8Num13z2">
    <w:name w:val="WW8Num13z2"/>
    <w:rsid w:val="00A67D46"/>
    <w:rPr>
      <w:rFonts w:ascii="Wingdings" w:hAnsi="Wingdings"/>
    </w:rPr>
  </w:style>
  <w:style w:type="character" w:customStyle="1" w:styleId="WW8Num14z1">
    <w:name w:val="WW8Num14z1"/>
    <w:rsid w:val="00A67D46"/>
    <w:rPr>
      <w:rFonts w:ascii="Courier New" w:hAnsi="Courier New" w:cs="Courier New"/>
    </w:rPr>
  </w:style>
  <w:style w:type="character" w:customStyle="1" w:styleId="WW8Num14z2">
    <w:name w:val="WW8Num14z2"/>
    <w:rsid w:val="00A67D46"/>
    <w:rPr>
      <w:rFonts w:ascii="Wingdings" w:hAnsi="Wingdings"/>
    </w:rPr>
  </w:style>
  <w:style w:type="character" w:customStyle="1" w:styleId="WW8Num14z3">
    <w:name w:val="WW8Num14z3"/>
    <w:rsid w:val="00A67D46"/>
    <w:rPr>
      <w:rFonts w:ascii="Symbol" w:hAnsi="Symbol"/>
    </w:rPr>
  </w:style>
  <w:style w:type="character" w:customStyle="1" w:styleId="13">
    <w:name w:val="Основной шрифт абзаца1"/>
    <w:rsid w:val="00A67D46"/>
  </w:style>
  <w:style w:type="character" w:styleId="af6">
    <w:name w:val="page number"/>
    <w:basedOn w:val="13"/>
    <w:rsid w:val="00A67D46"/>
  </w:style>
  <w:style w:type="character" w:styleId="af7">
    <w:name w:val="Strong"/>
    <w:basedOn w:val="13"/>
    <w:qFormat/>
    <w:rsid w:val="00A67D46"/>
    <w:rPr>
      <w:b/>
      <w:bCs/>
    </w:rPr>
  </w:style>
  <w:style w:type="character" w:customStyle="1" w:styleId="af8">
    <w:name w:val="Знак Знак"/>
    <w:basedOn w:val="13"/>
    <w:rsid w:val="00A67D46"/>
    <w:rPr>
      <w:sz w:val="24"/>
      <w:szCs w:val="24"/>
      <w:lang w:val="ru-RU" w:eastAsia="ar-SA" w:bidi="ar-SA"/>
    </w:rPr>
  </w:style>
  <w:style w:type="character" w:customStyle="1" w:styleId="14">
    <w:name w:val="Знак примечания1"/>
    <w:basedOn w:val="13"/>
    <w:rsid w:val="00A67D46"/>
    <w:rPr>
      <w:sz w:val="16"/>
      <w:szCs w:val="16"/>
    </w:rPr>
  </w:style>
  <w:style w:type="character" w:customStyle="1" w:styleId="af9">
    <w:name w:val="Символ сноски"/>
    <w:basedOn w:val="13"/>
    <w:rsid w:val="00A67D46"/>
    <w:rPr>
      <w:vertAlign w:val="superscript"/>
    </w:rPr>
  </w:style>
  <w:style w:type="character" w:customStyle="1" w:styleId="afa">
    <w:name w:val="Символы концевой сноски"/>
    <w:rsid w:val="00A67D46"/>
    <w:rPr>
      <w:vertAlign w:val="superscript"/>
    </w:rPr>
  </w:style>
  <w:style w:type="character" w:customStyle="1" w:styleId="WW-">
    <w:name w:val="WW-Символы концевой сноски"/>
    <w:rsid w:val="00A67D46"/>
  </w:style>
  <w:style w:type="character" w:customStyle="1" w:styleId="afb">
    <w:name w:val="Маркеры списка"/>
    <w:rsid w:val="00A67D46"/>
    <w:rPr>
      <w:rFonts w:ascii="OpenSymbol" w:eastAsia="OpenSymbol" w:hAnsi="OpenSymbol" w:cs="OpenSymbol"/>
    </w:rPr>
  </w:style>
  <w:style w:type="character" w:customStyle="1" w:styleId="afc">
    <w:name w:val="Символ нумерации"/>
    <w:rsid w:val="00A67D46"/>
  </w:style>
  <w:style w:type="paragraph" w:customStyle="1" w:styleId="15">
    <w:name w:val="Заголовок1"/>
    <w:basedOn w:val="a"/>
    <w:next w:val="a5"/>
    <w:uiPriority w:val="99"/>
    <w:rsid w:val="00A67D46"/>
    <w:pPr>
      <w:keepNext/>
      <w:spacing w:before="240" w:after="120"/>
    </w:pPr>
    <w:rPr>
      <w:rFonts w:ascii="Arial" w:eastAsia="Lucida Sans Unicode" w:hAnsi="Arial" w:cs="Tahoma"/>
      <w:sz w:val="28"/>
      <w:szCs w:val="28"/>
      <w:lang w:eastAsia="ar-SA"/>
    </w:rPr>
  </w:style>
  <w:style w:type="paragraph" w:styleId="afd">
    <w:name w:val="List"/>
    <w:basedOn w:val="a5"/>
    <w:uiPriority w:val="99"/>
    <w:rsid w:val="00A67D46"/>
    <w:pPr>
      <w:spacing w:after="120" w:line="240" w:lineRule="auto"/>
      <w:jc w:val="left"/>
    </w:pPr>
    <w:rPr>
      <w:rFonts w:ascii="Arial" w:hAnsi="Arial" w:cs="Tahoma"/>
      <w:sz w:val="24"/>
      <w:lang w:eastAsia="ar-SA"/>
    </w:rPr>
  </w:style>
  <w:style w:type="paragraph" w:customStyle="1" w:styleId="16">
    <w:name w:val="Название1"/>
    <w:basedOn w:val="a"/>
    <w:uiPriority w:val="99"/>
    <w:rsid w:val="00A67D46"/>
    <w:pPr>
      <w:suppressLineNumbers/>
      <w:spacing w:before="120" w:after="120"/>
    </w:pPr>
    <w:rPr>
      <w:rFonts w:ascii="Arial" w:hAnsi="Arial" w:cs="Tahoma"/>
      <w:i/>
      <w:iCs/>
      <w:sz w:val="20"/>
      <w:lang w:eastAsia="ar-SA"/>
    </w:rPr>
  </w:style>
  <w:style w:type="paragraph" w:customStyle="1" w:styleId="17">
    <w:name w:val="Указатель1"/>
    <w:basedOn w:val="a"/>
    <w:uiPriority w:val="99"/>
    <w:rsid w:val="00A67D46"/>
    <w:pPr>
      <w:suppressLineNumbers/>
    </w:pPr>
    <w:rPr>
      <w:rFonts w:ascii="Arial" w:hAnsi="Arial" w:cs="Tahoma"/>
      <w:lang w:eastAsia="ar-SA"/>
    </w:rPr>
  </w:style>
  <w:style w:type="paragraph" w:customStyle="1" w:styleId="25">
    <w:name w:val="Приложение2"/>
    <w:basedOn w:val="10"/>
    <w:uiPriority w:val="99"/>
    <w:rsid w:val="00A67D46"/>
    <w:pPr>
      <w:keepLines w:val="0"/>
      <w:pageBreakBefore/>
      <w:suppressAutoHyphens/>
      <w:spacing w:after="400"/>
    </w:pPr>
    <w:rPr>
      <w:rFonts w:ascii="Arial" w:hAnsi="Arial"/>
      <w:caps/>
      <w:kern w:val="1"/>
      <w:szCs w:val="32"/>
      <w:lang w:eastAsia="ar-SA"/>
    </w:rPr>
  </w:style>
  <w:style w:type="paragraph" w:customStyle="1" w:styleId="ConsPlusNonformat">
    <w:name w:val="ConsPlusNonformat"/>
    <w:uiPriority w:val="99"/>
    <w:rsid w:val="00A67D4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8">
    <w:name w:val="заголовок 1"/>
    <w:basedOn w:val="a"/>
    <w:next w:val="a"/>
    <w:uiPriority w:val="99"/>
    <w:rsid w:val="00A67D46"/>
    <w:pPr>
      <w:keepNext/>
      <w:autoSpaceDE w:val="0"/>
      <w:spacing w:line="240" w:lineRule="atLeast"/>
      <w:jc w:val="center"/>
    </w:pPr>
    <w:rPr>
      <w:spacing w:val="20"/>
      <w:sz w:val="36"/>
      <w:szCs w:val="36"/>
      <w:lang w:eastAsia="ar-SA"/>
    </w:rPr>
  </w:style>
  <w:style w:type="paragraph" w:styleId="afe">
    <w:name w:val="header"/>
    <w:basedOn w:val="a"/>
    <w:link w:val="aff"/>
    <w:uiPriority w:val="99"/>
    <w:rsid w:val="00A67D46"/>
    <w:pPr>
      <w:tabs>
        <w:tab w:val="center" w:pos="4677"/>
        <w:tab w:val="right" w:pos="9355"/>
      </w:tabs>
    </w:pPr>
    <w:rPr>
      <w:lang w:eastAsia="ar-SA"/>
    </w:rPr>
  </w:style>
  <w:style w:type="character" w:customStyle="1" w:styleId="aff">
    <w:name w:val="Верхний колонтитул Знак"/>
    <w:basedOn w:val="a0"/>
    <w:link w:val="afe"/>
    <w:uiPriority w:val="99"/>
    <w:rsid w:val="00A67D46"/>
    <w:rPr>
      <w:rFonts w:ascii="Times New Roman" w:eastAsia="Times New Roman" w:hAnsi="Times New Roman" w:cs="Times New Roman"/>
      <w:sz w:val="24"/>
      <w:szCs w:val="24"/>
      <w:lang w:eastAsia="ar-SA"/>
    </w:rPr>
  </w:style>
  <w:style w:type="paragraph" w:customStyle="1" w:styleId="19">
    <w:name w:val="Знак1"/>
    <w:basedOn w:val="a"/>
    <w:uiPriority w:val="99"/>
    <w:rsid w:val="00A67D46"/>
    <w:pPr>
      <w:spacing w:after="160" w:line="240" w:lineRule="exact"/>
    </w:pPr>
    <w:rPr>
      <w:rFonts w:ascii="Verdana" w:hAnsi="Verdana" w:cs="Verdana"/>
      <w:sz w:val="20"/>
      <w:szCs w:val="20"/>
      <w:lang w:val="en-US" w:eastAsia="ar-SA"/>
    </w:rPr>
  </w:style>
  <w:style w:type="paragraph" w:customStyle="1" w:styleId="CharChar">
    <w:name w:val="Знак Знак Знак Char Char"/>
    <w:basedOn w:val="a"/>
    <w:uiPriority w:val="99"/>
    <w:rsid w:val="00A67D46"/>
    <w:pPr>
      <w:spacing w:after="160" w:line="240" w:lineRule="exact"/>
    </w:pPr>
    <w:rPr>
      <w:rFonts w:ascii="Verdana" w:hAnsi="Verdana" w:cs="Verdana"/>
      <w:sz w:val="20"/>
      <w:szCs w:val="20"/>
      <w:lang w:val="en-US" w:eastAsia="ar-SA"/>
    </w:rPr>
  </w:style>
  <w:style w:type="paragraph" w:customStyle="1" w:styleId="1a">
    <w:name w:val="Текст примечания1"/>
    <w:basedOn w:val="a"/>
    <w:uiPriority w:val="99"/>
    <w:rsid w:val="00A67D46"/>
    <w:rPr>
      <w:sz w:val="20"/>
      <w:szCs w:val="20"/>
      <w:lang w:eastAsia="ar-SA"/>
    </w:rPr>
  </w:style>
  <w:style w:type="paragraph" w:styleId="aff0">
    <w:name w:val="annotation text"/>
    <w:basedOn w:val="a"/>
    <w:link w:val="aff1"/>
    <w:uiPriority w:val="99"/>
    <w:unhideWhenUsed/>
    <w:rsid w:val="00A67D46"/>
    <w:pPr>
      <w:ind w:firstLine="851"/>
      <w:jc w:val="both"/>
    </w:pPr>
    <w:rPr>
      <w:sz w:val="20"/>
      <w:szCs w:val="20"/>
    </w:rPr>
  </w:style>
  <w:style w:type="character" w:customStyle="1" w:styleId="aff1">
    <w:name w:val="Текст примечания Знак"/>
    <w:basedOn w:val="a0"/>
    <w:link w:val="aff0"/>
    <w:uiPriority w:val="99"/>
    <w:rsid w:val="00A67D46"/>
    <w:rPr>
      <w:rFonts w:ascii="Times New Roman" w:eastAsia="Times New Roman" w:hAnsi="Times New Roman" w:cs="Times New Roman"/>
      <w:sz w:val="20"/>
      <w:szCs w:val="20"/>
      <w:lang w:eastAsia="ru-RU"/>
    </w:rPr>
  </w:style>
  <w:style w:type="paragraph" w:styleId="aff2">
    <w:name w:val="annotation subject"/>
    <w:basedOn w:val="1a"/>
    <w:next w:val="1a"/>
    <w:link w:val="aff3"/>
    <w:uiPriority w:val="99"/>
    <w:rsid w:val="00A67D46"/>
    <w:rPr>
      <w:b/>
      <w:bCs/>
    </w:rPr>
  </w:style>
  <w:style w:type="character" w:customStyle="1" w:styleId="aff3">
    <w:name w:val="Тема примечания Знак"/>
    <w:basedOn w:val="aff1"/>
    <w:link w:val="aff2"/>
    <w:uiPriority w:val="99"/>
    <w:rsid w:val="00A67D46"/>
    <w:rPr>
      <w:rFonts w:ascii="Times New Roman" w:eastAsia="Times New Roman" w:hAnsi="Times New Roman" w:cs="Times New Roman"/>
      <w:b/>
      <w:bCs/>
      <w:sz w:val="20"/>
      <w:szCs w:val="20"/>
      <w:lang w:eastAsia="ar-SA"/>
    </w:rPr>
  </w:style>
  <w:style w:type="paragraph" w:customStyle="1" w:styleId="aff4">
    <w:name w:val="Содержимое таблицы"/>
    <w:basedOn w:val="a"/>
    <w:uiPriority w:val="99"/>
    <w:rsid w:val="00A67D46"/>
    <w:pPr>
      <w:suppressLineNumbers/>
    </w:pPr>
    <w:rPr>
      <w:lang w:eastAsia="ar-SA"/>
    </w:rPr>
  </w:style>
  <w:style w:type="paragraph" w:customStyle="1" w:styleId="aff5">
    <w:name w:val="Заголовок таблицы"/>
    <w:basedOn w:val="aff4"/>
    <w:uiPriority w:val="99"/>
    <w:rsid w:val="00A67D46"/>
    <w:pPr>
      <w:jc w:val="center"/>
    </w:pPr>
    <w:rPr>
      <w:b/>
      <w:bCs/>
    </w:rPr>
  </w:style>
  <w:style w:type="paragraph" w:customStyle="1" w:styleId="aff6">
    <w:name w:val="Содержимое врезки"/>
    <w:basedOn w:val="a5"/>
    <w:uiPriority w:val="99"/>
    <w:rsid w:val="00A67D46"/>
    <w:pPr>
      <w:spacing w:after="120" w:line="240" w:lineRule="auto"/>
      <w:jc w:val="left"/>
    </w:pPr>
    <w:rPr>
      <w:sz w:val="24"/>
      <w:lang w:eastAsia="ar-SA"/>
    </w:rPr>
  </w:style>
  <w:style w:type="paragraph" w:styleId="HTML">
    <w:name w:val="HTML Preformatted"/>
    <w:basedOn w:val="a"/>
    <w:link w:val="HTML0"/>
    <w:rsid w:val="00A67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67D46"/>
    <w:rPr>
      <w:rFonts w:ascii="Courier New" w:eastAsia="Times New Roman" w:hAnsi="Courier New" w:cs="Courier New"/>
      <w:sz w:val="20"/>
      <w:szCs w:val="20"/>
      <w:lang w:eastAsia="ru-RU"/>
    </w:rPr>
  </w:style>
  <w:style w:type="paragraph" w:customStyle="1" w:styleId="consplusnonformat0">
    <w:name w:val="consplusnonformat"/>
    <w:basedOn w:val="a"/>
    <w:uiPriority w:val="99"/>
    <w:rsid w:val="00A67D46"/>
    <w:pPr>
      <w:autoSpaceDE w:val="0"/>
      <w:autoSpaceDN w:val="0"/>
    </w:pPr>
    <w:rPr>
      <w:rFonts w:ascii="Courier New" w:hAnsi="Courier New" w:cs="Courier New"/>
      <w:sz w:val="20"/>
      <w:szCs w:val="20"/>
    </w:rPr>
  </w:style>
  <w:style w:type="character" w:customStyle="1" w:styleId="aff7">
    <w:name w:val="Схема документа Знак"/>
    <w:basedOn w:val="a0"/>
    <w:link w:val="aff8"/>
    <w:uiPriority w:val="99"/>
    <w:rsid w:val="00A67D46"/>
    <w:rPr>
      <w:rFonts w:ascii="Tahoma" w:hAnsi="Tahoma" w:cs="Tahoma"/>
      <w:shd w:val="clear" w:color="auto" w:fill="000080"/>
      <w:lang w:eastAsia="ar-SA"/>
    </w:rPr>
  </w:style>
  <w:style w:type="paragraph" w:styleId="aff8">
    <w:name w:val="Document Map"/>
    <w:basedOn w:val="a"/>
    <w:link w:val="aff7"/>
    <w:uiPriority w:val="99"/>
    <w:rsid w:val="00A67D46"/>
    <w:pPr>
      <w:shd w:val="clear" w:color="auto" w:fill="000080"/>
    </w:pPr>
    <w:rPr>
      <w:rFonts w:ascii="Tahoma" w:eastAsiaTheme="minorHAnsi" w:hAnsi="Tahoma" w:cs="Tahoma"/>
      <w:sz w:val="22"/>
      <w:szCs w:val="22"/>
      <w:lang w:eastAsia="ar-SA"/>
    </w:rPr>
  </w:style>
  <w:style w:type="character" w:customStyle="1" w:styleId="1b">
    <w:name w:val="Схема документа Знак1"/>
    <w:basedOn w:val="a0"/>
    <w:uiPriority w:val="99"/>
    <w:rsid w:val="00A67D46"/>
    <w:rPr>
      <w:rFonts w:ascii="Tahoma" w:eastAsia="Times New Roman" w:hAnsi="Tahoma" w:cs="Tahoma"/>
      <w:sz w:val="16"/>
      <w:szCs w:val="16"/>
      <w:lang w:eastAsia="ru-RU"/>
    </w:rPr>
  </w:style>
  <w:style w:type="paragraph" w:styleId="aff9">
    <w:name w:val="caption"/>
    <w:aliases w:val="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w:basedOn w:val="a"/>
    <w:next w:val="a"/>
    <w:link w:val="32"/>
    <w:qFormat/>
    <w:rsid w:val="00A67D46"/>
    <w:rPr>
      <w:b/>
      <w:bCs/>
      <w:sz w:val="20"/>
      <w:szCs w:val="20"/>
      <w:lang w:eastAsia="ar-SA"/>
    </w:rPr>
  </w:style>
  <w:style w:type="character" w:customStyle="1" w:styleId="32">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link w:val="aff9"/>
    <w:locked/>
    <w:rsid w:val="00A67D46"/>
    <w:rPr>
      <w:rFonts w:ascii="Times New Roman" w:eastAsia="Times New Roman" w:hAnsi="Times New Roman" w:cs="Times New Roman"/>
      <w:b/>
      <w:bCs/>
      <w:sz w:val="20"/>
      <w:szCs w:val="20"/>
      <w:lang w:eastAsia="ar-SA"/>
    </w:rPr>
  </w:style>
  <w:style w:type="character" w:styleId="affa">
    <w:name w:val="annotation reference"/>
    <w:basedOn w:val="a0"/>
    <w:uiPriority w:val="99"/>
    <w:rsid w:val="00A67D46"/>
    <w:rPr>
      <w:sz w:val="16"/>
      <w:szCs w:val="16"/>
    </w:rPr>
  </w:style>
  <w:style w:type="paragraph" w:styleId="affb">
    <w:name w:val="Revision"/>
    <w:hidden/>
    <w:uiPriority w:val="99"/>
    <w:semiHidden/>
    <w:rsid w:val="00A67D46"/>
    <w:pPr>
      <w:spacing w:after="0" w:line="240" w:lineRule="auto"/>
    </w:pPr>
    <w:rPr>
      <w:rFonts w:ascii="Times New Roman" w:eastAsia="Times New Roman" w:hAnsi="Times New Roman" w:cs="Times New Roman"/>
      <w:sz w:val="24"/>
      <w:szCs w:val="24"/>
      <w:lang w:eastAsia="ar-SA"/>
    </w:rPr>
  </w:style>
  <w:style w:type="paragraph" w:styleId="affc">
    <w:name w:val="Intense Quote"/>
    <w:basedOn w:val="a"/>
    <w:next w:val="a"/>
    <w:link w:val="affd"/>
    <w:uiPriority w:val="30"/>
    <w:qFormat/>
    <w:rsid w:val="00A67D46"/>
    <w:pPr>
      <w:pBdr>
        <w:bottom w:val="single" w:sz="4" w:space="4" w:color="4F81BD"/>
      </w:pBdr>
      <w:spacing w:before="200" w:after="280" w:line="360" w:lineRule="auto"/>
      <w:ind w:left="936" w:right="936" w:firstLine="851"/>
      <w:jc w:val="both"/>
    </w:pPr>
    <w:rPr>
      <w:b/>
      <w:bCs/>
      <w:i/>
      <w:iCs/>
      <w:color w:val="4F81BD"/>
      <w:sz w:val="28"/>
    </w:rPr>
  </w:style>
  <w:style w:type="character" w:customStyle="1" w:styleId="affd">
    <w:name w:val="Выделенная цитата Знак"/>
    <w:basedOn w:val="a0"/>
    <w:link w:val="affc"/>
    <w:uiPriority w:val="30"/>
    <w:rsid w:val="00A67D46"/>
    <w:rPr>
      <w:rFonts w:ascii="Times New Roman" w:eastAsia="Times New Roman" w:hAnsi="Times New Roman" w:cs="Times New Roman"/>
      <w:b/>
      <w:bCs/>
      <w:i/>
      <w:iCs/>
      <w:color w:val="4F81BD"/>
      <w:sz w:val="28"/>
      <w:szCs w:val="24"/>
      <w:lang w:eastAsia="ru-RU"/>
    </w:rPr>
  </w:style>
  <w:style w:type="character" w:styleId="affe">
    <w:name w:val="Intense Emphasis"/>
    <w:basedOn w:val="a0"/>
    <w:uiPriority w:val="21"/>
    <w:qFormat/>
    <w:rsid w:val="00A67D46"/>
    <w:rPr>
      <w:b/>
      <w:bCs/>
      <w:i/>
      <w:iCs/>
      <w:color w:val="4F81BD"/>
    </w:rPr>
  </w:style>
  <w:style w:type="paragraph" w:styleId="afff">
    <w:name w:val="Plain Text"/>
    <w:basedOn w:val="a"/>
    <w:link w:val="afff0"/>
    <w:uiPriority w:val="99"/>
    <w:rsid w:val="00A67D46"/>
    <w:pPr>
      <w:tabs>
        <w:tab w:val="left" w:pos="1701"/>
      </w:tabs>
      <w:spacing w:before="80" w:line="252" w:lineRule="auto"/>
      <w:ind w:firstLine="852"/>
      <w:jc w:val="both"/>
    </w:pPr>
    <w:rPr>
      <w:rFonts w:eastAsia="SimSun"/>
      <w:sz w:val="28"/>
      <w:szCs w:val="28"/>
    </w:rPr>
  </w:style>
  <w:style w:type="character" w:customStyle="1" w:styleId="afff0">
    <w:name w:val="Текст Знак"/>
    <w:basedOn w:val="a0"/>
    <w:link w:val="afff"/>
    <w:uiPriority w:val="99"/>
    <w:rsid w:val="00A67D46"/>
    <w:rPr>
      <w:rFonts w:ascii="Times New Roman" w:eastAsia="SimSun" w:hAnsi="Times New Roman" w:cs="Times New Roman"/>
      <w:sz w:val="28"/>
      <w:szCs w:val="28"/>
      <w:lang w:eastAsia="ru-RU"/>
    </w:rPr>
  </w:style>
  <w:style w:type="paragraph" w:customStyle="1" w:styleId="1c">
    <w:name w:val="Маркированный1"/>
    <w:uiPriority w:val="99"/>
    <w:rsid w:val="00A67D46"/>
    <w:pPr>
      <w:tabs>
        <w:tab w:val="left" w:pos="1247"/>
      </w:tabs>
      <w:spacing w:before="40" w:after="0" w:line="240" w:lineRule="auto"/>
      <w:ind w:left="1248" w:hanging="397"/>
      <w:jc w:val="both"/>
    </w:pPr>
    <w:rPr>
      <w:rFonts w:ascii="Times New Roman" w:eastAsia="SimSun" w:hAnsi="Times New Roman" w:cs="Times New Roman"/>
      <w:sz w:val="28"/>
      <w:szCs w:val="28"/>
      <w:lang w:eastAsia="ru-RU"/>
    </w:rPr>
  </w:style>
  <w:style w:type="paragraph" w:customStyle="1" w:styleId="1d">
    <w:name w:val="Текст1"/>
    <w:basedOn w:val="a"/>
    <w:uiPriority w:val="99"/>
    <w:rsid w:val="00A67D46"/>
    <w:pPr>
      <w:tabs>
        <w:tab w:val="left" w:pos="1701"/>
      </w:tabs>
      <w:suppressAutoHyphens/>
      <w:spacing w:before="80" w:line="252" w:lineRule="auto"/>
      <w:ind w:firstLine="852"/>
      <w:jc w:val="both"/>
    </w:pPr>
    <w:rPr>
      <w:rFonts w:eastAsia="SimSun"/>
      <w:sz w:val="28"/>
      <w:szCs w:val="28"/>
      <w:lang w:eastAsia="ar-SA"/>
    </w:rPr>
  </w:style>
  <w:style w:type="paragraph" w:styleId="26">
    <w:name w:val="Body Text Indent 2"/>
    <w:basedOn w:val="a"/>
    <w:link w:val="27"/>
    <w:uiPriority w:val="99"/>
    <w:rsid w:val="00A67D46"/>
    <w:pPr>
      <w:spacing w:after="120" w:line="480" w:lineRule="auto"/>
      <w:ind w:left="283"/>
    </w:pPr>
  </w:style>
  <w:style w:type="character" w:customStyle="1" w:styleId="27">
    <w:name w:val="Основной текст с отступом 2 Знак"/>
    <w:basedOn w:val="a0"/>
    <w:link w:val="26"/>
    <w:uiPriority w:val="99"/>
    <w:rsid w:val="00A67D46"/>
    <w:rPr>
      <w:rFonts w:ascii="Times New Roman" w:eastAsia="Times New Roman" w:hAnsi="Times New Roman" w:cs="Times New Roman"/>
      <w:sz w:val="24"/>
      <w:szCs w:val="24"/>
      <w:lang w:eastAsia="ru-RU"/>
    </w:rPr>
  </w:style>
  <w:style w:type="paragraph" w:customStyle="1" w:styleId="xl73">
    <w:name w:val="xl73"/>
    <w:basedOn w:val="a"/>
    <w:uiPriority w:val="99"/>
    <w:rsid w:val="00A67D46"/>
    <w:pPr>
      <w:spacing w:before="100" w:beforeAutospacing="1" w:after="100" w:afterAutospacing="1"/>
      <w:textAlignment w:val="top"/>
    </w:pPr>
    <w:rPr>
      <w:rFonts w:eastAsia="Arial Unicode MS" w:cs="Arial Unicode MS"/>
      <w:b/>
      <w:bCs/>
      <w:i/>
      <w:iCs/>
    </w:rPr>
  </w:style>
  <w:style w:type="paragraph" w:customStyle="1" w:styleId="xl75">
    <w:name w:val="xl75"/>
    <w:basedOn w:val="a"/>
    <w:uiPriority w:val="99"/>
    <w:rsid w:val="00A67D4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Arial Unicode MS" w:cs="Arial Unicode MS"/>
      <w:b/>
      <w:bCs/>
    </w:rPr>
  </w:style>
  <w:style w:type="character" w:customStyle="1" w:styleId="afff1">
    <w:name w:val="таблица Знак"/>
    <w:basedOn w:val="a0"/>
    <w:link w:val="afff2"/>
    <w:locked/>
    <w:rsid w:val="00A67D46"/>
    <w:rPr>
      <w:color w:val="000000"/>
    </w:rPr>
  </w:style>
  <w:style w:type="paragraph" w:customStyle="1" w:styleId="afff2">
    <w:name w:val="таблица"/>
    <w:basedOn w:val="a"/>
    <w:link w:val="afff1"/>
    <w:qFormat/>
    <w:rsid w:val="00A67D46"/>
    <w:pPr>
      <w:jc w:val="center"/>
    </w:pPr>
    <w:rPr>
      <w:rFonts w:asciiTheme="minorHAnsi" w:eastAsiaTheme="minorHAnsi" w:hAnsiTheme="minorHAnsi" w:cstheme="minorBidi"/>
      <w:color w:val="000000"/>
      <w:sz w:val="22"/>
      <w:szCs w:val="22"/>
      <w:lang w:eastAsia="en-US"/>
    </w:rPr>
  </w:style>
  <w:style w:type="character" w:customStyle="1" w:styleId="afff3">
    <w:name w:val="Таблица Знак"/>
    <w:basedOn w:val="a0"/>
    <w:link w:val="afff4"/>
    <w:locked/>
    <w:rsid w:val="00A67D46"/>
    <w:rPr>
      <w:bCs/>
      <w:color w:val="000000"/>
    </w:rPr>
  </w:style>
  <w:style w:type="paragraph" w:customStyle="1" w:styleId="afff4">
    <w:name w:val="Таблица"/>
    <w:basedOn w:val="a"/>
    <w:link w:val="afff3"/>
    <w:rsid w:val="00A67D46"/>
    <w:pPr>
      <w:jc w:val="center"/>
    </w:pPr>
    <w:rPr>
      <w:rFonts w:asciiTheme="minorHAnsi" w:eastAsiaTheme="minorHAnsi" w:hAnsiTheme="minorHAnsi" w:cstheme="minorBidi"/>
      <w:bCs/>
      <w:color w:val="000000"/>
      <w:sz w:val="22"/>
      <w:szCs w:val="22"/>
      <w:lang w:eastAsia="en-US"/>
    </w:rPr>
  </w:style>
  <w:style w:type="character" w:styleId="afff5">
    <w:name w:val="Subtle Emphasis"/>
    <w:basedOn w:val="a0"/>
    <w:uiPriority w:val="19"/>
    <w:qFormat/>
    <w:rsid w:val="00A67D46"/>
    <w:rPr>
      <w:i/>
      <w:iCs/>
      <w:color w:val="808080"/>
    </w:rPr>
  </w:style>
  <w:style w:type="paragraph" w:styleId="afff6">
    <w:name w:val="Body Text Indent"/>
    <w:basedOn w:val="a"/>
    <w:link w:val="afff7"/>
    <w:uiPriority w:val="99"/>
    <w:unhideWhenUsed/>
    <w:rsid w:val="00A67D46"/>
    <w:pPr>
      <w:spacing w:line="360" w:lineRule="auto"/>
      <w:ind w:firstLine="851"/>
      <w:jc w:val="both"/>
    </w:pPr>
    <w:rPr>
      <w:sz w:val="28"/>
    </w:rPr>
  </w:style>
  <w:style w:type="character" w:customStyle="1" w:styleId="afff7">
    <w:name w:val="Основной текст с отступом Знак"/>
    <w:basedOn w:val="a0"/>
    <w:link w:val="afff6"/>
    <w:uiPriority w:val="99"/>
    <w:rsid w:val="00A67D46"/>
    <w:rPr>
      <w:rFonts w:ascii="Times New Roman" w:eastAsia="Times New Roman" w:hAnsi="Times New Roman" w:cs="Times New Roman"/>
      <w:sz w:val="28"/>
      <w:szCs w:val="24"/>
      <w:lang w:eastAsia="ru-RU"/>
    </w:rPr>
  </w:style>
  <w:style w:type="paragraph" w:styleId="33">
    <w:name w:val="Body Text Indent 3"/>
    <w:basedOn w:val="a"/>
    <w:link w:val="34"/>
    <w:uiPriority w:val="99"/>
    <w:unhideWhenUsed/>
    <w:rsid w:val="00A67D46"/>
    <w:pPr>
      <w:spacing w:line="360" w:lineRule="auto"/>
      <w:ind w:firstLine="851"/>
    </w:pPr>
    <w:rPr>
      <w:sz w:val="28"/>
    </w:rPr>
  </w:style>
  <w:style w:type="character" w:customStyle="1" w:styleId="34">
    <w:name w:val="Основной текст с отступом 3 Знак"/>
    <w:basedOn w:val="a0"/>
    <w:link w:val="33"/>
    <w:uiPriority w:val="99"/>
    <w:rsid w:val="00A67D46"/>
    <w:rPr>
      <w:rFonts w:ascii="Times New Roman" w:eastAsia="Times New Roman" w:hAnsi="Times New Roman" w:cs="Times New Roman"/>
      <w:sz w:val="28"/>
      <w:szCs w:val="24"/>
      <w:lang w:eastAsia="ru-RU"/>
    </w:rPr>
  </w:style>
  <w:style w:type="character" w:styleId="afff8">
    <w:name w:val="Placeholder Text"/>
    <w:basedOn w:val="a0"/>
    <w:uiPriority w:val="99"/>
    <w:semiHidden/>
    <w:rsid w:val="00A67D46"/>
    <w:rPr>
      <w:color w:val="808080"/>
    </w:rPr>
  </w:style>
  <w:style w:type="numbering" w:customStyle="1" w:styleId="1e">
    <w:name w:val="Нет списка1"/>
    <w:next w:val="a2"/>
    <w:uiPriority w:val="99"/>
    <w:semiHidden/>
    <w:unhideWhenUsed/>
    <w:rsid w:val="00A67D46"/>
  </w:style>
  <w:style w:type="paragraph" w:customStyle="1" w:styleId="xl69">
    <w:name w:val="xl69"/>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uiPriority w:val="99"/>
    <w:rsid w:val="00A67D4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style>
  <w:style w:type="paragraph" w:customStyle="1" w:styleId="xl71">
    <w:name w:val="xl71"/>
    <w:basedOn w:val="a"/>
    <w:uiPriority w:val="99"/>
    <w:rsid w:val="00A67D4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style>
  <w:style w:type="paragraph" w:customStyle="1" w:styleId="xl72">
    <w:name w:val="xl72"/>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uiPriority w:val="99"/>
    <w:rsid w:val="00A67D4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style>
  <w:style w:type="paragraph" w:customStyle="1" w:styleId="xl77">
    <w:name w:val="xl77"/>
    <w:basedOn w:val="a"/>
    <w:uiPriority w:val="99"/>
    <w:rsid w:val="00A67D46"/>
    <w:pPr>
      <w:pBdr>
        <w:top w:val="single" w:sz="4" w:space="0" w:color="auto"/>
        <w:left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78">
    <w:name w:val="xl78"/>
    <w:basedOn w:val="a"/>
    <w:uiPriority w:val="99"/>
    <w:rsid w:val="00A67D46"/>
    <w:pPr>
      <w:pBdr>
        <w:top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79">
    <w:name w:val="xl79"/>
    <w:basedOn w:val="a"/>
    <w:uiPriority w:val="99"/>
    <w:rsid w:val="00A67D46"/>
    <w:pPr>
      <w:pBdr>
        <w:top w:val="single" w:sz="4" w:space="0" w:color="auto"/>
        <w:bottom w:val="single" w:sz="4" w:space="0" w:color="auto"/>
        <w:right w:val="single" w:sz="4" w:space="0" w:color="auto"/>
      </w:pBdr>
      <w:shd w:val="clear" w:color="000000" w:fill="95B3D7"/>
      <w:spacing w:before="100" w:beforeAutospacing="1" w:after="100" w:afterAutospacing="1"/>
      <w:jc w:val="center"/>
    </w:pPr>
    <w:rPr>
      <w:b/>
      <w:bCs/>
    </w:rPr>
  </w:style>
  <w:style w:type="paragraph" w:customStyle="1" w:styleId="xl80">
    <w:name w:val="xl80"/>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
    <w:uiPriority w:val="99"/>
    <w:rsid w:val="00A67D4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
    <w:uiPriority w:val="99"/>
    <w:rsid w:val="00A67D4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
    <w:uiPriority w:val="99"/>
    <w:rsid w:val="00A67D46"/>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86">
    <w:name w:val="xl86"/>
    <w:basedOn w:val="a"/>
    <w:uiPriority w:val="99"/>
    <w:rsid w:val="00A67D46"/>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7">
    <w:name w:val="xl87"/>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9">
    <w:name w:val="xl89"/>
    <w:basedOn w:val="a"/>
    <w:uiPriority w:val="99"/>
    <w:rsid w:val="00A67D4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0">
    <w:name w:val="xl90"/>
    <w:basedOn w:val="a"/>
    <w:uiPriority w:val="99"/>
    <w:rsid w:val="00A67D4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1">
    <w:name w:val="xl91"/>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2">
    <w:name w:val="xl92"/>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numbering" w:customStyle="1" w:styleId="28">
    <w:name w:val="Нет списка2"/>
    <w:next w:val="a2"/>
    <w:uiPriority w:val="99"/>
    <w:semiHidden/>
    <w:unhideWhenUsed/>
    <w:rsid w:val="00A67D46"/>
  </w:style>
  <w:style w:type="numbering" w:customStyle="1" w:styleId="35">
    <w:name w:val="Нет списка3"/>
    <w:next w:val="a2"/>
    <w:uiPriority w:val="99"/>
    <w:semiHidden/>
    <w:unhideWhenUsed/>
    <w:rsid w:val="00A67D46"/>
  </w:style>
  <w:style w:type="numbering" w:customStyle="1" w:styleId="41">
    <w:name w:val="Нет списка4"/>
    <w:next w:val="a2"/>
    <w:uiPriority w:val="99"/>
    <w:semiHidden/>
    <w:unhideWhenUsed/>
    <w:rsid w:val="00A67D46"/>
  </w:style>
  <w:style w:type="table" w:customStyle="1" w:styleId="1f">
    <w:name w:val="Сетка таблицы1"/>
    <w:basedOn w:val="a1"/>
    <w:next w:val="ad"/>
    <w:uiPriority w:val="59"/>
    <w:rsid w:val="00A67D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Title"/>
    <w:basedOn w:val="a"/>
    <w:next w:val="a"/>
    <w:link w:val="afffa"/>
    <w:uiPriority w:val="99"/>
    <w:qFormat/>
    <w:rsid w:val="00A67D46"/>
    <w:pPr>
      <w:pBdr>
        <w:bottom w:val="single" w:sz="8" w:space="4" w:color="4F81BD"/>
      </w:pBdr>
      <w:spacing w:after="300"/>
      <w:contextualSpacing/>
    </w:pPr>
    <w:rPr>
      <w:color w:val="17365D"/>
      <w:spacing w:val="5"/>
      <w:kern w:val="28"/>
      <w:sz w:val="52"/>
      <w:szCs w:val="52"/>
    </w:rPr>
  </w:style>
  <w:style w:type="character" w:customStyle="1" w:styleId="afffa">
    <w:name w:val="Заголовок Знак"/>
    <w:basedOn w:val="a0"/>
    <w:link w:val="afff9"/>
    <w:uiPriority w:val="99"/>
    <w:rsid w:val="00A67D46"/>
    <w:rPr>
      <w:rFonts w:ascii="Times New Roman" w:eastAsia="Times New Roman" w:hAnsi="Times New Roman" w:cs="Times New Roman"/>
      <w:color w:val="17365D"/>
      <w:spacing w:val="5"/>
      <w:kern w:val="28"/>
      <w:sz w:val="52"/>
      <w:szCs w:val="52"/>
      <w:lang w:eastAsia="ru-RU"/>
    </w:rPr>
  </w:style>
  <w:style w:type="paragraph" w:styleId="afffb">
    <w:name w:val="TOC Heading"/>
    <w:basedOn w:val="10"/>
    <w:next w:val="a"/>
    <w:uiPriority w:val="39"/>
    <w:qFormat/>
    <w:rsid w:val="00A67D46"/>
    <w:pPr>
      <w:spacing w:before="480" w:line="276" w:lineRule="auto"/>
      <w:ind w:right="0"/>
      <w:jc w:val="left"/>
      <w:outlineLvl w:val="9"/>
    </w:pPr>
    <w:rPr>
      <w:b w:val="0"/>
      <w:i/>
      <w:color w:val="365F91"/>
    </w:rPr>
  </w:style>
  <w:style w:type="paragraph" w:styleId="29">
    <w:name w:val="toc 2"/>
    <w:basedOn w:val="a"/>
    <w:next w:val="a"/>
    <w:autoRedefine/>
    <w:uiPriority w:val="39"/>
    <w:unhideWhenUsed/>
    <w:qFormat/>
    <w:rsid w:val="00A67D46"/>
    <w:pPr>
      <w:spacing w:before="240" w:line="360" w:lineRule="auto"/>
      <w:ind w:firstLine="851"/>
    </w:pPr>
    <w:rPr>
      <w:b/>
      <w:bCs/>
      <w:sz w:val="20"/>
      <w:szCs w:val="20"/>
    </w:rPr>
  </w:style>
  <w:style w:type="paragraph" w:styleId="36">
    <w:name w:val="toc 3"/>
    <w:basedOn w:val="a"/>
    <w:next w:val="a"/>
    <w:autoRedefine/>
    <w:uiPriority w:val="39"/>
    <w:unhideWhenUsed/>
    <w:qFormat/>
    <w:rsid w:val="00A67D46"/>
    <w:pPr>
      <w:spacing w:line="360" w:lineRule="auto"/>
      <w:ind w:left="280" w:firstLine="851"/>
    </w:pPr>
    <w:rPr>
      <w:sz w:val="20"/>
      <w:szCs w:val="20"/>
    </w:rPr>
  </w:style>
  <w:style w:type="paragraph" w:styleId="42">
    <w:name w:val="toc 4"/>
    <w:basedOn w:val="a"/>
    <w:next w:val="a"/>
    <w:autoRedefine/>
    <w:uiPriority w:val="39"/>
    <w:unhideWhenUsed/>
    <w:rsid w:val="00A67D46"/>
    <w:pPr>
      <w:spacing w:line="360" w:lineRule="auto"/>
      <w:ind w:left="560" w:firstLine="851"/>
    </w:pPr>
    <w:rPr>
      <w:sz w:val="20"/>
      <w:szCs w:val="20"/>
    </w:rPr>
  </w:style>
  <w:style w:type="paragraph" w:styleId="51">
    <w:name w:val="toc 5"/>
    <w:basedOn w:val="a"/>
    <w:next w:val="a"/>
    <w:autoRedefine/>
    <w:uiPriority w:val="39"/>
    <w:unhideWhenUsed/>
    <w:rsid w:val="00A67D46"/>
    <w:pPr>
      <w:spacing w:line="360" w:lineRule="auto"/>
      <w:ind w:left="840" w:firstLine="851"/>
    </w:pPr>
    <w:rPr>
      <w:sz w:val="20"/>
      <w:szCs w:val="20"/>
    </w:rPr>
  </w:style>
  <w:style w:type="paragraph" w:styleId="61">
    <w:name w:val="toc 6"/>
    <w:basedOn w:val="a"/>
    <w:next w:val="a"/>
    <w:autoRedefine/>
    <w:uiPriority w:val="39"/>
    <w:unhideWhenUsed/>
    <w:rsid w:val="00A67D46"/>
    <w:pPr>
      <w:spacing w:line="360" w:lineRule="auto"/>
      <w:ind w:left="1120" w:firstLine="851"/>
    </w:pPr>
    <w:rPr>
      <w:sz w:val="20"/>
      <w:szCs w:val="20"/>
    </w:rPr>
  </w:style>
  <w:style w:type="paragraph" w:styleId="71">
    <w:name w:val="toc 7"/>
    <w:basedOn w:val="a"/>
    <w:next w:val="a"/>
    <w:autoRedefine/>
    <w:uiPriority w:val="39"/>
    <w:unhideWhenUsed/>
    <w:rsid w:val="00A67D46"/>
    <w:pPr>
      <w:spacing w:line="360" w:lineRule="auto"/>
      <w:ind w:left="1400" w:firstLine="851"/>
    </w:pPr>
    <w:rPr>
      <w:sz w:val="20"/>
      <w:szCs w:val="20"/>
    </w:rPr>
  </w:style>
  <w:style w:type="paragraph" w:styleId="81">
    <w:name w:val="toc 8"/>
    <w:basedOn w:val="a"/>
    <w:next w:val="a"/>
    <w:autoRedefine/>
    <w:uiPriority w:val="39"/>
    <w:unhideWhenUsed/>
    <w:rsid w:val="00A67D46"/>
    <w:pPr>
      <w:spacing w:line="360" w:lineRule="auto"/>
      <w:ind w:left="1680" w:firstLine="851"/>
    </w:pPr>
    <w:rPr>
      <w:sz w:val="20"/>
      <w:szCs w:val="20"/>
    </w:rPr>
  </w:style>
  <w:style w:type="paragraph" w:styleId="91">
    <w:name w:val="toc 9"/>
    <w:basedOn w:val="a"/>
    <w:next w:val="a"/>
    <w:autoRedefine/>
    <w:uiPriority w:val="39"/>
    <w:unhideWhenUsed/>
    <w:rsid w:val="00A67D46"/>
    <w:pPr>
      <w:spacing w:line="360" w:lineRule="auto"/>
      <w:ind w:left="1960" w:firstLine="851"/>
    </w:pPr>
    <w:rPr>
      <w:sz w:val="20"/>
      <w:szCs w:val="20"/>
    </w:rPr>
  </w:style>
  <w:style w:type="character" w:customStyle="1" w:styleId="af">
    <w:name w:val="Без интервала Знак"/>
    <w:basedOn w:val="a0"/>
    <w:link w:val="ae"/>
    <w:uiPriority w:val="1"/>
    <w:rsid w:val="00A67D46"/>
    <w:rPr>
      <w:rFonts w:ascii="Times New Roman" w:eastAsia="Times New Roman" w:hAnsi="Times New Roman" w:cs="Times New Roman"/>
      <w:sz w:val="24"/>
      <w:szCs w:val="32"/>
      <w:lang w:val="en-US" w:bidi="en-US"/>
    </w:rPr>
  </w:style>
  <w:style w:type="paragraph" w:customStyle="1" w:styleId="afffc">
    <w:name w:val="Знак Знак Знак"/>
    <w:basedOn w:val="a"/>
    <w:uiPriority w:val="99"/>
    <w:rsid w:val="00A67D46"/>
    <w:pPr>
      <w:spacing w:after="160" w:line="240" w:lineRule="exact"/>
    </w:pPr>
    <w:rPr>
      <w:rFonts w:ascii="Verdana" w:hAnsi="Verdana" w:cs="Verdana"/>
      <w:sz w:val="20"/>
      <w:szCs w:val="20"/>
      <w:lang w:val="en-US" w:eastAsia="en-US"/>
    </w:rPr>
  </w:style>
  <w:style w:type="character" w:styleId="afffd">
    <w:name w:val="FollowedHyperlink"/>
    <w:basedOn w:val="a0"/>
    <w:uiPriority w:val="99"/>
    <w:unhideWhenUsed/>
    <w:rsid w:val="00A67D46"/>
    <w:rPr>
      <w:color w:val="800080"/>
      <w:u w:val="single"/>
    </w:rPr>
  </w:style>
  <w:style w:type="paragraph" w:customStyle="1" w:styleId="xl64">
    <w:name w:val="xl64"/>
    <w:basedOn w:val="a"/>
    <w:uiPriority w:val="99"/>
    <w:rsid w:val="00A67D4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5">
    <w:name w:val="xl65"/>
    <w:basedOn w:val="a"/>
    <w:uiPriority w:val="99"/>
    <w:rsid w:val="00A67D46"/>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66">
    <w:name w:val="xl66"/>
    <w:basedOn w:val="a"/>
    <w:uiPriority w:val="99"/>
    <w:rsid w:val="00A67D46"/>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
    <w:uiPriority w:val="99"/>
    <w:rsid w:val="00A67D4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uiPriority w:val="99"/>
    <w:rsid w:val="00A67D4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
    <w:uiPriority w:val="99"/>
    <w:rsid w:val="00A67D46"/>
    <w:pPr>
      <w:pBdr>
        <w:left w:val="single" w:sz="4" w:space="0" w:color="auto"/>
        <w:bottom w:val="single" w:sz="4" w:space="0" w:color="auto"/>
        <w:right w:val="single" w:sz="4" w:space="0" w:color="auto"/>
      </w:pBdr>
      <w:shd w:val="clear" w:color="000000" w:fill="B8CCE4"/>
      <w:spacing w:before="100" w:beforeAutospacing="1" w:after="100" w:afterAutospacing="1"/>
    </w:pPr>
  </w:style>
  <w:style w:type="paragraph" w:customStyle="1" w:styleId="xl94">
    <w:name w:val="xl94"/>
    <w:basedOn w:val="a"/>
    <w:uiPriority w:val="99"/>
    <w:rsid w:val="00A67D46"/>
    <w:pPr>
      <w:shd w:val="clear" w:color="000000" w:fill="B8CCE4"/>
      <w:spacing w:before="100" w:beforeAutospacing="1" w:after="100" w:afterAutospacing="1"/>
    </w:pPr>
  </w:style>
  <w:style w:type="paragraph" w:customStyle="1" w:styleId="xl95">
    <w:name w:val="xl95"/>
    <w:basedOn w:val="a"/>
    <w:uiPriority w:val="99"/>
    <w:rsid w:val="00A67D4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96">
    <w:name w:val="xl96"/>
    <w:basedOn w:val="a"/>
    <w:uiPriority w:val="99"/>
    <w:rsid w:val="00A67D46"/>
    <w:pPr>
      <w:pBdr>
        <w:left w:val="single" w:sz="4" w:space="0" w:color="auto"/>
        <w:bottom w:val="single" w:sz="4" w:space="0" w:color="auto"/>
        <w:right w:val="single" w:sz="4" w:space="0" w:color="auto"/>
      </w:pBdr>
      <w:shd w:val="clear" w:color="000000" w:fill="FFFF99"/>
      <w:spacing w:before="100" w:beforeAutospacing="1" w:after="100" w:afterAutospacing="1"/>
    </w:pPr>
  </w:style>
  <w:style w:type="paragraph" w:customStyle="1" w:styleId="xl97">
    <w:name w:val="xl97"/>
    <w:basedOn w:val="a"/>
    <w:uiPriority w:val="99"/>
    <w:rsid w:val="00A67D4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style>
  <w:style w:type="paragraph" w:customStyle="1" w:styleId="xl98">
    <w:name w:val="xl98"/>
    <w:basedOn w:val="a"/>
    <w:uiPriority w:val="99"/>
    <w:rsid w:val="00A67D4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99">
    <w:name w:val="xl99"/>
    <w:basedOn w:val="a"/>
    <w:uiPriority w:val="99"/>
    <w:rsid w:val="00A67D4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style>
  <w:style w:type="paragraph" w:customStyle="1" w:styleId="xl100">
    <w:name w:val="xl100"/>
    <w:basedOn w:val="a"/>
    <w:uiPriority w:val="99"/>
    <w:rsid w:val="00A67D46"/>
    <w:pPr>
      <w:pBdr>
        <w:left w:val="single" w:sz="4" w:space="0" w:color="auto"/>
        <w:bottom w:val="single" w:sz="4" w:space="0" w:color="auto"/>
        <w:right w:val="single" w:sz="4" w:space="0" w:color="auto"/>
      </w:pBdr>
      <w:shd w:val="clear" w:color="000000" w:fill="FFFFCC"/>
      <w:spacing w:before="100" w:beforeAutospacing="1" w:after="100" w:afterAutospacing="1"/>
    </w:pPr>
  </w:style>
  <w:style w:type="paragraph" w:customStyle="1" w:styleId="xl101">
    <w:name w:val="xl101"/>
    <w:basedOn w:val="a"/>
    <w:uiPriority w:val="99"/>
    <w:rsid w:val="00A67D46"/>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pPr>
  </w:style>
  <w:style w:type="paragraph" w:customStyle="1" w:styleId="xl102">
    <w:name w:val="xl102"/>
    <w:basedOn w:val="a"/>
    <w:uiPriority w:val="99"/>
    <w:rsid w:val="00A67D46"/>
    <w:pPr>
      <w:pBdr>
        <w:left w:val="single" w:sz="4" w:space="0" w:color="auto"/>
        <w:bottom w:val="single" w:sz="4" w:space="0" w:color="auto"/>
        <w:right w:val="single" w:sz="4" w:space="0" w:color="auto"/>
      </w:pBdr>
      <w:shd w:val="clear" w:color="000000" w:fill="FFFF66"/>
      <w:spacing w:before="100" w:beforeAutospacing="1" w:after="100" w:afterAutospacing="1"/>
    </w:pPr>
  </w:style>
  <w:style w:type="paragraph" w:customStyle="1" w:styleId="xl103">
    <w:name w:val="xl103"/>
    <w:basedOn w:val="a"/>
    <w:uiPriority w:val="99"/>
    <w:rsid w:val="00A67D46"/>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right"/>
    </w:pPr>
  </w:style>
  <w:style w:type="paragraph" w:customStyle="1" w:styleId="xl104">
    <w:name w:val="xl104"/>
    <w:basedOn w:val="a"/>
    <w:uiPriority w:val="99"/>
    <w:rsid w:val="00A67D4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style>
  <w:style w:type="paragraph" w:customStyle="1" w:styleId="xl105">
    <w:name w:val="xl105"/>
    <w:basedOn w:val="a"/>
    <w:uiPriority w:val="99"/>
    <w:rsid w:val="00A67D46"/>
    <w:pPr>
      <w:pBdr>
        <w:left w:val="single" w:sz="4" w:space="0" w:color="auto"/>
        <w:bottom w:val="single" w:sz="4" w:space="0" w:color="auto"/>
        <w:right w:val="single" w:sz="4" w:space="0" w:color="auto"/>
      </w:pBdr>
      <w:shd w:val="clear" w:color="000000" w:fill="92D050"/>
      <w:spacing w:before="100" w:beforeAutospacing="1" w:after="100" w:afterAutospacing="1"/>
    </w:pPr>
  </w:style>
  <w:style w:type="paragraph" w:customStyle="1" w:styleId="xl106">
    <w:name w:val="xl106"/>
    <w:basedOn w:val="a"/>
    <w:uiPriority w:val="99"/>
    <w:rsid w:val="00A67D4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pPr>
  </w:style>
  <w:style w:type="paragraph" w:customStyle="1" w:styleId="xl107">
    <w:name w:val="xl107"/>
    <w:basedOn w:val="a"/>
    <w:uiPriority w:val="99"/>
    <w:rsid w:val="00A67D4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pPr>
  </w:style>
  <w:style w:type="paragraph" w:customStyle="1" w:styleId="xl108">
    <w:name w:val="xl108"/>
    <w:basedOn w:val="a"/>
    <w:uiPriority w:val="99"/>
    <w:rsid w:val="00A67D46"/>
    <w:pPr>
      <w:pBdr>
        <w:left w:val="single" w:sz="4" w:space="0" w:color="auto"/>
        <w:bottom w:val="single" w:sz="4" w:space="0" w:color="auto"/>
        <w:right w:val="single" w:sz="4" w:space="0" w:color="auto"/>
      </w:pBdr>
      <w:shd w:val="clear" w:color="000000" w:fill="00B050"/>
      <w:spacing w:before="100" w:beforeAutospacing="1" w:after="100" w:afterAutospacing="1"/>
    </w:pPr>
  </w:style>
  <w:style w:type="character" w:customStyle="1" w:styleId="ConsPlusNormal0">
    <w:name w:val="ConsPlusNormal Знак"/>
    <w:link w:val="ConsPlusNormal"/>
    <w:rsid w:val="00A67D46"/>
    <w:rPr>
      <w:rFonts w:ascii="Arial" w:eastAsia="Arial" w:hAnsi="Arial" w:cs="Times New Roman"/>
      <w:lang w:eastAsia="ar-SA"/>
    </w:rPr>
  </w:style>
  <w:style w:type="paragraph" w:customStyle="1" w:styleId="xl109">
    <w:name w:val="xl109"/>
    <w:basedOn w:val="a"/>
    <w:uiPriority w:val="99"/>
    <w:rsid w:val="00A67D46"/>
    <w:pPr>
      <w:pBdr>
        <w:top w:val="double" w:sz="6" w:space="0" w:color="auto"/>
        <w:left w:val="double" w:sz="6"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0">
    <w:name w:val="xl110"/>
    <w:basedOn w:val="a"/>
    <w:uiPriority w:val="99"/>
    <w:rsid w:val="00A67D46"/>
    <w:pPr>
      <w:pBdr>
        <w:top w:val="double" w:sz="6"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1">
    <w:name w:val="xl111"/>
    <w:basedOn w:val="a"/>
    <w:uiPriority w:val="99"/>
    <w:rsid w:val="00A67D46"/>
    <w:pPr>
      <w:pBdr>
        <w:top w:val="double" w:sz="6" w:space="0" w:color="auto"/>
        <w:left w:val="double" w:sz="6"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2">
    <w:name w:val="xl112"/>
    <w:basedOn w:val="a"/>
    <w:uiPriority w:val="99"/>
    <w:rsid w:val="00A67D46"/>
    <w:pPr>
      <w:pBdr>
        <w:top w:val="double" w:sz="6" w:space="0" w:color="auto"/>
        <w:left w:val="single" w:sz="4" w:space="0" w:color="auto"/>
        <w:bottom w:val="single" w:sz="4" w:space="0" w:color="auto"/>
        <w:right w:val="double" w:sz="6" w:space="0" w:color="auto"/>
      </w:pBdr>
      <w:spacing w:before="100" w:beforeAutospacing="1" w:after="100" w:afterAutospacing="1"/>
      <w:textAlignment w:val="center"/>
    </w:pPr>
    <w:rPr>
      <w:rFonts w:ascii="Arial" w:hAnsi="Arial" w:cs="Arial"/>
      <w:b/>
      <w:bCs/>
      <w:sz w:val="16"/>
      <w:szCs w:val="16"/>
    </w:rPr>
  </w:style>
  <w:style w:type="paragraph" w:customStyle="1" w:styleId="xl113">
    <w:name w:val="xl113"/>
    <w:basedOn w:val="a"/>
    <w:uiPriority w:val="99"/>
    <w:rsid w:val="00A67D46"/>
    <w:pPr>
      <w:pBdr>
        <w:left w:val="double" w:sz="6" w:space="0" w:color="auto"/>
      </w:pBdr>
      <w:spacing w:before="100" w:beforeAutospacing="1" w:after="100" w:afterAutospacing="1"/>
      <w:jc w:val="center"/>
      <w:textAlignment w:val="center"/>
    </w:pPr>
    <w:rPr>
      <w:rFonts w:ascii="Arial" w:hAnsi="Arial" w:cs="Arial"/>
      <w:sz w:val="14"/>
      <w:szCs w:val="14"/>
    </w:rPr>
  </w:style>
  <w:style w:type="paragraph" w:customStyle="1" w:styleId="xl114">
    <w:name w:val="xl114"/>
    <w:basedOn w:val="a"/>
    <w:uiPriority w:val="99"/>
    <w:rsid w:val="00A67D46"/>
    <w:pPr>
      <w:pBdr>
        <w:lef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15">
    <w:name w:val="xl115"/>
    <w:basedOn w:val="a"/>
    <w:uiPriority w:val="99"/>
    <w:rsid w:val="00A67D46"/>
    <w:pPr>
      <w:pBdr>
        <w:left w:val="double" w:sz="6"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16">
    <w:name w:val="xl116"/>
    <w:basedOn w:val="a"/>
    <w:uiPriority w:val="99"/>
    <w:rsid w:val="00A67D46"/>
    <w:pPr>
      <w:pBdr>
        <w:left w:val="single" w:sz="4" w:space="0" w:color="auto"/>
        <w:right w:val="double" w:sz="6" w:space="0" w:color="auto"/>
      </w:pBdr>
      <w:spacing w:before="100" w:beforeAutospacing="1" w:after="100" w:afterAutospacing="1"/>
      <w:jc w:val="center"/>
      <w:textAlignment w:val="center"/>
    </w:pPr>
    <w:rPr>
      <w:rFonts w:ascii="Arial" w:hAnsi="Arial" w:cs="Arial"/>
      <w:sz w:val="14"/>
      <w:szCs w:val="14"/>
    </w:rPr>
  </w:style>
  <w:style w:type="paragraph" w:customStyle="1" w:styleId="xl117">
    <w:name w:val="xl117"/>
    <w:basedOn w:val="a"/>
    <w:uiPriority w:val="99"/>
    <w:rsid w:val="00A67D46"/>
    <w:pPr>
      <w:spacing w:before="100" w:beforeAutospacing="1" w:after="100" w:afterAutospacing="1"/>
      <w:jc w:val="center"/>
      <w:textAlignment w:val="center"/>
    </w:pPr>
    <w:rPr>
      <w:rFonts w:ascii="Arial" w:hAnsi="Arial" w:cs="Arial"/>
      <w:sz w:val="14"/>
      <w:szCs w:val="14"/>
    </w:rPr>
  </w:style>
  <w:style w:type="paragraph" w:customStyle="1" w:styleId="xl118">
    <w:name w:val="xl118"/>
    <w:basedOn w:val="a"/>
    <w:uiPriority w:val="99"/>
    <w:rsid w:val="00A67D46"/>
    <w:pPr>
      <w:pBdr>
        <w:top w:val="single" w:sz="8" w:space="0" w:color="auto"/>
        <w:left w:val="double" w:sz="6"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19">
    <w:name w:val="xl119"/>
    <w:basedOn w:val="a"/>
    <w:uiPriority w:val="99"/>
    <w:rsid w:val="00A67D46"/>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0">
    <w:name w:val="xl120"/>
    <w:basedOn w:val="a"/>
    <w:uiPriority w:val="99"/>
    <w:rsid w:val="00A67D46"/>
    <w:pPr>
      <w:pBdr>
        <w:top w:val="single" w:sz="8" w:space="0" w:color="auto"/>
        <w:left w:val="single" w:sz="4" w:space="0" w:color="auto"/>
        <w:bottom w:val="single" w:sz="8" w:space="0" w:color="auto"/>
      </w:pBdr>
      <w:spacing w:before="100" w:beforeAutospacing="1" w:after="100" w:afterAutospacing="1"/>
      <w:jc w:val="right"/>
      <w:textAlignment w:val="center"/>
    </w:pPr>
    <w:rPr>
      <w:rFonts w:ascii="Arial" w:hAnsi="Arial" w:cs="Arial"/>
    </w:rPr>
  </w:style>
  <w:style w:type="paragraph" w:customStyle="1" w:styleId="xl121">
    <w:name w:val="xl121"/>
    <w:basedOn w:val="a"/>
    <w:uiPriority w:val="99"/>
    <w:rsid w:val="00A67D46"/>
    <w:pPr>
      <w:pBdr>
        <w:top w:val="single" w:sz="8" w:space="0" w:color="auto"/>
        <w:left w:val="single" w:sz="4" w:space="0" w:color="auto"/>
        <w:bottom w:val="single" w:sz="8" w:space="0" w:color="auto"/>
        <w:right w:val="double" w:sz="6" w:space="0" w:color="auto"/>
      </w:pBdr>
      <w:spacing w:before="100" w:beforeAutospacing="1" w:after="100" w:afterAutospacing="1"/>
      <w:jc w:val="right"/>
      <w:textAlignment w:val="center"/>
    </w:pPr>
    <w:rPr>
      <w:rFonts w:ascii="Arial" w:hAnsi="Arial" w:cs="Arial"/>
    </w:rPr>
  </w:style>
  <w:style w:type="paragraph" w:customStyle="1" w:styleId="xl122">
    <w:name w:val="xl122"/>
    <w:basedOn w:val="a"/>
    <w:uiPriority w:val="99"/>
    <w:rsid w:val="00A67D46"/>
    <w:pPr>
      <w:pBdr>
        <w:top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3">
    <w:name w:val="xl123"/>
    <w:basedOn w:val="a"/>
    <w:uiPriority w:val="99"/>
    <w:rsid w:val="00A67D46"/>
    <w:pPr>
      <w:pBdr>
        <w:top w:val="single" w:sz="4" w:space="0" w:color="auto"/>
        <w:left w:val="double" w:sz="6"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4">
    <w:name w:val="xl124"/>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5">
    <w:name w:val="xl125"/>
    <w:basedOn w:val="a"/>
    <w:uiPriority w:val="99"/>
    <w:rsid w:val="00A67D46"/>
    <w:pPr>
      <w:pBdr>
        <w:top w:val="single" w:sz="4" w:space="0" w:color="auto"/>
        <w:left w:val="single" w:sz="4" w:space="0" w:color="auto"/>
        <w:bottom w:val="single" w:sz="4" w:space="0" w:color="auto"/>
        <w:right w:val="double" w:sz="6" w:space="0" w:color="auto"/>
      </w:pBdr>
      <w:spacing w:before="100" w:beforeAutospacing="1" w:after="100" w:afterAutospacing="1"/>
      <w:jc w:val="right"/>
      <w:textAlignment w:val="center"/>
    </w:pPr>
    <w:rPr>
      <w:rFonts w:ascii="Arial" w:hAnsi="Arial" w:cs="Arial"/>
    </w:rPr>
  </w:style>
  <w:style w:type="paragraph" w:customStyle="1" w:styleId="xl126">
    <w:name w:val="xl126"/>
    <w:basedOn w:val="a"/>
    <w:uiPriority w:val="99"/>
    <w:rsid w:val="00A67D46"/>
    <w:pPr>
      <w:pBdr>
        <w:top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27">
    <w:name w:val="xl127"/>
    <w:basedOn w:val="a"/>
    <w:uiPriority w:val="99"/>
    <w:rsid w:val="00A67D46"/>
    <w:pPr>
      <w:pBdr>
        <w:top w:val="single" w:sz="4" w:space="0" w:color="auto"/>
        <w:bottom w:val="single" w:sz="4" w:space="0" w:color="auto"/>
      </w:pBdr>
      <w:spacing w:before="100" w:beforeAutospacing="1" w:after="100" w:afterAutospacing="1"/>
      <w:jc w:val="right"/>
      <w:textAlignment w:val="center"/>
    </w:pPr>
    <w:rPr>
      <w:rFonts w:ascii="Arial" w:hAnsi="Arial" w:cs="Arial"/>
      <w:color w:val="FF0000"/>
    </w:rPr>
  </w:style>
  <w:style w:type="paragraph" w:customStyle="1" w:styleId="xl128">
    <w:name w:val="xl128"/>
    <w:basedOn w:val="a"/>
    <w:uiPriority w:val="99"/>
    <w:rsid w:val="00A67D4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29">
    <w:name w:val="xl129"/>
    <w:basedOn w:val="a"/>
    <w:uiPriority w:val="99"/>
    <w:rsid w:val="00A67D46"/>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30">
    <w:name w:val="xl130"/>
    <w:basedOn w:val="a"/>
    <w:uiPriority w:val="99"/>
    <w:rsid w:val="00A67D46"/>
    <w:pPr>
      <w:pBdr>
        <w:top w:val="double" w:sz="6" w:space="0" w:color="auto"/>
        <w:left w:val="single" w:sz="12"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31">
    <w:name w:val="xl131"/>
    <w:basedOn w:val="a"/>
    <w:uiPriority w:val="99"/>
    <w:rsid w:val="00A67D46"/>
    <w:pPr>
      <w:pBdr>
        <w:top w:val="double" w:sz="6" w:space="0" w:color="auto"/>
        <w:bottom w:val="single" w:sz="4" w:space="0" w:color="auto"/>
        <w:right w:val="single" w:sz="12" w:space="0" w:color="auto"/>
      </w:pBdr>
      <w:spacing w:before="100" w:beforeAutospacing="1" w:after="100" w:afterAutospacing="1"/>
      <w:textAlignment w:val="center"/>
    </w:pPr>
    <w:rPr>
      <w:rFonts w:ascii="Arial" w:hAnsi="Arial" w:cs="Arial"/>
      <w:b/>
      <w:bCs/>
      <w:sz w:val="16"/>
      <w:szCs w:val="16"/>
    </w:rPr>
  </w:style>
  <w:style w:type="paragraph" w:customStyle="1" w:styleId="xl132">
    <w:name w:val="xl132"/>
    <w:basedOn w:val="a"/>
    <w:uiPriority w:val="99"/>
    <w:rsid w:val="00A67D46"/>
    <w:pPr>
      <w:pBdr>
        <w:left w:val="single" w:sz="12" w:space="0" w:color="auto"/>
      </w:pBdr>
      <w:spacing w:before="100" w:beforeAutospacing="1" w:after="100" w:afterAutospacing="1"/>
      <w:jc w:val="center"/>
      <w:textAlignment w:val="center"/>
    </w:pPr>
    <w:rPr>
      <w:rFonts w:ascii="Arial" w:hAnsi="Arial" w:cs="Arial"/>
      <w:sz w:val="14"/>
      <w:szCs w:val="14"/>
    </w:rPr>
  </w:style>
  <w:style w:type="paragraph" w:customStyle="1" w:styleId="xl133">
    <w:name w:val="xl133"/>
    <w:basedOn w:val="a"/>
    <w:uiPriority w:val="99"/>
    <w:rsid w:val="00A67D46"/>
    <w:pPr>
      <w:pBdr>
        <w:left w:val="single" w:sz="4" w:space="0" w:color="auto"/>
        <w:right w:val="single" w:sz="12" w:space="0" w:color="auto"/>
      </w:pBdr>
      <w:spacing w:before="100" w:beforeAutospacing="1" w:after="100" w:afterAutospacing="1"/>
      <w:jc w:val="center"/>
      <w:textAlignment w:val="center"/>
    </w:pPr>
    <w:rPr>
      <w:rFonts w:ascii="Arial" w:hAnsi="Arial" w:cs="Arial"/>
      <w:sz w:val="14"/>
      <w:szCs w:val="14"/>
    </w:rPr>
  </w:style>
  <w:style w:type="paragraph" w:customStyle="1" w:styleId="xl134">
    <w:name w:val="xl134"/>
    <w:basedOn w:val="a"/>
    <w:uiPriority w:val="99"/>
    <w:rsid w:val="00A67D46"/>
    <w:pPr>
      <w:pBdr>
        <w:top w:val="single" w:sz="8" w:space="0" w:color="auto"/>
        <w:left w:val="single" w:sz="12"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5">
    <w:name w:val="xl135"/>
    <w:basedOn w:val="a"/>
    <w:uiPriority w:val="99"/>
    <w:rsid w:val="00A67D46"/>
    <w:pPr>
      <w:pBdr>
        <w:top w:val="single" w:sz="8" w:space="0" w:color="auto"/>
        <w:left w:val="single" w:sz="4" w:space="0" w:color="auto"/>
        <w:bottom w:val="single" w:sz="8" w:space="0" w:color="auto"/>
        <w:right w:val="single" w:sz="12" w:space="0" w:color="auto"/>
      </w:pBdr>
      <w:spacing w:before="100" w:beforeAutospacing="1" w:after="100" w:afterAutospacing="1"/>
      <w:jc w:val="right"/>
      <w:textAlignment w:val="center"/>
    </w:pPr>
    <w:rPr>
      <w:rFonts w:ascii="Arial" w:hAnsi="Arial" w:cs="Arial"/>
    </w:rPr>
  </w:style>
  <w:style w:type="paragraph" w:customStyle="1" w:styleId="xl136">
    <w:name w:val="xl136"/>
    <w:basedOn w:val="a"/>
    <w:uiPriority w:val="99"/>
    <w:rsid w:val="00A67D46"/>
    <w:pPr>
      <w:pBdr>
        <w:top w:val="single" w:sz="4" w:space="0" w:color="auto"/>
        <w:left w:val="single" w:sz="12" w:space="0" w:color="auto"/>
        <w:bottom w:val="single" w:sz="4" w:space="0" w:color="auto"/>
      </w:pBdr>
      <w:spacing w:before="100" w:beforeAutospacing="1" w:after="100" w:afterAutospacing="1"/>
      <w:textAlignment w:val="center"/>
    </w:pPr>
    <w:rPr>
      <w:rFonts w:ascii="Arial" w:hAnsi="Arial" w:cs="Arial"/>
    </w:rPr>
  </w:style>
  <w:style w:type="paragraph" w:customStyle="1" w:styleId="xl137">
    <w:name w:val="xl137"/>
    <w:basedOn w:val="a"/>
    <w:uiPriority w:val="99"/>
    <w:rsid w:val="00A67D46"/>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rPr>
  </w:style>
  <w:style w:type="paragraph" w:customStyle="1" w:styleId="font5">
    <w:name w:val="font5"/>
    <w:basedOn w:val="a"/>
    <w:uiPriority w:val="99"/>
    <w:rsid w:val="00A67D46"/>
    <w:pPr>
      <w:spacing w:before="100" w:beforeAutospacing="1" w:after="100" w:afterAutospacing="1"/>
    </w:pPr>
    <w:rPr>
      <w:color w:val="000000"/>
    </w:rPr>
  </w:style>
  <w:style w:type="paragraph" w:customStyle="1" w:styleId="font6">
    <w:name w:val="font6"/>
    <w:basedOn w:val="a"/>
    <w:uiPriority w:val="99"/>
    <w:rsid w:val="00A67D46"/>
    <w:pPr>
      <w:spacing w:before="100" w:beforeAutospacing="1" w:after="100" w:afterAutospacing="1"/>
    </w:pPr>
    <w:rPr>
      <w:color w:val="000000"/>
    </w:rPr>
  </w:style>
  <w:style w:type="paragraph" w:customStyle="1" w:styleId="xl186">
    <w:name w:val="xl186"/>
    <w:basedOn w:val="a"/>
    <w:uiPriority w:val="99"/>
    <w:rsid w:val="00A67D46"/>
    <w:pPr>
      <w:spacing w:before="100" w:beforeAutospacing="1" w:after="100" w:afterAutospacing="1"/>
    </w:pPr>
  </w:style>
  <w:style w:type="paragraph" w:customStyle="1" w:styleId="xl187">
    <w:name w:val="xl187"/>
    <w:basedOn w:val="a"/>
    <w:uiPriority w:val="99"/>
    <w:rsid w:val="00A67D46"/>
    <w:pPr>
      <w:spacing w:before="100" w:beforeAutospacing="1" w:after="100" w:afterAutospacing="1"/>
      <w:jc w:val="right"/>
      <w:textAlignment w:val="top"/>
    </w:pPr>
  </w:style>
  <w:style w:type="paragraph" w:customStyle="1" w:styleId="xl188">
    <w:name w:val="xl188"/>
    <w:basedOn w:val="a"/>
    <w:uiPriority w:val="99"/>
    <w:rsid w:val="00A67D46"/>
    <w:pPr>
      <w:spacing w:before="100" w:beforeAutospacing="1" w:after="100" w:afterAutospacing="1"/>
    </w:pPr>
  </w:style>
  <w:style w:type="paragraph" w:customStyle="1" w:styleId="xl189">
    <w:name w:val="xl189"/>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0000"/>
    </w:rPr>
  </w:style>
  <w:style w:type="paragraph" w:customStyle="1" w:styleId="xl190">
    <w:name w:val="xl190"/>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0000"/>
    </w:rPr>
  </w:style>
  <w:style w:type="paragraph" w:customStyle="1" w:styleId="xl191">
    <w:name w:val="xl191"/>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92">
    <w:name w:val="xl192"/>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93">
    <w:name w:val="xl193"/>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rPr>
  </w:style>
  <w:style w:type="paragraph" w:customStyle="1" w:styleId="xl194">
    <w:name w:val="xl194"/>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95">
    <w:name w:val="xl195"/>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96">
    <w:name w:val="xl196"/>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i/>
      <w:iCs/>
    </w:rPr>
  </w:style>
  <w:style w:type="paragraph" w:customStyle="1" w:styleId="xl197">
    <w:name w:val="xl197"/>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i/>
      <w:iCs/>
    </w:rPr>
  </w:style>
  <w:style w:type="paragraph" w:customStyle="1" w:styleId="xl198">
    <w:name w:val="xl198"/>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99">
    <w:name w:val="xl199"/>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00">
    <w:name w:val="xl200"/>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01">
    <w:name w:val="xl201"/>
    <w:basedOn w:val="a"/>
    <w:uiPriority w:val="99"/>
    <w:rsid w:val="00A67D46"/>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202">
    <w:name w:val="xl202"/>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03">
    <w:name w:val="xl203"/>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04">
    <w:name w:val="xl204"/>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05">
    <w:name w:val="xl205"/>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06">
    <w:name w:val="xl206"/>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07">
    <w:name w:val="xl207"/>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08">
    <w:name w:val="xl208"/>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09">
    <w:name w:val="xl209"/>
    <w:basedOn w:val="a"/>
    <w:uiPriority w:val="99"/>
    <w:rsid w:val="00A67D46"/>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10">
    <w:name w:val="xl210"/>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11">
    <w:name w:val="xl211"/>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12">
    <w:name w:val="xl212"/>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13">
    <w:name w:val="xl213"/>
    <w:basedOn w:val="a"/>
    <w:uiPriority w:val="99"/>
    <w:rsid w:val="00A67D46"/>
    <w:pPr>
      <w:pBdr>
        <w:left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214">
    <w:name w:val="xl214"/>
    <w:basedOn w:val="a"/>
    <w:uiPriority w:val="99"/>
    <w:rsid w:val="00A67D46"/>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215">
    <w:name w:val="xl215"/>
    <w:basedOn w:val="a"/>
    <w:uiPriority w:val="99"/>
    <w:rsid w:val="00A67D46"/>
    <w:pPr>
      <w:pBdr>
        <w:left w:val="single" w:sz="4" w:space="0" w:color="auto"/>
        <w:right w:val="single" w:sz="4" w:space="0" w:color="auto"/>
      </w:pBdr>
      <w:spacing w:before="100" w:beforeAutospacing="1" w:after="100" w:afterAutospacing="1"/>
      <w:textAlignment w:val="center"/>
    </w:pPr>
    <w:rPr>
      <w:i/>
      <w:iCs/>
    </w:rPr>
  </w:style>
  <w:style w:type="paragraph" w:customStyle="1" w:styleId="xl216">
    <w:name w:val="xl216"/>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7">
    <w:name w:val="xl217"/>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8">
    <w:name w:val="xl218"/>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9">
    <w:name w:val="xl219"/>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0">
    <w:name w:val="xl220"/>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221">
    <w:name w:val="xl221"/>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2">
    <w:name w:val="xl222"/>
    <w:basedOn w:val="a"/>
    <w:uiPriority w:val="99"/>
    <w:rsid w:val="00A67D4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3">
    <w:name w:val="xl223"/>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4">
    <w:name w:val="xl224"/>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25">
    <w:name w:val="xl225"/>
    <w:basedOn w:val="a"/>
    <w:uiPriority w:val="99"/>
    <w:rsid w:val="00A67D46"/>
    <w:pPr>
      <w:pBdr>
        <w:top w:val="dashed"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26">
    <w:name w:val="xl226"/>
    <w:basedOn w:val="a"/>
    <w:uiPriority w:val="99"/>
    <w:rsid w:val="00A67D46"/>
    <w:pPr>
      <w:pBdr>
        <w:top w:val="single" w:sz="4" w:space="0" w:color="auto"/>
        <w:left w:val="single" w:sz="4" w:space="0" w:color="auto"/>
        <w:bottom w:val="dashed" w:sz="8" w:space="0" w:color="auto"/>
        <w:right w:val="single" w:sz="4" w:space="0" w:color="auto"/>
      </w:pBdr>
      <w:spacing w:before="100" w:beforeAutospacing="1" w:after="100" w:afterAutospacing="1"/>
      <w:textAlignment w:val="center"/>
    </w:pPr>
    <w:rPr>
      <w:color w:val="000000"/>
    </w:rPr>
  </w:style>
  <w:style w:type="paragraph" w:customStyle="1" w:styleId="xl227">
    <w:name w:val="xl227"/>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228">
    <w:name w:val="xl228"/>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229">
    <w:name w:val="xl229"/>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0">
    <w:name w:val="xl230"/>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31">
    <w:name w:val="xl231"/>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2">
    <w:name w:val="xl232"/>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style>
  <w:style w:type="paragraph" w:customStyle="1" w:styleId="xl233">
    <w:name w:val="xl233"/>
    <w:basedOn w:val="a"/>
    <w:uiPriority w:val="99"/>
    <w:rsid w:val="00A67D46"/>
    <w:pPr>
      <w:pBdr>
        <w:top w:val="single" w:sz="4" w:space="0" w:color="auto"/>
        <w:left w:val="single" w:sz="4" w:space="0" w:color="auto"/>
        <w:right w:val="single" w:sz="4" w:space="0" w:color="auto"/>
      </w:pBdr>
      <w:spacing w:before="100" w:beforeAutospacing="1" w:after="100" w:afterAutospacing="1"/>
    </w:pPr>
  </w:style>
  <w:style w:type="paragraph" w:customStyle="1" w:styleId="xl234">
    <w:name w:val="xl234"/>
    <w:basedOn w:val="a"/>
    <w:uiPriority w:val="99"/>
    <w:rsid w:val="00A67D46"/>
    <w:pPr>
      <w:pBdr>
        <w:top w:val="single" w:sz="4" w:space="0" w:color="auto"/>
        <w:left w:val="single" w:sz="4" w:space="0" w:color="auto"/>
        <w:bottom w:val="dashed" w:sz="8" w:space="0" w:color="auto"/>
        <w:right w:val="single" w:sz="4" w:space="0" w:color="auto"/>
      </w:pBdr>
      <w:spacing w:before="100" w:beforeAutospacing="1" w:after="100" w:afterAutospacing="1"/>
    </w:pPr>
  </w:style>
  <w:style w:type="paragraph" w:customStyle="1" w:styleId="xl235">
    <w:name w:val="xl235"/>
    <w:basedOn w:val="a"/>
    <w:uiPriority w:val="99"/>
    <w:rsid w:val="00A67D46"/>
    <w:pPr>
      <w:pBdr>
        <w:left w:val="single" w:sz="4" w:space="0" w:color="auto"/>
        <w:bottom w:val="single" w:sz="4" w:space="0" w:color="auto"/>
        <w:right w:val="single" w:sz="4" w:space="0" w:color="auto"/>
      </w:pBdr>
      <w:spacing w:before="100" w:beforeAutospacing="1" w:after="100" w:afterAutospacing="1"/>
    </w:pPr>
  </w:style>
  <w:style w:type="paragraph" w:customStyle="1" w:styleId="xl236">
    <w:name w:val="xl236"/>
    <w:basedOn w:val="a"/>
    <w:uiPriority w:val="99"/>
    <w:rsid w:val="00A67D46"/>
    <w:pPr>
      <w:pBdr>
        <w:top w:val="single" w:sz="4" w:space="0" w:color="auto"/>
        <w:left w:val="single" w:sz="4" w:space="0" w:color="auto"/>
        <w:bottom w:val="dashed" w:sz="8" w:space="0" w:color="auto"/>
        <w:right w:val="single" w:sz="4" w:space="0" w:color="auto"/>
      </w:pBdr>
      <w:spacing w:before="100" w:beforeAutospacing="1" w:after="100" w:afterAutospacing="1"/>
      <w:jc w:val="right"/>
      <w:textAlignment w:val="center"/>
    </w:pPr>
  </w:style>
  <w:style w:type="paragraph" w:customStyle="1" w:styleId="xl237">
    <w:name w:val="xl237"/>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38">
    <w:name w:val="xl238"/>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0">
    <w:name w:val="xl240"/>
    <w:basedOn w:val="a"/>
    <w:uiPriority w:val="99"/>
    <w:rsid w:val="00A67D46"/>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41">
    <w:name w:val="xl241"/>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42">
    <w:name w:val="xl242"/>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43">
    <w:name w:val="xl243"/>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i/>
      <w:iCs/>
      <w:color w:val="000000"/>
    </w:rPr>
  </w:style>
  <w:style w:type="paragraph" w:customStyle="1" w:styleId="xl244">
    <w:name w:val="xl244"/>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245">
    <w:name w:val="xl245"/>
    <w:basedOn w:val="a"/>
    <w:uiPriority w:val="99"/>
    <w:rsid w:val="00A67D4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46">
    <w:name w:val="xl246"/>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47">
    <w:name w:val="xl247"/>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248">
    <w:name w:val="xl248"/>
    <w:basedOn w:val="a"/>
    <w:uiPriority w:val="99"/>
    <w:rsid w:val="00A67D46"/>
    <w:pPr>
      <w:pBdr>
        <w:top w:val="dashed"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9">
    <w:name w:val="xl249"/>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50">
    <w:name w:val="xl250"/>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51">
    <w:name w:val="xl251"/>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52">
    <w:name w:val="xl252"/>
    <w:basedOn w:val="a"/>
    <w:uiPriority w:val="99"/>
    <w:rsid w:val="00A67D46"/>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253">
    <w:name w:val="xl253"/>
    <w:basedOn w:val="a"/>
    <w:uiPriority w:val="99"/>
    <w:rsid w:val="00A67D46"/>
    <w:pPr>
      <w:pBdr>
        <w:top w:val="single" w:sz="4" w:space="0" w:color="auto"/>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54">
    <w:name w:val="xl254"/>
    <w:basedOn w:val="a"/>
    <w:uiPriority w:val="99"/>
    <w:rsid w:val="00A67D46"/>
    <w:pPr>
      <w:pBdr>
        <w:top w:val="single" w:sz="4" w:space="0" w:color="auto"/>
        <w:left w:val="single" w:sz="4" w:space="0" w:color="auto"/>
        <w:right w:val="single" w:sz="4" w:space="0" w:color="auto"/>
      </w:pBdr>
      <w:spacing w:before="100" w:beforeAutospacing="1" w:after="100" w:afterAutospacing="1"/>
    </w:pPr>
  </w:style>
  <w:style w:type="paragraph" w:customStyle="1" w:styleId="xl255">
    <w:name w:val="xl255"/>
    <w:basedOn w:val="a"/>
    <w:uiPriority w:val="99"/>
    <w:rsid w:val="00A67D46"/>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256">
    <w:name w:val="xl256"/>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57">
    <w:name w:val="xl257"/>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58">
    <w:name w:val="xl258"/>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59">
    <w:name w:val="xl259"/>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60">
    <w:name w:val="xl260"/>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1">
    <w:name w:val="xl261"/>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62">
    <w:name w:val="xl262"/>
    <w:basedOn w:val="a"/>
    <w:uiPriority w:val="99"/>
    <w:rsid w:val="00A67D46"/>
    <w:pPr>
      <w:pBdr>
        <w:left w:val="single" w:sz="4" w:space="0" w:color="auto"/>
        <w:right w:val="single" w:sz="4" w:space="0" w:color="auto"/>
      </w:pBdr>
      <w:spacing w:before="100" w:beforeAutospacing="1" w:after="100" w:afterAutospacing="1"/>
      <w:jc w:val="right"/>
      <w:textAlignment w:val="center"/>
    </w:pPr>
  </w:style>
  <w:style w:type="paragraph" w:customStyle="1" w:styleId="xl263">
    <w:name w:val="xl263"/>
    <w:basedOn w:val="a"/>
    <w:uiPriority w:val="99"/>
    <w:rsid w:val="00A67D4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64">
    <w:name w:val="xl264"/>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6">
    <w:name w:val="xl266"/>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7">
    <w:name w:val="xl267"/>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8">
    <w:name w:val="xl268"/>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270">
    <w:name w:val="xl270"/>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1">
    <w:name w:val="xl271"/>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72">
    <w:name w:val="xl272"/>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73">
    <w:name w:val="xl273"/>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74">
    <w:name w:val="xl274"/>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75">
    <w:name w:val="xl275"/>
    <w:basedOn w:val="a"/>
    <w:uiPriority w:val="99"/>
    <w:rsid w:val="00A67D46"/>
    <w:pPr>
      <w:pBdr>
        <w:top w:val="single" w:sz="4" w:space="0" w:color="auto"/>
        <w:left w:val="single" w:sz="4" w:space="0" w:color="auto"/>
        <w:bottom w:val="dashed" w:sz="8" w:space="0" w:color="auto"/>
        <w:right w:val="single" w:sz="4" w:space="0" w:color="auto"/>
      </w:pBdr>
      <w:spacing w:before="100" w:beforeAutospacing="1" w:after="100" w:afterAutospacing="1"/>
      <w:jc w:val="right"/>
    </w:pPr>
  </w:style>
  <w:style w:type="paragraph" w:customStyle="1" w:styleId="xl276">
    <w:name w:val="xl276"/>
    <w:basedOn w:val="a"/>
    <w:uiPriority w:val="99"/>
    <w:rsid w:val="00A67D46"/>
    <w:pPr>
      <w:pBdr>
        <w:top w:val="single" w:sz="4" w:space="0" w:color="auto"/>
        <w:left w:val="single" w:sz="4" w:space="0" w:color="auto"/>
        <w:bottom w:val="dashed" w:sz="8" w:space="0" w:color="auto"/>
        <w:right w:val="single" w:sz="4" w:space="0" w:color="auto"/>
      </w:pBdr>
      <w:spacing w:before="100" w:beforeAutospacing="1" w:after="100" w:afterAutospacing="1"/>
      <w:jc w:val="right"/>
      <w:textAlignment w:val="center"/>
    </w:pPr>
  </w:style>
  <w:style w:type="paragraph" w:customStyle="1" w:styleId="xl277">
    <w:name w:val="xl277"/>
    <w:basedOn w:val="a"/>
    <w:uiPriority w:val="99"/>
    <w:rsid w:val="00A67D46"/>
    <w:pPr>
      <w:pBdr>
        <w:top w:val="dashed"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78">
    <w:name w:val="xl278"/>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79">
    <w:name w:val="xl279"/>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280">
    <w:name w:val="xl280"/>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81">
    <w:name w:val="xl281"/>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82">
    <w:name w:val="xl282"/>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83">
    <w:name w:val="xl283"/>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284">
    <w:name w:val="xl284"/>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85">
    <w:name w:val="xl285"/>
    <w:basedOn w:val="a"/>
    <w:uiPriority w:val="99"/>
    <w:rsid w:val="00A67D46"/>
    <w:pPr>
      <w:pBdr>
        <w:left w:val="single" w:sz="4" w:space="0" w:color="auto"/>
        <w:right w:val="single" w:sz="4" w:space="0" w:color="auto"/>
      </w:pBdr>
      <w:spacing w:before="100" w:beforeAutospacing="1" w:after="100" w:afterAutospacing="1"/>
      <w:jc w:val="right"/>
      <w:textAlignment w:val="center"/>
    </w:pPr>
  </w:style>
  <w:style w:type="paragraph" w:customStyle="1" w:styleId="xl286">
    <w:name w:val="xl286"/>
    <w:basedOn w:val="a"/>
    <w:uiPriority w:val="99"/>
    <w:rsid w:val="00A67D46"/>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287">
    <w:name w:val="xl287"/>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88">
    <w:name w:val="xl288"/>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289">
    <w:name w:val="xl289"/>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90">
    <w:name w:val="xl290"/>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1">
    <w:name w:val="xl291"/>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style>
  <w:style w:type="paragraph" w:customStyle="1" w:styleId="xl184">
    <w:name w:val="xl184"/>
    <w:basedOn w:val="a"/>
    <w:uiPriority w:val="99"/>
    <w:rsid w:val="00A67D46"/>
    <w:pPr>
      <w:spacing w:before="100" w:beforeAutospacing="1" w:after="100" w:afterAutospacing="1"/>
    </w:pPr>
  </w:style>
  <w:style w:type="paragraph" w:customStyle="1" w:styleId="xl185">
    <w:name w:val="xl185"/>
    <w:basedOn w:val="a"/>
    <w:uiPriority w:val="99"/>
    <w:rsid w:val="00A67D46"/>
    <w:pPr>
      <w:spacing w:before="100" w:beforeAutospacing="1" w:after="100" w:afterAutospacing="1"/>
      <w:jc w:val="right"/>
      <w:textAlignment w:val="top"/>
    </w:pPr>
  </w:style>
  <w:style w:type="paragraph" w:customStyle="1" w:styleId="xl138">
    <w:name w:val="xl138"/>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39">
    <w:name w:val="xl139"/>
    <w:basedOn w:val="a"/>
    <w:uiPriority w:val="99"/>
    <w:rsid w:val="00A67D46"/>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140">
    <w:name w:val="xl140"/>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1">
    <w:name w:val="xl141"/>
    <w:basedOn w:val="a"/>
    <w:uiPriority w:val="99"/>
    <w:rsid w:val="00A67D46"/>
    <w:pPr>
      <w:pBdr>
        <w:left w:val="single" w:sz="4" w:space="0" w:color="auto"/>
        <w:bottom w:val="double" w:sz="6" w:space="0" w:color="auto"/>
        <w:right w:val="single" w:sz="4" w:space="0" w:color="auto"/>
      </w:pBdr>
      <w:spacing w:before="100" w:beforeAutospacing="1" w:after="100" w:afterAutospacing="1"/>
      <w:jc w:val="right"/>
      <w:textAlignment w:val="center"/>
    </w:pPr>
    <w:rPr>
      <w:b/>
      <w:bCs/>
    </w:rPr>
  </w:style>
  <w:style w:type="paragraph" w:customStyle="1" w:styleId="xl142">
    <w:name w:val="xl142"/>
    <w:basedOn w:val="a"/>
    <w:uiPriority w:val="99"/>
    <w:rsid w:val="00A67D46"/>
    <w:pPr>
      <w:pBdr>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43">
    <w:name w:val="xl143"/>
    <w:basedOn w:val="a"/>
    <w:uiPriority w:val="99"/>
    <w:rsid w:val="00A67D46"/>
    <w:pPr>
      <w:pBdr>
        <w:left w:val="single" w:sz="4" w:space="0" w:color="auto"/>
        <w:right w:val="single" w:sz="4" w:space="0" w:color="auto"/>
      </w:pBdr>
      <w:spacing w:before="100" w:beforeAutospacing="1" w:after="100" w:afterAutospacing="1"/>
      <w:jc w:val="right"/>
      <w:textAlignment w:val="center"/>
    </w:pPr>
    <w:rPr>
      <w:i/>
      <w:iCs/>
    </w:rPr>
  </w:style>
  <w:style w:type="paragraph" w:customStyle="1" w:styleId="xl144">
    <w:name w:val="xl144"/>
    <w:basedOn w:val="a"/>
    <w:uiPriority w:val="99"/>
    <w:rsid w:val="00A67D46"/>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45">
    <w:name w:val="xl145"/>
    <w:basedOn w:val="a"/>
    <w:uiPriority w:val="99"/>
    <w:rsid w:val="00A67D46"/>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46">
    <w:name w:val="xl146"/>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47">
    <w:name w:val="xl147"/>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8">
    <w:name w:val="xl148"/>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49">
    <w:name w:val="xl149"/>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50">
    <w:name w:val="xl150"/>
    <w:basedOn w:val="a"/>
    <w:uiPriority w:val="99"/>
    <w:rsid w:val="00A67D46"/>
    <w:pPr>
      <w:pBdr>
        <w:top w:val="double" w:sz="6" w:space="0" w:color="auto"/>
        <w:left w:val="single" w:sz="4" w:space="0" w:color="auto"/>
        <w:bottom w:val="double" w:sz="6" w:space="0" w:color="auto"/>
        <w:right w:val="single" w:sz="4" w:space="0" w:color="auto"/>
      </w:pBdr>
      <w:spacing w:before="100" w:beforeAutospacing="1" w:after="100" w:afterAutospacing="1"/>
      <w:textAlignment w:val="center"/>
    </w:pPr>
    <w:rPr>
      <w:b/>
      <w:bCs/>
      <w:color w:val="000000"/>
    </w:rPr>
  </w:style>
  <w:style w:type="paragraph" w:customStyle="1" w:styleId="xl151">
    <w:name w:val="xl151"/>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52">
    <w:name w:val="xl152"/>
    <w:basedOn w:val="a"/>
    <w:uiPriority w:val="99"/>
    <w:rsid w:val="00A67D46"/>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53">
    <w:name w:val="xl153"/>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4">
    <w:name w:val="xl154"/>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55">
    <w:name w:val="xl155"/>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6">
    <w:name w:val="xl156"/>
    <w:basedOn w:val="a"/>
    <w:uiPriority w:val="99"/>
    <w:rsid w:val="00A67D46"/>
    <w:pPr>
      <w:pBdr>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57">
    <w:name w:val="xl157"/>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158">
    <w:name w:val="xl158"/>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9">
    <w:name w:val="xl159"/>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60">
    <w:name w:val="xl160"/>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61">
    <w:name w:val="xl161"/>
    <w:basedOn w:val="a"/>
    <w:uiPriority w:val="99"/>
    <w:rsid w:val="00A67D46"/>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62">
    <w:name w:val="xl162"/>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63">
    <w:name w:val="xl163"/>
    <w:basedOn w:val="a"/>
    <w:uiPriority w:val="99"/>
    <w:rsid w:val="00A67D46"/>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64">
    <w:name w:val="xl164"/>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65">
    <w:name w:val="xl165"/>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66">
    <w:name w:val="xl166"/>
    <w:basedOn w:val="a"/>
    <w:uiPriority w:val="99"/>
    <w:rsid w:val="00A67D46"/>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67">
    <w:name w:val="xl167"/>
    <w:basedOn w:val="a"/>
    <w:uiPriority w:val="99"/>
    <w:rsid w:val="00A67D46"/>
    <w:pPr>
      <w:pBdr>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8">
    <w:name w:val="xl168"/>
    <w:basedOn w:val="a"/>
    <w:uiPriority w:val="99"/>
    <w:rsid w:val="00A67D46"/>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69">
    <w:name w:val="xl169"/>
    <w:basedOn w:val="a"/>
    <w:uiPriority w:val="99"/>
    <w:rsid w:val="00A67D46"/>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70">
    <w:name w:val="xl170"/>
    <w:basedOn w:val="a"/>
    <w:uiPriority w:val="99"/>
    <w:rsid w:val="00A67D46"/>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71">
    <w:name w:val="xl171"/>
    <w:basedOn w:val="a"/>
    <w:uiPriority w:val="99"/>
    <w:rsid w:val="00A67D46"/>
    <w:pPr>
      <w:pBdr>
        <w:top w:val="double" w:sz="6" w:space="0" w:color="auto"/>
        <w:left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72">
    <w:name w:val="xl172"/>
    <w:basedOn w:val="a"/>
    <w:uiPriority w:val="99"/>
    <w:rsid w:val="00A67D46"/>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3">
    <w:name w:val="xl173"/>
    <w:basedOn w:val="a"/>
    <w:uiPriority w:val="99"/>
    <w:rsid w:val="00A67D46"/>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4">
    <w:name w:val="xl174"/>
    <w:basedOn w:val="a"/>
    <w:uiPriority w:val="99"/>
    <w:rsid w:val="00A67D46"/>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5">
    <w:name w:val="xl175"/>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76">
    <w:name w:val="xl176"/>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character" w:customStyle="1" w:styleId="apple-converted-space">
    <w:name w:val="apple-converted-space"/>
    <w:basedOn w:val="a0"/>
    <w:rsid w:val="00A67D46"/>
  </w:style>
  <w:style w:type="paragraph" w:customStyle="1" w:styleId="1">
    <w:name w:val="Стиль1"/>
    <w:basedOn w:val="a5"/>
    <w:link w:val="1f0"/>
    <w:rsid w:val="00A67D46"/>
    <w:pPr>
      <w:widowControl w:val="0"/>
      <w:numPr>
        <w:numId w:val="3"/>
      </w:numPr>
      <w:adjustRightInd w:val="0"/>
      <w:spacing w:before="120" w:after="120" w:line="360" w:lineRule="atLeast"/>
      <w:textAlignment w:val="baseline"/>
    </w:pPr>
    <w:rPr>
      <w:rFonts w:ascii="Arial" w:hAnsi="Arial"/>
      <w:spacing w:val="-5"/>
      <w:sz w:val="22"/>
      <w:szCs w:val="22"/>
      <w:lang w:eastAsia="en-US"/>
    </w:rPr>
  </w:style>
  <w:style w:type="character" w:customStyle="1" w:styleId="1f0">
    <w:name w:val="Стиль1 Знак"/>
    <w:basedOn w:val="a0"/>
    <w:link w:val="1"/>
    <w:locked/>
    <w:rsid w:val="00A67D46"/>
    <w:rPr>
      <w:rFonts w:ascii="Arial" w:eastAsia="Times New Roman" w:hAnsi="Arial" w:cs="Times New Roman"/>
      <w:spacing w:val="-5"/>
    </w:rPr>
  </w:style>
  <w:style w:type="paragraph" w:customStyle="1" w:styleId="Default">
    <w:name w:val="Default"/>
    <w:uiPriority w:val="99"/>
    <w:rsid w:val="00A67D46"/>
    <w:pPr>
      <w:autoSpaceDE w:val="0"/>
      <w:autoSpaceDN w:val="0"/>
      <w:adjustRightInd w:val="0"/>
      <w:spacing w:after="0" w:line="240" w:lineRule="auto"/>
      <w:ind w:firstLine="709"/>
    </w:pPr>
    <w:rPr>
      <w:rFonts w:ascii="Times New Roman" w:eastAsia="Times New Roman" w:hAnsi="Times New Roman" w:cs="Times New Roman"/>
      <w:color w:val="000000"/>
      <w:sz w:val="24"/>
      <w:szCs w:val="24"/>
    </w:rPr>
  </w:style>
  <w:style w:type="character" w:customStyle="1" w:styleId="afffe">
    <w:name w:val="ОснТекст Знак"/>
    <w:link w:val="affff"/>
    <w:locked/>
    <w:rsid w:val="00271671"/>
    <w:rPr>
      <w:rFonts w:ascii="Times New Roman" w:eastAsia="Calibri" w:hAnsi="Times New Roman" w:cs="Times New Roman"/>
      <w:sz w:val="24"/>
      <w:szCs w:val="24"/>
    </w:rPr>
  </w:style>
  <w:style w:type="paragraph" w:customStyle="1" w:styleId="affff">
    <w:name w:val="ОснТекст"/>
    <w:basedOn w:val="a"/>
    <w:link w:val="afffe"/>
    <w:qFormat/>
    <w:rsid w:val="00271671"/>
    <w:pPr>
      <w:spacing w:after="200" w:line="276" w:lineRule="auto"/>
      <w:ind w:firstLine="540"/>
      <w:jc w:val="both"/>
    </w:pPr>
    <w:rPr>
      <w:rFonts w:eastAsia="Calibri"/>
      <w:lang w:eastAsia="en-US"/>
    </w:rPr>
  </w:style>
  <w:style w:type="character" w:customStyle="1" w:styleId="21">
    <w:name w:val="Абзац списка Знак2"/>
    <w:basedOn w:val="a0"/>
    <w:link w:val="a4"/>
    <w:uiPriority w:val="34"/>
    <w:locked/>
    <w:rsid w:val="00C63EDF"/>
    <w:rPr>
      <w:rFonts w:ascii="Calibri" w:eastAsia="Calibri" w:hAnsi="Calibri" w:cs="Times New Roman"/>
    </w:rPr>
  </w:style>
  <w:style w:type="paragraph" w:customStyle="1" w:styleId="2a">
    <w:name w:val="Название2"/>
    <w:basedOn w:val="a"/>
    <w:next w:val="a"/>
    <w:uiPriority w:val="99"/>
    <w:qFormat/>
    <w:rsid w:val="00C63EDF"/>
    <w:pPr>
      <w:pBdr>
        <w:bottom w:val="single" w:sz="8" w:space="4" w:color="4F81BD"/>
      </w:pBdr>
      <w:spacing w:after="300"/>
      <w:contextualSpacing/>
    </w:pPr>
    <w:rPr>
      <w:color w:val="17365D"/>
      <w:spacing w:val="5"/>
      <w:kern w:val="28"/>
      <w:sz w:val="52"/>
      <w:szCs w:val="52"/>
    </w:rPr>
  </w:style>
  <w:style w:type="paragraph" w:customStyle="1" w:styleId="TableParagraph">
    <w:name w:val="Table Paragraph"/>
    <w:basedOn w:val="a"/>
    <w:uiPriority w:val="1"/>
    <w:qFormat/>
    <w:rsid w:val="00C63EDF"/>
    <w:pPr>
      <w:widowControl w:val="0"/>
      <w:autoSpaceDE w:val="0"/>
      <w:autoSpaceDN w:val="0"/>
      <w:adjustRightInd w:val="0"/>
    </w:pPr>
  </w:style>
  <w:style w:type="paragraph" w:customStyle="1" w:styleId="211">
    <w:name w:val="Заголовок 21"/>
    <w:basedOn w:val="a"/>
    <w:uiPriority w:val="1"/>
    <w:qFormat/>
    <w:rsid w:val="00C63EDF"/>
    <w:pPr>
      <w:widowControl w:val="0"/>
      <w:ind w:left="692" w:hanging="8"/>
      <w:outlineLvl w:val="2"/>
    </w:pPr>
    <w:rPr>
      <w:b/>
      <w:bCs/>
      <w:sz w:val="28"/>
      <w:szCs w:val="28"/>
      <w:lang w:val="en-US" w:eastAsia="en-US"/>
    </w:rPr>
  </w:style>
  <w:style w:type="paragraph" w:customStyle="1" w:styleId="110">
    <w:name w:val="Оглавление 11"/>
    <w:basedOn w:val="a"/>
    <w:uiPriority w:val="1"/>
    <w:qFormat/>
    <w:rsid w:val="00C63EDF"/>
    <w:pPr>
      <w:spacing w:before="96"/>
      <w:ind w:left="116" w:hanging="12"/>
    </w:pPr>
  </w:style>
  <w:style w:type="paragraph" w:customStyle="1" w:styleId="212">
    <w:name w:val="Оглавление 21"/>
    <w:basedOn w:val="a"/>
    <w:uiPriority w:val="1"/>
    <w:qFormat/>
    <w:rsid w:val="00C63EDF"/>
    <w:pPr>
      <w:spacing w:before="102"/>
      <w:ind w:left="356" w:hanging="8"/>
    </w:pPr>
  </w:style>
  <w:style w:type="paragraph" w:customStyle="1" w:styleId="310">
    <w:name w:val="Оглавление 31"/>
    <w:basedOn w:val="a"/>
    <w:uiPriority w:val="1"/>
    <w:qFormat/>
    <w:rsid w:val="00C63EDF"/>
    <w:pPr>
      <w:spacing w:before="112"/>
      <w:ind w:left="596" w:hanging="540"/>
    </w:pPr>
  </w:style>
  <w:style w:type="paragraph" w:customStyle="1" w:styleId="111">
    <w:name w:val="Заголовок 11"/>
    <w:basedOn w:val="a"/>
    <w:uiPriority w:val="1"/>
    <w:qFormat/>
    <w:rsid w:val="00C63EDF"/>
    <w:pPr>
      <w:spacing w:before="58"/>
      <w:ind w:left="128" w:hanging="12"/>
      <w:outlineLvl w:val="1"/>
    </w:pPr>
    <w:rPr>
      <w:b/>
      <w:bCs/>
      <w:sz w:val="32"/>
      <w:szCs w:val="32"/>
    </w:rPr>
  </w:style>
  <w:style w:type="paragraph" w:customStyle="1" w:styleId="311">
    <w:name w:val="Заголовок 31"/>
    <w:basedOn w:val="a"/>
    <w:uiPriority w:val="1"/>
    <w:qFormat/>
    <w:rsid w:val="00C63EDF"/>
    <w:pPr>
      <w:ind w:left="824"/>
      <w:outlineLvl w:val="3"/>
    </w:pPr>
    <w:rPr>
      <w:b/>
      <w:bCs/>
    </w:rPr>
  </w:style>
  <w:style w:type="paragraph" w:customStyle="1" w:styleId="formattext">
    <w:name w:val="formattext"/>
    <w:basedOn w:val="a"/>
    <w:uiPriority w:val="99"/>
    <w:rsid w:val="00C63EDF"/>
    <w:pPr>
      <w:spacing w:before="100" w:beforeAutospacing="1" w:after="100" w:afterAutospacing="1"/>
    </w:pPr>
  </w:style>
  <w:style w:type="character" w:customStyle="1" w:styleId="2b">
    <w:name w:val="Основной текст (2)_"/>
    <w:link w:val="213"/>
    <w:uiPriority w:val="99"/>
    <w:locked/>
    <w:rsid w:val="00C63EDF"/>
    <w:rPr>
      <w:sz w:val="26"/>
      <w:shd w:val="clear" w:color="auto" w:fill="FFFFFF"/>
    </w:rPr>
  </w:style>
  <w:style w:type="paragraph" w:customStyle="1" w:styleId="213">
    <w:name w:val="Основной текст (2)1"/>
    <w:basedOn w:val="a"/>
    <w:link w:val="2b"/>
    <w:uiPriority w:val="99"/>
    <w:rsid w:val="00C63EDF"/>
    <w:pPr>
      <w:widowControl w:val="0"/>
      <w:shd w:val="clear" w:color="auto" w:fill="FFFFFF"/>
      <w:spacing w:before="3720" w:after="120" w:line="240" w:lineRule="atLeast"/>
      <w:ind w:firstLine="357"/>
      <w:jc w:val="center"/>
    </w:pPr>
    <w:rPr>
      <w:rFonts w:asciiTheme="minorHAnsi" w:eastAsiaTheme="minorHAnsi" w:hAnsiTheme="minorHAnsi" w:cstheme="minorBidi"/>
      <w:sz w:val="26"/>
      <w:szCs w:val="22"/>
      <w:lang w:eastAsia="en-US"/>
    </w:rPr>
  </w:style>
  <w:style w:type="character" w:customStyle="1" w:styleId="214">
    <w:name w:val="Заголовок 2 Знак1"/>
    <w:basedOn w:val="a0"/>
    <w:uiPriority w:val="1"/>
    <w:locked/>
    <w:rsid w:val="00C63EDF"/>
    <w:rPr>
      <w:rFonts w:ascii="Times New Roman" w:eastAsia="Times New Roman" w:hAnsi="Times New Roman" w:cs="Times New Roman" w:hint="default"/>
      <w:b/>
      <w:bCs/>
      <w:sz w:val="24"/>
      <w:szCs w:val="24"/>
      <w:lang w:eastAsia="ru-RU"/>
    </w:rPr>
  </w:style>
  <w:style w:type="character" w:customStyle="1" w:styleId="230">
    <w:name w:val="Заголовок 2 Знак3"/>
    <w:aliases w:val="H2 Знак,h2 Знак,Знак2 Знак Знак,Знак2 Знак,Знак2 Знак Знак Знак Знак,Знак2 Знак1 Знак,ГЛАВА Знак,Заголовок 2 Знак Знак Знак"/>
    <w:basedOn w:val="a0"/>
    <w:uiPriority w:val="1"/>
    <w:rsid w:val="00C63EDF"/>
    <w:rPr>
      <w:rFonts w:ascii="Times New Roman" w:eastAsia="Times New Roman" w:hAnsi="Times New Roman" w:cs="Times New Roman" w:hint="default"/>
      <w:b/>
      <w:bCs/>
      <w:sz w:val="24"/>
      <w:szCs w:val="24"/>
      <w:lang w:eastAsia="ru-RU"/>
    </w:rPr>
  </w:style>
  <w:style w:type="character" w:customStyle="1" w:styleId="affff0">
    <w:name w:val="Абзац списка Знак"/>
    <w:basedOn w:val="a0"/>
    <w:uiPriority w:val="34"/>
    <w:rsid w:val="00C63EDF"/>
    <w:rPr>
      <w:rFonts w:ascii="Times New Roman" w:eastAsia="Times New Roman" w:hAnsi="Times New Roman" w:cs="Times New Roman" w:hint="default"/>
      <w:sz w:val="24"/>
      <w:szCs w:val="24"/>
      <w:lang w:eastAsia="ru-RU"/>
    </w:rPr>
  </w:style>
  <w:style w:type="character" w:customStyle="1" w:styleId="2c">
    <w:name w:val="Основной текст Знак2"/>
    <w:basedOn w:val="a0"/>
    <w:uiPriority w:val="1"/>
    <w:rsid w:val="00C63EDF"/>
    <w:rPr>
      <w:rFonts w:ascii="Times New Roman" w:eastAsia="Times New Roman" w:hAnsi="Times New Roman" w:cs="Times New Roman" w:hint="default"/>
      <w:sz w:val="24"/>
      <w:szCs w:val="24"/>
      <w:lang w:eastAsia="ru-RU"/>
    </w:rPr>
  </w:style>
  <w:style w:type="character" w:customStyle="1" w:styleId="240">
    <w:name w:val="Заголовок 2 Знак4"/>
    <w:aliases w:val="H2 Знак2,h2 Знак2,Знак2 Знак Знак2,Знак2 Знак3,Знак2 Знак Знак Знак Знак2,Знак2 Знак1 Знак2,ГЛАВА Знак2,Заголовок 2 Знак Знак Знак2"/>
    <w:basedOn w:val="a0"/>
    <w:uiPriority w:val="1"/>
    <w:rsid w:val="00C63EDF"/>
    <w:rPr>
      <w:rFonts w:ascii="Times New Roman" w:eastAsia="Times New Roman" w:hAnsi="Times New Roman" w:cs="Times New Roman" w:hint="default"/>
      <w:b/>
      <w:bCs/>
      <w:sz w:val="24"/>
      <w:szCs w:val="24"/>
      <w:lang w:eastAsia="ru-RU"/>
    </w:rPr>
  </w:style>
  <w:style w:type="character" w:customStyle="1" w:styleId="37">
    <w:name w:val="Основной текст Знак3"/>
    <w:aliases w:val="Оглавление 2 Знак Знак"/>
    <w:basedOn w:val="a0"/>
    <w:uiPriority w:val="1"/>
    <w:rsid w:val="00C63EDF"/>
    <w:rPr>
      <w:rFonts w:ascii="Times New Roman" w:eastAsia="Times New Roman" w:hAnsi="Times New Roman" w:cs="Times New Roman" w:hint="default"/>
      <w:b/>
      <w:bCs/>
      <w:sz w:val="24"/>
      <w:szCs w:val="24"/>
      <w:lang w:eastAsia="ru-RU"/>
    </w:rPr>
  </w:style>
  <w:style w:type="character" w:customStyle="1" w:styleId="1f1">
    <w:name w:val="Основной текст Знак1"/>
    <w:aliases w:val="Оглавление 2 Знак Знак1"/>
    <w:basedOn w:val="a0"/>
    <w:uiPriority w:val="1"/>
    <w:rsid w:val="00C63EDF"/>
    <w:rPr>
      <w:rFonts w:ascii="Times New Roman" w:eastAsia="Times New Roman" w:hAnsi="Times New Roman" w:cs="Times New Roman" w:hint="default"/>
      <w:sz w:val="24"/>
      <w:szCs w:val="24"/>
      <w:lang w:eastAsia="ru-RU"/>
    </w:rPr>
  </w:style>
  <w:style w:type="character" w:customStyle="1" w:styleId="220">
    <w:name w:val="Заголовок 2 Знак2"/>
    <w:basedOn w:val="a0"/>
    <w:uiPriority w:val="1"/>
    <w:rsid w:val="00C63EDF"/>
    <w:rPr>
      <w:rFonts w:ascii="Times New Roman" w:eastAsia="Times New Roman" w:hAnsi="Times New Roman" w:cs="Times New Roman" w:hint="default"/>
      <w:b/>
      <w:bCs/>
      <w:sz w:val="24"/>
      <w:szCs w:val="24"/>
      <w:lang w:eastAsia="ru-RU"/>
    </w:rPr>
  </w:style>
  <w:style w:type="character" w:customStyle="1" w:styleId="affff1">
    <w:name w:val="Гипертекстовая ссылка"/>
    <w:basedOn w:val="a0"/>
    <w:uiPriority w:val="99"/>
    <w:rsid w:val="00C63EDF"/>
    <w:rPr>
      <w:b w:val="0"/>
      <w:bCs w:val="0"/>
      <w:color w:val="106BBE"/>
    </w:rPr>
  </w:style>
  <w:style w:type="character" w:customStyle="1" w:styleId="312">
    <w:name w:val="Заголовок 3 Знак1"/>
    <w:basedOn w:val="a0"/>
    <w:uiPriority w:val="1"/>
    <w:rsid w:val="00C63EDF"/>
    <w:rPr>
      <w:rFonts w:ascii="Times New Roman" w:eastAsia="Times New Roman" w:hAnsi="Times New Roman" w:cs="Times New Roman" w:hint="default"/>
      <w:b/>
      <w:bCs/>
      <w:sz w:val="24"/>
      <w:szCs w:val="24"/>
      <w:lang w:eastAsia="ru-RU"/>
    </w:rPr>
  </w:style>
  <w:style w:type="character" w:customStyle="1" w:styleId="1f2">
    <w:name w:val="Верхний колонтитул Знак1"/>
    <w:basedOn w:val="a0"/>
    <w:uiPriority w:val="99"/>
    <w:rsid w:val="00C63EDF"/>
    <w:rPr>
      <w:rFonts w:ascii="Times New Roman" w:eastAsia="Times New Roman" w:hAnsi="Times New Roman" w:cs="Times New Roman" w:hint="default"/>
      <w:sz w:val="24"/>
      <w:szCs w:val="24"/>
      <w:lang w:eastAsia="ru-RU"/>
    </w:rPr>
  </w:style>
  <w:style w:type="character" w:customStyle="1" w:styleId="1f3">
    <w:name w:val="Нижний колонтитул Знак1"/>
    <w:basedOn w:val="a0"/>
    <w:uiPriority w:val="99"/>
    <w:rsid w:val="00C63EDF"/>
    <w:rPr>
      <w:rFonts w:ascii="Times New Roman" w:eastAsia="Times New Roman" w:hAnsi="Times New Roman" w:cs="Times New Roman" w:hint="default"/>
      <w:sz w:val="24"/>
      <w:szCs w:val="24"/>
      <w:lang w:eastAsia="ru-RU"/>
    </w:rPr>
  </w:style>
  <w:style w:type="character" w:customStyle="1" w:styleId="1f4">
    <w:name w:val="Текст выноски Знак1"/>
    <w:basedOn w:val="a0"/>
    <w:uiPriority w:val="99"/>
    <w:semiHidden/>
    <w:rsid w:val="00C63EDF"/>
    <w:rPr>
      <w:rFonts w:ascii="Tahoma" w:eastAsia="Times New Roman" w:hAnsi="Tahoma" w:cs="Tahoma" w:hint="default"/>
      <w:sz w:val="16"/>
      <w:szCs w:val="16"/>
      <w:lang w:eastAsia="ru-RU"/>
    </w:rPr>
  </w:style>
  <w:style w:type="character" w:customStyle="1" w:styleId="1f5">
    <w:name w:val="Текст примечания Знак1"/>
    <w:basedOn w:val="a0"/>
    <w:uiPriority w:val="99"/>
    <w:semiHidden/>
    <w:rsid w:val="00C63EDF"/>
    <w:rPr>
      <w:rFonts w:ascii="Times New Roman" w:eastAsia="Times New Roman" w:hAnsi="Times New Roman" w:cs="Times New Roman" w:hint="default"/>
      <w:sz w:val="20"/>
      <w:szCs w:val="20"/>
      <w:lang w:eastAsia="ru-RU"/>
    </w:rPr>
  </w:style>
  <w:style w:type="character" w:customStyle="1" w:styleId="1f6">
    <w:name w:val="Тема примечания Знак1"/>
    <w:basedOn w:val="1f5"/>
    <w:uiPriority w:val="99"/>
    <w:semiHidden/>
    <w:rsid w:val="00C63EDF"/>
    <w:rPr>
      <w:rFonts w:ascii="Times New Roman" w:eastAsia="Times New Roman" w:hAnsi="Times New Roman" w:cs="Times New Roman" w:hint="default"/>
      <w:b/>
      <w:bCs/>
      <w:sz w:val="20"/>
      <w:szCs w:val="20"/>
      <w:lang w:eastAsia="ru-RU"/>
    </w:rPr>
  </w:style>
  <w:style w:type="character" w:customStyle="1" w:styleId="120">
    <w:name w:val="Заголовок 1 Знак2"/>
    <w:basedOn w:val="a0"/>
    <w:uiPriority w:val="1"/>
    <w:rsid w:val="00C63EDF"/>
    <w:rPr>
      <w:rFonts w:ascii="Times New Roman" w:eastAsia="Times New Roman" w:hAnsi="Times New Roman" w:cs="Times New Roman" w:hint="default"/>
      <w:b/>
      <w:bCs/>
      <w:sz w:val="28"/>
      <w:szCs w:val="28"/>
      <w:lang w:eastAsia="ru-RU"/>
    </w:rPr>
  </w:style>
  <w:style w:type="character" w:customStyle="1" w:styleId="1f7">
    <w:name w:val="Абзац списка Знак1"/>
    <w:basedOn w:val="a0"/>
    <w:uiPriority w:val="34"/>
    <w:rsid w:val="00C63EDF"/>
    <w:rPr>
      <w:rFonts w:ascii="Times New Roman" w:eastAsia="Times New Roman" w:hAnsi="Times New Roman" w:cs="Times New Roman" w:hint="default"/>
      <w:sz w:val="24"/>
      <w:szCs w:val="24"/>
      <w:lang w:eastAsia="ru-RU"/>
    </w:rPr>
  </w:style>
  <w:style w:type="character" w:customStyle="1" w:styleId="130">
    <w:name w:val="Заголовок 1 Знак3"/>
    <w:basedOn w:val="a0"/>
    <w:uiPriority w:val="1"/>
    <w:rsid w:val="00C63EDF"/>
    <w:rPr>
      <w:rFonts w:ascii="Times New Roman" w:eastAsia="Times New Roman" w:hAnsi="Times New Roman" w:cs="Times New Roman" w:hint="default"/>
      <w:b/>
      <w:bCs/>
      <w:sz w:val="28"/>
      <w:szCs w:val="28"/>
      <w:lang w:eastAsia="ru-RU"/>
    </w:rPr>
  </w:style>
  <w:style w:type="character" w:customStyle="1" w:styleId="250">
    <w:name w:val="Заголовок 2 Знак5"/>
    <w:basedOn w:val="a0"/>
    <w:uiPriority w:val="1"/>
    <w:rsid w:val="00C63EDF"/>
    <w:rPr>
      <w:rFonts w:ascii="Times New Roman" w:eastAsia="Times New Roman" w:hAnsi="Times New Roman" w:cs="Times New Roman" w:hint="default"/>
      <w:b/>
      <w:bCs/>
      <w:sz w:val="24"/>
      <w:szCs w:val="24"/>
      <w:lang w:eastAsia="ru-RU"/>
    </w:rPr>
  </w:style>
  <w:style w:type="character" w:customStyle="1" w:styleId="112">
    <w:name w:val="Заголовок 1 Знак1"/>
    <w:basedOn w:val="a0"/>
    <w:uiPriority w:val="1"/>
    <w:rsid w:val="00C63EDF"/>
    <w:rPr>
      <w:rFonts w:ascii="Times New Roman" w:eastAsia="Times New Roman" w:hAnsi="Times New Roman" w:cs="Times New Roman" w:hint="default"/>
      <w:b/>
      <w:bCs/>
      <w:sz w:val="28"/>
      <w:szCs w:val="28"/>
      <w:lang w:eastAsia="ru-RU"/>
    </w:rPr>
  </w:style>
  <w:style w:type="character" w:customStyle="1" w:styleId="210pt9">
    <w:name w:val="Основной текст (2) + 10 pt9"/>
    <w:uiPriority w:val="99"/>
    <w:rsid w:val="00C63EDF"/>
    <w:rPr>
      <w:rFonts w:ascii="Times New Roman" w:hAnsi="Times New Roman" w:cs="Times New Roman" w:hint="default"/>
      <w:strike w:val="0"/>
      <w:dstrike w:val="0"/>
      <w:sz w:val="20"/>
      <w:u w:val="none"/>
      <w:effect w:val="none"/>
    </w:rPr>
  </w:style>
  <w:style w:type="table" w:customStyle="1" w:styleId="2d">
    <w:name w:val="Сетка таблицы2"/>
    <w:basedOn w:val="a1"/>
    <w:uiPriority w:val="59"/>
    <w:rsid w:val="00C63E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C63EDF"/>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3">
    <w:name w:val="Сетка таблицы11"/>
    <w:basedOn w:val="a1"/>
    <w:uiPriority w:val="39"/>
    <w:rsid w:val="00C63E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TableNormal"/>
    <w:uiPriority w:val="39"/>
    <w:rsid w:val="00C63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08649">
      <w:bodyDiv w:val="1"/>
      <w:marLeft w:val="0"/>
      <w:marRight w:val="0"/>
      <w:marTop w:val="0"/>
      <w:marBottom w:val="0"/>
      <w:divBdr>
        <w:top w:val="none" w:sz="0" w:space="0" w:color="auto"/>
        <w:left w:val="none" w:sz="0" w:space="0" w:color="auto"/>
        <w:bottom w:val="none" w:sz="0" w:space="0" w:color="auto"/>
        <w:right w:val="none" w:sz="0" w:space="0" w:color="auto"/>
      </w:divBdr>
    </w:div>
    <w:div w:id="214859564">
      <w:bodyDiv w:val="1"/>
      <w:marLeft w:val="0"/>
      <w:marRight w:val="0"/>
      <w:marTop w:val="0"/>
      <w:marBottom w:val="0"/>
      <w:divBdr>
        <w:top w:val="none" w:sz="0" w:space="0" w:color="auto"/>
        <w:left w:val="none" w:sz="0" w:space="0" w:color="auto"/>
        <w:bottom w:val="none" w:sz="0" w:space="0" w:color="auto"/>
        <w:right w:val="none" w:sz="0" w:space="0" w:color="auto"/>
      </w:divBdr>
    </w:div>
    <w:div w:id="323320335">
      <w:bodyDiv w:val="1"/>
      <w:marLeft w:val="0"/>
      <w:marRight w:val="0"/>
      <w:marTop w:val="0"/>
      <w:marBottom w:val="0"/>
      <w:divBdr>
        <w:top w:val="none" w:sz="0" w:space="0" w:color="auto"/>
        <w:left w:val="none" w:sz="0" w:space="0" w:color="auto"/>
        <w:bottom w:val="none" w:sz="0" w:space="0" w:color="auto"/>
        <w:right w:val="none" w:sz="0" w:space="0" w:color="auto"/>
      </w:divBdr>
    </w:div>
    <w:div w:id="655912669">
      <w:bodyDiv w:val="1"/>
      <w:marLeft w:val="0"/>
      <w:marRight w:val="0"/>
      <w:marTop w:val="0"/>
      <w:marBottom w:val="0"/>
      <w:divBdr>
        <w:top w:val="none" w:sz="0" w:space="0" w:color="auto"/>
        <w:left w:val="none" w:sz="0" w:space="0" w:color="auto"/>
        <w:bottom w:val="none" w:sz="0" w:space="0" w:color="auto"/>
        <w:right w:val="none" w:sz="0" w:space="0" w:color="auto"/>
      </w:divBdr>
    </w:div>
    <w:div w:id="658191091">
      <w:bodyDiv w:val="1"/>
      <w:marLeft w:val="0"/>
      <w:marRight w:val="0"/>
      <w:marTop w:val="0"/>
      <w:marBottom w:val="0"/>
      <w:divBdr>
        <w:top w:val="none" w:sz="0" w:space="0" w:color="auto"/>
        <w:left w:val="none" w:sz="0" w:space="0" w:color="auto"/>
        <w:bottom w:val="none" w:sz="0" w:space="0" w:color="auto"/>
        <w:right w:val="none" w:sz="0" w:space="0" w:color="auto"/>
      </w:divBdr>
    </w:div>
    <w:div w:id="1390692501">
      <w:bodyDiv w:val="1"/>
      <w:marLeft w:val="0"/>
      <w:marRight w:val="0"/>
      <w:marTop w:val="0"/>
      <w:marBottom w:val="0"/>
      <w:divBdr>
        <w:top w:val="none" w:sz="0" w:space="0" w:color="auto"/>
        <w:left w:val="none" w:sz="0" w:space="0" w:color="auto"/>
        <w:bottom w:val="none" w:sz="0" w:space="0" w:color="auto"/>
        <w:right w:val="none" w:sz="0" w:space="0" w:color="auto"/>
      </w:divBdr>
    </w:div>
    <w:div w:id="1456605026">
      <w:bodyDiv w:val="1"/>
      <w:marLeft w:val="0"/>
      <w:marRight w:val="0"/>
      <w:marTop w:val="0"/>
      <w:marBottom w:val="0"/>
      <w:divBdr>
        <w:top w:val="none" w:sz="0" w:space="0" w:color="auto"/>
        <w:left w:val="none" w:sz="0" w:space="0" w:color="auto"/>
        <w:bottom w:val="none" w:sz="0" w:space="0" w:color="auto"/>
        <w:right w:val="none" w:sz="0" w:space="0" w:color="auto"/>
      </w:divBdr>
    </w:div>
    <w:div w:id="1520729906">
      <w:bodyDiv w:val="1"/>
      <w:marLeft w:val="0"/>
      <w:marRight w:val="0"/>
      <w:marTop w:val="0"/>
      <w:marBottom w:val="0"/>
      <w:divBdr>
        <w:top w:val="none" w:sz="0" w:space="0" w:color="auto"/>
        <w:left w:val="none" w:sz="0" w:space="0" w:color="auto"/>
        <w:bottom w:val="none" w:sz="0" w:space="0" w:color="auto"/>
        <w:right w:val="none" w:sz="0" w:space="0" w:color="auto"/>
      </w:divBdr>
    </w:div>
    <w:div w:id="1937978283">
      <w:bodyDiv w:val="1"/>
      <w:marLeft w:val="0"/>
      <w:marRight w:val="0"/>
      <w:marTop w:val="0"/>
      <w:marBottom w:val="0"/>
      <w:divBdr>
        <w:top w:val="none" w:sz="0" w:space="0" w:color="auto"/>
        <w:left w:val="none" w:sz="0" w:space="0" w:color="auto"/>
        <w:bottom w:val="none" w:sz="0" w:space="0" w:color="auto"/>
        <w:right w:val="none" w:sz="0" w:space="0" w:color="auto"/>
      </w:divBdr>
    </w:div>
    <w:div w:id="2000838460">
      <w:bodyDiv w:val="1"/>
      <w:marLeft w:val="0"/>
      <w:marRight w:val="0"/>
      <w:marTop w:val="0"/>
      <w:marBottom w:val="0"/>
      <w:divBdr>
        <w:top w:val="none" w:sz="0" w:space="0" w:color="auto"/>
        <w:left w:val="none" w:sz="0" w:space="0" w:color="auto"/>
        <w:bottom w:val="none" w:sz="0" w:space="0" w:color="auto"/>
        <w:right w:val="none" w:sz="0" w:space="0" w:color="auto"/>
      </w:divBdr>
    </w:div>
    <w:div w:id="204806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Source\Ses\Docs\&#1054;&#1075;&#1083;&#1072;&#1074;&#1083;&#1077;&#1085;&#1080;&#1077;%20&#1090;&#1086;&#1084;%202%20%20&#1054;.&#1052;..docx" TargetMode="External"/><Relationship Id="rId18" Type="http://schemas.openxmlformats.org/officeDocument/2006/relationships/hyperlink" Target="file:///D:\Source\Ses\Docs\&#1054;&#1075;&#1083;&#1072;&#1074;&#1083;&#1077;&#1085;&#1080;&#1077;%20&#1090;&#1086;&#1084;%202%20%20&#1054;.&#1052;..docx" TargetMode="External"/><Relationship Id="rId26" Type="http://schemas.openxmlformats.org/officeDocument/2006/relationships/hyperlink" Target="file:///D:\Source\Ses\Docs\&#1054;&#1075;&#1083;&#1072;&#1074;&#1083;&#1077;&#1085;&#1080;&#1077;%20&#1090;&#1086;&#1084;%202%20%20&#1054;.&#1052;..docx" TargetMode="External"/><Relationship Id="rId3" Type="http://schemas.openxmlformats.org/officeDocument/2006/relationships/numbering" Target="numbering.xml"/><Relationship Id="rId21" Type="http://schemas.openxmlformats.org/officeDocument/2006/relationships/hyperlink" Target="file:///D:\Source\Ses\Docs\&#1054;&#1075;&#1083;&#1072;&#1074;&#1083;&#1077;&#1085;&#1080;&#1077;%20&#1090;&#1086;&#1084;%202%20%20&#1054;.&#1052;..docx" TargetMode="Externa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file:///D:\Source\Ses\Docs\&#1054;&#1075;&#1083;&#1072;&#1074;&#1083;&#1077;&#1085;&#1080;&#1077;%20&#1090;&#1086;&#1084;%202%20%20&#1054;.&#1052;..docx" TargetMode="External"/><Relationship Id="rId17" Type="http://schemas.openxmlformats.org/officeDocument/2006/relationships/hyperlink" Target="file:///D:\Source\Ses\Docs\&#1054;&#1075;&#1083;&#1072;&#1074;&#1083;&#1077;&#1085;&#1080;&#1077;%20&#1090;&#1086;&#1084;%202%20%20&#1054;.&#1052;..docx" TargetMode="External"/><Relationship Id="rId25" Type="http://schemas.openxmlformats.org/officeDocument/2006/relationships/hyperlink" Target="file:///D:\Source\Ses\Docs\&#1054;&#1075;&#1083;&#1072;&#1074;&#1083;&#1077;&#1085;&#1080;&#1077;%20&#1090;&#1086;&#1084;%202%20%20&#1054;.&#1052;..doc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Source\Ses\Docs\&#1054;&#1075;&#1083;&#1072;&#1074;&#1083;&#1077;&#1085;&#1080;&#1077;%20&#1090;&#1086;&#1084;%202%20%20&#1054;.&#1052;..docx" TargetMode="External"/><Relationship Id="rId20" Type="http://schemas.openxmlformats.org/officeDocument/2006/relationships/hyperlink" Target="file:///D:\Source\Ses\Docs\&#1054;&#1075;&#1083;&#1072;&#1074;&#1083;&#1077;&#1085;&#1080;&#1077;%20&#1090;&#1086;&#1084;%202%20%20&#1054;.&#1052;..docx" TargetMode="External"/><Relationship Id="rId29" Type="http://schemas.openxmlformats.org/officeDocument/2006/relationships/hyperlink" Target="file:///D:\Source\Ses\Docs\&#1054;&#1075;&#1083;&#1072;&#1074;&#1083;&#1077;&#1085;&#1080;&#1077;%20&#1090;&#1086;&#1084;%202%20%20&#1054;.&#1052;..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file:///D:\Source\Ses\Docs\&#1054;&#1075;&#1083;&#1072;&#1074;&#1083;&#1077;&#1085;&#1080;&#1077;%20&#1090;&#1086;&#1084;%202%20%20&#1054;.&#1052;..docx"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file:///D:\Source\Ses\Docs\&#1054;&#1075;&#1083;&#1072;&#1074;&#1083;&#1077;&#1085;&#1080;&#1077;%20&#1090;&#1086;&#1084;%202%20%20&#1054;.&#1052;..docx" TargetMode="External"/><Relationship Id="rId23" Type="http://schemas.openxmlformats.org/officeDocument/2006/relationships/hyperlink" Target="file:///D:\Source\Ses\Docs\&#1054;&#1075;&#1083;&#1072;&#1074;&#1083;&#1077;&#1085;&#1080;&#1077;%20&#1090;&#1086;&#1084;%202%20%20&#1054;.&#1052;..docx" TargetMode="External"/><Relationship Id="rId28" Type="http://schemas.openxmlformats.org/officeDocument/2006/relationships/hyperlink" Target="file:///D:\Source\Ses\Docs\&#1054;&#1075;&#1083;&#1072;&#1074;&#1083;&#1077;&#1085;&#1080;&#1077;%20&#1090;&#1086;&#1084;%202%20%20&#1054;.&#1052;..docx" TargetMode="External"/><Relationship Id="rId10" Type="http://schemas.openxmlformats.org/officeDocument/2006/relationships/image" Target="media/image2.png"/><Relationship Id="rId19" Type="http://schemas.openxmlformats.org/officeDocument/2006/relationships/hyperlink" Target="file:///D:\Source\Ses\Docs\&#1054;&#1075;&#1083;&#1072;&#1074;&#1083;&#1077;&#1085;&#1080;&#1077;%20&#1090;&#1086;&#1084;%202%20%20&#1054;.&#1052;..docx"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D:\Source\Ses\Docs\&#1054;&#1075;&#1083;&#1072;&#1074;&#1083;&#1077;&#1085;&#1080;&#1077;%20&#1090;&#1086;&#1084;%202%20%20&#1054;.&#1052;..docx" TargetMode="External"/><Relationship Id="rId22" Type="http://schemas.openxmlformats.org/officeDocument/2006/relationships/hyperlink" Target="file:///D:\Source\Ses\Docs\&#1054;&#1075;&#1083;&#1072;&#1074;&#1083;&#1077;&#1085;&#1080;&#1077;%20&#1090;&#1086;&#1084;%202%20%20&#1054;.&#1052;..docx" TargetMode="External"/><Relationship Id="rId27" Type="http://schemas.openxmlformats.org/officeDocument/2006/relationships/hyperlink" Target="file:///D:\Source\Ses\Docs\&#1054;&#1075;&#1083;&#1072;&#1074;&#1083;&#1077;&#1085;&#1080;&#1077;%20&#1090;&#1086;&#1084;%202%20%20&#1054;.&#1052;..docx" TargetMode="External"/><Relationship Id="rId30" Type="http://schemas.openxmlformats.org/officeDocument/2006/relationships/footer" Target="footer1.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Лист1!$E$29</c:f>
              <c:strCache>
                <c:ptCount val="1"/>
              </c:strCache>
            </c:strRef>
          </c:tx>
          <c:marker>
            <c:symbol val="none"/>
          </c:marker>
          <c:cat>
            <c:numRef>
              <c:f>Лист1!$B$17:$B$63</c:f>
              <c:numCache>
                <c:formatCode>General</c:formatCode>
                <c:ptCount val="47"/>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pt idx="41">
                  <c:v>-33</c:v>
                </c:pt>
                <c:pt idx="42">
                  <c:v>-34</c:v>
                </c:pt>
                <c:pt idx="43">
                  <c:v>-35</c:v>
                </c:pt>
                <c:pt idx="44">
                  <c:v>-36</c:v>
                </c:pt>
                <c:pt idx="45">
                  <c:v>-37</c:v>
                </c:pt>
                <c:pt idx="46">
                  <c:v>-38</c:v>
                </c:pt>
              </c:numCache>
            </c:numRef>
          </c:cat>
          <c:val>
            <c:numRef>
              <c:f>Лист1!$C$17:$C$63</c:f>
              <c:numCache>
                <c:formatCode>General</c:formatCode>
                <c:ptCount val="47"/>
                <c:pt idx="0">
                  <c:v>39.9</c:v>
                </c:pt>
                <c:pt idx="1">
                  <c:v>41.1</c:v>
                </c:pt>
                <c:pt idx="2">
                  <c:v>42.3</c:v>
                </c:pt>
                <c:pt idx="3">
                  <c:v>43.5</c:v>
                </c:pt>
                <c:pt idx="4">
                  <c:v>44.7</c:v>
                </c:pt>
                <c:pt idx="5">
                  <c:v>45.9</c:v>
                </c:pt>
                <c:pt idx="6">
                  <c:v>47.1</c:v>
                </c:pt>
                <c:pt idx="7">
                  <c:v>48.3</c:v>
                </c:pt>
                <c:pt idx="8">
                  <c:v>49.5</c:v>
                </c:pt>
                <c:pt idx="9">
                  <c:v>50.7</c:v>
                </c:pt>
                <c:pt idx="10">
                  <c:v>51.9</c:v>
                </c:pt>
                <c:pt idx="11">
                  <c:v>53.1</c:v>
                </c:pt>
                <c:pt idx="12">
                  <c:v>54.3</c:v>
                </c:pt>
                <c:pt idx="13">
                  <c:v>55.5</c:v>
                </c:pt>
                <c:pt idx="14">
                  <c:v>56.7</c:v>
                </c:pt>
                <c:pt idx="15">
                  <c:v>57.9</c:v>
                </c:pt>
                <c:pt idx="16">
                  <c:v>59.1</c:v>
                </c:pt>
                <c:pt idx="17">
                  <c:v>60.3</c:v>
                </c:pt>
                <c:pt idx="18">
                  <c:v>61.5</c:v>
                </c:pt>
                <c:pt idx="19">
                  <c:v>62.7</c:v>
                </c:pt>
                <c:pt idx="20">
                  <c:v>63.9</c:v>
                </c:pt>
                <c:pt idx="21">
                  <c:v>65.099999999999994</c:v>
                </c:pt>
                <c:pt idx="22">
                  <c:v>66.3</c:v>
                </c:pt>
                <c:pt idx="23">
                  <c:v>67.400000000000006</c:v>
                </c:pt>
                <c:pt idx="24">
                  <c:v>68.599999999999994</c:v>
                </c:pt>
                <c:pt idx="25">
                  <c:v>69.8</c:v>
                </c:pt>
                <c:pt idx="26">
                  <c:v>71</c:v>
                </c:pt>
                <c:pt idx="27">
                  <c:v>72.2</c:v>
                </c:pt>
                <c:pt idx="28">
                  <c:v>73.400000000000006</c:v>
                </c:pt>
                <c:pt idx="29">
                  <c:v>74.599999999999994</c:v>
                </c:pt>
                <c:pt idx="30">
                  <c:v>75.8</c:v>
                </c:pt>
                <c:pt idx="31">
                  <c:v>77</c:v>
                </c:pt>
                <c:pt idx="32">
                  <c:v>78.2</c:v>
                </c:pt>
                <c:pt idx="33">
                  <c:v>79.400000000000006</c:v>
                </c:pt>
                <c:pt idx="34">
                  <c:v>80.599999999999994</c:v>
                </c:pt>
                <c:pt idx="35">
                  <c:v>81.8</c:v>
                </c:pt>
                <c:pt idx="36">
                  <c:v>83</c:v>
                </c:pt>
                <c:pt idx="37">
                  <c:v>84.2</c:v>
                </c:pt>
                <c:pt idx="38">
                  <c:v>85.4</c:v>
                </c:pt>
                <c:pt idx="39">
                  <c:v>86.6</c:v>
                </c:pt>
                <c:pt idx="40">
                  <c:v>87.8</c:v>
                </c:pt>
                <c:pt idx="41">
                  <c:v>89</c:v>
                </c:pt>
                <c:pt idx="42">
                  <c:v>90.2</c:v>
                </c:pt>
                <c:pt idx="43">
                  <c:v>91.4</c:v>
                </c:pt>
                <c:pt idx="44">
                  <c:v>92.6</c:v>
                </c:pt>
                <c:pt idx="45">
                  <c:v>93.8</c:v>
                </c:pt>
                <c:pt idx="46">
                  <c:v>95</c:v>
                </c:pt>
              </c:numCache>
            </c:numRef>
          </c:val>
          <c:smooth val="0"/>
          <c:extLst>
            <c:ext xmlns:c16="http://schemas.microsoft.com/office/drawing/2014/chart" uri="{C3380CC4-5D6E-409C-BE32-E72D297353CC}">
              <c16:uniqueId val="{00000000-5DAA-4C64-95E0-3E2CDCA50EFA}"/>
            </c:ext>
          </c:extLst>
        </c:ser>
        <c:ser>
          <c:idx val="1"/>
          <c:order val="1"/>
          <c:marker>
            <c:symbol val="none"/>
          </c:marker>
          <c:cat>
            <c:numRef>
              <c:f>Лист1!$B$17:$B$63</c:f>
              <c:numCache>
                <c:formatCode>General</c:formatCode>
                <c:ptCount val="47"/>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pt idx="41">
                  <c:v>-33</c:v>
                </c:pt>
                <c:pt idx="42">
                  <c:v>-34</c:v>
                </c:pt>
                <c:pt idx="43">
                  <c:v>-35</c:v>
                </c:pt>
                <c:pt idx="44">
                  <c:v>-36</c:v>
                </c:pt>
                <c:pt idx="45">
                  <c:v>-37</c:v>
                </c:pt>
                <c:pt idx="46">
                  <c:v>-38</c:v>
                </c:pt>
              </c:numCache>
            </c:numRef>
          </c:cat>
          <c:val>
            <c:numRef>
              <c:f>Лист1!$D$17:$D$63</c:f>
              <c:numCache>
                <c:formatCode>General</c:formatCode>
                <c:ptCount val="47"/>
                <c:pt idx="0">
                  <c:v>34.700000000000003</c:v>
                </c:pt>
                <c:pt idx="1">
                  <c:v>35.5</c:v>
                </c:pt>
                <c:pt idx="2">
                  <c:v>36.299999999999997</c:v>
                </c:pt>
                <c:pt idx="3">
                  <c:v>37</c:v>
                </c:pt>
                <c:pt idx="4">
                  <c:v>37.799999999999997</c:v>
                </c:pt>
                <c:pt idx="5">
                  <c:v>38.6</c:v>
                </c:pt>
                <c:pt idx="6">
                  <c:v>39.299999999999997</c:v>
                </c:pt>
                <c:pt idx="7">
                  <c:v>40.1</c:v>
                </c:pt>
                <c:pt idx="8">
                  <c:v>40.9</c:v>
                </c:pt>
                <c:pt idx="9">
                  <c:v>41.6</c:v>
                </c:pt>
                <c:pt idx="10">
                  <c:v>42.4</c:v>
                </c:pt>
                <c:pt idx="11">
                  <c:v>43.2</c:v>
                </c:pt>
                <c:pt idx="12">
                  <c:v>43.9</c:v>
                </c:pt>
                <c:pt idx="13">
                  <c:v>44.7</c:v>
                </c:pt>
                <c:pt idx="14">
                  <c:v>45.5</c:v>
                </c:pt>
                <c:pt idx="15">
                  <c:v>46.2</c:v>
                </c:pt>
                <c:pt idx="16">
                  <c:v>47</c:v>
                </c:pt>
                <c:pt idx="17">
                  <c:v>47.8</c:v>
                </c:pt>
                <c:pt idx="18">
                  <c:v>48.5</c:v>
                </c:pt>
                <c:pt idx="19">
                  <c:v>49.3</c:v>
                </c:pt>
                <c:pt idx="20">
                  <c:v>50.1</c:v>
                </c:pt>
                <c:pt idx="21">
                  <c:v>50.8</c:v>
                </c:pt>
                <c:pt idx="22">
                  <c:v>51.6</c:v>
                </c:pt>
                <c:pt idx="23">
                  <c:v>52.4</c:v>
                </c:pt>
                <c:pt idx="24">
                  <c:v>53.1</c:v>
                </c:pt>
                <c:pt idx="25">
                  <c:v>53.9</c:v>
                </c:pt>
                <c:pt idx="26">
                  <c:v>54.7</c:v>
                </c:pt>
                <c:pt idx="27">
                  <c:v>55.4</c:v>
                </c:pt>
                <c:pt idx="28">
                  <c:v>56.2</c:v>
                </c:pt>
                <c:pt idx="29">
                  <c:v>57</c:v>
                </c:pt>
                <c:pt idx="30">
                  <c:v>57.7</c:v>
                </c:pt>
                <c:pt idx="31">
                  <c:v>58.5</c:v>
                </c:pt>
                <c:pt idx="32">
                  <c:v>59.3</c:v>
                </c:pt>
                <c:pt idx="33">
                  <c:v>60</c:v>
                </c:pt>
                <c:pt idx="34">
                  <c:v>60.8</c:v>
                </c:pt>
                <c:pt idx="35">
                  <c:v>61.6</c:v>
                </c:pt>
                <c:pt idx="36">
                  <c:v>62.3</c:v>
                </c:pt>
                <c:pt idx="37">
                  <c:v>63.1</c:v>
                </c:pt>
                <c:pt idx="38">
                  <c:v>63.9</c:v>
                </c:pt>
                <c:pt idx="39">
                  <c:v>64.599999999999994</c:v>
                </c:pt>
                <c:pt idx="40">
                  <c:v>65.400000000000006</c:v>
                </c:pt>
                <c:pt idx="41">
                  <c:v>66.2</c:v>
                </c:pt>
                <c:pt idx="42">
                  <c:v>66.900000000000006</c:v>
                </c:pt>
                <c:pt idx="43">
                  <c:v>67.7</c:v>
                </c:pt>
                <c:pt idx="44">
                  <c:v>68.5</c:v>
                </c:pt>
                <c:pt idx="45">
                  <c:v>69.2</c:v>
                </c:pt>
                <c:pt idx="46">
                  <c:v>70</c:v>
                </c:pt>
              </c:numCache>
            </c:numRef>
          </c:val>
          <c:smooth val="0"/>
          <c:extLst>
            <c:ext xmlns:c16="http://schemas.microsoft.com/office/drawing/2014/chart" uri="{C3380CC4-5D6E-409C-BE32-E72D297353CC}">
              <c16:uniqueId val="{00000001-5DAA-4C64-95E0-3E2CDCA50EFA}"/>
            </c:ext>
          </c:extLst>
        </c:ser>
        <c:dLbls>
          <c:showLegendKey val="0"/>
          <c:showVal val="0"/>
          <c:showCatName val="0"/>
          <c:showSerName val="0"/>
          <c:showPercent val="0"/>
          <c:showBubbleSize val="0"/>
        </c:dLbls>
        <c:dropLines>
          <c:spPr>
            <a:ln>
              <a:noFill/>
            </a:ln>
          </c:spPr>
        </c:dropLines>
        <c:smooth val="0"/>
        <c:axId val="230848768"/>
        <c:axId val="230875520"/>
      </c:lineChart>
      <c:catAx>
        <c:axId val="230848768"/>
        <c:scaling>
          <c:orientation val="minMax"/>
        </c:scaling>
        <c:delete val="0"/>
        <c:axPos val="b"/>
        <c:majorGridlines/>
        <c:title>
          <c:tx>
            <c:rich>
              <a:bodyPr/>
              <a:lstStyle/>
              <a:p>
                <a:pPr>
                  <a:defRPr/>
                </a:pPr>
                <a:r>
                  <a:rPr lang="ru-RU"/>
                  <a:t>Температура наружного воздуха, град.С</a:t>
                </a:r>
              </a:p>
            </c:rich>
          </c:tx>
          <c:layout>
            <c:manualLayout>
              <c:xMode val="edge"/>
              <c:yMode val="edge"/>
              <c:x val="0.32672602671653994"/>
              <c:y val="0.95301587301587298"/>
            </c:manualLayout>
          </c:layout>
          <c:overlay val="0"/>
        </c:title>
        <c:numFmt formatCode="General" sourceLinked="1"/>
        <c:majorTickMark val="none"/>
        <c:minorTickMark val="none"/>
        <c:tickLblPos val="nextTo"/>
        <c:crossAx val="230875520"/>
        <c:crosses val="autoZero"/>
        <c:auto val="1"/>
        <c:lblAlgn val="ctr"/>
        <c:lblOffset val="100"/>
        <c:noMultiLvlLbl val="0"/>
      </c:catAx>
      <c:valAx>
        <c:axId val="230875520"/>
        <c:scaling>
          <c:orientation val="minMax"/>
          <c:min val="30"/>
        </c:scaling>
        <c:delete val="0"/>
        <c:axPos val="l"/>
        <c:majorGridlines/>
        <c:title>
          <c:tx>
            <c:rich>
              <a:bodyPr/>
              <a:lstStyle/>
              <a:p>
                <a:pPr>
                  <a:defRPr/>
                </a:pPr>
                <a:r>
                  <a:rPr lang="ru-RU"/>
                  <a:t>Температура сетевой воды в трубопроводе, град.С</a:t>
                </a:r>
              </a:p>
            </c:rich>
          </c:tx>
          <c:layout/>
          <c:overlay val="0"/>
        </c:title>
        <c:numFmt formatCode="General" sourceLinked="1"/>
        <c:majorTickMark val="out"/>
        <c:minorTickMark val="none"/>
        <c:tickLblPos val="nextTo"/>
        <c:crossAx val="230848768"/>
        <c:crosses val="autoZero"/>
        <c:crossBetween val="between"/>
      </c:valAx>
      <c:spPr>
        <a:ln>
          <a:solidFill>
            <a:schemeClr val="tx1"/>
          </a:solidFill>
        </a:ln>
      </c:spPr>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DF09AF43DB4A26954FE12EA70DF603"/>
        <w:category>
          <w:name w:val="Общие"/>
          <w:gallery w:val="placeholder"/>
        </w:category>
        <w:types>
          <w:type w:val="bbPlcHdr"/>
        </w:types>
        <w:behaviors>
          <w:behavior w:val="content"/>
        </w:behaviors>
        <w:guid w:val="{1E8E238F-BF4B-49C5-8496-619728F5B67F}"/>
      </w:docPartPr>
      <w:docPartBody>
        <w:p w:rsidR="00044FCB" w:rsidRDefault="000A05B1" w:rsidP="000A05B1">
          <w:pPr>
            <w:pStyle w:val="BDDF09AF43DB4A26954FE12EA70DF603"/>
          </w:pPr>
          <w:r>
            <w:rPr>
              <w:rFonts w:asciiTheme="majorHAnsi" w:eastAsiaTheme="majorEastAsia" w:hAnsiTheme="majorHAnsi" w:cstheme="majorBidi"/>
              <w:color w:val="5B9BD5" w:themeColor="accent1"/>
              <w:sz w:val="88"/>
              <w:szCs w:val="88"/>
            </w:rPr>
            <w:t>[Заголовок документа]</w:t>
          </w:r>
        </w:p>
      </w:docPartBody>
    </w:docPart>
    <w:docPart>
      <w:docPartPr>
        <w:name w:val="D5209F911DF04CB595E203507964D11A"/>
        <w:category>
          <w:name w:val="Общие"/>
          <w:gallery w:val="placeholder"/>
        </w:category>
        <w:types>
          <w:type w:val="bbPlcHdr"/>
        </w:types>
        <w:behaviors>
          <w:behavior w:val="content"/>
        </w:behaviors>
        <w:guid w:val="{59BE241C-048D-4673-8DD2-F797F524ACF3}"/>
      </w:docPartPr>
      <w:docPartBody>
        <w:p w:rsidR="00260255" w:rsidRDefault="00260255" w:rsidP="00260255">
          <w:pPr>
            <w:pStyle w:val="D5209F911DF04CB595E203507964D11A"/>
          </w:pPr>
          <w:r>
            <w:rPr>
              <w:color w:val="5B9BD5" w:themeColor="accent1"/>
              <w:sz w:val="28"/>
              <w:szCs w:val="28"/>
            </w:rPr>
            <w:t>[Дата]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MT">
    <w:altName w:val="MS Mincho"/>
    <w:panose1 w:val="00000000000000000000"/>
    <w:charset w:val="80"/>
    <w:family w:val="auto"/>
    <w:notTrueType/>
    <w:pitch w:val="default"/>
    <w:sig w:usb0="00000201" w:usb1="08070000" w:usb2="00000010" w:usb3="00000000" w:csb0="00020004"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0A05B1"/>
    <w:rsid w:val="00044FCB"/>
    <w:rsid w:val="000A05B1"/>
    <w:rsid w:val="00260255"/>
    <w:rsid w:val="003453B5"/>
    <w:rsid w:val="00522EF2"/>
    <w:rsid w:val="008A4E7A"/>
    <w:rsid w:val="00BD6FAC"/>
    <w:rsid w:val="00C46119"/>
    <w:rsid w:val="00FC5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7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AF69D84FE1C4FDD8110CCA1053933F3">
    <w:name w:val="9AF69D84FE1C4FDD8110CCA1053933F3"/>
    <w:rsid w:val="000A05B1"/>
  </w:style>
  <w:style w:type="paragraph" w:customStyle="1" w:styleId="BDDF09AF43DB4A26954FE12EA70DF603">
    <w:name w:val="BDDF09AF43DB4A26954FE12EA70DF603"/>
    <w:rsid w:val="000A05B1"/>
  </w:style>
  <w:style w:type="paragraph" w:customStyle="1" w:styleId="ABD4FC3C63F7442BA98123A9BCD7570C">
    <w:name w:val="ABD4FC3C63F7442BA98123A9BCD7570C"/>
    <w:rsid w:val="000A05B1"/>
  </w:style>
  <w:style w:type="paragraph" w:customStyle="1" w:styleId="556868304D4A43289E38FE10E494D9E8">
    <w:name w:val="556868304D4A43289E38FE10E494D9E8"/>
    <w:rsid w:val="000A05B1"/>
  </w:style>
  <w:style w:type="paragraph" w:customStyle="1" w:styleId="DDC73EA673994BB0B70F6F5BA991A942">
    <w:name w:val="DDC73EA673994BB0B70F6F5BA991A942"/>
    <w:rsid w:val="000A05B1"/>
  </w:style>
  <w:style w:type="paragraph" w:customStyle="1" w:styleId="D5209F911DF04CB595E203507964D11A">
    <w:name w:val="D5209F911DF04CB595E203507964D11A"/>
    <w:rsid w:val="002602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 Болотное</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F4B7EA-0E98-4012-A49C-3BF6C8A0E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27</Pages>
  <Words>10101</Words>
  <Characters>57582</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СХЕМА ТЕПЛОСНАБЖЕНИЯ                             ВАРЛАМОВСКОГО СЕЛЬСОВЕТА                    БОЛОТНИНСКОГО РАЙОНА                НОВОСИБИРСКОЙ ОБЛАСТИ</vt:lpstr>
    </vt:vector>
  </TitlesOfParts>
  <Company>Microsoft</Company>
  <LinksUpToDate>false</LinksUpToDate>
  <CharactersWithSpaces>67548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ТЕПЛОСНАБЖЕНИЯ                             ВАРЛАМОВСКОГО СЕЛЬСОВЕТА                    БОЛОТНИНСКОГО РАЙОНА                НОВОСИБИРСКОЙ ОБЛАСТИ</dc:title>
  <dc:subject>(актуализация на 2026г.)</dc:subject>
  <dc:creator>User</dc:creator>
  <cp:lastModifiedBy>Бондарев Виктор Алексеевич</cp:lastModifiedBy>
  <cp:revision>13</cp:revision>
  <cp:lastPrinted>2014-08-27T10:09:00Z</cp:lastPrinted>
  <dcterms:created xsi:type="dcterms:W3CDTF">2024-02-28T08:40:00Z</dcterms:created>
  <dcterms:modified xsi:type="dcterms:W3CDTF">2025-05-05T04:50:00Z</dcterms:modified>
</cp:coreProperties>
</file>