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5E" w:rsidRPr="0010665E" w:rsidRDefault="0010665E" w:rsidP="0010665E">
      <w:pPr>
        <w:contextualSpacing/>
        <w:jc w:val="right"/>
        <w:rPr>
          <w:rFonts w:ascii="Arial" w:hAnsi="Arial" w:cs="Arial"/>
          <w:sz w:val="24"/>
          <w:szCs w:val="24"/>
        </w:rPr>
      </w:pPr>
      <w:r w:rsidRPr="0010665E">
        <w:rPr>
          <w:sz w:val="24"/>
          <w:szCs w:val="24"/>
        </w:rPr>
        <w:t xml:space="preserve">                                                        </w:t>
      </w:r>
      <w:r w:rsidRPr="0010665E">
        <w:rPr>
          <w:rFonts w:ascii="Arial" w:hAnsi="Arial" w:cs="Arial"/>
          <w:sz w:val="24"/>
          <w:szCs w:val="24"/>
        </w:rPr>
        <w:t xml:space="preserve">ОПУБЛИКОВАНО </w:t>
      </w:r>
    </w:p>
    <w:p w:rsidR="0010665E" w:rsidRPr="0010665E" w:rsidRDefault="0010665E" w:rsidP="0010665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0665E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10665E" w:rsidRPr="0010665E" w:rsidRDefault="0010665E" w:rsidP="0010665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10665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10665E">
        <w:rPr>
          <w:rFonts w:ascii="Arial" w:hAnsi="Arial" w:cs="Arial"/>
          <w:sz w:val="24"/>
          <w:szCs w:val="24"/>
        </w:rPr>
        <w:t xml:space="preserve"> района» №7 от 05.05.2025</w:t>
      </w:r>
    </w:p>
    <w:p w:rsidR="00F0307B" w:rsidRDefault="00F0307B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</w:p>
    <w:p w:rsidR="0010665E" w:rsidRPr="0010665E" w:rsidRDefault="0010665E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</w:p>
    <w:p w:rsidR="00F0307B" w:rsidRPr="00D93A7F" w:rsidRDefault="00F0307B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  <w:r w:rsidRPr="00D93A7F">
        <w:rPr>
          <w:rFonts w:ascii="Arial" w:hAnsi="Arial" w:cs="Arial"/>
          <w:b/>
          <w:sz w:val="24"/>
          <w:szCs w:val="24"/>
        </w:rPr>
        <w:t>АДМИНИСТРАЦИЯ</w:t>
      </w:r>
    </w:p>
    <w:p w:rsidR="00F0307B" w:rsidRPr="00D93A7F" w:rsidRDefault="00F0307B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  <w:r w:rsidRPr="00D93A7F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F0307B" w:rsidRPr="00D93A7F" w:rsidRDefault="00F0307B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  <w:r w:rsidRPr="00D93A7F">
        <w:rPr>
          <w:rFonts w:ascii="Arial" w:hAnsi="Arial" w:cs="Arial"/>
          <w:b/>
          <w:sz w:val="24"/>
          <w:szCs w:val="24"/>
        </w:rPr>
        <w:br/>
        <w:t>ПОСТАНОВЛЕНИЕ</w:t>
      </w:r>
    </w:p>
    <w:p w:rsidR="00F0307B" w:rsidRPr="00D93A7F" w:rsidRDefault="00F0307B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  <w:r w:rsidRPr="00D93A7F">
        <w:rPr>
          <w:rFonts w:ascii="Arial" w:hAnsi="Arial" w:cs="Arial"/>
          <w:b/>
          <w:sz w:val="24"/>
          <w:szCs w:val="24"/>
        </w:rPr>
        <w:br/>
        <w:t xml:space="preserve">От </w:t>
      </w:r>
      <w:proofErr w:type="gramStart"/>
      <w:r w:rsidR="00D93A7F" w:rsidRPr="00D93A7F">
        <w:rPr>
          <w:rFonts w:ascii="Arial" w:hAnsi="Arial" w:cs="Arial"/>
          <w:b/>
          <w:sz w:val="24"/>
          <w:szCs w:val="24"/>
        </w:rPr>
        <w:t>14.02.2025</w:t>
      </w:r>
      <w:r w:rsidRPr="00D93A7F">
        <w:rPr>
          <w:rFonts w:ascii="Arial" w:hAnsi="Arial" w:cs="Arial"/>
          <w:b/>
          <w:sz w:val="24"/>
          <w:szCs w:val="24"/>
        </w:rPr>
        <w:t xml:space="preserve">  №</w:t>
      </w:r>
      <w:proofErr w:type="gramEnd"/>
      <w:r w:rsidRPr="00D93A7F">
        <w:rPr>
          <w:rFonts w:ascii="Arial" w:hAnsi="Arial" w:cs="Arial"/>
          <w:b/>
          <w:sz w:val="24"/>
          <w:szCs w:val="24"/>
        </w:rPr>
        <w:t xml:space="preserve">  </w:t>
      </w:r>
      <w:r w:rsidR="00D93A7F" w:rsidRPr="00D93A7F">
        <w:rPr>
          <w:rFonts w:ascii="Arial" w:hAnsi="Arial" w:cs="Arial"/>
          <w:b/>
          <w:sz w:val="24"/>
          <w:szCs w:val="24"/>
        </w:rPr>
        <w:t>151</w:t>
      </w:r>
    </w:p>
    <w:p w:rsidR="00685DB2" w:rsidRPr="00D93A7F" w:rsidRDefault="00685DB2" w:rsidP="001B32CF">
      <w:pPr>
        <w:ind w:right="-3" w:firstLine="567"/>
        <w:rPr>
          <w:rFonts w:ascii="Arial" w:hAnsi="Arial" w:cs="Arial"/>
          <w:b/>
          <w:sz w:val="24"/>
          <w:szCs w:val="24"/>
        </w:rPr>
      </w:pPr>
    </w:p>
    <w:p w:rsidR="00F71ECF" w:rsidRPr="00D93A7F" w:rsidRDefault="00F71ECF" w:rsidP="00F71ECF">
      <w:pPr>
        <w:shd w:val="clear" w:color="auto" w:fill="FFFFFF"/>
        <w:ind w:right="-3" w:firstLine="567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Об утверждении Правил использования водных объектов для рекреационных</w:t>
      </w:r>
    </w:p>
    <w:p w:rsidR="006B726D" w:rsidRPr="00D93A7F" w:rsidRDefault="00F71ECF" w:rsidP="00F71ECF">
      <w:pPr>
        <w:shd w:val="clear" w:color="auto" w:fill="FFFFFF"/>
        <w:ind w:right="-3" w:firstLine="567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целей на территории Болотнинского района Новосибирской области</w:t>
      </w:r>
    </w:p>
    <w:p w:rsidR="00F71ECF" w:rsidRPr="00D93A7F" w:rsidRDefault="00F71ECF" w:rsidP="003B72E9">
      <w:pPr>
        <w:tabs>
          <w:tab w:val="left" w:pos="8415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3"/>
    </w:p>
    <w:p w:rsidR="00685DB2" w:rsidRPr="00D93A7F" w:rsidRDefault="003B72E9" w:rsidP="003B72E9">
      <w:pPr>
        <w:tabs>
          <w:tab w:val="left" w:pos="8415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93A7F">
        <w:rPr>
          <w:rFonts w:ascii="Arial" w:hAnsi="Arial" w:cs="Arial"/>
          <w:sz w:val="24"/>
          <w:szCs w:val="24"/>
        </w:rPr>
        <w:t>В соответствии с Федеральными законами от 25.12.2023 № 657-ФЗ «О внесении изменений в Водный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руководствуясь Устав</w:t>
      </w:r>
      <w:r w:rsidR="00885A95" w:rsidRPr="00D93A7F">
        <w:rPr>
          <w:rFonts w:ascii="Arial" w:hAnsi="Arial" w:cs="Arial"/>
          <w:sz w:val="24"/>
          <w:szCs w:val="24"/>
        </w:rPr>
        <w:t>ом</w:t>
      </w:r>
      <w:r w:rsidRPr="00D93A7F">
        <w:rPr>
          <w:rFonts w:ascii="Arial" w:hAnsi="Arial" w:cs="Arial"/>
          <w:sz w:val="24"/>
          <w:szCs w:val="24"/>
        </w:rPr>
        <w:t xml:space="preserve"> </w:t>
      </w:r>
      <w:r w:rsidR="00885A95" w:rsidRPr="00D93A7F">
        <w:rPr>
          <w:rFonts w:ascii="Arial" w:hAnsi="Arial" w:cs="Arial"/>
          <w:sz w:val="24"/>
          <w:szCs w:val="24"/>
        </w:rPr>
        <w:t xml:space="preserve">Болотнинского </w:t>
      </w:r>
      <w:r w:rsidRPr="00D93A7F">
        <w:rPr>
          <w:rFonts w:ascii="Arial" w:hAnsi="Arial" w:cs="Arial"/>
          <w:sz w:val="24"/>
          <w:szCs w:val="24"/>
        </w:rPr>
        <w:t xml:space="preserve">муниципального </w:t>
      </w:r>
      <w:r w:rsidR="00885A95" w:rsidRPr="00D93A7F">
        <w:rPr>
          <w:rFonts w:ascii="Arial" w:hAnsi="Arial" w:cs="Arial"/>
          <w:sz w:val="24"/>
          <w:szCs w:val="24"/>
        </w:rPr>
        <w:t>района</w:t>
      </w:r>
      <w:r w:rsidRPr="00D93A7F">
        <w:rPr>
          <w:rFonts w:ascii="Arial" w:hAnsi="Arial" w:cs="Arial"/>
          <w:sz w:val="24"/>
          <w:szCs w:val="24"/>
        </w:rPr>
        <w:t xml:space="preserve"> Новосибирской области,</w:t>
      </w:r>
      <w:r w:rsidR="00885A95" w:rsidRPr="00D93A7F">
        <w:rPr>
          <w:rFonts w:ascii="Arial" w:hAnsi="Arial" w:cs="Arial"/>
          <w:sz w:val="24"/>
          <w:szCs w:val="24"/>
        </w:rPr>
        <w:t xml:space="preserve"> </w:t>
      </w:r>
      <w:r w:rsidRPr="00D93A7F">
        <w:rPr>
          <w:rFonts w:ascii="Arial" w:hAnsi="Arial" w:cs="Arial"/>
          <w:sz w:val="24"/>
          <w:szCs w:val="24"/>
        </w:rPr>
        <w:t xml:space="preserve">администрация </w:t>
      </w:r>
      <w:r w:rsidR="00885A95" w:rsidRPr="00D93A7F">
        <w:rPr>
          <w:rFonts w:ascii="Arial" w:hAnsi="Arial" w:cs="Arial"/>
          <w:sz w:val="24"/>
          <w:szCs w:val="24"/>
        </w:rPr>
        <w:t xml:space="preserve">Болотнинского района </w:t>
      </w:r>
      <w:r w:rsidRPr="00D93A7F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685DB2" w:rsidRPr="00D93A7F">
        <w:rPr>
          <w:rFonts w:ascii="Arial" w:hAnsi="Arial" w:cs="Arial"/>
          <w:b/>
          <w:sz w:val="24"/>
          <w:szCs w:val="24"/>
          <w:lang w:eastAsia="ru-RU"/>
        </w:rPr>
        <w:t xml:space="preserve">п о с </w:t>
      </w:r>
      <w:proofErr w:type="gramStart"/>
      <w:r w:rsidR="00685DB2" w:rsidRPr="00D93A7F">
        <w:rPr>
          <w:rFonts w:ascii="Arial" w:hAnsi="Arial" w:cs="Arial"/>
          <w:b/>
          <w:sz w:val="24"/>
          <w:szCs w:val="24"/>
          <w:lang w:eastAsia="ru-RU"/>
        </w:rPr>
        <w:t>т</w:t>
      </w:r>
      <w:proofErr w:type="gramEnd"/>
      <w:r w:rsidR="00685DB2" w:rsidRPr="00D93A7F">
        <w:rPr>
          <w:rFonts w:ascii="Arial" w:hAnsi="Arial" w:cs="Arial"/>
          <w:b/>
          <w:sz w:val="24"/>
          <w:szCs w:val="24"/>
          <w:lang w:eastAsia="ru-RU"/>
        </w:rPr>
        <w:t xml:space="preserve"> а н о в л я е т:</w:t>
      </w:r>
    </w:p>
    <w:p w:rsidR="00723A93" w:rsidRPr="00D93A7F" w:rsidRDefault="00723A93" w:rsidP="00B07E02">
      <w:pPr>
        <w:tabs>
          <w:tab w:val="left" w:pos="841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3A7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B07E02" w:rsidRPr="00D93A7F">
        <w:rPr>
          <w:rFonts w:ascii="Arial" w:hAnsi="Arial" w:cs="Arial"/>
          <w:sz w:val="24"/>
          <w:szCs w:val="24"/>
          <w:lang w:eastAsia="ru-RU"/>
        </w:rPr>
        <w:t>Утвердить прилагаемые Правила использования водных объектов для</w:t>
      </w:r>
      <w:r w:rsidR="000D5D52" w:rsidRPr="00D93A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07E02" w:rsidRPr="00D93A7F">
        <w:rPr>
          <w:rFonts w:ascii="Arial" w:hAnsi="Arial" w:cs="Arial"/>
          <w:sz w:val="24"/>
          <w:szCs w:val="24"/>
          <w:lang w:eastAsia="ru-RU"/>
        </w:rPr>
        <w:t>рекреационных целей на территории</w:t>
      </w:r>
      <w:r w:rsidRPr="00D93A7F">
        <w:rPr>
          <w:rFonts w:ascii="Arial" w:hAnsi="Arial" w:cs="Arial"/>
          <w:sz w:val="24"/>
          <w:szCs w:val="24"/>
          <w:lang w:eastAsia="ru-RU"/>
        </w:rPr>
        <w:t xml:space="preserve"> Болотнинского района Новосибирской области.</w:t>
      </w:r>
    </w:p>
    <w:p w:rsidR="00723A93" w:rsidRPr="00D93A7F" w:rsidRDefault="00723A93" w:rsidP="000D5D5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3A7F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F71ECF" w:rsidRPr="00D93A7F">
        <w:rPr>
          <w:rFonts w:ascii="Arial" w:hAnsi="Arial" w:cs="Arial"/>
          <w:sz w:val="24"/>
          <w:szCs w:val="24"/>
          <w:lang w:eastAsia="ru-RU"/>
        </w:rPr>
        <w:t>О</w:t>
      </w:r>
      <w:r w:rsidRPr="00D93A7F">
        <w:rPr>
          <w:rFonts w:ascii="Arial" w:hAnsi="Arial" w:cs="Arial"/>
          <w:sz w:val="24"/>
          <w:szCs w:val="24"/>
          <w:lang w:eastAsia="ru-RU"/>
        </w:rPr>
        <w:t xml:space="preserve">публиковать настоящее постановление в газете </w:t>
      </w:r>
      <w:r w:rsidR="00921FA5" w:rsidRPr="00D93A7F">
        <w:rPr>
          <w:rFonts w:ascii="Arial" w:hAnsi="Arial" w:cs="Arial"/>
          <w:sz w:val="24"/>
          <w:szCs w:val="24"/>
          <w:lang w:eastAsia="ru-RU"/>
        </w:rPr>
        <w:t>«</w:t>
      </w:r>
      <w:r w:rsidRPr="00D93A7F">
        <w:rPr>
          <w:rFonts w:ascii="Arial" w:hAnsi="Arial" w:cs="Arial"/>
          <w:sz w:val="24"/>
          <w:szCs w:val="24"/>
          <w:lang w:eastAsia="ru-RU"/>
        </w:rPr>
        <w:t>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23A93" w:rsidRPr="00D93A7F" w:rsidRDefault="00723A93" w:rsidP="00723A93">
      <w:pPr>
        <w:tabs>
          <w:tab w:val="left" w:pos="841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3A7F">
        <w:rPr>
          <w:rFonts w:ascii="Arial" w:hAnsi="Arial" w:cs="Arial"/>
          <w:sz w:val="24"/>
          <w:szCs w:val="24"/>
          <w:lang w:eastAsia="ru-RU"/>
        </w:rPr>
        <w:t>3. Постановление вступает в силу с момента его официального опубликования.</w:t>
      </w:r>
    </w:p>
    <w:p w:rsidR="00685DB2" w:rsidRPr="00D93A7F" w:rsidRDefault="00723A93" w:rsidP="001B32CF">
      <w:pPr>
        <w:tabs>
          <w:tab w:val="left" w:pos="84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  <w:lang w:eastAsia="ru-RU"/>
        </w:rPr>
        <w:t>4</w:t>
      </w:r>
      <w:r w:rsidR="00685DB2" w:rsidRPr="00D93A7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85DB2" w:rsidRPr="00D93A7F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возложить на </w:t>
      </w:r>
      <w:r w:rsidR="00B07E02" w:rsidRPr="00D93A7F">
        <w:rPr>
          <w:rFonts w:ascii="Arial" w:hAnsi="Arial" w:cs="Arial"/>
          <w:sz w:val="24"/>
          <w:szCs w:val="24"/>
        </w:rPr>
        <w:t xml:space="preserve">первого </w:t>
      </w:r>
      <w:r w:rsidR="00685DB2" w:rsidRPr="00D93A7F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783916" w:rsidRPr="00D93A7F">
        <w:rPr>
          <w:rFonts w:ascii="Arial" w:hAnsi="Arial" w:cs="Arial"/>
          <w:sz w:val="24"/>
          <w:szCs w:val="24"/>
        </w:rPr>
        <w:t>Болотнинского</w:t>
      </w:r>
      <w:r w:rsidR="00685DB2" w:rsidRPr="00D93A7F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783916" w:rsidRPr="00D93A7F">
        <w:rPr>
          <w:rFonts w:ascii="Arial" w:hAnsi="Arial" w:cs="Arial"/>
          <w:sz w:val="24"/>
          <w:szCs w:val="24"/>
        </w:rPr>
        <w:t>Грибовского В.И</w:t>
      </w:r>
      <w:r w:rsidR="00685DB2" w:rsidRPr="00D93A7F">
        <w:rPr>
          <w:rFonts w:ascii="Arial" w:hAnsi="Arial" w:cs="Arial"/>
          <w:sz w:val="24"/>
          <w:szCs w:val="24"/>
        </w:rPr>
        <w:t>.</w:t>
      </w:r>
    </w:p>
    <w:bookmarkEnd w:id="0"/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685DB2" w:rsidRPr="00D93A7F" w:rsidRDefault="00783916" w:rsidP="001B32CF">
      <w:pPr>
        <w:jc w:val="both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Г</w:t>
      </w:r>
      <w:r w:rsidR="00685DB2" w:rsidRPr="00D93A7F">
        <w:rPr>
          <w:rFonts w:ascii="Arial" w:hAnsi="Arial" w:cs="Arial"/>
          <w:sz w:val="24"/>
          <w:szCs w:val="24"/>
        </w:rPr>
        <w:t>лав</w:t>
      </w:r>
      <w:r w:rsidRPr="00D93A7F">
        <w:rPr>
          <w:rFonts w:ascii="Arial" w:hAnsi="Arial" w:cs="Arial"/>
          <w:sz w:val="24"/>
          <w:szCs w:val="24"/>
        </w:rPr>
        <w:t>а</w:t>
      </w:r>
      <w:r w:rsidR="00685DB2" w:rsidRPr="00D93A7F">
        <w:rPr>
          <w:rFonts w:ascii="Arial" w:hAnsi="Arial" w:cs="Arial"/>
          <w:sz w:val="24"/>
          <w:szCs w:val="24"/>
        </w:rPr>
        <w:t xml:space="preserve"> </w:t>
      </w:r>
      <w:r w:rsidRPr="00D93A7F">
        <w:rPr>
          <w:rFonts w:ascii="Arial" w:hAnsi="Arial" w:cs="Arial"/>
          <w:sz w:val="24"/>
          <w:szCs w:val="24"/>
        </w:rPr>
        <w:t>Болотнинского</w:t>
      </w:r>
      <w:r w:rsidR="00685DB2" w:rsidRPr="00D93A7F">
        <w:rPr>
          <w:rFonts w:ascii="Arial" w:hAnsi="Arial" w:cs="Arial"/>
          <w:sz w:val="24"/>
          <w:szCs w:val="24"/>
        </w:rPr>
        <w:t xml:space="preserve"> района </w:t>
      </w:r>
    </w:p>
    <w:p w:rsidR="00685DB2" w:rsidRPr="00D93A7F" w:rsidRDefault="00685DB2" w:rsidP="001B32CF">
      <w:pPr>
        <w:jc w:val="both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</w:t>
      </w:r>
      <w:r w:rsidR="00783916" w:rsidRPr="00D93A7F">
        <w:rPr>
          <w:rFonts w:ascii="Arial" w:hAnsi="Arial" w:cs="Arial"/>
          <w:sz w:val="24"/>
          <w:szCs w:val="24"/>
        </w:rPr>
        <w:t>О.В. Королёв</w:t>
      </w:r>
    </w:p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685DB2" w:rsidRDefault="00685DB2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D93A7F" w:rsidRDefault="00D93A7F" w:rsidP="001B32CF">
      <w:pPr>
        <w:jc w:val="left"/>
        <w:rPr>
          <w:rFonts w:ascii="Arial" w:hAnsi="Arial" w:cs="Arial"/>
          <w:sz w:val="24"/>
          <w:szCs w:val="24"/>
        </w:rPr>
      </w:pPr>
    </w:p>
    <w:p w:rsidR="00A801BE" w:rsidRPr="00D93A7F" w:rsidRDefault="00921FA5" w:rsidP="00A801BE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1FA5" w:rsidRPr="00D93A7F" w:rsidRDefault="00921FA5" w:rsidP="00A801BE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УТВЕРЖДЕНЫ</w:t>
      </w:r>
    </w:p>
    <w:p w:rsidR="00685DB2" w:rsidRPr="00D93A7F" w:rsidRDefault="00A801BE" w:rsidP="00A801BE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 xml:space="preserve">постановлением </w:t>
      </w:r>
      <w:r w:rsidR="00685DB2" w:rsidRPr="00D93A7F">
        <w:rPr>
          <w:rFonts w:ascii="Arial" w:hAnsi="Arial" w:cs="Arial"/>
          <w:sz w:val="24"/>
          <w:szCs w:val="24"/>
        </w:rPr>
        <w:t xml:space="preserve">администрации </w:t>
      </w:r>
    </w:p>
    <w:p w:rsidR="00685DB2" w:rsidRPr="00D93A7F" w:rsidRDefault="00D143EC" w:rsidP="001B32CF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Болотнинского</w:t>
      </w:r>
      <w:r w:rsidR="00685DB2" w:rsidRPr="00D93A7F">
        <w:rPr>
          <w:rFonts w:ascii="Arial" w:hAnsi="Arial" w:cs="Arial"/>
          <w:sz w:val="24"/>
          <w:szCs w:val="24"/>
        </w:rPr>
        <w:t xml:space="preserve"> района</w:t>
      </w:r>
    </w:p>
    <w:p w:rsidR="00685DB2" w:rsidRPr="00D93A7F" w:rsidRDefault="00685DB2" w:rsidP="001B32CF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>Новосибирской области</w:t>
      </w:r>
    </w:p>
    <w:p w:rsidR="00685DB2" w:rsidRPr="00D93A7F" w:rsidRDefault="00685DB2" w:rsidP="001B32CF">
      <w:pPr>
        <w:jc w:val="right"/>
        <w:rPr>
          <w:rFonts w:ascii="Arial" w:hAnsi="Arial" w:cs="Arial"/>
          <w:sz w:val="24"/>
          <w:szCs w:val="24"/>
        </w:rPr>
      </w:pPr>
      <w:r w:rsidRPr="00D93A7F">
        <w:rPr>
          <w:rFonts w:ascii="Arial" w:hAnsi="Arial" w:cs="Arial"/>
          <w:sz w:val="24"/>
          <w:szCs w:val="24"/>
        </w:rPr>
        <w:t xml:space="preserve">от </w:t>
      </w:r>
      <w:r w:rsidR="0086340B">
        <w:rPr>
          <w:rFonts w:ascii="Arial" w:hAnsi="Arial" w:cs="Arial"/>
          <w:sz w:val="24"/>
          <w:szCs w:val="24"/>
        </w:rPr>
        <w:t>14.02.2025</w:t>
      </w:r>
      <w:r w:rsidRPr="00D93A7F">
        <w:rPr>
          <w:rFonts w:ascii="Arial" w:hAnsi="Arial" w:cs="Arial"/>
          <w:sz w:val="24"/>
          <w:szCs w:val="24"/>
        </w:rPr>
        <w:t xml:space="preserve"> № </w:t>
      </w:r>
      <w:r w:rsidR="0086340B">
        <w:rPr>
          <w:rFonts w:ascii="Arial" w:hAnsi="Arial" w:cs="Arial"/>
          <w:sz w:val="24"/>
          <w:szCs w:val="24"/>
        </w:rPr>
        <w:t>151</w:t>
      </w:r>
      <w:bookmarkStart w:id="1" w:name="_GoBack"/>
      <w:bookmarkEnd w:id="1"/>
      <w:r w:rsidRPr="00D93A7F">
        <w:rPr>
          <w:rFonts w:ascii="Arial" w:hAnsi="Arial" w:cs="Arial"/>
          <w:sz w:val="24"/>
          <w:szCs w:val="24"/>
        </w:rPr>
        <w:t xml:space="preserve"> </w:t>
      </w:r>
    </w:p>
    <w:p w:rsidR="00685DB2" w:rsidRPr="00D93A7F" w:rsidRDefault="00685DB2" w:rsidP="001B32CF">
      <w:pPr>
        <w:rPr>
          <w:rFonts w:ascii="Arial" w:hAnsi="Arial" w:cs="Arial"/>
          <w:sz w:val="24"/>
          <w:szCs w:val="24"/>
        </w:rPr>
      </w:pPr>
    </w:p>
    <w:p w:rsidR="00921FA5" w:rsidRPr="00D93A7F" w:rsidRDefault="00921FA5" w:rsidP="00921FA5">
      <w:pPr>
        <w:pStyle w:val="af3"/>
        <w:shd w:val="clear" w:color="auto" w:fill="FFFFFF"/>
        <w:jc w:val="center"/>
        <w:rPr>
          <w:rFonts w:ascii="Arial" w:hAnsi="Arial" w:cs="Arial"/>
        </w:rPr>
      </w:pPr>
      <w:r w:rsidRPr="00D93A7F">
        <w:rPr>
          <w:rFonts w:ascii="Arial" w:hAnsi="Arial" w:cs="Arial"/>
        </w:rPr>
        <w:t>Правила использования водных объектов для рекреационных целей на территории Болотнинского района Новосибирской области</w:t>
      </w:r>
    </w:p>
    <w:p w:rsidR="00A801BE" w:rsidRPr="00D93A7F" w:rsidRDefault="00A801BE" w:rsidP="00005F6D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rStyle w:val="af4"/>
          <w:rFonts w:ascii="Arial" w:hAnsi="Arial" w:cs="Arial"/>
        </w:rPr>
      </w:pPr>
    </w:p>
    <w:p w:rsidR="00921FA5" w:rsidRPr="00D93A7F" w:rsidRDefault="00921FA5" w:rsidP="0082486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1 Общие Положения</w:t>
      </w:r>
    </w:p>
    <w:p w:rsidR="003D6583" w:rsidRPr="00D93A7F" w:rsidRDefault="003D6583" w:rsidP="0082486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583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 Настоящие Правила регламентируют использование водных объектов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для рекреационных целей (туризма, физической культуры и спорта, организации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отдыха и укрепления здоровья граждан, в том числе организации отдыха детей и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их оздоровления) в соответствии с Водным кодексом Российской Федерации от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03.06.2006 № 74-ФЗ, иными федеральными законами и правилами использования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водных объектов для рекреационных целей.</w:t>
      </w: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Понятия, используемые в настоящем Положении, соответствуют понятиям,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принятым в Водном кодексе Российской Федерации.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2 Требования к определению водных объектов или их частей,</w:t>
      </w:r>
      <w:r w:rsidR="003D6583"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предназначенных для использования в рекреационных целях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 Водные объекты, используемые в рекреационных целях, расположенные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, не должны являться источниками биологических,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химических и физических факторов вредного воздействия на человека.</w:t>
      </w: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Использование водного объекта в рекреационных целях (отдыха, туризма,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спорта) допускается при наличии санитарно-эпидемиологического заключения о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соответствии водного объекта санитарным правилам и условиям безопасного для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здоровья населения использования водного объекта в соответствии с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требованиями подпунктов 1 и 3 статьи 18 Федерального закона от 30.03.1999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№52-ФЗ «О санитарно-эпидемиологическом благополучии населения».</w:t>
      </w: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3 Использование акватории водных объектов для рекреационных целей, в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том числе для эксплуатации пляжа, могут осуществлять водопользователи и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правообладатели земельных участков, расположенных в пределах береговой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полосы водного объекта.</w:t>
      </w:r>
    </w:p>
    <w:p w:rsidR="00921FA5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4 Береговая территория зоны рекреации водного объекта должна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соответствовать санитарным и противопожарным нормам и правилам.</w:t>
      </w:r>
    </w:p>
    <w:p w:rsidR="003D6583" w:rsidRPr="00D93A7F" w:rsidRDefault="00921FA5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5 Зоны рекреации водных объектов должны располагаться на расстоянии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не менее 500 метров выше по течению от мест выпуска сточных вод, не ближе 250</w:t>
      </w:r>
      <w:r w:rsidR="003D6583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метров выше и 1000 метров ниже портовых гидротехнических сооружений, пристаней, причалов, нефтеналивных приспособлений.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3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7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8 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9 Места отдыха на водных объектах разделяются на следующие зоны: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а) зону обслуживания (вход, раздевалка, гардеробы, пункты проката, медпункт, спасательная станция);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б)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в) спортивную зону с площадками для игр в бадминтон, волейбол, пляжный футбол, настольный теннис и т.п.;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г) детский сектор;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д) зону купания.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10 Территории, включая пляжи, связанные с использованием водных объектов или их частей для рекреационных целей должны отвечать следующим требованиям: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а) качество воды водного объекта должно соответствовать ГОСТ 17.1.5.02- 80 Охрана природы. Гидросфера. Гигиенические требования к зонам рекреации водных объектов;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б) наличие или возможность устройства удобных и безопасных подходов к воде;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в) наличие подъездных путей к месту отдыха;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г) безопасный рельеф дна (отсутствие ям, острых камней, зарослей, водных растений и пр.);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д) зона купания детей на пляжах должна иметь песчано-гравийное или галечное дно с уклоном не более 0,02 метра;</w:t>
      </w:r>
    </w:p>
    <w:p w:rsidR="00921FA5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е) благоприятный гидрологический режим (отсутствие водоворотов, течений более 0,5 м/сек, резких колебаний уровня воды).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11 При обеспечении зоны рекреации питьевой водой, необходимо обеспечить её соответствие требованиям 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При установке душевых установок – 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При устройстве туалетов должно быть предусмотрено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канализование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Туалеты должны размещаться на расстоянии не менее 50 метров и не более 200 метров от места купания, зоны отдыха, спортивной зоны.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12 Контейнеры для мусора должны располагаться на бетонированных или других площадках с твердым покрытием и удобными подъездными путями.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13 Вблизи зоны рекреации должно быть предусмотрено устройство открытых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4 Требования к срокам открытия и закрытия купального сезона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14 </w:t>
      </w:r>
      <w:proofErr w:type="gram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наступлением летнего периода, при повышении температуры воздуха</w:t>
      </w:r>
      <w:r w:rsidR="008D09B6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в дневное время выше </w:t>
      </w:r>
      <w:r w:rsidR="00B074BF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+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18 °C и ночной температуры выше +10 °C, а также</w:t>
      </w:r>
      <w:r w:rsidR="008D09B6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установлении комфортной температуры воды в зоне рекреации водных объектов,</w:t>
      </w:r>
      <w:r w:rsidR="008D09B6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 </w:t>
      </w:r>
      <w:r w:rsidR="00C87057" w:rsidRPr="00D93A7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</w:t>
      </w:r>
      <w:r w:rsidR="00C87057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акт</w:t>
      </w:r>
      <w:r w:rsidR="00FE396E" w:rsidRPr="00D93A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8D09B6" w:rsidRPr="00D93A7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  <w:r w:rsidR="00FE396E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определяются сроки открытия, а также с окончанием летнего периода и</w:t>
      </w:r>
      <w:r w:rsidR="008D09B6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понижением дневных и ночных температур закрытия купального сезона.</w:t>
      </w:r>
    </w:p>
    <w:p w:rsidR="008C2BD2" w:rsidRPr="00D93A7F" w:rsidRDefault="008C2BD2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5 Порядок проведения мероприятий, связанных с использованием</w:t>
      </w:r>
      <w:r w:rsidR="008C2BD2"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водных объектов или их частей для рекреационных целей</w:t>
      </w:r>
    </w:p>
    <w:p w:rsidR="008C2BD2" w:rsidRPr="00D93A7F" w:rsidRDefault="008C2BD2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15 Администраци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и муниципальных образований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2BD2" w:rsidRPr="00D93A7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  <w:r w:rsidR="00FE396E" w:rsidRPr="00D93A7F">
        <w:rPr>
          <w:rFonts w:ascii="Arial" w:eastAsia="Times New Roman" w:hAnsi="Arial" w:cs="Arial"/>
          <w:sz w:val="24"/>
          <w:szCs w:val="24"/>
          <w:lang w:eastAsia="ru-RU"/>
        </w:rPr>
        <w:t>, города Болотное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случае, если</w:t>
      </w:r>
      <w:r w:rsidR="008C2BD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водные объекты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, расположенные на подведомственной им территории,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опасность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для здоровья населения, обязаны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</w:t>
      </w:r>
      <w:r w:rsidR="008C2BD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меры по ограничению, приостановлению или запрещению использования</w:t>
      </w:r>
      <w:r w:rsidR="008C2BD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указанных водных объектов.</w:t>
      </w:r>
    </w:p>
    <w:p w:rsidR="003D6583" w:rsidRPr="00D93A7F" w:rsidRDefault="003D6583" w:rsidP="003D658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16 В соответствии с п. 1 ст. 50 Водного кодекса Российской Федерации от</w:t>
      </w:r>
      <w:r w:rsidR="00C87057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03.06.2006 № 74-ФЗ использование акватории водных объектов для</w:t>
      </w:r>
      <w:r w:rsidR="00C87057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рекреационных целей, в том числе для эксплуатации пляжа, могут осуществлять</w:t>
      </w:r>
      <w:r w:rsidR="00A516B9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водопользователи и правообладатели земельных участков, расположенных в</w:t>
      </w:r>
      <w:r w:rsidR="00A516B9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пределах береговой полосы водного объекта.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17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18 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по Новосибирской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Новосибирской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19 Администраци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и муниципальных образований 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организовыва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т открытие «пляжного сезона» в установленных зонах рекреации, готов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т и заключа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т договоры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собственности муниципальн</w:t>
      </w:r>
      <w:r w:rsidR="00563229" w:rsidRPr="00D93A7F">
        <w:rPr>
          <w:rFonts w:ascii="Arial" w:eastAsia="Times New Roman" w:hAnsi="Arial" w:cs="Arial"/>
          <w:sz w:val="24"/>
          <w:szCs w:val="24"/>
          <w:lang w:eastAsia="ru-RU"/>
        </w:rPr>
        <w:t>ых образований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водный объект), предоставляют в пользование акватории водных объектов для эксплуатации пляжей правообладателями земельных участков, находящихся в государственной или муниципальной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собственности и расположенных в границах береговой полосы водного объекта общего пользования.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20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5 несовершеннолетних и более):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1) определяют лиц, ответственных за безопасность людей на водных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объектах, общественный порядок и охрану окружающей среды;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2) не позднее чем за 15 рабочих дней до начала проведения мероприятия: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а) письменно уведомляют администрацию </w:t>
      </w:r>
      <w:r w:rsidR="002E3FAC" w:rsidRPr="00D93A7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о месте и сроках проведения мероприятия на водном объекте, об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ответственных за безопасность людей на водных объектах, общественный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>порядок и охрану окружающей среды, с указанием контактных данных;</w:t>
      </w:r>
    </w:p>
    <w:p w:rsidR="00A516B9" w:rsidRPr="00D93A7F" w:rsidRDefault="00A516B9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б) согласовывают с администрацией </w:t>
      </w:r>
      <w:r w:rsidR="002E3FAC" w:rsidRPr="00D93A7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области:</w:t>
      </w:r>
    </w:p>
    <w:p w:rsidR="00A516B9" w:rsidRPr="00D93A7F" w:rsidRDefault="002E3FAC" w:rsidP="00A516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516B9" w:rsidRPr="00D93A7F">
        <w:rPr>
          <w:rFonts w:ascii="Arial" w:eastAsia="Times New Roman" w:hAnsi="Arial" w:cs="Arial"/>
          <w:sz w:val="24"/>
          <w:szCs w:val="24"/>
          <w:lang w:eastAsia="ru-RU"/>
        </w:rPr>
        <w:t>необходимые меры по обеспечению безопасности людей на водном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6B9" w:rsidRPr="00D93A7F">
        <w:rPr>
          <w:rFonts w:ascii="Arial" w:eastAsia="Times New Roman" w:hAnsi="Arial" w:cs="Arial"/>
          <w:sz w:val="24"/>
          <w:szCs w:val="24"/>
          <w:lang w:eastAsia="ru-RU"/>
        </w:rPr>
        <w:t>объекте, в том числе установку временных знаков безопасности и обеспечение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6B9" w:rsidRPr="00D93A7F">
        <w:rPr>
          <w:rFonts w:ascii="Arial" w:eastAsia="Times New Roman" w:hAnsi="Arial" w:cs="Arial"/>
          <w:sz w:val="24"/>
          <w:szCs w:val="24"/>
          <w:lang w:eastAsia="ru-RU"/>
        </w:rPr>
        <w:t>спасательными средствами;</w:t>
      </w:r>
    </w:p>
    <w:p w:rsidR="000D5D52" w:rsidRPr="00D93A7F" w:rsidRDefault="002E3FAC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5D52" w:rsidRPr="00D93A7F">
        <w:rPr>
          <w:rFonts w:ascii="Arial" w:eastAsia="Times New Roman" w:hAnsi="Arial" w:cs="Arial"/>
          <w:sz w:val="24"/>
          <w:szCs w:val="24"/>
          <w:lang w:eastAsia="ru-RU"/>
        </w:rPr>
        <w:t>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объекте;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3) письменно уведомляют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- ГКУ НСО «Центр ГО, ЧС и ПБ Новосибирской области»),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- Главное управление МЧС России по Новосибирской области) о мероприятии в соответствии с пунктами 1 и 2 настоящего пункта не позднее чем за 10 рабочих дней до начала его проведения в соответствии с постановлением Правительства Новосибирской области от 10 ноября 2014 № 445-п «Об утверждении Правил охраны жизни людей на водных объектах в Новосибирской области».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6 Требования к определению зон купания и иных зон, необходимых для осуществления рекреационной деятельности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21 Перед началом купального сезона дно водоема до границы плавания должно быть обследовано и очищено от водных растений, коряг, камней, стекла и мусора, иметь постепенный скат без уступов до глубины 1,75 метров, при ширине полосы берега не менее 15 метров.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22 </w:t>
      </w:r>
      <w:proofErr w:type="gram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местах, отведенных для купания, не должно быть выхода грунтовых вод, водоворота, воронок и течения, превышающего 0,5 метров в секунду.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 метр 30 сантиметров.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23 Площадь водного зеркала в месте купания при проточном водоеме должна обеспечивать не менее 5 квадратных метров на одного купающегося, а на непроточном водоеме - 10 – 15 квадратных метров. На каждого человека должно приходиться не менее 2 квадратных метров площади пляжа.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24 </w:t>
      </w:r>
      <w:proofErr w:type="gram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местах, отведенных для купания и выше их по течению до 500 метров, запрещается стирка белья и купание животных.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25 При размещении в местах отдыха на водных объектах лодочной станции и других сооружений для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плавсредств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границы коридоров для выхода последних должны находиться вне зоны купания. Для моторных лодок и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гидромотоциклов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это расстояние должно составлять не менее 30 метров.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26 </w:t>
      </w:r>
      <w:proofErr w:type="gram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зону купания не должны допускаться суда, гидроциклы и другие технические средства, за исключением средств спасательной службы.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7 Требования к охране водных объектов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27 Охрана водных объектов, находящихся в собственности </w:t>
      </w:r>
      <w:r w:rsidR="009A2651" w:rsidRPr="00D93A7F">
        <w:rPr>
          <w:rFonts w:ascii="Arial" w:eastAsia="Times New Roman" w:hAnsi="Arial" w:cs="Arial"/>
          <w:sz w:val="24"/>
          <w:szCs w:val="24"/>
          <w:lang w:eastAsia="ru-RU"/>
        </w:rPr>
        <w:t>муниципальных образований 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области, осуществляется в пределах полномочий в соответствии со статьей 27 Водного кодекса Российской Федерации.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28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Федерации, а также Правилами охраны поверхностных водных объектов и правилами охраны подземных водных объектов, утвержденными постановлением Правительством Российской Федерации от 10.09.2020 № 1391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29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b/>
          <w:sz w:val="24"/>
          <w:szCs w:val="24"/>
          <w:lang w:eastAsia="ru-RU"/>
        </w:rPr>
        <w:t>8 Иные требования, необходимые для использования и охраны водных объектов или их частей для рекреационных целей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30 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</w:t>
      </w:r>
      <w:r w:rsidR="00FE396E" w:rsidRPr="00D93A7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31 На период купального сезона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эксплуатант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организовать, с учетом особенностей расположения, размеров береговой территории и акватории места отдыха, развертывание одного или нескольких спасательных постов (станций), укомплектованных необходимыми плавательными средствами, оборудованием, снаряжением и дежурство на них спасателей и </w:t>
      </w:r>
      <w:proofErr w:type="gram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медицинского персонала для предупреждения несчастных случаев</w:t>
      </w:r>
      <w:proofErr w:type="gram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 и оказания помощи терпящим бедствие на водных объектах.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 xml:space="preserve">32 Спасательные посты должны быть укомплектованы </w:t>
      </w:r>
      <w:proofErr w:type="spellStart"/>
      <w:r w:rsidRPr="00D93A7F">
        <w:rPr>
          <w:rFonts w:ascii="Arial" w:eastAsia="Times New Roman" w:hAnsi="Arial" w:cs="Arial"/>
          <w:sz w:val="24"/>
          <w:szCs w:val="24"/>
          <w:lang w:eastAsia="ru-RU"/>
        </w:rPr>
        <w:t>плавсредствами</w:t>
      </w:r>
      <w:proofErr w:type="spellEnd"/>
      <w:r w:rsidRPr="00D93A7F">
        <w:rPr>
          <w:rFonts w:ascii="Arial" w:eastAsia="Times New Roman" w:hAnsi="Arial" w:cs="Arial"/>
          <w:sz w:val="24"/>
          <w:szCs w:val="24"/>
          <w:lang w:eastAsia="ru-RU"/>
        </w:rPr>
        <w:t>, спасательным оборудованием и снаряжением, обеспечиваются одновременным дежурством не менее двух спасателей этих постов (специалистов спасательных постов) для предупреждения несчастных случаев, происшествий, гибели и травматизма людей на водных объектах.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33 Водопользователи (владельцы пляжей) на пляжах, протяженность береговой линии которых составляет более 200 метров, должны обеспечить установку на пляжах технических средств для экстренного вызова спасателей к месту происшествия.</w:t>
      </w:r>
    </w:p>
    <w:p w:rsidR="000D5D52" w:rsidRPr="00D93A7F" w:rsidRDefault="000D5D52" w:rsidP="000D5D5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3A7F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sectPr w:rsidR="000D5D52" w:rsidRPr="00D93A7F" w:rsidSect="00005F6D">
      <w:headerReference w:type="default" r:id="rId8"/>
      <w:pgSz w:w="11906" w:h="16838"/>
      <w:pgMar w:top="1134" w:right="568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D6" w:rsidRPr="006369E9" w:rsidRDefault="00AE78D6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0">
    <w:p w:rsidR="00AE78D6" w:rsidRPr="006369E9" w:rsidRDefault="00AE78D6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D6" w:rsidRPr="006369E9" w:rsidRDefault="00AE78D6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0">
    <w:p w:rsidR="00AE78D6" w:rsidRPr="006369E9" w:rsidRDefault="00AE78D6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2" w:rsidRDefault="00685DB2">
    <w:pPr>
      <w:pStyle w:val="af"/>
    </w:pPr>
  </w:p>
  <w:p w:rsidR="00685DB2" w:rsidRDefault="00685D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0EEA5195"/>
    <w:multiLevelType w:val="hybridMultilevel"/>
    <w:tmpl w:val="1DE2AFF8"/>
    <w:lvl w:ilvl="0" w:tplc="3BEAEB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F6410C"/>
    <w:multiLevelType w:val="hybridMultilevel"/>
    <w:tmpl w:val="1FC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5B6A39FA"/>
    <w:multiLevelType w:val="hybridMultilevel"/>
    <w:tmpl w:val="488ECB6C"/>
    <w:lvl w:ilvl="0" w:tplc="9154D4C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C047B"/>
    <w:multiLevelType w:val="hybridMultilevel"/>
    <w:tmpl w:val="E6B686A6"/>
    <w:lvl w:ilvl="0" w:tplc="C34CC9E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9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20"/>
  </w:num>
  <w:num w:numId="18">
    <w:abstractNumId w:val="13"/>
  </w:num>
  <w:num w:numId="19">
    <w:abstractNumId w:val="18"/>
  </w:num>
  <w:num w:numId="20">
    <w:abstractNumId w:val="19"/>
  </w:num>
  <w:num w:numId="21">
    <w:abstractNumId w:val="16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3D"/>
    <w:rsid w:val="0000009F"/>
    <w:rsid w:val="0000010E"/>
    <w:rsid w:val="00003866"/>
    <w:rsid w:val="00004A8B"/>
    <w:rsid w:val="00005B78"/>
    <w:rsid w:val="00005C4C"/>
    <w:rsid w:val="00005E2B"/>
    <w:rsid w:val="00005F6D"/>
    <w:rsid w:val="00007291"/>
    <w:rsid w:val="00014DA0"/>
    <w:rsid w:val="000176FB"/>
    <w:rsid w:val="00020230"/>
    <w:rsid w:val="00020BAE"/>
    <w:rsid w:val="00021648"/>
    <w:rsid w:val="0003133E"/>
    <w:rsid w:val="000330C8"/>
    <w:rsid w:val="00034D75"/>
    <w:rsid w:val="000423E6"/>
    <w:rsid w:val="0004308B"/>
    <w:rsid w:val="00044A4D"/>
    <w:rsid w:val="00053D7A"/>
    <w:rsid w:val="00054357"/>
    <w:rsid w:val="000552B1"/>
    <w:rsid w:val="000555F3"/>
    <w:rsid w:val="00055D41"/>
    <w:rsid w:val="00057579"/>
    <w:rsid w:val="000603A3"/>
    <w:rsid w:val="00060CA4"/>
    <w:rsid w:val="00061BF2"/>
    <w:rsid w:val="000669AD"/>
    <w:rsid w:val="00067F80"/>
    <w:rsid w:val="0007064C"/>
    <w:rsid w:val="000711D6"/>
    <w:rsid w:val="000757DB"/>
    <w:rsid w:val="00077E8C"/>
    <w:rsid w:val="000802E7"/>
    <w:rsid w:val="00082D51"/>
    <w:rsid w:val="00083349"/>
    <w:rsid w:val="00087DC9"/>
    <w:rsid w:val="000933AA"/>
    <w:rsid w:val="00094651"/>
    <w:rsid w:val="00097E14"/>
    <w:rsid w:val="000A00E4"/>
    <w:rsid w:val="000A1002"/>
    <w:rsid w:val="000A1D2B"/>
    <w:rsid w:val="000A517E"/>
    <w:rsid w:val="000A792E"/>
    <w:rsid w:val="000B2681"/>
    <w:rsid w:val="000B4DFC"/>
    <w:rsid w:val="000B6A7D"/>
    <w:rsid w:val="000C0669"/>
    <w:rsid w:val="000C69F9"/>
    <w:rsid w:val="000C7A64"/>
    <w:rsid w:val="000D091C"/>
    <w:rsid w:val="000D4EDC"/>
    <w:rsid w:val="000D5D52"/>
    <w:rsid w:val="000D63E1"/>
    <w:rsid w:val="000D6944"/>
    <w:rsid w:val="000E0DD1"/>
    <w:rsid w:val="000F4334"/>
    <w:rsid w:val="000F488F"/>
    <w:rsid w:val="00100526"/>
    <w:rsid w:val="00102BBD"/>
    <w:rsid w:val="00104644"/>
    <w:rsid w:val="0010665E"/>
    <w:rsid w:val="001122EE"/>
    <w:rsid w:val="00113493"/>
    <w:rsid w:val="00113901"/>
    <w:rsid w:val="00120490"/>
    <w:rsid w:val="00121A2B"/>
    <w:rsid w:val="00121ED9"/>
    <w:rsid w:val="00123B21"/>
    <w:rsid w:val="001302E9"/>
    <w:rsid w:val="0013633E"/>
    <w:rsid w:val="001416D9"/>
    <w:rsid w:val="00144278"/>
    <w:rsid w:val="0014551F"/>
    <w:rsid w:val="00145839"/>
    <w:rsid w:val="00151BB0"/>
    <w:rsid w:val="00164583"/>
    <w:rsid w:val="001645F6"/>
    <w:rsid w:val="00165B00"/>
    <w:rsid w:val="00166F10"/>
    <w:rsid w:val="00166FC7"/>
    <w:rsid w:val="0017046B"/>
    <w:rsid w:val="00173116"/>
    <w:rsid w:val="001747EA"/>
    <w:rsid w:val="00174CBA"/>
    <w:rsid w:val="00183B25"/>
    <w:rsid w:val="00184BD7"/>
    <w:rsid w:val="00186B5A"/>
    <w:rsid w:val="00192D00"/>
    <w:rsid w:val="001966B1"/>
    <w:rsid w:val="0019716E"/>
    <w:rsid w:val="001A4168"/>
    <w:rsid w:val="001A4A6D"/>
    <w:rsid w:val="001A57A1"/>
    <w:rsid w:val="001A6B1E"/>
    <w:rsid w:val="001A7159"/>
    <w:rsid w:val="001B32CF"/>
    <w:rsid w:val="001B36A1"/>
    <w:rsid w:val="001B5C25"/>
    <w:rsid w:val="001B5D33"/>
    <w:rsid w:val="001B7888"/>
    <w:rsid w:val="001C02EB"/>
    <w:rsid w:val="001C5CE6"/>
    <w:rsid w:val="001C5F13"/>
    <w:rsid w:val="001C604E"/>
    <w:rsid w:val="001C74BF"/>
    <w:rsid w:val="001C75C3"/>
    <w:rsid w:val="001D125B"/>
    <w:rsid w:val="001D12E7"/>
    <w:rsid w:val="001D280B"/>
    <w:rsid w:val="001D331D"/>
    <w:rsid w:val="001D49D0"/>
    <w:rsid w:val="001D5427"/>
    <w:rsid w:val="001E1FF8"/>
    <w:rsid w:val="001E2C4E"/>
    <w:rsid w:val="001E3FE3"/>
    <w:rsid w:val="001E41FB"/>
    <w:rsid w:val="001E4901"/>
    <w:rsid w:val="001F012D"/>
    <w:rsid w:val="001F649C"/>
    <w:rsid w:val="002025CC"/>
    <w:rsid w:val="0020434B"/>
    <w:rsid w:val="002060AA"/>
    <w:rsid w:val="00211053"/>
    <w:rsid w:val="002112CA"/>
    <w:rsid w:val="00212E7C"/>
    <w:rsid w:val="00213396"/>
    <w:rsid w:val="002141AD"/>
    <w:rsid w:val="0021571E"/>
    <w:rsid w:val="00216F5F"/>
    <w:rsid w:val="002226A8"/>
    <w:rsid w:val="00226DF4"/>
    <w:rsid w:val="00231536"/>
    <w:rsid w:val="00234218"/>
    <w:rsid w:val="00234762"/>
    <w:rsid w:val="00234C68"/>
    <w:rsid w:val="0023514C"/>
    <w:rsid w:val="00235319"/>
    <w:rsid w:val="00235A6C"/>
    <w:rsid w:val="0023669E"/>
    <w:rsid w:val="00237C59"/>
    <w:rsid w:val="00241C91"/>
    <w:rsid w:val="00242254"/>
    <w:rsid w:val="002529DF"/>
    <w:rsid w:val="002538F4"/>
    <w:rsid w:val="00254D72"/>
    <w:rsid w:val="00254DB8"/>
    <w:rsid w:val="00257C78"/>
    <w:rsid w:val="00257E22"/>
    <w:rsid w:val="00260E67"/>
    <w:rsid w:val="00263F22"/>
    <w:rsid w:val="0026416A"/>
    <w:rsid w:val="00271760"/>
    <w:rsid w:val="00271D72"/>
    <w:rsid w:val="00273895"/>
    <w:rsid w:val="00277300"/>
    <w:rsid w:val="002774B2"/>
    <w:rsid w:val="0028039E"/>
    <w:rsid w:val="00281C59"/>
    <w:rsid w:val="00284B8A"/>
    <w:rsid w:val="00284FCC"/>
    <w:rsid w:val="0028505F"/>
    <w:rsid w:val="00294C4E"/>
    <w:rsid w:val="002953E1"/>
    <w:rsid w:val="00296D42"/>
    <w:rsid w:val="002A1DD4"/>
    <w:rsid w:val="002B1186"/>
    <w:rsid w:val="002B28DD"/>
    <w:rsid w:val="002B2C36"/>
    <w:rsid w:val="002B445C"/>
    <w:rsid w:val="002B4936"/>
    <w:rsid w:val="002B560E"/>
    <w:rsid w:val="002B61D4"/>
    <w:rsid w:val="002B7524"/>
    <w:rsid w:val="002C1CA4"/>
    <w:rsid w:val="002C314D"/>
    <w:rsid w:val="002C3475"/>
    <w:rsid w:val="002D0948"/>
    <w:rsid w:val="002D1A9B"/>
    <w:rsid w:val="002D33BB"/>
    <w:rsid w:val="002D3577"/>
    <w:rsid w:val="002D36DE"/>
    <w:rsid w:val="002D770B"/>
    <w:rsid w:val="002E2E88"/>
    <w:rsid w:val="002E3FAC"/>
    <w:rsid w:val="002F059E"/>
    <w:rsid w:val="002F6746"/>
    <w:rsid w:val="00301E1A"/>
    <w:rsid w:val="003028C5"/>
    <w:rsid w:val="00302ECD"/>
    <w:rsid w:val="00302F81"/>
    <w:rsid w:val="00306338"/>
    <w:rsid w:val="003067B4"/>
    <w:rsid w:val="0031076B"/>
    <w:rsid w:val="0031182C"/>
    <w:rsid w:val="00312208"/>
    <w:rsid w:val="00320328"/>
    <w:rsid w:val="0032451C"/>
    <w:rsid w:val="00324754"/>
    <w:rsid w:val="003273C7"/>
    <w:rsid w:val="0033363D"/>
    <w:rsid w:val="0033471D"/>
    <w:rsid w:val="0033598D"/>
    <w:rsid w:val="00342D47"/>
    <w:rsid w:val="00345272"/>
    <w:rsid w:val="003506AA"/>
    <w:rsid w:val="0036272A"/>
    <w:rsid w:val="00366874"/>
    <w:rsid w:val="003711A6"/>
    <w:rsid w:val="00372913"/>
    <w:rsid w:val="00373422"/>
    <w:rsid w:val="003747DF"/>
    <w:rsid w:val="00376ED1"/>
    <w:rsid w:val="00391A56"/>
    <w:rsid w:val="00392C76"/>
    <w:rsid w:val="00393658"/>
    <w:rsid w:val="003A1767"/>
    <w:rsid w:val="003A435B"/>
    <w:rsid w:val="003B44E0"/>
    <w:rsid w:val="003B4873"/>
    <w:rsid w:val="003B5879"/>
    <w:rsid w:val="003B6072"/>
    <w:rsid w:val="003B6C18"/>
    <w:rsid w:val="003B72E9"/>
    <w:rsid w:val="003C063F"/>
    <w:rsid w:val="003C29C0"/>
    <w:rsid w:val="003C3168"/>
    <w:rsid w:val="003C4D3D"/>
    <w:rsid w:val="003C637F"/>
    <w:rsid w:val="003D1522"/>
    <w:rsid w:val="003D3724"/>
    <w:rsid w:val="003D6583"/>
    <w:rsid w:val="003D7029"/>
    <w:rsid w:val="003E0148"/>
    <w:rsid w:val="003E6DBB"/>
    <w:rsid w:val="003E77D2"/>
    <w:rsid w:val="003F0D21"/>
    <w:rsid w:val="003F29F3"/>
    <w:rsid w:val="003F4030"/>
    <w:rsid w:val="0040382B"/>
    <w:rsid w:val="00407A1D"/>
    <w:rsid w:val="0041044B"/>
    <w:rsid w:val="00413388"/>
    <w:rsid w:val="0041379E"/>
    <w:rsid w:val="00413B49"/>
    <w:rsid w:val="0041443A"/>
    <w:rsid w:val="0041506F"/>
    <w:rsid w:val="0041669B"/>
    <w:rsid w:val="004213AE"/>
    <w:rsid w:val="0042141E"/>
    <w:rsid w:val="00422EE9"/>
    <w:rsid w:val="004360AC"/>
    <w:rsid w:val="004409B4"/>
    <w:rsid w:val="00440FDD"/>
    <w:rsid w:val="00442657"/>
    <w:rsid w:val="00443C0E"/>
    <w:rsid w:val="00447239"/>
    <w:rsid w:val="00447BEC"/>
    <w:rsid w:val="00451269"/>
    <w:rsid w:val="00456DF7"/>
    <w:rsid w:val="00457A07"/>
    <w:rsid w:val="00460D40"/>
    <w:rsid w:val="00463C4F"/>
    <w:rsid w:val="004671E8"/>
    <w:rsid w:val="00470BBB"/>
    <w:rsid w:val="0047273D"/>
    <w:rsid w:val="00473B22"/>
    <w:rsid w:val="004749A8"/>
    <w:rsid w:val="004756B9"/>
    <w:rsid w:val="004762FB"/>
    <w:rsid w:val="004831F9"/>
    <w:rsid w:val="00486EF3"/>
    <w:rsid w:val="004940CF"/>
    <w:rsid w:val="00496B6D"/>
    <w:rsid w:val="004A15B0"/>
    <w:rsid w:val="004B46B4"/>
    <w:rsid w:val="004B6C57"/>
    <w:rsid w:val="004B7CA3"/>
    <w:rsid w:val="004C0181"/>
    <w:rsid w:val="004C0DAF"/>
    <w:rsid w:val="004C14BF"/>
    <w:rsid w:val="004C209C"/>
    <w:rsid w:val="004C34CB"/>
    <w:rsid w:val="004D0606"/>
    <w:rsid w:val="004D15B9"/>
    <w:rsid w:val="004D219C"/>
    <w:rsid w:val="004D3B2D"/>
    <w:rsid w:val="004D3D21"/>
    <w:rsid w:val="004D5002"/>
    <w:rsid w:val="004D6EAA"/>
    <w:rsid w:val="004E6787"/>
    <w:rsid w:val="004E7FBE"/>
    <w:rsid w:val="004F2A69"/>
    <w:rsid w:val="004F7FF1"/>
    <w:rsid w:val="00500F2C"/>
    <w:rsid w:val="00504A15"/>
    <w:rsid w:val="00512F71"/>
    <w:rsid w:val="005142E6"/>
    <w:rsid w:val="005154FE"/>
    <w:rsid w:val="00517D34"/>
    <w:rsid w:val="0052132A"/>
    <w:rsid w:val="00522CE9"/>
    <w:rsid w:val="00522D34"/>
    <w:rsid w:val="00523312"/>
    <w:rsid w:val="00524ADB"/>
    <w:rsid w:val="00525B3E"/>
    <w:rsid w:val="00532476"/>
    <w:rsid w:val="005328F3"/>
    <w:rsid w:val="00533978"/>
    <w:rsid w:val="00534042"/>
    <w:rsid w:val="0053792D"/>
    <w:rsid w:val="00540217"/>
    <w:rsid w:val="00540FE0"/>
    <w:rsid w:val="00543BC4"/>
    <w:rsid w:val="0054598C"/>
    <w:rsid w:val="00545ACB"/>
    <w:rsid w:val="00546441"/>
    <w:rsid w:val="0055100B"/>
    <w:rsid w:val="0055149C"/>
    <w:rsid w:val="0055238F"/>
    <w:rsid w:val="005567AF"/>
    <w:rsid w:val="0056175C"/>
    <w:rsid w:val="00563229"/>
    <w:rsid w:val="005642B9"/>
    <w:rsid w:val="005652E3"/>
    <w:rsid w:val="00567FC1"/>
    <w:rsid w:val="00573C50"/>
    <w:rsid w:val="0057715A"/>
    <w:rsid w:val="00577FDE"/>
    <w:rsid w:val="00584131"/>
    <w:rsid w:val="005847FE"/>
    <w:rsid w:val="00591047"/>
    <w:rsid w:val="005952D6"/>
    <w:rsid w:val="00595E1F"/>
    <w:rsid w:val="0059724D"/>
    <w:rsid w:val="00597D34"/>
    <w:rsid w:val="005A4E1F"/>
    <w:rsid w:val="005A632F"/>
    <w:rsid w:val="005A7A46"/>
    <w:rsid w:val="005B11C9"/>
    <w:rsid w:val="005B35D5"/>
    <w:rsid w:val="005C0541"/>
    <w:rsid w:val="005C1C9C"/>
    <w:rsid w:val="005C2C61"/>
    <w:rsid w:val="005C3BFC"/>
    <w:rsid w:val="005C45DA"/>
    <w:rsid w:val="005C4C66"/>
    <w:rsid w:val="005C569C"/>
    <w:rsid w:val="005D21B5"/>
    <w:rsid w:val="005D36B2"/>
    <w:rsid w:val="005E3589"/>
    <w:rsid w:val="005E3AFA"/>
    <w:rsid w:val="005E3FAD"/>
    <w:rsid w:val="005E45BC"/>
    <w:rsid w:val="005E5BB7"/>
    <w:rsid w:val="005F4236"/>
    <w:rsid w:val="006001BC"/>
    <w:rsid w:val="00600668"/>
    <w:rsid w:val="006053CC"/>
    <w:rsid w:val="00606ADA"/>
    <w:rsid w:val="00612FDD"/>
    <w:rsid w:val="00613400"/>
    <w:rsid w:val="006139E3"/>
    <w:rsid w:val="006176F1"/>
    <w:rsid w:val="0062274A"/>
    <w:rsid w:val="00624F5A"/>
    <w:rsid w:val="00626B53"/>
    <w:rsid w:val="0063371B"/>
    <w:rsid w:val="006337AD"/>
    <w:rsid w:val="00633943"/>
    <w:rsid w:val="0063409E"/>
    <w:rsid w:val="006342CC"/>
    <w:rsid w:val="006369E9"/>
    <w:rsid w:val="00637772"/>
    <w:rsid w:val="00653AE5"/>
    <w:rsid w:val="0066047E"/>
    <w:rsid w:val="00663076"/>
    <w:rsid w:val="00663A0F"/>
    <w:rsid w:val="0066552A"/>
    <w:rsid w:val="0068018A"/>
    <w:rsid w:val="00683F90"/>
    <w:rsid w:val="006847DA"/>
    <w:rsid w:val="00685DB2"/>
    <w:rsid w:val="00685F31"/>
    <w:rsid w:val="00687E77"/>
    <w:rsid w:val="00691555"/>
    <w:rsid w:val="006945DC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B726D"/>
    <w:rsid w:val="006C17D5"/>
    <w:rsid w:val="006D63F3"/>
    <w:rsid w:val="006E1ED0"/>
    <w:rsid w:val="006E2F26"/>
    <w:rsid w:val="006E33DA"/>
    <w:rsid w:val="006E3760"/>
    <w:rsid w:val="006E4225"/>
    <w:rsid w:val="006F2941"/>
    <w:rsid w:val="006F35E7"/>
    <w:rsid w:val="006F41BD"/>
    <w:rsid w:val="006F5729"/>
    <w:rsid w:val="0070221A"/>
    <w:rsid w:val="00702306"/>
    <w:rsid w:val="007030FA"/>
    <w:rsid w:val="00703738"/>
    <w:rsid w:val="007054F3"/>
    <w:rsid w:val="007056A7"/>
    <w:rsid w:val="00720044"/>
    <w:rsid w:val="0072190A"/>
    <w:rsid w:val="00723169"/>
    <w:rsid w:val="0072320B"/>
    <w:rsid w:val="00723A93"/>
    <w:rsid w:val="00730DA5"/>
    <w:rsid w:val="00731B0B"/>
    <w:rsid w:val="0073278F"/>
    <w:rsid w:val="007327EE"/>
    <w:rsid w:val="00732CBF"/>
    <w:rsid w:val="00740A7B"/>
    <w:rsid w:val="0074311B"/>
    <w:rsid w:val="007463BA"/>
    <w:rsid w:val="00754B4A"/>
    <w:rsid w:val="00757928"/>
    <w:rsid w:val="00757ABF"/>
    <w:rsid w:val="00760694"/>
    <w:rsid w:val="00762F29"/>
    <w:rsid w:val="00762F40"/>
    <w:rsid w:val="007654B6"/>
    <w:rsid w:val="00765870"/>
    <w:rsid w:val="00770044"/>
    <w:rsid w:val="0077194F"/>
    <w:rsid w:val="00773B52"/>
    <w:rsid w:val="00775A0C"/>
    <w:rsid w:val="007762A1"/>
    <w:rsid w:val="00780C72"/>
    <w:rsid w:val="00783916"/>
    <w:rsid w:val="00783A88"/>
    <w:rsid w:val="007840E0"/>
    <w:rsid w:val="0079145D"/>
    <w:rsid w:val="007971C9"/>
    <w:rsid w:val="007A1004"/>
    <w:rsid w:val="007A276F"/>
    <w:rsid w:val="007A45E6"/>
    <w:rsid w:val="007A4F57"/>
    <w:rsid w:val="007B0156"/>
    <w:rsid w:val="007B1344"/>
    <w:rsid w:val="007B2EE4"/>
    <w:rsid w:val="007B46B5"/>
    <w:rsid w:val="007B51CA"/>
    <w:rsid w:val="007B571B"/>
    <w:rsid w:val="007C1920"/>
    <w:rsid w:val="007C2694"/>
    <w:rsid w:val="007C7D47"/>
    <w:rsid w:val="007E6007"/>
    <w:rsid w:val="007F11EA"/>
    <w:rsid w:val="007F1389"/>
    <w:rsid w:val="007F1856"/>
    <w:rsid w:val="007F5E91"/>
    <w:rsid w:val="007F71D5"/>
    <w:rsid w:val="00801E92"/>
    <w:rsid w:val="00803DB0"/>
    <w:rsid w:val="00811B63"/>
    <w:rsid w:val="0081385A"/>
    <w:rsid w:val="00820FF7"/>
    <w:rsid w:val="008210F5"/>
    <w:rsid w:val="00821712"/>
    <w:rsid w:val="00823AA5"/>
    <w:rsid w:val="00823F02"/>
    <w:rsid w:val="00824865"/>
    <w:rsid w:val="00824A70"/>
    <w:rsid w:val="008252E5"/>
    <w:rsid w:val="008258A2"/>
    <w:rsid w:val="00826D6A"/>
    <w:rsid w:val="00830B70"/>
    <w:rsid w:val="008345BD"/>
    <w:rsid w:val="0083784C"/>
    <w:rsid w:val="00841504"/>
    <w:rsid w:val="00844123"/>
    <w:rsid w:val="00846A20"/>
    <w:rsid w:val="00847AB2"/>
    <w:rsid w:val="008500A3"/>
    <w:rsid w:val="008532F6"/>
    <w:rsid w:val="00853FE6"/>
    <w:rsid w:val="00855B24"/>
    <w:rsid w:val="00860AAD"/>
    <w:rsid w:val="00860F6C"/>
    <w:rsid w:val="0086340B"/>
    <w:rsid w:val="008634C0"/>
    <w:rsid w:val="00863932"/>
    <w:rsid w:val="00863AFD"/>
    <w:rsid w:val="00870017"/>
    <w:rsid w:val="008716C1"/>
    <w:rsid w:val="0087248D"/>
    <w:rsid w:val="00872640"/>
    <w:rsid w:val="0088163A"/>
    <w:rsid w:val="00881BAE"/>
    <w:rsid w:val="00881C09"/>
    <w:rsid w:val="0088345E"/>
    <w:rsid w:val="00885A95"/>
    <w:rsid w:val="00891011"/>
    <w:rsid w:val="00891C5F"/>
    <w:rsid w:val="00892AF9"/>
    <w:rsid w:val="008930D5"/>
    <w:rsid w:val="00894A23"/>
    <w:rsid w:val="008959D7"/>
    <w:rsid w:val="008A1EF2"/>
    <w:rsid w:val="008A3232"/>
    <w:rsid w:val="008A3CD1"/>
    <w:rsid w:val="008B026E"/>
    <w:rsid w:val="008B1AA3"/>
    <w:rsid w:val="008B4BC2"/>
    <w:rsid w:val="008B589E"/>
    <w:rsid w:val="008B6D9F"/>
    <w:rsid w:val="008C1D72"/>
    <w:rsid w:val="008C2BD2"/>
    <w:rsid w:val="008C741F"/>
    <w:rsid w:val="008D09B6"/>
    <w:rsid w:val="008D0F22"/>
    <w:rsid w:val="008D167E"/>
    <w:rsid w:val="008D2039"/>
    <w:rsid w:val="008D5F4B"/>
    <w:rsid w:val="008E34C6"/>
    <w:rsid w:val="008F2AB0"/>
    <w:rsid w:val="009000AF"/>
    <w:rsid w:val="00904418"/>
    <w:rsid w:val="0090683E"/>
    <w:rsid w:val="00910141"/>
    <w:rsid w:val="00911C52"/>
    <w:rsid w:val="009147E4"/>
    <w:rsid w:val="00915D07"/>
    <w:rsid w:val="00916905"/>
    <w:rsid w:val="0092141E"/>
    <w:rsid w:val="00921FA5"/>
    <w:rsid w:val="00923657"/>
    <w:rsid w:val="00924797"/>
    <w:rsid w:val="0092505F"/>
    <w:rsid w:val="0093321F"/>
    <w:rsid w:val="00940E9F"/>
    <w:rsid w:val="00944BA3"/>
    <w:rsid w:val="00945233"/>
    <w:rsid w:val="00946C81"/>
    <w:rsid w:val="00946D75"/>
    <w:rsid w:val="00950FDD"/>
    <w:rsid w:val="00951208"/>
    <w:rsid w:val="0095416E"/>
    <w:rsid w:val="009554A4"/>
    <w:rsid w:val="0095560F"/>
    <w:rsid w:val="00961E3F"/>
    <w:rsid w:val="009638C2"/>
    <w:rsid w:val="00966383"/>
    <w:rsid w:val="00970562"/>
    <w:rsid w:val="00970A9C"/>
    <w:rsid w:val="00971D49"/>
    <w:rsid w:val="009735E3"/>
    <w:rsid w:val="0097465A"/>
    <w:rsid w:val="00974DAF"/>
    <w:rsid w:val="009773B7"/>
    <w:rsid w:val="00977855"/>
    <w:rsid w:val="00981A2D"/>
    <w:rsid w:val="00982973"/>
    <w:rsid w:val="009847C6"/>
    <w:rsid w:val="00984951"/>
    <w:rsid w:val="009A06A5"/>
    <w:rsid w:val="009A2651"/>
    <w:rsid w:val="009A55AB"/>
    <w:rsid w:val="009B12C9"/>
    <w:rsid w:val="009B3CA5"/>
    <w:rsid w:val="009B52B9"/>
    <w:rsid w:val="009C003B"/>
    <w:rsid w:val="009C17DC"/>
    <w:rsid w:val="009C33B0"/>
    <w:rsid w:val="009C4A90"/>
    <w:rsid w:val="009C568A"/>
    <w:rsid w:val="009C605B"/>
    <w:rsid w:val="009D1890"/>
    <w:rsid w:val="009D486D"/>
    <w:rsid w:val="009E0712"/>
    <w:rsid w:val="009E0846"/>
    <w:rsid w:val="009E1994"/>
    <w:rsid w:val="009E1FB3"/>
    <w:rsid w:val="009E7CE8"/>
    <w:rsid w:val="009F194C"/>
    <w:rsid w:val="009F69E7"/>
    <w:rsid w:val="009F6B59"/>
    <w:rsid w:val="009F7BE0"/>
    <w:rsid w:val="009F7E23"/>
    <w:rsid w:val="00A00471"/>
    <w:rsid w:val="00A00B3E"/>
    <w:rsid w:val="00A0173B"/>
    <w:rsid w:val="00A01A24"/>
    <w:rsid w:val="00A01C47"/>
    <w:rsid w:val="00A0530E"/>
    <w:rsid w:val="00A10B03"/>
    <w:rsid w:val="00A13670"/>
    <w:rsid w:val="00A14448"/>
    <w:rsid w:val="00A155E8"/>
    <w:rsid w:val="00A1741C"/>
    <w:rsid w:val="00A2229F"/>
    <w:rsid w:val="00A23C28"/>
    <w:rsid w:val="00A362C0"/>
    <w:rsid w:val="00A41092"/>
    <w:rsid w:val="00A42044"/>
    <w:rsid w:val="00A444A0"/>
    <w:rsid w:val="00A516B9"/>
    <w:rsid w:val="00A52ED3"/>
    <w:rsid w:val="00A53E81"/>
    <w:rsid w:val="00A56BEF"/>
    <w:rsid w:val="00A66015"/>
    <w:rsid w:val="00A6758E"/>
    <w:rsid w:val="00A70F9C"/>
    <w:rsid w:val="00A7106D"/>
    <w:rsid w:val="00A71B3F"/>
    <w:rsid w:val="00A72145"/>
    <w:rsid w:val="00A76291"/>
    <w:rsid w:val="00A76E40"/>
    <w:rsid w:val="00A77005"/>
    <w:rsid w:val="00A801BE"/>
    <w:rsid w:val="00A8570A"/>
    <w:rsid w:val="00A85C63"/>
    <w:rsid w:val="00A93177"/>
    <w:rsid w:val="00A958A2"/>
    <w:rsid w:val="00AA0413"/>
    <w:rsid w:val="00AA31E5"/>
    <w:rsid w:val="00AA7DEC"/>
    <w:rsid w:val="00AB1BC7"/>
    <w:rsid w:val="00AB69E3"/>
    <w:rsid w:val="00AB7F41"/>
    <w:rsid w:val="00AC0F2C"/>
    <w:rsid w:val="00AC5C92"/>
    <w:rsid w:val="00AD216F"/>
    <w:rsid w:val="00AD3D25"/>
    <w:rsid w:val="00AD5491"/>
    <w:rsid w:val="00AE1B0A"/>
    <w:rsid w:val="00AE200C"/>
    <w:rsid w:val="00AE4549"/>
    <w:rsid w:val="00AE5D4F"/>
    <w:rsid w:val="00AE687D"/>
    <w:rsid w:val="00AE78D6"/>
    <w:rsid w:val="00AF0BFA"/>
    <w:rsid w:val="00AF133F"/>
    <w:rsid w:val="00AF3676"/>
    <w:rsid w:val="00AF423B"/>
    <w:rsid w:val="00B00030"/>
    <w:rsid w:val="00B055CC"/>
    <w:rsid w:val="00B074BF"/>
    <w:rsid w:val="00B07A66"/>
    <w:rsid w:val="00B07E02"/>
    <w:rsid w:val="00B109B4"/>
    <w:rsid w:val="00B116C1"/>
    <w:rsid w:val="00B11885"/>
    <w:rsid w:val="00B138D0"/>
    <w:rsid w:val="00B24F94"/>
    <w:rsid w:val="00B26277"/>
    <w:rsid w:val="00B26F43"/>
    <w:rsid w:val="00B3195A"/>
    <w:rsid w:val="00B33E27"/>
    <w:rsid w:val="00B4197F"/>
    <w:rsid w:val="00B458F1"/>
    <w:rsid w:val="00B4640B"/>
    <w:rsid w:val="00B4778F"/>
    <w:rsid w:val="00B5561C"/>
    <w:rsid w:val="00B65B45"/>
    <w:rsid w:val="00B65E09"/>
    <w:rsid w:val="00B77F9F"/>
    <w:rsid w:val="00B80C42"/>
    <w:rsid w:val="00B829E9"/>
    <w:rsid w:val="00B85C3D"/>
    <w:rsid w:val="00B8763C"/>
    <w:rsid w:val="00B87769"/>
    <w:rsid w:val="00B879BA"/>
    <w:rsid w:val="00B903FC"/>
    <w:rsid w:val="00B94A37"/>
    <w:rsid w:val="00B957AC"/>
    <w:rsid w:val="00B958BF"/>
    <w:rsid w:val="00B96C98"/>
    <w:rsid w:val="00BA0E9A"/>
    <w:rsid w:val="00BB37E5"/>
    <w:rsid w:val="00BB5D6B"/>
    <w:rsid w:val="00BD012F"/>
    <w:rsid w:val="00BD5356"/>
    <w:rsid w:val="00BE12C4"/>
    <w:rsid w:val="00BE1DA1"/>
    <w:rsid w:val="00BE3225"/>
    <w:rsid w:val="00BE3408"/>
    <w:rsid w:val="00BE5DFF"/>
    <w:rsid w:val="00BF412C"/>
    <w:rsid w:val="00BF568A"/>
    <w:rsid w:val="00C000EC"/>
    <w:rsid w:val="00C0069B"/>
    <w:rsid w:val="00C032CA"/>
    <w:rsid w:val="00C06EAB"/>
    <w:rsid w:val="00C16BAC"/>
    <w:rsid w:val="00C175F0"/>
    <w:rsid w:val="00C176F0"/>
    <w:rsid w:val="00C25BC7"/>
    <w:rsid w:val="00C26086"/>
    <w:rsid w:val="00C264B5"/>
    <w:rsid w:val="00C26FD1"/>
    <w:rsid w:val="00C32049"/>
    <w:rsid w:val="00C32D9D"/>
    <w:rsid w:val="00C36666"/>
    <w:rsid w:val="00C45487"/>
    <w:rsid w:val="00C4782F"/>
    <w:rsid w:val="00C53EE1"/>
    <w:rsid w:val="00C55756"/>
    <w:rsid w:val="00C609FF"/>
    <w:rsid w:val="00C678DE"/>
    <w:rsid w:val="00C704E3"/>
    <w:rsid w:val="00C719E6"/>
    <w:rsid w:val="00C72F48"/>
    <w:rsid w:val="00C748AA"/>
    <w:rsid w:val="00C777D4"/>
    <w:rsid w:val="00C8196E"/>
    <w:rsid w:val="00C83245"/>
    <w:rsid w:val="00C83F4F"/>
    <w:rsid w:val="00C87057"/>
    <w:rsid w:val="00C902EB"/>
    <w:rsid w:val="00C95C99"/>
    <w:rsid w:val="00C97CB3"/>
    <w:rsid w:val="00CB7215"/>
    <w:rsid w:val="00CC0ED1"/>
    <w:rsid w:val="00CC4B80"/>
    <w:rsid w:val="00CC5227"/>
    <w:rsid w:val="00CC6C38"/>
    <w:rsid w:val="00CD076A"/>
    <w:rsid w:val="00CD32F6"/>
    <w:rsid w:val="00CD4E1E"/>
    <w:rsid w:val="00CD6187"/>
    <w:rsid w:val="00CE371C"/>
    <w:rsid w:val="00CE6D27"/>
    <w:rsid w:val="00CE7F7C"/>
    <w:rsid w:val="00CF176B"/>
    <w:rsid w:val="00CF3C7A"/>
    <w:rsid w:val="00CF6CC8"/>
    <w:rsid w:val="00D01539"/>
    <w:rsid w:val="00D02FC8"/>
    <w:rsid w:val="00D07743"/>
    <w:rsid w:val="00D143EC"/>
    <w:rsid w:val="00D14415"/>
    <w:rsid w:val="00D15233"/>
    <w:rsid w:val="00D15DE4"/>
    <w:rsid w:val="00D22531"/>
    <w:rsid w:val="00D2360B"/>
    <w:rsid w:val="00D314B1"/>
    <w:rsid w:val="00D37CE1"/>
    <w:rsid w:val="00D37D1A"/>
    <w:rsid w:val="00D37D9A"/>
    <w:rsid w:val="00D4070C"/>
    <w:rsid w:val="00D41400"/>
    <w:rsid w:val="00D4436D"/>
    <w:rsid w:val="00D470BD"/>
    <w:rsid w:val="00D521FE"/>
    <w:rsid w:val="00D5404A"/>
    <w:rsid w:val="00D542A0"/>
    <w:rsid w:val="00D5508E"/>
    <w:rsid w:val="00D56AB9"/>
    <w:rsid w:val="00D60C29"/>
    <w:rsid w:val="00D60F69"/>
    <w:rsid w:val="00D62721"/>
    <w:rsid w:val="00D64217"/>
    <w:rsid w:val="00D66A97"/>
    <w:rsid w:val="00D72687"/>
    <w:rsid w:val="00D778E3"/>
    <w:rsid w:val="00D80688"/>
    <w:rsid w:val="00D8241B"/>
    <w:rsid w:val="00D85365"/>
    <w:rsid w:val="00D910F3"/>
    <w:rsid w:val="00D920A4"/>
    <w:rsid w:val="00D93A7F"/>
    <w:rsid w:val="00DA1035"/>
    <w:rsid w:val="00DA39C1"/>
    <w:rsid w:val="00DA69EE"/>
    <w:rsid w:val="00DA70AE"/>
    <w:rsid w:val="00DB3DDF"/>
    <w:rsid w:val="00DB4A65"/>
    <w:rsid w:val="00DB6C94"/>
    <w:rsid w:val="00DB75AF"/>
    <w:rsid w:val="00DC468E"/>
    <w:rsid w:val="00DC7372"/>
    <w:rsid w:val="00DD1EC1"/>
    <w:rsid w:val="00DE4520"/>
    <w:rsid w:val="00DE6F6C"/>
    <w:rsid w:val="00DF44D0"/>
    <w:rsid w:val="00DF5AD9"/>
    <w:rsid w:val="00DF5FA3"/>
    <w:rsid w:val="00DF700C"/>
    <w:rsid w:val="00E029E2"/>
    <w:rsid w:val="00E0396C"/>
    <w:rsid w:val="00E03DC3"/>
    <w:rsid w:val="00E04502"/>
    <w:rsid w:val="00E053DE"/>
    <w:rsid w:val="00E074FE"/>
    <w:rsid w:val="00E108C8"/>
    <w:rsid w:val="00E11FD6"/>
    <w:rsid w:val="00E13DCC"/>
    <w:rsid w:val="00E20512"/>
    <w:rsid w:val="00E252EA"/>
    <w:rsid w:val="00E32286"/>
    <w:rsid w:val="00E3364C"/>
    <w:rsid w:val="00E35D55"/>
    <w:rsid w:val="00E36957"/>
    <w:rsid w:val="00E42B02"/>
    <w:rsid w:val="00E42B4C"/>
    <w:rsid w:val="00E50480"/>
    <w:rsid w:val="00E507FF"/>
    <w:rsid w:val="00E508F5"/>
    <w:rsid w:val="00E5201B"/>
    <w:rsid w:val="00E61DB0"/>
    <w:rsid w:val="00E668EC"/>
    <w:rsid w:val="00E676EE"/>
    <w:rsid w:val="00E72B0C"/>
    <w:rsid w:val="00E81858"/>
    <w:rsid w:val="00E8198F"/>
    <w:rsid w:val="00E83A96"/>
    <w:rsid w:val="00E8406E"/>
    <w:rsid w:val="00E86D2F"/>
    <w:rsid w:val="00E958C0"/>
    <w:rsid w:val="00E9653F"/>
    <w:rsid w:val="00E96666"/>
    <w:rsid w:val="00EA1175"/>
    <w:rsid w:val="00EA17E2"/>
    <w:rsid w:val="00EA6829"/>
    <w:rsid w:val="00EA6A2C"/>
    <w:rsid w:val="00EA71E4"/>
    <w:rsid w:val="00EB1A62"/>
    <w:rsid w:val="00EB4C22"/>
    <w:rsid w:val="00EB6497"/>
    <w:rsid w:val="00EB744E"/>
    <w:rsid w:val="00EC100F"/>
    <w:rsid w:val="00ED20A9"/>
    <w:rsid w:val="00ED35FC"/>
    <w:rsid w:val="00EE06C3"/>
    <w:rsid w:val="00EE30CD"/>
    <w:rsid w:val="00EE5965"/>
    <w:rsid w:val="00EE5A0E"/>
    <w:rsid w:val="00EE612B"/>
    <w:rsid w:val="00EF2779"/>
    <w:rsid w:val="00EF2BD9"/>
    <w:rsid w:val="00EF3FD9"/>
    <w:rsid w:val="00EF5CC3"/>
    <w:rsid w:val="00F0307B"/>
    <w:rsid w:val="00F0392D"/>
    <w:rsid w:val="00F04FAF"/>
    <w:rsid w:val="00F11249"/>
    <w:rsid w:val="00F11880"/>
    <w:rsid w:val="00F1396E"/>
    <w:rsid w:val="00F13C41"/>
    <w:rsid w:val="00F14158"/>
    <w:rsid w:val="00F1595C"/>
    <w:rsid w:val="00F20FE3"/>
    <w:rsid w:val="00F22821"/>
    <w:rsid w:val="00F2490B"/>
    <w:rsid w:val="00F2521A"/>
    <w:rsid w:val="00F255DF"/>
    <w:rsid w:val="00F2598B"/>
    <w:rsid w:val="00F3090E"/>
    <w:rsid w:val="00F36F08"/>
    <w:rsid w:val="00F4062B"/>
    <w:rsid w:val="00F409B8"/>
    <w:rsid w:val="00F43053"/>
    <w:rsid w:val="00F44635"/>
    <w:rsid w:val="00F45222"/>
    <w:rsid w:val="00F51541"/>
    <w:rsid w:val="00F5474A"/>
    <w:rsid w:val="00F57B0A"/>
    <w:rsid w:val="00F602DC"/>
    <w:rsid w:val="00F632DE"/>
    <w:rsid w:val="00F6364D"/>
    <w:rsid w:val="00F71566"/>
    <w:rsid w:val="00F71ECF"/>
    <w:rsid w:val="00F72477"/>
    <w:rsid w:val="00F72662"/>
    <w:rsid w:val="00F727D0"/>
    <w:rsid w:val="00F756EC"/>
    <w:rsid w:val="00F76379"/>
    <w:rsid w:val="00F81E95"/>
    <w:rsid w:val="00F8516E"/>
    <w:rsid w:val="00F86320"/>
    <w:rsid w:val="00F86436"/>
    <w:rsid w:val="00FA0A51"/>
    <w:rsid w:val="00FA3BF2"/>
    <w:rsid w:val="00FA5017"/>
    <w:rsid w:val="00FB34CC"/>
    <w:rsid w:val="00FB52F0"/>
    <w:rsid w:val="00FB75C6"/>
    <w:rsid w:val="00FC7525"/>
    <w:rsid w:val="00FD25FE"/>
    <w:rsid w:val="00FD2F53"/>
    <w:rsid w:val="00FD6C1D"/>
    <w:rsid w:val="00FE10C5"/>
    <w:rsid w:val="00FE2DA7"/>
    <w:rsid w:val="00FE396E"/>
    <w:rsid w:val="00FE3A18"/>
    <w:rsid w:val="00FE5E34"/>
    <w:rsid w:val="00FE5F1E"/>
    <w:rsid w:val="00FE7BDB"/>
    <w:rsid w:val="00FF1154"/>
    <w:rsid w:val="00FF193D"/>
    <w:rsid w:val="00FF57E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6E2FF"/>
  <w15:docId w15:val="{90418FBA-C159-4AE5-A167-269B8B9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uiPriority w:val="99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styleId="af3">
    <w:name w:val="Normal (Web)"/>
    <w:basedOn w:val="a"/>
    <w:uiPriority w:val="99"/>
    <w:unhideWhenUsed/>
    <w:rsid w:val="00685DB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Strong"/>
    <w:uiPriority w:val="22"/>
    <w:qFormat/>
    <w:locked/>
    <w:rsid w:val="0068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5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87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562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796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3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6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9833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59941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7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07516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7549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8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0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47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49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7955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789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05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027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141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68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70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752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37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90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8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CFEC-1465-4D6C-A991-626B7DE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Щегловский Максим Сергеевич</cp:lastModifiedBy>
  <cp:revision>18</cp:revision>
  <cp:lastPrinted>2025-02-13T08:40:00Z</cp:lastPrinted>
  <dcterms:created xsi:type="dcterms:W3CDTF">2025-02-13T03:09:00Z</dcterms:created>
  <dcterms:modified xsi:type="dcterms:W3CDTF">2025-05-06T05:36:00Z</dcterms:modified>
</cp:coreProperties>
</file>