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FB7" w:rsidRPr="00E83144" w:rsidRDefault="00AF4FB7" w:rsidP="00AF4FB7">
      <w:pPr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szCs w:val="28"/>
        </w:rPr>
        <w:t xml:space="preserve">                                                        </w:t>
      </w:r>
      <w:r w:rsidRPr="00E83144">
        <w:rPr>
          <w:rFonts w:ascii="Arial" w:hAnsi="Arial" w:cs="Arial"/>
          <w:sz w:val="24"/>
          <w:szCs w:val="24"/>
        </w:rPr>
        <w:t xml:space="preserve">ОПУБЛИКОВАНО </w:t>
      </w:r>
    </w:p>
    <w:p w:rsidR="00AF4FB7" w:rsidRPr="00E83144" w:rsidRDefault="00AF4FB7" w:rsidP="00AF4FB7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AF4FB7" w:rsidRPr="00E83144" w:rsidRDefault="00AF4FB7" w:rsidP="00AF4FB7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proofErr w:type="spellStart"/>
      <w:r w:rsidRPr="00E83144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83144">
        <w:rPr>
          <w:rFonts w:ascii="Arial" w:hAnsi="Arial" w:cs="Arial"/>
          <w:sz w:val="24"/>
          <w:szCs w:val="24"/>
        </w:rPr>
        <w:t xml:space="preserve"> района» №</w:t>
      </w:r>
      <w:r>
        <w:rPr>
          <w:rFonts w:ascii="Arial" w:hAnsi="Arial" w:cs="Arial"/>
          <w:sz w:val="24"/>
          <w:szCs w:val="24"/>
        </w:rPr>
        <w:t>6</w:t>
      </w:r>
      <w:r w:rsidRPr="00E83144">
        <w:rPr>
          <w:rFonts w:ascii="Arial" w:hAnsi="Arial" w:cs="Arial"/>
          <w:sz w:val="24"/>
          <w:szCs w:val="24"/>
        </w:rPr>
        <w:t xml:space="preserve"> от 0</w:t>
      </w:r>
      <w:r>
        <w:rPr>
          <w:rFonts w:ascii="Arial" w:hAnsi="Arial" w:cs="Arial"/>
          <w:sz w:val="24"/>
          <w:szCs w:val="24"/>
        </w:rPr>
        <w:t>9</w:t>
      </w:r>
      <w:r w:rsidRPr="00E83144">
        <w:rPr>
          <w:rFonts w:ascii="Arial" w:hAnsi="Arial" w:cs="Arial"/>
          <w:sz w:val="24"/>
          <w:szCs w:val="24"/>
        </w:rPr>
        <w:t>.04.2025</w:t>
      </w:r>
    </w:p>
    <w:p w:rsidR="00AF4FB7" w:rsidRPr="00E83144" w:rsidRDefault="00AF4FB7" w:rsidP="00AF4FB7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AF4FB7" w:rsidRPr="00E83144" w:rsidRDefault="00AF4FB7" w:rsidP="00AF4FB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E6BF2" w:rsidRPr="00AF4FB7" w:rsidRDefault="002E6BF2" w:rsidP="002E6BF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СОВЕТ ДЕПУТАТОВ</w:t>
      </w:r>
    </w:p>
    <w:p w:rsidR="002E6BF2" w:rsidRPr="00AF4FB7" w:rsidRDefault="002E6BF2" w:rsidP="002E6BF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2E6BF2" w:rsidRPr="00AF4FB7" w:rsidRDefault="002E6BF2" w:rsidP="008F7169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6BF2" w:rsidRPr="00AF4FB7" w:rsidRDefault="002E6BF2" w:rsidP="002E6BF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РЕШЕНИЕ</w:t>
      </w:r>
    </w:p>
    <w:p w:rsidR="002E6BF2" w:rsidRPr="00AF4FB7" w:rsidRDefault="008F7169" w:rsidP="002E6BF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38</w:t>
      </w:r>
      <w:r w:rsidR="002E6BF2"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proofErr w:type="spellStart"/>
      <w:r w:rsidR="002E6BF2"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cессии</w:t>
      </w:r>
      <w:proofErr w:type="spellEnd"/>
      <w:r w:rsidR="002E6BF2"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(</w:t>
      </w: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четвёртого</w:t>
      </w:r>
      <w:r w:rsidR="002E6BF2"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созыва)</w:t>
      </w:r>
    </w:p>
    <w:p w:rsidR="002E6BF2" w:rsidRPr="00AF4FB7" w:rsidRDefault="002E6BF2" w:rsidP="002E6BF2">
      <w:pPr>
        <w:spacing w:after="200" w:line="276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6BF2" w:rsidRPr="00AF4FB7" w:rsidRDefault="002E6BF2" w:rsidP="002E6BF2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08.04.2025                                                                                         </w:t>
      </w:r>
      <w:r w:rsidR="00AB680D"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</w:t>
      </w:r>
      <w:r w:rsidR="008F7169"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</w:t>
      </w: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№ </w:t>
      </w:r>
      <w:r w:rsidR="00AB680D"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393</w:t>
      </w:r>
    </w:p>
    <w:p w:rsidR="008F7169" w:rsidRPr="00AF4FB7" w:rsidRDefault="008F7169" w:rsidP="002E6BF2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D373B" w:rsidRPr="00AF4FB7" w:rsidRDefault="002E6BF2" w:rsidP="002E6BF2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2E6BF2" w:rsidRPr="00AF4FB7" w:rsidRDefault="002E6BF2" w:rsidP="002E6BF2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D373B" w:rsidRPr="00AF4FB7" w:rsidRDefault="002E6BF2" w:rsidP="00AD373B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Об утверждении схемы одномандатных</w:t>
      </w:r>
      <w:r w:rsidR="00AD373B"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избирательн</w:t>
      </w: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ых</w:t>
      </w:r>
      <w:r w:rsidR="00AD373B"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округ</w:t>
      </w: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ов</w:t>
      </w:r>
      <w:r w:rsidR="00AD373B"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для проведения выборов депутатов Совета депутатов </w:t>
      </w:r>
      <w:r w:rsidR="00AD373B" w:rsidRPr="00AF4FB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Болотнинского района Новосибирской области </w:t>
      </w:r>
    </w:p>
    <w:p w:rsidR="00AD373B" w:rsidRPr="00AF4FB7" w:rsidRDefault="00AD373B" w:rsidP="00AD373B">
      <w:pPr>
        <w:suppressAutoHyphens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F7169" w:rsidRPr="00AF4FB7" w:rsidRDefault="008F7169" w:rsidP="00AD373B">
      <w:pPr>
        <w:suppressAutoHyphens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D373B" w:rsidRPr="00AF4FB7" w:rsidRDefault="00AD373B" w:rsidP="002E6BF2">
      <w:pPr>
        <w:suppressAutoHyphens/>
        <w:spacing w:after="0" w:line="276" w:lineRule="auto"/>
        <w:ind w:firstLine="709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Руководствуясь статьей 18 Федерального закона «Об основных гарантиях избирательных прав и права на участие в референдуме граждан Российской Федерации», статьей 18 Закона Новосибирской области «О выборах депутатов представительных органов муниципальных образований в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Новосибирской области», статьями 8, 18 Устава 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Болотнинского района Новосибирской области, на основании решения территориальной избирательной комиссии Болотнинского района Новосибирской области от 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 февраля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2025 года № 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65/260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«Об определении схемы 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одномандатных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избирательн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ых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округ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ов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для проведения выб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оров депутатов Совета депутатов 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 района Новосибирской области», данных о численности избирателей, з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арегистрированных на территории 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 района Новосибирской области по состоянию на 1 ян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варя 2025 года, Совет депутатов 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Болотнинского района Новосибирской области </w:t>
      </w: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р</w:t>
      </w:r>
      <w:r w:rsidR="002E6BF2"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е</w:t>
      </w:r>
      <w:r w:rsidR="002E6BF2"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ш</w:t>
      </w:r>
      <w:r w:rsidR="002E6BF2"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и</w:t>
      </w:r>
      <w:r w:rsidR="002E6BF2"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Pr="00AF4F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л:</w:t>
      </w:r>
    </w:p>
    <w:p w:rsidR="00AD373B" w:rsidRPr="00AF4FB7" w:rsidRDefault="00AD373B" w:rsidP="002E6BF2">
      <w:pPr>
        <w:suppressAutoHyphens/>
        <w:spacing w:after="0" w:line="276" w:lineRule="auto"/>
        <w:ind w:firstLine="709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AF4FB7">
        <w:rPr>
          <w:rFonts w:ascii="Arial" w:eastAsia="Times New Roman" w:hAnsi="Arial" w:cs="Arial"/>
          <w:color w:val="000000"/>
          <w:sz w:val="24"/>
          <w:szCs w:val="24"/>
        </w:rPr>
        <w:t xml:space="preserve">1. Утвердить схему 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</w:rPr>
        <w:t>одномандатных</w:t>
      </w:r>
      <w:r w:rsidRPr="00AF4FB7">
        <w:rPr>
          <w:rFonts w:ascii="Arial" w:eastAsia="Times New Roman" w:hAnsi="Arial" w:cs="Arial"/>
          <w:color w:val="000000"/>
          <w:sz w:val="24"/>
          <w:szCs w:val="24"/>
        </w:rPr>
        <w:t xml:space="preserve"> избирательн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</w:rPr>
        <w:t>ых</w:t>
      </w:r>
      <w:r w:rsidRPr="00AF4FB7">
        <w:rPr>
          <w:rFonts w:ascii="Arial" w:eastAsia="Times New Roman" w:hAnsi="Arial" w:cs="Arial"/>
          <w:color w:val="000000"/>
          <w:sz w:val="24"/>
          <w:szCs w:val="24"/>
        </w:rPr>
        <w:t xml:space="preserve"> округ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</w:rPr>
        <w:t>ов</w:t>
      </w:r>
      <w:r w:rsidRPr="00AF4FB7">
        <w:rPr>
          <w:rFonts w:ascii="Arial" w:eastAsia="Times New Roman" w:hAnsi="Arial" w:cs="Arial"/>
          <w:color w:val="000000"/>
          <w:sz w:val="24"/>
          <w:szCs w:val="24"/>
        </w:rPr>
        <w:t xml:space="preserve"> для проведения выборов депутатов Совета 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</w:rPr>
        <w:t xml:space="preserve">депутатов </w:t>
      </w:r>
      <w:r w:rsidRPr="00AF4FB7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Болотнинского района Новосибирской области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AF4FB7">
        <w:rPr>
          <w:rFonts w:ascii="Arial" w:eastAsia="Times New Roman" w:hAnsi="Arial" w:cs="Arial"/>
          <w:bCs/>
          <w:color w:val="000000"/>
          <w:sz w:val="24"/>
          <w:szCs w:val="24"/>
        </w:rPr>
        <w:t>(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 № 1</w:t>
      </w:r>
      <w:r w:rsidRPr="00AF4FB7">
        <w:rPr>
          <w:rFonts w:ascii="Arial" w:eastAsia="Times New Roman" w:hAnsi="Arial" w:cs="Arial"/>
          <w:bCs/>
          <w:color w:val="000000"/>
          <w:sz w:val="24"/>
          <w:szCs w:val="24"/>
        </w:rPr>
        <w:t>)</w:t>
      </w: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ее графическое изображение (приложение № 2)</w:t>
      </w:r>
      <w:r w:rsidRPr="00AF4FB7">
        <w:rPr>
          <w:rFonts w:ascii="Arial" w:eastAsia="Times New Roman" w:hAnsi="Arial" w:cs="Arial"/>
          <w:bCs/>
          <w:color w:val="000000"/>
          <w:sz w:val="24"/>
          <w:szCs w:val="24"/>
        </w:rPr>
        <w:t>.</w:t>
      </w:r>
    </w:p>
    <w:p w:rsidR="002E6BF2" w:rsidRPr="00AF4FB7" w:rsidRDefault="00AD373B" w:rsidP="002E6BF2">
      <w:pPr>
        <w:suppressAutoHyphens/>
        <w:spacing w:after="0" w:line="276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2. </w:t>
      </w:r>
      <w:r w:rsidR="002E6BF2"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 не позднее чем через пять дней после его принятия. </w:t>
      </w:r>
    </w:p>
    <w:p w:rsidR="002E6BF2" w:rsidRPr="00AF4FB7" w:rsidRDefault="00AD373B" w:rsidP="002E6BF2">
      <w:pPr>
        <w:suppressAutoHyphens/>
        <w:spacing w:after="0" w:line="276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Решение вступает в силу после его официального опубликования.</w:t>
      </w:r>
    </w:p>
    <w:p w:rsidR="002E6BF2" w:rsidRPr="00AF4FB7" w:rsidRDefault="002E6BF2" w:rsidP="002E6BF2">
      <w:pPr>
        <w:suppressAutoHyphens/>
        <w:spacing w:after="0" w:line="276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2E6BF2" w:rsidRPr="00AF4FB7" w:rsidRDefault="002E6BF2" w:rsidP="002E6BF2">
      <w:pPr>
        <w:suppressAutoHyphens/>
        <w:spacing w:after="0" w:line="276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2E6BF2" w:rsidRPr="00AF4FB7" w:rsidRDefault="002E6BF2" w:rsidP="002E6BF2">
      <w:pPr>
        <w:suppressAutoHyphens/>
        <w:spacing w:after="0" w:line="276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tbl>
      <w:tblPr>
        <w:tblW w:w="9640" w:type="dxa"/>
        <w:tblLook w:val="01E0" w:firstRow="1" w:lastRow="1" w:firstColumn="1" w:lastColumn="1" w:noHBand="0" w:noVBand="0"/>
      </w:tblPr>
      <w:tblGrid>
        <w:gridCol w:w="4962"/>
        <w:gridCol w:w="4678"/>
      </w:tblGrid>
      <w:tr w:rsidR="002E6BF2" w:rsidRPr="00AF4FB7" w:rsidTr="008F7169">
        <w:tc>
          <w:tcPr>
            <w:tcW w:w="4962" w:type="dxa"/>
          </w:tcPr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Председатель Совета депутатов </w:t>
            </w:r>
          </w:p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Болотнинского района </w:t>
            </w:r>
          </w:p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Новосибирской области </w:t>
            </w:r>
          </w:p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__________________   В.А. Франк  </w:t>
            </w:r>
          </w:p>
        </w:tc>
        <w:tc>
          <w:tcPr>
            <w:tcW w:w="4678" w:type="dxa"/>
          </w:tcPr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Глава Болотнинского района </w:t>
            </w:r>
          </w:p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Новосибирской области </w:t>
            </w:r>
          </w:p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2E6BF2" w:rsidRPr="00AF4FB7" w:rsidRDefault="002E6BF2" w:rsidP="002E6BF2">
            <w:pPr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__________________</w:t>
            </w:r>
            <w:r w:rsidR="008F7169"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F4FB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О.В. Королёв </w:t>
            </w:r>
          </w:p>
        </w:tc>
      </w:tr>
    </w:tbl>
    <w:p w:rsidR="002E6BF2" w:rsidRPr="00AF4FB7" w:rsidRDefault="002E6BF2" w:rsidP="002E6BF2">
      <w:pPr>
        <w:suppressAutoHyphens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D373B" w:rsidRPr="00AF4FB7" w:rsidRDefault="00AD373B" w:rsidP="00AD373B">
      <w:pPr>
        <w:suppressAutoHyphens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D373B" w:rsidRPr="00AF4FB7" w:rsidRDefault="00AD373B" w:rsidP="00AD373B">
      <w:pPr>
        <w:suppressAutoHyphens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tbl>
      <w:tblPr>
        <w:tblStyle w:val="a3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394"/>
      </w:tblGrid>
      <w:tr w:rsidR="00D403FD" w:rsidRPr="00AF4FB7" w:rsidTr="0090693E">
        <w:tc>
          <w:tcPr>
            <w:tcW w:w="4962" w:type="dxa"/>
          </w:tcPr>
          <w:p w:rsidR="00D403FD" w:rsidRPr="00AF4FB7" w:rsidRDefault="00D403FD" w:rsidP="00AF4FB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03FD" w:rsidRPr="00AF4FB7" w:rsidRDefault="00D403FD" w:rsidP="008F716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Приложение № 1</w:t>
            </w:r>
          </w:p>
          <w:p w:rsidR="008F7169" w:rsidRPr="00AF4FB7" w:rsidRDefault="00D403FD" w:rsidP="008F716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 xml:space="preserve">к решению </w:t>
            </w:r>
            <w:r w:rsidR="008F7169" w:rsidRPr="00AF4FB7">
              <w:rPr>
                <w:rFonts w:ascii="Arial" w:hAnsi="Arial" w:cs="Arial"/>
                <w:sz w:val="24"/>
                <w:szCs w:val="24"/>
              </w:rPr>
              <w:t>38</w:t>
            </w:r>
            <w:r w:rsidRPr="00AF4FB7">
              <w:rPr>
                <w:rFonts w:ascii="Arial" w:hAnsi="Arial" w:cs="Arial"/>
                <w:sz w:val="24"/>
                <w:szCs w:val="24"/>
              </w:rPr>
              <w:t xml:space="preserve"> сессии </w:t>
            </w:r>
          </w:p>
          <w:p w:rsidR="008F7169" w:rsidRPr="00AF4FB7" w:rsidRDefault="00D403FD" w:rsidP="008F716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(</w:t>
            </w:r>
            <w:r w:rsidR="008F7169" w:rsidRPr="00AF4FB7">
              <w:rPr>
                <w:rFonts w:ascii="Arial" w:hAnsi="Arial" w:cs="Arial"/>
                <w:sz w:val="24"/>
                <w:szCs w:val="24"/>
              </w:rPr>
              <w:t xml:space="preserve">четвёртого </w:t>
            </w:r>
            <w:r w:rsidRPr="00AF4FB7">
              <w:rPr>
                <w:rFonts w:ascii="Arial" w:hAnsi="Arial" w:cs="Arial"/>
                <w:sz w:val="24"/>
                <w:szCs w:val="24"/>
              </w:rPr>
              <w:t xml:space="preserve">созыва) </w:t>
            </w:r>
          </w:p>
          <w:p w:rsidR="008F7169" w:rsidRPr="00AF4FB7" w:rsidRDefault="00D403FD" w:rsidP="008F716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 xml:space="preserve">Совета депутатов </w:t>
            </w:r>
          </w:p>
          <w:p w:rsidR="00D403FD" w:rsidRPr="00AF4FB7" w:rsidRDefault="00D403FD" w:rsidP="008F716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Болотнинского района</w:t>
            </w:r>
          </w:p>
          <w:p w:rsidR="00D403FD" w:rsidRPr="00AF4FB7" w:rsidRDefault="00D403FD" w:rsidP="008F716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Новосибирской области</w:t>
            </w:r>
          </w:p>
          <w:p w:rsidR="00D403FD" w:rsidRPr="00AF4FB7" w:rsidRDefault="00AB680D" w:rsidP="008F716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от 08.04.2025 № 393</w:t>
            </w:r>
          </w:p>
        </w:tc>
      </w:tr>
    </w:tbl>
    <w:p w:rsidR="00D403FD" w:rsidRPr="00AF4FB7" w:rsidRDefault="00D403FD" w:rsidP="00D403FD">
      <w:pPr>
        <w:rPr>
          <w:rFonts w:ascii="Arial" w:hAnsi="Arial" w:cs="Arial"/>
          <w:sz w:val="24"/>
          <w:szCs w:val="24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СХЕМА</w:t>
      </w: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</w:rPr>
        <w:t xml:space="preserve">одномандатных избирательных округов для проведения выборов депутатов Совета депутатов </w:t>
      </w:r>
      <w:r w:rsidRPr="00AF4FB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Болотнинского района Новосибирской области</w:t>
      </w:r>
    </w:p>
    <w:p w:rsidR="00D403FD" w:rsidRPr="00AF4FB7" w:rsidRDefault="00D403FD" w:rsidP="00D403FD">
      <w:pPr>
        <w:spacing w:after="0" w:line="240" w:lineRule="auto"/>
        <w:ind w:firstLine="567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Общая численность избирателей – 20 546 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депутатских мандатов в соответствии с Уставом – 14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Среднее норма представительства избирателей на один мандат – 1</w:t>
      </w:r>
      <w:r w:rsidR="00BB0E9E"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 468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Интервал: 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допустимое отклонение 10 % - 1322 </w:t>
      </w:r>
      <w:r w:rsidRPr="00AF4FB7">
        <w:rPr>
          <w:rFonts w:ascii="Arial" w:eastAsia="Times New Roman" w:hAnsi="Arial" w:cs="Arial"/>
          <w:sz w:val="24"/>
          <w:szCs w:val="24"/>
          <w:lang w:eastAsia="ru-RU"/>
        </w:rPr>
        <w:sym w:font="Symbol" w:char="00B8"/>
      </w: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 1614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допустимое отклонение 20 % - 1175 </w:t>
      </w:r>
      <w:r w:rsidRPr="00AF4FB7">
        <w:rPr>
          <w:rFonts w:ascii="Arial" w:eastAsia="Times New Roman" w:hAnsi="Arial" w:cs="Arial"/>
          <w:sz w:val="24"/>
          <w:szCs w:val="24"/>
          <w:lang w:eastAsia="ru-RU"/>
        </w:rPr>
        <w:sym w:font="Symbol" w:char="00B8"/>
      </w: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 1761</w:t>
      </w:r>
    </w:p>
    <w:p w:rsidR="00D403FD" w:rsidRPr="00AF4FB7" w:rsidRDefault="00D403FD" w:rsidP="00D403FD">
      <w:pPr>
        <w:rPr>
          <w:rFonts w:ascii="Arial" w:hAnsi="Arial" w:cs="Arial"/>
          <w:sz w:val="24"/>
          <w:szCs w:val="24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1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1 212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Варламовский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сельсовет;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Зудовский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сельсовет;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Кунчурукский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сельсовет. </w:t>
      </w: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2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1 384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Дивинский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 (село </w:t>
      </w: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Турнаево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);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Боровской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 (деревня Витебск);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Карасевский сельсовет;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Город Болотное: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36"/>
        <w:gridCol w:w="1209"/>
      </w:tblGrid>
      <w:tr w:rsidR="00D403FD" w:rsidRPr="00AF4FB7" w:rsidTr="00AF4FB7">
        <w:tc>
          <w:tcPr>
            <w:tcW w:w="9345" w:type="dxa"/>
            <w:gridSpan w:val="2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Восточная с №1 по №21 нечётная и чётная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Дальняя с №1 по №23 нечётная и с №2 по №26 чётная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Иркутская с №1 по №26 нечётная и чётная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Кедровая;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Лесная;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Промышленная с №2 по №8 чётная сторона;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Сосновая;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Турнаевская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 с №19 нечётная и чётная стороны до конца улицы. </w:t>
            </w:r>
          </w:p>
        </w:tc>
      </w:tr>
    </w:tbl>
    <w:p w:rsidR="00D403FD" w:rsidRPr="00AF4FB7" w:rsidRDefault="00D403FD" w:rsidP="00D403FD">
      <w:pPr>
        <w:rPr>
          <w:rFonts w:ascii="Arial" w:hAnsi="Arial" w:cs="Arial"/>
          <w:sz w:val="24"/>
          <w:szCs w:val="24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3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Число избирателей – 1 460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Байкальский сельсовет;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Новобибеевский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сельсовет;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Ояшинский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сельсовет. 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bCs/>
          <w:iCs/>
          <w:sz w:val="24"/>
          <w:szCs w:val="24"/>
          <w:lang w:eastAsia="ru-RU"/>
        </w:rPr>
        <w:t>Одномандатный избирательный округ № 4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Число избирателей – 1 334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Светлополянский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сельсовет;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Егоровский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 (деревня </w:t>
      </w: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Кривояш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, деревня </w:t>
      </w: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Терск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). 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5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1 442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Баратаевский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сельсовет;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Ачинский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сельсовет;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Корниловский сельсовет. </w:t>
      </w:r>
    </w:p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6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1 510</w:t>
      </w:r>
    </w:p>
    <w:p w:rsidR="00D403FD" w:rsidRPr="00AF4FB7" w:rsidRDefault="00D403FD" w:rsidP="00D403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spacing w:after="0"/>
        <w:jc w:val="both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Егоровский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 (деревня </w:t>
      </w: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Киевка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, деревня </w:t>
      </w: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Киселевка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, деревня Лебяжье, деревня </w:t>
      </w: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Чахлово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, село </w:t>
      </w: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Егоровка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);</w:t>
      </w:r>
    </w:p>
    <w:p w:rsidR="00D403FD" w:rsidRPr="00AF4FB7" w:rsidRDefault="00D403FD" w:rsidP="00D403FD">
      <w:pPr>
        <w:spacing w:after="0"/>
        <w:jc w:val="both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a3"/>
        <w:tblW w:w="98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7"/>
        <w:gridCol w:w="1206"/>
      </w:tblGrid>
      <w:tr w:rsidR="00D403FD" w:rsidRPr="00AF4FB7" w:rsidTr="00AF4FB7">
        <w:tc>
          <w:tcPr>
            <w:tcW w:w="9853" w:type="dxa"/>
            <w:gridSpan w:val="2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Кузбасская с №72 чётная и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Мира;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Монтажная;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Новосибирское шоссе;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jc w:val="both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Островского с №41 нечётная и с №58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Поселковая;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Разнопромовская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Светлая;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Строительная;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Тайгинская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Чапаева с №67 нечётная и с №58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Чётный парк;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Чкалова.</w:t>
            </w:r>
          </w:p>
        </w:tc>
      </w:tr>
      <w:tr w:rsidR="00D403FD" w:rsidRPr="00AF4FB7" w:rsidTr="00AF4FB7">
        <w:tc>
          <w:tcPr>
            <w:tcW w:w="9853" w:type="dxa"/>
            <w:gridSpan w:val="2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Майский;</w:t>
            </w:r>
          </w:p>
        </w:tc>
      </w:tr>
      <w:tr w:rsidR="00D403FD" w:rsidRPr="00AF4FB7" w:rsidTr="00AF4FB7">
        <w:trPr>
          <w:gridAfter w:val="1"/>
          <w:wAfter w:w="1206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Туннельный. </w:t>
            </w:r>
          </w:p>
        </w:tc>
      </w:tr>
    </w:tbl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7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1 353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proofErr w:type="spellStart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Боровской</w:t>
      </w:r>
      <w:proofErr w:type="spellEnd"/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сельсовет (поселок Бор);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lastRenderedPageBreak/>
        <w:t>Город Болотное:</w:t>
      </w:r>
    </w:p>
    <w:tbl>
      <w:tblPr>
        <w:tblStyle w:val="5"/>
        <w:tblW w:w="9854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7"/>
        <w:gridCol w:w="1207"/>
      </w:tblGrid>
      <w:tr w:rsidR="00D403FD" w:rsidRPr="00AF4FB7" w:rsidTr="00AF4FB7">
        <w:tc>
          <w:tcPr>
            <w:tcW w:w="9854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Забабонова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с №55 нечётная и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Загородная;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Маяковского с №27 нечётная и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Московская с №112 чётная и с №117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Моховая;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Озёрная с №1 по №6 нечётная и чётная стороны;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Ремесленная с №42 чётная и с №55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Уральская с №46 чётная и с №49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Энергетиков;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119 км. </w:t>
            </w:r>
          </w:p>
        </w:tc>
      </w:tr>
      <w:tr w:rsidR="00D403FD" w:rsidRPr="00AF4FB7" w:rsidTr="00AF4FB7">
        <w:tc>
          <w:tcPr>
            <w:tcW w:w="9854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Сенной;</w:t>
            </w:r>
          </w:p>
        </w:tc>
      </w:tr>
      <w:tr w:rsidR="00D403FD" w:rsidRPr="00AF4FB7" w:rsidTr="00AF4FB7">
        <w:trPr>
          <w:gridAfter w:val="1"/>
          <w:wAfter w:w="1207" w:type="dxa"/>
        </w:trPr>
        <w:tc>
          <w:tcPr>
            <w:tcW w:w="8647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Элеваторный. </w:t>
            </w:r>
          </w:p>
        </w:tc>
      </w:tr>
    </w:tbl>
    <w:p w:rsidR="00D403FD" w:rsidRPr="00AF4FB7" w:rsidRDefault="00D403FD" w:rsidP="00D403FD">
      <w:pPr>
        <w:spacing w:after="0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8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1 632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входит: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a3"/>
        <w:tblW w:w="99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89"/>
        <w:gridCol w:w="1210"/>
      </w:tblGrid>
      <w:tr w:rsidR="00D403FD" w:rsidRPr="00AF4FB7" w:rsidTr="00AF4FB7">
        <w:tc>
          <w:tcPr>
            <w:tcW w:w="9999" w:type="dxa"/>
            <w:gridSpan w:val="2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Волочаевская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Гоголя;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Западная;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Кирпичная;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Ключевская;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Комитетская;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Кустарная;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Молодёжная;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Мостовая с №6 чётная и с №13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Овражная с №10 чётная и с №17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Озёрная с №7 нечётная и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Подгорная;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Потёмкина;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Ремесленная с № 1 по №53 нечётная и с №2 по №40 чётная стороны; 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Свердлова;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Уральская с №1 по №47 нечётная и с №2 по №44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Щепная;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Щетинкина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8 Марта. </w:t>
            </w:r>
          </w:p>
        </w:tc>
      </w:tr>
      <w:tr w:rsidR="00D403FD" w:rsidRPr="00AF4FB7" w:rsidTr="00AF4FB7">
        <w:tc>
          <w:tcPr>
            <w:tcW w:w="9999" w:type="dxa"/>
            <w:gridSpan w:val="2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Гончарный;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789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Карасевский с №6 чётная и нечётная стороны до конца улицы. </w:t>
            </w:r>
          </w:p>
        </w:tc>
      </w:tr>
    </w:tbl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9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1 363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входит: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36"/>
        <w:gridCol w:w="1209"/>
      </w:tblGrid>
      <w:tr w:rsidR="00D403FD" w:rsidRPr="00AF4FB7" w:rsidTr="00AF4FB7">
        <w:tc>
          <w:tcPr>
            <w:tcW w:w="9345" w:type="dxa"/>
            <w:gridSpan w:val="2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Алтайская;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lastRenderedPageBreak/>
              <w:t>Большевистская;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Водопроводная;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Ермака;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Комсомольская;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Крылова;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Лазарева;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Матросова;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Нарымская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Некрасова;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Оснача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Советская с №27 нечётная и с №36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Спартака;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Стахановская;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Трудовая;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Ударная;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Фрунзе;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Чаплыгина;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Челюскинцев. </w:t>
            </w:r>
          </w:p>
        </w:tc>
      </w:tr>
      <w:tr w:rsidR="00D403FD" w:rsidRPr="00AF4FB7" w:rsidTr="00AF4FB7">
        <w:tc>
          <w:tcPr>
            <w:tcW w:w="9345" w:type="dxa"/>
            <w:gridSpan w:val="2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Обской;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Логовой.</w:t>
            </w:r>
          </w:p>
        </w:tc>
      </w:tr>
    </w:tbl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90693E" w:rsidRPr="00AF4FB7" w:rsidRDefault="0090693E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90693E" w:rsidRPr="00AF4FB7" w:rsidRDefault="0090693E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10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1 613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входит: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36"/>
        <w:gridCol w:w="1209"/>
      </w:tblGrid>
      <w:tr w:rsidR="00D403FD" w:rsidRPr="00AF4FB7" w:rsidTr="00AF4FB7">
        <w:tc>
          <w:tcPr>
            <w:tcW w:w="9345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Армейская;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Горького с №7 нечётная и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Жданова;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Забайкальская;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Заводская;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Калинина;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Кирова;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Колхозная;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Комарова;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Кошевого;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Лазо;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Ленина;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Лермонтова;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Мостовая с №1 по №11 нечётная и с №2 по №4а чётная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Набережная;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Овражная с №1 по №15 нечётная и с №2 по №8 чётная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Панфилова;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Папанина;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Партизанская;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Покрышкина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Пролетарская;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Речная;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 xml:space="preserve">Садовая;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Северная;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Советская с №1 по №25 нечётная и с №2 по №34 чётная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Школьная;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50 лет Октября №8,10.</w:t>
            </w:r>
          </w:p>
        </w:tc>
      </w:tr>
      <w:tr w:rsidR="00D403FD" w:rsidRPr="00AF4FB7" w:rsidTr="00AF4FB7">
        <w:tc>
          <w:tcPr>
            <w:tcW w:w="9345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Карасевский с №1 по №5 чётная и нечётные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Центральный.</w:t>
            </w:r>
          </w:p>
        </w:tc>
      </w:tr>
    </w:tbl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11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1 622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входит: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2"/>
        <w:tblW w:w="10282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  <w:gridCol w:w="1210"/>
      </w:tblGrid>
      <w:tr w:rsidR="00D403FD" w:rsidRPr="00AF4FB7" w:rsidTr="00AF4FB7">
        <w:tc>
          <w:tcPr>
            <w:tcW w:w="10282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Вокзальная;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Горького с №1 по №6 нечётная и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Забабонова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с №1 по №54а нечётная и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Коммунистическая;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Красноярская;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Маяковского с №1 по №26 нечётная и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Московская с №1 по №115 нечётная и с №2 по №110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Московская угловая;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Октябрьская;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Первомайская; 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Пушкина с №1 по №17 нечётная и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Степная с №1 по №13 нечётная и с №2 по №4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Титова с №1 по №26 нечётная и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Томская;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Турнаевская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с №1 по №18 нечётная и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1-я Кондукторская;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2-я Кондукторская;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3-я Кондукторская;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50 лет Октября с №1 по №9 нечётная и с №2 по №6а чётная стороны.</w:t>
            </w:r>
          </w:p>
        </w:tc>
      </w:tr>
      <w:tr w:rsidR="00D403FD" w:rsidRPr="00AF4FB7" w:rsidTr="00AF4FB7">
        <w:tc>
          <w:tcPr>
            <w:tcW w:w="10282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Аптечный;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Котовского;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Почтовый;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9072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Сибирский.</w:t>
            </w:r>
          </w:p>
        </w:tc>
      </w:tr>
    </w:tbl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12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1 595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входит: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36"/>
        <w:gridCol w:w="1209"/>
      </w:tblGrid>
      <w:tr w:rsidR="00D403FD" w:rsidRPr="00AF4FB7" w:rsidTr="00AF4FB7">
        <w:tc>
          <w:tcPr>
            <w:tcW w:w="9345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Алексея Миронова;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Василия Иванова;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Василия </w:t>
            </w: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Лызина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Восточная с №22 чётная и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Войсковая часть</w:t>
            </w:r>
            <w:r w:rsidR="00F12C90"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№21661</w:t>
            </w: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  <w:r w:rsidR="00F12C90"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Высоцкого;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Дальняя с №25 нечётная и с №28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Дивинская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Зелёная;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Иркутская с №27 нечётная и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Калистрата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Бабахина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Ломоносова;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Луговая;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Молкомбинат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Нечётный парк;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Николая Борисова;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Новая;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Плеханова;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CA4D78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Промышленная</w:t>
            </w:r>
            <w:r w:rsidR="00CA4D78"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с №1 по №9 нечётная и с №10 чётная и нечётная стороны до конца улицы</w:t>
            </w: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; 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Пушкина с №17а нечётная и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Степная с №6 чётная и с №15 нечётная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Титова с №27 чётная и нечётная стороны до конца улицы.</w:t>
            </w:r>
          </w:p>
        </w:tc>
      </w:tr>
      <w:tr w:rsidR="00D403FD" w:rsidRPr="00AF4FB7" w:rsidTr="00AF4FB7">
        <w:tc>
          <w:tcPr>
            <w:tcW w:w="9345" w:type="dxa"/>
            <w:gridSpan w:val="2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Железнодорожный;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36" w:type="dxa"/>
          </w:tcPr>
          <w:p w:rsidR="00D403FD" w:rsidRPr="00AF4FB7" w:rsidRDefault="00D403FD" w:rsidP="00AF4FB7">
            <w:pPr>
              <w:ind w:left="-108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Фабричный. </w:t>
            </w:r>
          </w:p>
        </w:tc>
      </w:tr>
    </w:tbl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13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1 475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входят: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Дивинский сельсовет (поселок Дивинка, железнодорожная станция Тын);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48"/>
        <w:gridCol w:w="1206"/>
      </w:tblGrid>
      <w:tr w:rsidR="00D403FD" w:rsidRPr="00AF4FB7" w:rsidTr="00AF4FB7">
        <w:tc>
          <w:tcPr>
            <w:tcW w:w="9402" w:type="dxa"/>
            <w:gridSpan w:val="2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Берёзовская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 с №1 по №34 нечётная и чётная стороны;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Дзержинского;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Мельникова;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Привольная;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Солнечная;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Спортивная;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Фестивальная;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Щорса;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Юргинская</w:t>
            </w:r>
            <w:proofErr w:type="spellEnd"/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40 лет Победы.</w:t>
            </w:r>
          </w:p>
        </w:tc>
      </w:tr>
      <w:tr w:rsidR="00D403FD" w:rsidRPr="00AF4FB7" w:rsidTr="00AF4FB7">
        <w:tc>
          <w:tcPr>
            <w:tcW w:w="9402" w:type="dxa"/>
            <w:gridSpan w:val="2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/>
                <w:bCs/>
                <w:iCs/>
                <w:sz w:val="24"/>
                <w:szCs w:val="24"/>
                <w:lang w:eastAsia="ru-RU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Дорожный;</w:t>
            </w:r>
          </w:p>
        </w:tc>
      </w:tr>
      <w:tr w:rsidR="00D403FD" w:rsidRPr="00AF4FB7" w:rsidTr="00AF4FB7">
        <w:trPr>
          <w:gridAfter w:val="1"/>
          <w:wAfter w:w="1209" w:type="dxa"/>
        </w:trPr>
        <w:tc>
          <w:tcPr>
            <w:tcW w:w="8188" w:type="dxa"/>
          </w:tcPr>
          <w:p w:rsidR="00D403FD" w:rsidRPr="00AF4FB7" w:rsidRDefault="00D403FD" w:rsidP="00AF4FB7">
            <w:pPr>
              <w:tabs>
                <w:tab w:val="left" w:pos="8325"/>
              </w:tabs>
              <w:ind w:left="-108"/>
              <w:jc w:val="both"/>
              <w:outlineLvl w:val="4"/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</w:pPr>
            <w:r w:rsidRPr="00AF4FB7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>Таёжный.</w:t>
            </w:r>
          </w:p>
        </w:tc>
      </w:tr>
    </w:tbl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Одномандатный избирательный округ № 14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>Число избирателей – 1 551</w:t>
      </w:r>
    </w:p>
    <w:p w:rsidR="00D403FD" w:rsidRPr="00AF4FB7" w:rsidRDefault="00D403FD" w:rsidP="00D403F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sz w:val="24"/>
          <w:szCs w:val="24"/>
          <w:lang w:eastAsia="ru-RU"/>
        </w:rPr>
        <w:t xml:space="preserve">В границы округа входит: </w:t>
      </w: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>Город Болотное:</w:t>
      </w:r>
    </w:p>
    <w:tbl>
      <w:tblPr>
        <w:tblStyle w:val="4"/>
        <w:tblW w:w="9715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210"/>
      </w:tblGrid>
      <w:tr w:rsidR="00D403FD" w:rsidRPr="00AF4FB7" w:rsidTr="00AF4FB7">
        <w:tc>
          <w:tcPr>
            <w:tcW w:w="9715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Улицы: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Барнаульская;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Берёзовская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 с №35 нечётная и чётная стороны до конца улицы;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Бийская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Герцена;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Кузбасская с №1 по №71 нечётная и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Мичурина;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Омская;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Осипенко;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Островского с №1 по №39 нечётная и с №2 по №56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Рабочая;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Сарыгина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Семипалатинская;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Совхозная;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Союзная;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Толстого;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Транспортная;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Чапаева с №1 по №65 нечётная и с №2 по №56г чётная стороны;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Чехова;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Южная. </w:t>
            </w:r>
          </w:p>
        </w:tc>
      </w:tr>
      <w:tr w:rsidR="00D403FD" w:rsidRPr="00AF4FB7" w:rsidTr="00AF4FB7">
        <w:tc>
          <w:tcPr>
            <w:tcW w:w="9715" w:type="dxa"/>
            <w:gridSpan w:val="2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b/>
                <w:color w:val="000000"/>
                <w:sz w:val="24"/>
                <w:szCs w:val="24"/>
              </w:rPr>
              <w:t>Переулки: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Баррикадный;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Береговой;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Деповской;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Донской;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Комбинатовский</w:t>
            </w:r>
            <w:proofErr w:type="spellEnd"/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>Семафорный;</w:t>
            </w:r>
          </w:p>
        </w:tc>
      </w:tr>
      <w:tr w:rsidR="00D403FD" w:rsidRPr="00AF4FB7" w:rsidTr="00AF4FB7">
        <w:trPr>
          <w:gridAfter w:val="1"/>
          <w:wAfter w:w="1210" w:type="dxa"/>
        </w:trPr>
        <w:tc>
          <w:tcPr>
            <w:tcW w:w="8505" w:type="dxa"/>
          </w:tcPr>
          <w:p w:rsidR="00D403FD" w:rsidRPr="00AF4FB7" w:rsidRDefault="00D403FD" w:rsidP="00AF4FB7">
            <w:pPr>
              <w:ind w:left="-108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F4FB7">
              <w:rPr>
                <w:rFonts w:ascii="Arial" w:hAnsi="Arial" w:cs="Arial"/>
                <w:color w:val="000000"/>
                <w:sz w:val="24"/>
                <w:szCs w:val="24"/>
              </w:rPr>
              <w:t xml:space="preserve">Эстакадный. </w:t>
            </w:r>
          </w:p>
        </w:tc>
      </w:tr>
    </w:tbl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tabs>
          <w:tab w:val="left" w:pos="8325"/>
        </w:tabs>
        <w:spacing w:after="0" w:line="240" w:lineRule="auto"/>
        <w:jc w:val="both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</w:p>
    <w:p w:rsidR="00D403FD" w:rsidRPr="00AF4FB7" w:rsidRDefault="00D403FD" w:rsidP="00D403FD">
      <w:pPr>
        <w:rPr>
          <w:rFonts w:ascii="Arial" w:hAnsi="Arial" w:cs="Arial"/>
          <w:sz w:val="24"/>
          <w:szCs w:val="24"/>
        </w:rPr>
        <w:sectPr w:rsidR="00D403FD" w:rsidRPr="00AF4FB7" w:rsidSect="008F7169"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tbl>
      <w:tblPr>
        <w:tblStyle w:val="a3"/>
        <w:tblW w:w="143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33"/>
        <w:gridCol w:w="7167"/>
      </w:tblGrid>
      <w:tr w:rsidR="00D403FD" w:rsidRPr="00AF4FB7" w:rsidTr="006A671A">
        <w:trPr>
          <w:trHeight w:val="1292"/>
        </w:trPr>
        <w:tc>
          <w:tcPr>
            <w:tcW w:w="7133" w:type="dxa"/>
          </w:tcPr>
          <w:p w:rsidR="00D403FD" w:rsidRPr="00AF4FB7" w:rsidRDefault="00D403FD" w:rsidP="00AF4FB7">
            <w:pPr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167" w:type="dxa"/>
          </w:tcPr>
          <w:p w:rsidR="00BB0E9E" w:rsidRPr="00AF4FB7" w:rsidRDefault="00BB0E9E" w:rsidP="00BB0E9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Приложение № 2</w:t>
            </w:r>
          </w:p>
          <w:p w:rsidR="00BB0E9E" w:rsidRPr="00AF4FB7" w:rsidRDefault="006A671A" w:rsidP="00BB0E9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к решению 38 сессии (четвёртого</w:t>
            </w:r>
            <w:r w:rsidR="00BB0E9E" w:rsidRPr="00AF4FB7">
              <w:rPr>
                <w:rFonts w:ascii="Arial" w:hAnsi="Arial" w:cs="Arial"/>
                <w:sz w:val="24"/>
                <w:szCs w:val="24"/>
              </w:rPr>
              <w:t xml:space="preserve"> созыва) Совета депутатов Болотнинского района Новосибирской области</w:t>
            </w:r>
          </w:p>
          <w:p w:rsidR="00D403FD" w:rsidRPr="00AF4FB7" w:rsidRDefault="00BB0E9E" w:rsidP="00BB0E9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F4FB7">
              <w:rPr>
                <w:rFonts w:ascii="Arial" w:hAnsi="Arial" w:cs="Arial"/>
                <w:sz w:val="24"/>
                <w:szCs w:val="24"/>
              </w:rPr>
              <w:t>от 08.04.2025 №</w:t>
            </w:r>
            <w:r w:rsidR="006A671A" w:rsidRPr="00AF4FB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B680D" w:rsidRPr="00AF4FB7">
              <w:rPr>
                <w:rFonts w:ascii="Arial" w:hAnsi="Arial" w:cs="Arial"/>
                <w:sz w:val="24"/>
                <w:szCs w:val="24"/>
              </w:rPr>
              <w:t xml:space="preserve"> 393</w:t>
            </w:r>
          </w:p>
        </w:tc>
      </w:tr>
    </w:tbl>
    <w:p w:rsidR="00BB0E9E" w:rsidRPr="00AF4FB7" w:rsidRDefault="00BB0E9E" w:rsidP="006A67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  <w:lang w:eastAsia="ru-RU"/>
        </w:rPr>
        <w:t>Графическое изображение</w:t>
      </w: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AF4FB7">
        <w:rPr>
          <w:rFonts w:ascii="Arial" w:eastAsia="Times New Roman" w:hAnsi="Arial" w:cs="Arial"/>
          <w:b/>
          <w:sz w:val="24"/>
          <w:szCs w:val="24"/>
        </w:rPr>
        <w:t xml:space="preserve">схемы одномандатных избирательных округов для проведения выборов депутатов </w:t>
      </w: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AF4FB7">
        <w:rPr>
          <w:rFonts w:ascii="Arial" w:eastAsia="Times New Roman" w:hAnsi="Arial" w:cs="Arial"/>
          <w:b/>
          <w:sz w:val="24"/>
          <w:szCs w:val="24"/>
        </w:rPr>
        <w:t xml:space="preserve">Совета депутатов </w:t>
      </w:r>
      <w:r w:rsidRPr="00AF4FB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Болотнинского района Новосибирской области</w:t>
      </w:r>
    </w:p>
    <w:p w:rsidR="00D403FD" w:rsidRPr="00AF4FB7" w:rsidRDefault="00D403FD" w:rsidP="00D403F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  <w:sectPr w:rsidR="00D403FD" w:rsidRPr="00AF4FB7" w:rsidSect="006A671A">
          <w:pgSz w:w="16838" w:h="11906" w:orient="landscape" w:code="9"/>
          <w:pgMar w:top="851" w:right="851" w:bottom="567" w:left="1701" w:header="709" w:footer="709" w:gutter="0"/>
          <w:cols w:space="708"/>
          <w:docGrid w:linePitch="360"/>
        </w:sectPr>
      </w:pPr>
      <w:r w:rsidRPr="00AF4FB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AF4FB7">
        <w:rPr>
          <w:rFonts w:ascii="Arial" w:eastAsia="Times New Roman" w:hAnsi="Arial" w:cs="Arial"/>
          <w:b/>
          <w:bCs/>
          <w:noProof/>
          <w:sz w:val="24"/>
          <w:szCs w:val="24"/>
          <w:lang w:eastAsia="ru-RU"/>
        </w:rPr>
        <w:drawing>
          <wp:inline distT="0" distB="0" distL="0" distR="0" wp14:anchorId="77E938AE" wp14:editId="49305562">
            <wp:extent cx="7229475" cy="5124328"/>
            <wp:effectExtent l="0" t="0" r="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4269" cy="51348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403FD" w:rsidRPr="00AF4FB7" w:rsidRDefault="00D403FD">
      <w:pPr>
        <w:rPr>
          <w:rFonts w:ascii="Arial" w:hAnsi="Arial" w:cs="Arial"/>
          <w:sz w:val="24"/>
          <w:szCs w:val="24"/>
        </w:rPr>
      </w:pPr>
    </w:p>
    <w:sectPr w:rsidR="00D403FD" w:rsidRPr="00AF4FB7" w:rsidSect="008F7169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6C4F" w:rsidRDefault="00DC6C4F" w:rsidP="00AF4FB7">
      <w:pPr>
        <w:spacing w:after="0" w:line="240" w:lineRule="auto"/>
      </w:pPr>
      <w:r>
        <w:separator/>
      </w:r>
    </w:p>
  </w:endnote>
  <w:endnote w:type="continuationSeparator" w:id="0">
    <w:p w:rsidR="00DC6C4F" w:rsidRDefault="00DC6C4F" w:rsidP="00AF4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6C4F" w:rsidRDefault="00DC6C4F" w:rsidP="00AF4FB7">
      <w:pPr>
        <w:spacing w:after="0" w:line="240" w:lineRule="auto"/>
      </w:pPr>
      <w:r>
        <w:separator/>
      </w:r>
    </w:p>
  </w:footnote>
  <w:footnote w:type="continuationSeparator" w:id="0">
    <w:p w:rsidR="00DC6C4F" w:rsidRDefault="00DC6C4F" w:rsidP="00AF4F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75F"/>
    <w:rsid w:val="002A2802"/>
    <w:rsid w:val="002E6BF2"/>
    <w:rsid w:val="003F475F"/>
    <w:rsid w:val="005258CC"/>
    <w:rsid w:val="006A671A"/>
    <w:rsid w:val="008F7169"/>
    <w:rsid w:val="0090693E"/>
    <w:rsid w:val="009939D1"/>
    <w:rsid w:val="00AB680D"/>
    <w:rsid w:val="00AD373B"/>
    <w:rsid w:val="00AF4FB7"/>
    <w:rsid w:val="00BB0E9E"/>
    <w:rsid w:val="00C62C6B"/>
    <w:rsid w:val="00CA4D78"/>
    <w:rsid w:val="00D403FD"/>
    <w:rsid w:val="00DC6C4F"/>
    <w:rsid w:val="00F1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A502F6-D4CB-42CA-B1FA-6C7A0D8B8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03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D403F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D403F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D403F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3"/>
    <w:uiPriority w:val="59"/>
    <w:rsid w:val="00D403F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3"/>
    <w:uiPriority w:val="59"/>
    <w:rsid w:val="00D403F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F4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4FB7"/>
  </w:style>
  <w:style w:type="paragraph" w:styleId="a6">
    <w:name w:val="footer"/>
    <w:basedOn w:val="a"/>
    <w:link w:val="a7"/>
    <w:uiPriority w:val="99"/>
    <w:unhideWhenUsed/>
    <w:rsid w:val="00AF4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4F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10</Pages>
  <Words>1464</Words>
  <Characters>8348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Тарасова Елена Фёдоровна</dc:creator>
  <cp:keywords/>
  <dc:description/>
  <cp:lastModifiedBy>Щегловский Максим Сергеевич</cp:lastModifiedBy>
  <cp:revision>1</cp:revision>
  <dcterms:created xsi:type="dcterms:W3CDTF">2025-01-30T10:25:00Z</dcterms:created>
  <dcterms:modified xsi:type="dcterms:W3CDTF">2025-04-09T07:58:00Z</dcterms:modified>
</cp:coreProperties>
</file>