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5716" w:rsidRPr="00A464BF" w:rsidRDefault="00E35716" w:rsidP="00E35716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A464BF">
        <w:rPr>
          <w:rFonts w:ascii="Times New Roman" w:hAnsi="Times New Roman" w:cs="Times New Roman"/>
          <w:sz w:val="26"/>
          <w:szCs w:val="26"/>
        </w:rPr>
        <w:t>АДМИНИСТРАЦИЯ БОЛОТНИНСКОГО РАЙОНА</w:t>
      </w:r>
    </w:p>
    <w:p w:rsidR="00E35716" w:rsidRPr="00A464BF" w:rsidRDefault="00E35716" w:rsidP="00E35716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A464BF">
        <w:rPr>
          <w:rFonts w:ascii="Times New Roman" w:hAnsi="Times New Roman" w:cs="Times New Roman"/>
          <w:sz w:val="26"/>
          <w:szCs w:val="26"/>
        </w:rPr>
        <w:t xml:space="preserve"> НОВОСИБИРСКОЙ ОБЛАСТИ</w:t>
      </w:r>
    </w:p>
    <w:p w:rsidR="00B36DC6" w:rsidRPr="00A464BF" w:rsidRDefault="00B36DC6" w:rsidP="00BA6D68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284316" w:rsidRPr="00A464BF" w:rsidRDefault="00284316" w:rsidP="00284316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A464BF">
        <w:rPr>
          <w:rFonts w:ascii="Times New Roman" w:hAnsi="Times New Roman" w:cs="Times New Roman"/>
          <w:b/>
          <w:sz w:val="26"/>
          <w:szCs w:val="26"/>
        </w:rPr>
        <w:t>Протокол №</w:t>
      </w:r>
      <w:r w:rsidR="00B86A98" w:rsidRPr="00A464BF">
        <w:rPr>
          <w:rFonts w:ascii="Times New Roman" w:hAnsi="Times New Roman" w:cs="Times New Roman"/>
          <w:b/>
          <w:sz w:val="26"/>
          <w:szCs w:val="26"/>
        </w:rPr>
        <w:t>1</w:t>
      </w:r>
    </w:p>
    <w:p w:rsidR="00284316" w:rsidRPr="00A464BF" w:rsidRDefault="00284316" w:rsidP="00284316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A464BF">
        <w:rPr>
          <w:rFonts w:ascii="Times New Roman" w:hAnsi="Times New Roman" w:cs="Times New Roman"/>
          <w:sz w:val="26"/>
          <w:szCs w:val="26"/>
        </w:rPr>
        <w:t>заседания Совета по инвестициям Болотнинского района</w:t>
      </w:r>
    </w:p>
    <w:p w:rsidR="00284316" w:rsidRPr="00A464BF" w:rsidRDefault="00284316" w:rsidP="00284316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284316" w:rsidRPr="00A464BF" w:rsidRDefault="00A464BF" w:rsidP="0028431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464BF">
        <w:rPr>
          <w:rFonts w:ascii="Times New Roman" w:hAnsi="Times New Roman" w:cs="Times New Roman"/>
          <w:sz w:val="26"/>
          <w:szCs w:val="26"/>
        </w:rPr>
        <w:t>2</w:t>
      </w:r>
      <w:r w:rsidR="00E96DF9">
        <w:rPr>
          <w:rFonts w:ascii="Times New Roman" w:hAnsi="Times New Roman" w:cs="Times New Roman"/>
          <w:sz w:val="26"/>
          <w:szCs w:val="26"/>
        </w:rPr>
        <w:t>5</w:t>
      </w:r>
      <w:r w:rsidR="00284316" w:rsidRPr="00A464BF">
        <w:rPr>
          <w:rFonts w:ascii="Times New Roman" w:hAnsi="Times New Roman" w:cs="Times New Roman"/>
          <w:sz w:val="26"/>
          <w:szCs w:val="26"/>
        </w:rPr>
        <w:t>.0</w:t>
      </w:r>
      <w:r w:rsidRPr="00A464BF">
        <w:rPr>
          <w:rFonts w:ascii="Times New Roman" w:hAnsi="Times New Roman" w:cs="Times New Roman"/>
          <w:sz w:val="26"/>
          <w:szCs w:val="26"/>
        </w:rPr>
        <w:t>2</w:t>
      </w:r>
      <w:r w:rsidR="00284316" w:rsidRPr="00A464BF">
        <w:rPr>
          <w:rFonts w:ascii="Times New Roman" w:hAnsi="Times New Roman" w:cs="Times New Roman"/>
          <w:sz w:val="26"/>
          <w:szCs w:val="26"/>
        </w:rPr>
        <w:t>.202</w:t>
      </w:r>
      <w:r w:rsidR="00E96DF9">
        <w:rPr>
          <w:rFonts w:ascii="Times New Roman" w:hAnsi="Times New Roman" w:cs="Times New Roman"/>
          <w:sz w:val="26"/>
          <w:szCs w:val="26"/>
        </w:rPr>
        <w:t>5</w:t>
      </w:r>
      <w:r w:rsidR="00284316" w:rsidRPr="00A464BF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                  г. Болотное</w:t>
      </w:r>
    </w:p>
    <w:p w:rsidR="00284316" w:rsidRPr="00A464BF" w:rsidRDefault="00284316" w:rsidP="00284316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284316" w:rsidRPr="00A464BF" w:rsidRDefault="00284316" w:rsidP="0028431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464BF">
        <w:rPr>
          <w:rFonts w:ascii="Times New Roman" w:hAnsi="Times New Roman" w:cs="Times New Roman"/>
          <w:sz w:val="26"/>
          <w:szCs w:val="26"/>
        </w:rPr>
        <w:t>Председатель О.В. Королёв. – Глава Болотнинского района Новосибирской области</w:t>
      </w:r>
    </w:p>
    <w:p w:rsidR="00284316" w:rsidRPr="00A464BF" w:rsidRDefault="00284316" w:rsidP="0028431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284316" w:rsidRPr="00A464BF" w:rsidRDefault="00284316" w:rsidP="0028431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464BF">
        <w:rPr>
          <w:rFonts w:ascii="Times New Roman" w:hAnsi="Times New Roman" w:cs="Times New Roman"/>
          <w:sz w:val="26"/>
          <w:szCs w:val="26"/>
        </w:rPr>
        <w:t>Присутствовали:</w:t>
      </w:r>
    </w:p>
    <w:p w:rsidR="00284316" w:rsidRPr="00A464BF" w:rsidRDefault="00284316" w:rsidP="0028431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464BF">
        <w:rPr>
          <w:rFonts w:ascii="Times New Roman" w:hAnsi="Times New Roman" w:cs="Times New Roman"/>
          <w:sz w:val="26"/>
          <w:szCs w:val="26"/>
        </w:rPr>
        <w:t>- члены Совета по инвестициям Болотнинского района:</w:t>
      </w:r>
    </w:p>
    <w:p w:rsidR="00284316" w:rsidRPr="00A464BF" w:rsidRDefault="00284316" w:rsidP="0028431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464BF">
        <w:rPr>
          <w:rFonts w:ascii="Times New Roman" w:hAnsi="Times New Roman" w:cs="Times New Roman"/>
          <w:sz w:val="26"/>
          <w:szCs w:val="26"/>
        </w:rPr>
        <w:t>Бабицкая О.С.</w:t>
      </w:r>
    </w:p>
    <w:p w:rsidR="00284316" w:rsidRPr="00A464BF" w:rsidRDefault="00284316" w:rsidP="0028431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464BF">
        <w:rPr>
          <w:rFonts w:ascii="Times New Roman" w:hAnsi="Times New Roman" w:cs="Times New Roman"/>
          <w:sz w:val="26"/>
          <w:szCs w:val="26"/>
        </w:rPr>
        <w:t>Горбенко Е.А.;</w:t>
      </w:r>
    </w:p>
    <w:p w:rsidR="00284316" w:rsidRPr="00A464BF" w:rsidRDefault="00284316" w:rsidP="0028431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464BF">
        <w:rPr>
          <w:rFonts w:ascii="Times New Roman" w:hAnsi="Times New Roman" w:cs="Times New Roman"/>
          <w:sz w:val="26"/>
          <w:szCs w:val="26"/>
        </w:rPr>
        <w:t>Калиничев В.А.;</w:t>
      </w:r>
    </w:p>
    <w:p w:rsidR="00284316" w:rsidRPr="00A464BF" w:rsidRDefault="00284316" w:rsidP="0028431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464BF">
        <w:rPr>
          <w:rFonts w:ascii="Times New Roman" w:hAnsi="Times New Roman" w:cs="Times New Roman"/>
          <w:sz w:val="26"/>
          <w:szCs w:val="26"/>
        </w:rPr>
        <w:t>Харламов С.М.</w:t>
      </w:r>
    </w:p>
    <w:p w:rsidR="00284316" w:rsidRPr="00A464BF" w:rsidRDefault="00284316" w:rsidP="0028431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284316" w:rsidRPr="00A464BF" w:rsidRDefault="00284316" w:rsidP="0028431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464BF">
        <w:rPr>
          <w:rFonts w:ascii="Times New Roman" w:hAnsi="Times New Roman" w:cs="Times New Roman"/>
          <w:sz w:val="26"/>
          <w:szCs w:val="26"/>
        </w:rPr>
        <w:t xml:space="preserve"> Секретарь комиссии: Басалаева В.В.</w:t>
      </w:r>
    </w:p>
    <w:p w:rsidR="006057A6" w:rsidRPr="00A464BF" w:rsidRDefault="006057A6" w:rsidP="00BA6D6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284316" w:rsidRPr="00A464BF" w:rsidRDefault="007A5A8C" w:rsidP="0028431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464BF">
        <w:rPr>
          <w:rFonts w:ascii="Times New Roman" w:hAnsi="Times New Roman" w:cs="Times New Roman"/>
          <w:sz w:val="26"/>
          <w:szCs w:val="26"/>
        </w:rPr>
        <w:t>Приглашенные –</w:t>
      </w:r>
      <w:r w:rsidR="00925FEB" w:rsidRPr="00A464BF">
        <w:rPr>
          <w:rFonts w:ascii="Times New Roman" w:hAnsi="Times New Roman" w:cs="Times New Roman"/>
          <w:sz w:val="26"/>
          <w:szCs w:val="26"/>
        </w:rPr>
        <w:t xml:space="preserve"> начальники структурных подразделений администрации </w:t>
      </w:r>
      <w:r w:rsidR="00284316" w:rsidRPr="00A464BF">
        <w:rPr>
          <w:rFonts w:ascii="Times New Roman" w:hAnsi="Times New Roman" w:cs="Times New Roman"/>
          <w:sz w:val="26"/>
          <w:szCs w:val="26"/>
        </w:rPr>
        <w:t>Болотнинского</w:t>
      </w:r>
      <w:r w:rsidR="00925FEB" w:rsidRPr="00A464BF">
        <w:rPr>
          <w:rFonts w:ascii="Times New Roman" w:hAnsi="Times New Roman" w:cs="Times New Roman"/>
          <w:sz w:val="26"/>
          <w:szCs w:val="26"/>
        </w:rPr>
        <w:t xml:space="preserve"> района</w:t>
      </w:r>
    </w:p>
    <w:p w:rsidR="00284316" w:rsidRPr="00A464BF" w:rsidRDefault="00284316" w:rsidP="0028431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BC6D22" w:rsidRPr="00A464BF" w:rsidRDefault="00390310" w:rsidP="0028431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464BF">
        <w:rPr>
          <w:rFonts w:ascii="Times New Roman" w:hAnsi="Times New Roman" w:cs="Times New Roman"/>
          <w:sz w:val="26"/>
          <w:szCs w:val="26"/>
        </w:rPr>
        <w:t xml:space="preserve">                                          </w:t>
      </w:r>
      <w:r w:rsidR="002369CB" w:rsidRPr="00A464BF">
        <w:rPr>
          <w:rFonts w:ascii="Times New Roman" w:hAnsi="Times New Roman" w:cs="Times New Roman"/>
          <w:sz w:val="26"/>
          <w:szCs w:val="26"/>
        </w:rPr>
        <w:t>ПОВЕСТКА ЗАСЕДАНИЯ</w:t>
      </w:r>
      <w:r w:rsidRPr="00A464BF">
        <w:rPr>
          <w:rFonts w:ascii="Times New Roman" w:hAnsi="Times New Roman" w:cs="Times New Roman"/>
          <w:sz w:val="26"/>
          <w:szCs w:val="26"/>
        </w:rPr>
        <w:t>:</w:t>
      </w:r>
      <w:r w:rsidR="00BA6D68" w:rsidRPr="00A464BF">
        <w:rPr>
          <w:rFonts w:ascii="Times New Roman" w:hAnsi="Times New Roman" w:cs="Times New Roman"/>
          <w:sz w:val="26"/>
          <w:szCs w:val="26"/>
        </w:rPr>
        <w:t xml:space="preserve">  </w:t>
      </w:r>
    </w:p>
    <w:p w:rsidR="00B86A98" w:rsidRPr="00A464BF" w:rsidRDefault="00B86A98" w:rsidP="0028431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D56AF6" w:rsidRPr="00A464BF" w:rsidRDefault="00B86A98" w:rsidP="00A85B6E">
      <w:pPr>
        <w:pStyle w:val="a3"/>
        <w:spacing w:after="0" w:line="240" w:lineRule="auto"/>
        <w:ind w:left="0" w:firstLine="284"/>
        <w:jc w:val="both"/>
        <w:rPr>
          <w:rFonts w:ascii="Times New Roman" w:hAnsi="Times New Roman" w:cs="Times New Roman"/>
          <w:sz w:val="26"/>
          <w:szCs w:val="26"/>
        </w:rPr>
      </w:pPr>
      <w:r w:rsidRPr="00A464BF">
        <w:rPr>
          <w:rFonts w:ascii="Times New Roman" w:hAnsi="Times New Roman" w:cs="Times New Roman"/>
          <w:sz w:val="26"/>
          <w:szCs w:val="26"/>
        </w:rPr>
        <w:t>1.</w:t>
      </w:r>
      <w:r w:rsidR="00D56AF6" w:rsidRPr="00A464BF">
        <w:rPr>
          <w:rFonts w:ascii="Times New Roman" w:hAnsi="Times New Roman" w:cs="Times New Roman"/>
          <w:sz w:val="26"/>
          <w:szCs w:val="26"/>
        </w:rPr>
        <w:t xml:space="preserve"> Заслушивание инвестиционного послания Главы Болотнинского района Новосибирской области на 202</w:t>
      </w:r>
      <w:r w:rsidR="00E96DF9">
        <w:rPr>
          <w:rFonts w:ascii="Times New Roman" w:hAnsi="Times New Roman" w:cs="Times New Roman"/>
          <w:sz w:val="26"/>
          <w:szCs w:val="26"/>
        </w:rPr>
        <w:t>5</w:t>
      </w:r>
      <w:r w:rsidR="00D56AF6" w:rsidRPr="00A464BF">
        <w:rPr>
          <w:rFonts w:ascii="Times New Roman" w:hAnsi="Times New Roman" w:cs="Times New Roman"/>
          <w:sz w:val="26"/>
          <w:szCs w:val="26"/>
        </w:rPr>
        <w:t xml:space="preserve"> год. </w:t>
      </w:r>
    </w:p>
    <w:p w:rsidR="00A64218" w:rsidRPr="00A64218" w:rsidRDefault="00A64218" w:rsidP="00A64218">
      <w:pPr>
        <w:spacing w:after="0" w:line="240" w:lineRule="auto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A64218">
        <w:rPr>
          <w:rFonts w:ascii="Times New Roman" w:hAnsi="Times New Roman" w:cs="Times New Roman"/>
          <w:sz w:val="26"/>
          <w:szCs w:val="26"/>
        </w:rPr>
        <w:t xml:space="preserve">2. </w:t>
      </w:r>
      <w:r w:rsidRPr="00A64218">
        <w:rPr>
          <w:rFonts w:ascii="Times New Roman" w:eastAsia="Calibri" w:hAnsi="Times New Roman" w:cs="Times New Roman"/>
          <w:sz w:val="28"/>
          <w:szCs w:val="28"/>
        </w:rPr>
        <w:t>Рассмотрение Плана создания инвестиционных объектов и объектов инфраструктуры на 202</w:t>
      </w:r>
      <w:r>
        <w:rPr>
          <w:rFonts w:ascii="Times New Roman" w:eastAsia="Calibri" w:hAnsi="Times New Roman" w:cs="Times New Roman"/>
          <w:sz w:val="28"/>
          <w:szCs w:val="28"/>
        </w:rPr>
        <w:t>5</w:t>
      </w:r>
      <w:r w:rsidRPr="00A64218">
        <w:rPr>
          <w:rFonts w:ascii="Times New Roman" w:eastAsia="Calibri" w:hAnsi="Times New Roman" w:cs="Times New Roman"/>
          <w:sz w:val="28"/>
          <w:szCs w:val="28"/>
        </w:rPr>
        <w:t xml:space="preserve"> год</w:t>
      </w:r>
    </w:p>
    <w:p w:rsidR="00BC14AD" w:rsidRPr="00A464BF" w:rsidRDefault="00B86A98" w:rsidP="00A464BF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r w:rsidRPr="00A464BF">
        <w:rPr>
          <w:rFonts w:ascii="Times New Roman" w:hAnsi="Times New Roman" w:cs="Times New Roman"/>
          <w:b/>
          <w:sz w:val="26"/>
          <w:szCs w:val="26"/>
        </w:rPr>
        <w:t xml:space="preserve">     </w:t>
      </w:r>
    </w:p>
    <w:p w:rsidR="00D56AF6" w:rsidRPr="00A464BF" w:rsidRDefault="00284316" w:rsidP="007A5A8C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464BF">
        <w:rPr>
          <w:rFonts w:ascii="Times New Roman" w:hAnsi="Times New Roman" w:cs="Times New Roman"/>
          <w:sz w:val="26"/>
          <w:szCs w:val="26"/>
          <w:u w:val="single"/>
        </w:rPr>
        <w:t>Выступили</w:t>
      </w:r>
      <w:r w:rsidR="001B5966" w:rsidRPr="00A464BF">
        <w:rPr>
          <w:rFonts w:ascii="Times New Roman" w:hAnsi="Times New Roman" w:cs="Times New Roman"/>
          <w:sz w:val="26"/>
          <w:szCs w:val="26"/>
          <w:u w:val="single"/>
        </w:rPr>
        <w:t>:</w:t>
      </w:r>
      <w:r w:rsidR="001B5966" w:rsidRPr="00A464BF">
        <w:rPr>
          <w:rFonts w:ascii="Times New Roman" w:hAnsi="Times New Roman" w:cs="Times New Roman"/>
          <w:sz w:val="26"/>
          <w:szCs w:val="26"/>
        </w:rPr>
        <w:t xml:space="preserve"> </w:t>
      </w:r>
    </w:p>
    <w:p w:rsidR="00D56AF6" w:rsidRPr="00A464BF" w:rsidRDefault="00D56AF6" w:rsidP="007A5A8C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7A5A8C" w:rsidRPr="00A464BF" w:rsidRDefault="00D56AF6" w:rsidP="007706CF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r w:rsidRPr="00A464BF">
        <w:rPr>
          <w:rFonts w:ascii="Times New Roman" w:hAnsi="Times New Roman" w:cs="Times New Roman"/>
          <w:sz w:val="26"/>
          <w:szCs w:val="26"/>
        </w:rPr>
        <w:t>1.</w:t>
      </w:r>
      <w:r w:rsidR="00A464BF" w:rsidRPr="00A464BF">
        <w:rPr>
          <w:rFonts w:ascii="Times New Roman" w:hAnsi="Times New Roman" w:cs="Times New Roman"/>
          <w:sz w:val="26"/>
          <w:szCs w:val="26"/>
        </w:rPr>
        <w:t xml:space="preserve">  </w:t>
      </w:r>
      <w:r w:rsidR="00284316" w:rsidRPr="00A464BF">
        <w:rPr>
          <w:rFonts w:ascii="Times New Roman" w:hAnsi="Times New Roman" w:cs="Times New Roman"/>
          <w:sz w:val="26"/>
          <w:szCs w:val="26"/>
        </w:rPr>
        <w:t>Королёв О.В.</w:t>
      </w:r>
      <w:r w:rsidR="007A5A8C" w:rsidRPr="00A464BF">
        <w:rPr>
          <w:rFonts w:ascii="Times New Roman" w:hAnsi="Times New Roman" w:cs="Times New Roman"/>
          <w:sz w:val="26"/>
          <w:szCs w:val="26"/>
        </w:rPr>
        <w:t xml:space="preserve"> – </w:t>
      </w:r>
      <w:r w:rsidR="00A64218">
        <w:rPr>
          <w:rFonts w:ascii="Times New Roman" w:hAnsi="Times New Roman" w:cs="Times New Roman"/>
          <w:sz w:val="26"/>
          <w:szCs w:val="26"/>
        </w:rPr>
        <w:t>г</w:t>
      </w:r>
      <w:r w:rsidR="007A5A8C" w:rsidRPr="00A464BF">
        <w:rPr>
          <w:rFonts w:ascii="Times New Roman" w:hAnsi="Times New Roman" w:cs="Times New Roman"/>
          <w:sz w:val="26"/>
          <w:szCs w:val="26"/>
        </w:rPr>
        <w:t>лав</w:t>
      </w:r>
      <w:r w:rsidR="00284316" w:rsidRPr="00A464BF">
        <w:rPr>
          <w:rFonts w:ascii="Times New Roman" w:hAnsi="Times New Roman" w:cs="Times New Roman"/>
          <w:sz w:val="26"/>
          <w:szCs w:val="26"/>
        </w:rPr>
        <w:t>а</w:t>
      </w:r>
      <w:r w:rsidR="007A5A8C" w:rsidRPr="00A464BF">
        <w:rPr>
          <w:rFonts w:ascii="Times New Roman" w:hAnsi="Times New Roman" w:cs="Times New Roman"/>
          <w:sz w:val="26"/>
          <w:szCs w:val="26"/>
        </w:rPr>
        <w:t xml:space="preserve"> </w:t>
      </w:r>
      <w:r w:rsidR="00284316" w:rsidRPr="00A464BF">
        <w:rPr>
          <w:rFonts w:ascii="Times New Roman" w:hAnsi="Times New Roman" w:cs="Times New Roman"/>
          <w:sz w:val="26"/>
          <w:szCs w:val="26"/>
        </w:rPr>
        <w:t>Болотнинского</w:t>
      </w:r>
      <w:r w:rsidR="007A5A8C" w:rsidRPr="00A464BF">
        <w:rPr>
          <w:rFonts w:ascii="Times New Roman" w:hAnsi="Times New Roman" w:cs="Times New Roman"/>
          <w:sz w:val="26"/>
          <w:szCs w:val="26"/>
        </w:rPr>
        <w:t xml:space="preserve"> района Новосибирской области</w:t>
      </w:r>
      <w:r w:rsidR="007706CF" w:rsidRPr="00A464BF">
        <w:rPr>
          <w:rFonts w:ascii="Times New Roman" w:hAnsi="Times New Roman" w:cs="Times New Roman"/>
          <w:sz w:val="26"/>
          <w:szCs w:val="26"/>
        </w:rPr>
        <w:t xml:space="preserve"> довел до сведения присутствующих инвестиционное послание на 202</w:t>
      </w:r>
      <w:r w:rsidR="00E96DF9">
        <w:rPr>
          <w:rFonts w:ascii="Times New Roman" w:hAnsi="Times New Roman" w:cs="Times New Roman"/>
          <w:sz w:val="26"/>
          <w:szCs w:val="26"/>
        </w:rPr>
        <w:t>5</w:t>
      </w:r>
      <w:r w:rsidR="007706CF" w:rsidRPr="00A464BF">
        <w:rPr>
          <w:rFonts w:ascii="Times New Roman" w:hAnsi="Times New Roman" w:cs="Times New Roman"/>
          <w:sz w:val="26"/>
          <w:szCs w:val="26"/>
        </w:rPr>
        <w:t xml:space="preserve"> год</w:t>
      </w:r>
      <w:r w:rsidR="008478D6" w:rsidRPr="00A464BF">
        <w:rPr>
          <w:rFonts w:ascii="Times New Roman" w:hAnsi="Times New Roman" w:cs="Times New Roman"/>
          <w:sz w:val="26"/>
          <w:szCs w:val="26"/>
        </w:rPr>
        <w:t>.</w:t>
      </w:r>
    </w:p>
    <w:p w:rsidR="00A64218" w:rsidRDefault="00A64218" w:rsidP="00A64218">
      <w:pPr>
        <w:pStyle w:val="a3"/>
        <w:spacing w:after="0" w:line="240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6"/>
          <w:szCs w:val="26"/>
        </w:rPr>
        <w:t>2.</w:t>
      </w:r>
      <w:r w:rsidRPr="00A6421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Нестеренко С.В.</w:t>
      </w:r>
      <w:r>
        <w:rPr>
          <w:rFonts w:ascii="Times New Roman" w:hAnsi="Times New Roman" w:cs="Times New Roman"/>
          <w:sz w:val="28"/>
          <w:szCs w:val="28"/>
        </w:rPr>
        <w:t xml:space="preserve"> – начальник управления экономического развития администрации Болотнинского района </w:t>
      </w:r>
      <w:r>
        <w:rPr>
          <w:rFonts w:ascii="Times New Roman" w:hAnsi="Times New Roman" w:cs="Times New Roman"/>
          <w:sz w:val="28"/>
          <w:szCs w:val="28"/>
        </w:rPr>
        <w:t xml:space="preserve">довела до присутствующих План создания инвестиционных объектов и объектов </w:t>
      </w:r>
      <w:r>
        <w:rPr>
          <w:rFonts w:ascii="Times New Roman" w:eastAsia="Calibri" w:hAnsi="Times New Roman" w:cs="Times New Roman"/>
          <w:sz w:val="28"/>
          <w:szCs w:val="28"/>
        </w:rPr>
        <w:t>инфраструктуры на 202</w:t>
      </w:r>
      <w:r>
        <w:rPr>
          <w:rFonts w:ascii="Times New Roman" w:eastAsia="Calibri" w:hAnsi="Times New Roman" w:cs="Times New Roman"/>
          <w:sz w:val="28"/>
          <w:szCs w:val="28"/>
        </w:rPr>
        <w:t>5</w:t>
      </w:r>
      <w:r>
        <w:rPr>
          <w:rFonts w:ascii="Times New Roman" w:eastAsia="Calibri" w:hAnsi="Times New Roman" w:cs="Times New Roman"/>
          <w:sz w:val="28"/>
          <w:szCs w:val="28"/>
        </w:rPr>
        <w:t xml:space="preserve"> год.</w:t>
      </w:r>
    </w:p>
    <w:p w:rsidR="00A464BF" w:rsidRPr="00A464BF" w:rsidRDefault="00A464BF" w:rsidP="00A464BF">
      <w:pPr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6C20B3" w:rsidRPr="00A464BF" w:rsidRDefault="0086614B" w:rsidP="00A464BF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A464BF">
        <w:rPr>
          <w:rFonts w:ascii="Times New Roman" w:hAnsi="Times New Roman" w:cs="Times New Roman"/>
          <w:sz w:val="26"/>
          <w:szCs w:val="26"/>
          <w:u w:val="single"/>
        </w:rPr>
        <w:t>РЕШИЛИ:</w:t>
      </w:r>
    </w:p>
    <w:p w:rsidR="007B0793" w:rsidRDefault="007A5A8C" w:rsidP="00284316">
      <w:pPr>
        <w:pStyle w:val="a3"/>
        <w:numPr>
          <w:ilvl w:val="1"/>
          <w:numId w:val="3"/>
        </w:numPr>
        <w:spacing w:after="0" w:line="240" w:lineRule="auto"/>
        <w:ind w:left="0" w:firstLine="284"/>
        <w:jc w:val="both"/>
        <w:rPr>
          <w:rFonts w:ascii="Times New Roman" w:hAnsi="Times New Roman" w:cs="Times New Roman"/>
          <w:sz w:val="26"/>
          <w:szCs w:val="26"/>
        </w:rPr>
      </w:pPr>
      <w:r w:rsidRPr="00A464BF">
        <w:rPr>
          <w:rFonts w:ascii="Times New Roman" w:hAnsi="Times New Roman" w:cs="Times New Roman"/>
          <w:sz w:val="26"/>
          <w:szCs w:val="26"/>
        </w:rPr>
        <w:t>Инвестиционное послание на 202</w:t>
      </w:r>
      <w:r w:rsidR="00E96DF9">
        <w:rPr>
          <w:rFonts w:ascii="Times New Roman" w:hAnsi="Times New Roman" w:cs="Times New Roman"/>
          <w:sz w:val="26"/>
          <w:szCs w:val="26"/>
        </w:rPr>
        <w:t>5</w:t>
      </w:r>
      <w:r w:rsidRPr="00A464BF">
        <w:rPr>
          <w:rFonts w:ascii="Times New Roman" w:hAnsi="Times New Roman" w:cs="Times New Roman"/>
          <w:sz w:val="26"/>
          <w:szCs w:val="26"/>
        </w:rPr>
        <w:t xml:space="preserve"> год принять к сведению.</w:t>
      </w:r>
    </w:p>
    <w:p w:rsidR="00A64218" w:rsidRPr="009E21D5" w:rsidRDefault="00A64218" w:rsidP="00A64218">
      <w:pPr>
        <w:pStyle w:val="a3"/>
        <w:numPr>
          <w:ilvl w:val="0"/>
          <w:numId w:val="3"/>
        </w:numPr>
        <w:spacing w:after="0" w:line="240" w:lineRule="auto"/>
        <w:ind w:left="0" w:firstLine="284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9E21D5">
        <w:rPr>
          <w:rFonts w:ascii="Times New Roman" w:hAnsi="Times New Roman" w:cs="Times New Roman"/>
          <w:sz w:val="28"/>
          <w:szCs w:val="28"/>
        </w:rPr>
        <w:t xml:space="preserve">лан создания инвестиционных объектов и объектов </w:t>
      </w:r>
      <w:r w:rsidRPr="009E21D5">
        <w:rPr>
          <w:rFonts w:ascii="Times New Roman" w:eastAsia="Calibri" w:hAnsi="Times New Roman" w:cs="Times New Roman"/>
          <w:sz w:val="28"/>
          <w:szCs w:val="28"/>
        </w:rPr>
        <w:t>инфраструктуры на 202</w:t>
      </w:r>
      <w:r>
        <w:rPr>
          <w:rFonts w:ascii="Times New Roman" w:eastAsia="Calibri" w:hAnsi="Times New Roman" w:cs="Times New Roman"/>
          <w:sz w:val="28"/>
          <w:szCs w:val="28"/>
        </w:rPr>
        <w:t>5</w:t>
      </w:r>
      <w:r w:rsidRPr="009E21D5">
        <w:rPr>
          <w:rFonts w:ascii="Times New Roman" w:eastAsia="Calibri" w:hAnsi="Times New Roman" w:cs="Times New Roman"/>
          <w:sz w:val="28"/>
          <w:szCs w:val="28"/>
        </w:rPr>
        <w:t xml:space="preserve"> год </w:t>
      </w:r>
      <w:r w:rsidRPr="009E21D5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одобрен и принят к сведению.</w:t>
      </w:r>
    </w:p>
    <w:p w:rsidR="00A64218" w:rsidRPr="00A64218" w:rsidRDefault="00A64218" w:rsidP="00A64218">
      <w:pPr>
        <w:spacing w:after="0" w:line="240" w:lineRule="auto"/>
        <w:ind w:left="360"/>
        <w:jc w:val="both"/>
        <w:rPr>
          <w:rFonts w:ascii="Times New Roman" w:hAnsi="Times New Roman" w:cs="Times New Roman"/>
          <w:sz w:val="26"/>
          <w:szCs w:val="26"/>
        </w:rPr>
      </w:pPr>
    </w:p>
    <w:p w:rsidR="00CB7CAB" w:rsidRDefault="00CB7CAB" w:rsidP="00A64218">
      <w:pPr>
        <w:pStyle w:val="a3"/>
        <w:spacing w:after="0" w:line="240" w:lineRule="auto"/>
        <w:ind w:left="0" w:firstLine="284"/>
        <w:jc w:val="both"/>
        <w:rPr>
          <w:rFonts w:ascii="Times New Roman" w:hAnsi="Times New Roman" w:cs="Times New Roman"/>
          <w:sz w:val="26"/>
          <w:szCs w:val="26"/>
        </w:rPr>
      </w:pPr>
    </w:p>
    <w:p w:rsidR="00A464BF" w:rsidRPr="00A464BF" w:rsidRDefault="00A464BF" w:rsidP="00A64218">
      <w:pPr>
        <w:pStyle w:val="a3"/>
        <w:spacing w:after="0" w:line="240" w:lineRule="auto"/>
        <w:ind w:left="0" w:firstLine="284"/>
        <w:jc w:val="both"/>
        <w:rPr>
          <w:rFonts w:ascii="Times New Roman" w:hAnsi="Times New Roman" w:cs="Times New Roman"/>
          <w:sz w:val="26"/>
          <w:szCs w:val="26"/>
        </w:rPr>
      </w:pPr>
    </w:p>
    <w:p w:rsidR="007706CF" w:rsidRDefault="00152D45" w:rsidP="00ED6E8E">
      <w:pPr>
        <w:pStyle w:val="a3"/>
        <w:spacing w:after="0" w:line="240" w:lineRule="auto"/>
        <w:ind w:left="0" w:firstLine="284"/>
        <w:rPr>
          <w:rFonts w:ascii="Times New Roman" w:hAnsi="Times New Roman" w:cs="Times New Roman"/>
          <w:sz w:val="26"/>
          <w:szCs w:val="26"/>
        </w:rPr>
      </w:pPr>
      <w:r w:rsidRPr="00A464BF">
        <w:rPr>
          <w:rFonts w:ascii="Times New Roman" w:hAnsi="Times New Roman" w:cs="Times New Roman"/>
          <w:sz w:val="26"/>
          <w:szCs w:val="26"/>
        </w:rPr>
        <w:t xml:space="preserve">     </w:t>
      </w:r>
      <w:r w:rsidR="00CB7CAB" w:rsidRPr="00A464BF">
        <w:rPr>
          <w:rFonts w:ascii="Times New Roman" w:hAnsi="Times New Roman" w:cs="Times New Roman"/>
          <w:sz w:val="26"/>
          <w:szCs w:val="26"/>
        </w:rPr>
        <w:t xml:space="preserve">Секретарь                                           </w:t>
      </w:r>
      <w:r w:rsidR="00CE1CD8">
        <w:rPr>
          <w:rFonts w:ascii="Times New Roman" w:hAnsi="Times New Roman" w:cs="Times New Roman"/>
          <w:sz w:val="26"/>
          <w:szCs w:val="26"/>
        </w:rPr>
        <w:t xml:space="preserve">      </w:t>
      </w:r>
      <w:r w:rsidR="00CB7CAB" w:rsidRPr="00A464BF">
        <w:rPr>
          <w:rFonts w:ascii="Times New Roman" w:hAnsi="Times New Roman" w:cs="Times New Roman"/>
          <w:sz w:val="26"/>
          <w:szCs w:val="26"/>
        </w:rPr>
        <w:t xml:space="preserve">                </w:t>
      </w:r>
      <w:r w:rsidR="00ED6E8E">
        <w:rPr>
          <w:rFonts w:ascii="Times New Roman" w:hAnsi="Times New Roman" w:cs="Times New Roman"/>
          <w:sz w:val="26"/>
          <w:szCs w:val="26"/>
        </w:rPr>
        <w:t xml:space="preserve">         </w:t>
      </w:r>
      <w:r w:rsidR="00CB7CAB" w:rsidRPr="00A464BF">
        <w:rPr>
          <w:rFonts w:ascii="Times New Roman" w:hAnsi="Times New Roman" w:cs="Times New Roman"/>
          <w:sz w:val="26"/>
          <w:szCs w:val="26"/>
        </w:rPr>
        <w:t xml:space="preserve">            </w:t>
      </w:r>
      <w:r w:rsidR="00284316" w:rsidRPr="00A464BF">
        <w:rPr>
          <w:rFonts w:ascii="Times New Roman" w:hAnsi="Times New Roman" w:cs="Times New Roman"/>
          <w:sz w:val="26"/>
          <w:szCs w:val="26"/>
        </w:rPr>
        <w:t>В.В. Басалаева</w:t>
      </w:r>
    </w:p>
    <w:p w:rsidR="00E96DF9" w:rsidRDefault="00E96DF9" w:rsidP="00152D45">
      <w:pPr>
        <w:pStyle w:val="a3"/>
        <w:spacing w:after="0" w:line="240" w:lineRule="auto"/>
        <w:ind w:left="426"/>
        <w:rPr>
          <w:rFonts w:ascii="Times New Roman" w:hAnsi="Times New Roman" w:cs="Times New Roman"/>
          <w:sz w:val="26"/>
          <w:szCs w:val="26"/>
        </w:rPr>
      </w:pPr>
    </w:p>
    <w:p w:rsidR="00E96DF9" w:rsidRDefault="00E96DF9" w:rsidP="00152D45">
      <w:pPr>
        <w:pStyle w:val="a3"/>
        <w:spacing w:after="0" w:line="240" w:lineRule="auto"/>
        <w:ind w:left="426"/>
        <w:rPr>
          <w:rFonts w:ascii="Times New Roman" w:hAnsi="Times New Roman" w:cs="Times New Roman"/>
          <w:sz w:val="26"/>
          <w:szCs w:val="26"/>
        </w:rPr>
      </w:pPr>
    </w:p>
    <w:p w:rsidR="00E96DF9" w:rsidRDefault="00E96DF9" w:rsidP="00152D45">
      <w:pPr>
        <w:pStyle w:val="a3"/>
        <w:spacing w:after="0" w:line="240" w:lineRule="auto"/>
        <w:ind w:left="426"/>
        <w:rPr>
          <w:rFonts w:ascii="Times New Roman" w:hAnsi="Times New Roman" w:cs="Times New Roman"/>
          <w:sz w:val="26"/>
          <w:szCs w:val="26"/>
        </w:rPr>
      </w:pPr>
    </w:p>
    <w:p w:rsidR="00732A98" w:rsidRDefault="00732A98" w:rsidP="00732A98">
      <w:pPr>
        <w:spacing w:line="240" w:lineRule="auto"/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F17">
        <w:rPr>
          <w:rFonts w:ascii="Times New Roman" w:hAnsi="Times New Roman" w:cs="Times New Roman"/>
          <w:b/>
          <w:sz w:val="28"/>
          <w:szCs w:val="28"/>
        </w:rPr>
        <w:lastRenderedPageBreak/>
        <w:t>ИНВЕСТИЦИОННОЕ ПОСЛАНИЕ ГЛАВЫ</w:t>
      </w:r>
    </w:p>
    <w:p w:rsidR="00732A98" w:rsidRPr="00706F17" w:rsidRDefault="00732A98" w:rsidP="00732A98">
      <w:pPr>
        <w:spacing w:line="240" w:lineRule="auto"/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F17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БОЛОТНИНСКОГО</w:t>
      </w:r>
      <w:r w:rsidRPr="00706F17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 </w:t>
      </w:r>
    </w:p>
    <w:p w:rsidR="00732A98" w:rsidRDefault="00732A98" w:rsidP="00732A9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F17">
        <w:rPr>
          <w:rFonts w:ascii="Times New Roman" w:hAnsi="Times New Roman" w:cs="Times New Roman"/>
          <w:b/>
          <w:sz w:val="28"/>
          <w:szCs w:val="28"/>
        </w:rPr>
        <w:t>НА 202</w:t>
      </w:r>
      <w:r>
        <w:rPr>
          <w:rFonts w:ascii="Times New Roman" w:hAnsi="Times New Roman" w:cs="Times New Roman"/>
          <w:b/>
          <w:sz w:val="28"/>
          <w:szCs w:val="28"/>
        </w:rPr>
        <w:t>5</w:t>
      </w:r>
      <w:r w:rsidRPr="00706F17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732A98" w:rsidRDefault="00732A98" w:rsidP="00732A98">
      <w:pPr>
        <w:pStyle w:val="aa"/>
        <w:spacing w:before="0" w:beforeAutospacing="0" w:after="0" w:afterAutospacing="0"/>
        <w:ind w:firstLine="709"/>
        <w:jc w:val="center"/>
        <w:rPr>
          <w:sz w:val="28"/>
          <w:szCs w:val="28"/>
        </w:rPr>
      </w:pPr>
      <w:r w:rsidRPr="000F4EFC">
        <w:rPr>
          <w:sz w:val="28"/>
          <w:szCs w:val="28"/>
        </w:rPr>
        <w:t xml:space="preserve">Уважаемые инвесторы, предприниматели, партнеры и жители </w:t>
      </w:r>
      <w:r>
        <w:rPr>
          <w:sz w:val="28"/>
          <w:szCs w:val="28"/>
        </w:rPr>
        <w:t xml:space="preserve">Болотнинского </w:t>
      </w:r>
      <w:r w:rsidRPr="000F4EFC">
        <w:rPr>
          <w:sz w:val="28"/>
          <w:szCs w:val="28"/>
        </w:rPr>
        <w:t>района!</w:t>
      </w:r>
    </w:p>
    <w:p w:rsidR="00732A98" w:rsidRPr="000F4EFC" w:rsidRDefault="00732A98" w:rsidP="00732A98">
      <w:pPr>
        <w:pStyle w:val="aa"/>
        <w:spacing w:before="0" w:beforeAutospacing="0" w:after="0" w:afterAutospacing="0"/>
        <w:ind w:firstLine="709"/>
        <w:jc w:val="center"/>
        <w:rPr>
          <w:sz w:val="28"/>
          <w:szCs w:val="28"/>
        </w:rPr>
      </w:pPr>
    </w:p>
    <w:p w:rsidR="00732A98" w:rsidRPr="000F4EFC" w:rsidRDefault="00732A98" w:rsidP="00732A98">
      <w:pPr>
        <w:pStyle w:val="aa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F4EFC">
        <w:rPr>
          <w:sz w:val="28"/>
          <w:szCs w:val="28"/>
        </w:rPr>
        <w:t>В рамках ежегодного инвестиционного послания хочу обозначить результаты нашей совместной деятельности за 202</w:t>
      </w:r>
      <w:r>
        <w:rPr>
          <w:sz w:val="28"/>
          <w:szCs w:val="28"/>
        </w:rPr>
        <w:t>4</w:t>
      </w:r>
      <w:r w:rsidRPr="000F4EFC">
        <w:rPr>
          <w:sz w:val="28"/>
          <w:szCs w:val="28"/>
        </w:rPr>
        <w:t xml:space="preserve"> год и основные цели и направления на 202</w:t>
      </w:r>
      <w:r>
        <w:rPr>
          <w:sz w:val="28"/>
          <w:szCs w:val="28"/>
        </w:rPr>
        <w:t>5</w:t>
      </w:r>
      <w:r w:rsidRPr="000F4EFC">
        <w:rPr>
          <w:sz w:val="28"/>
          <w:szCs w:val="28"/>
        </w:rPr>
        <w:t xml:space="preserve"> год.</w:t>
      </w:r>
    </w:p>
    <w:p w:rsidR="00732A98" w:rsidRDefault="00732A98" w:rsidP="00732A98">
      <w:pPr>
        <w:pStyle w:val="aa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F4EFC">
        <w:rPr>
          <w:sz w:val="28"/>
          <w:szCs w:val="28"/>
        </w:rPr>
        <w:t xml:space="preserve">Привлечение инвестиций одна из стратегических задач, определенных стратегией социально-экономического развития </w:t>
      </w:r>
      <w:r>
        <w:rPr>
          <w:sz w:val="28"/>
          <w:szCs w:val="28"/>
        </w:rPr>
        <w:t>Болотнинского</w:t>
      </w:r>
      <w:r w:rsidRPr="000F4EFC">
        <w:rPr>
          <w:sz w:val="28"/>
          <w:szCs w:val="28"/>
        </w:rPr>
        <w:t xml:space="preserve"> района Новосибирской области.</w:t>
      </w:r>
    </w:p>
    <w:p w:rsidR="00732A98" w:rsidRDefault="00732A98" w:rsidP="00732A98">
      <w:pPr>
        <w:pStyle w:val="aa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F4EFC">
        <w:rPr>
          <w:sz w:val="28"/>
          <w:szCs w:val="28"/>
        </w:rPr>
        <w:t>Подавляющее число отраслей экономики района работали</w:t>
      </w:r>
      <w:r>
        <w:rPr>
          <w:sz w:val="28"/>
          <w:szCs w:val="28"/>
        </w:rPr>
        <w:t xml:space="preserve"> стабильно</w:t>
      </w:r>
      <w:r w:rsidRPr="000F4EFC">
        <w:rPr>
          <w:sz w:val="28"/>
          <w:szCs w:val="28"/>
        </w:rPr>
        <w:t xml:space="preserve"> в 202</w:t>
      </w:r>
      <w:r>
        <w:rPr>
          <w:sz w:val="28"/>
          <w:szCs w:val="28"/>
        </w:rPr>
        <w:t>4</w:t>
      </w:r>
      <w:r w:rsidRPr="000F4EFC">
        <w:rPr>
          <w:sz w:val="28"/>
          <w:szCs w:val="28"/>
        </w:rPr>
        <w:t xml:space="preserve"> году и продолжают работать в 202</w:t>
      </w:r>
      <w:r>
        <w:rPr>
          <w:sz w:val="28"/>
          <w:szCs w:val="28"/>
        </w:rPr>
        <w:t>5</w:t>
      </w:r>
      <w:r w:rsidRPr="000F4EFC">
        <w:rPr>
          <w:sz w:val="28"/>
          <w:szCs w:val="28"/>
        </w:rPr>
        <w:t xml:space="preserve"> году</w:t>
      </w:r>
      <w:r>
        <w:rPr>
          <w:sz w:val="28"/>
          <w:szCs w:val="28"/>
        </w:rPr>
        <w:t>.</w:t>
      </w:r>
      <w:r w:rsidRPr="000F4EFC">
        <w:rPr>
          <w:sz w:val="28"/>
          <w:szCs w:val="28"/>
        </w:rPr>
        <w:t xml:space="preserve"> В целом удалось сохранить положительную динамику и это стало возможным благодаря слаженной работе администраци</w:t>
      </w:r>
      <w:r>
        <w:rPr>
          <w:sz w:val="28"/>
          <w:szCs w:val="28"/>
        </w:rPr>
        <w:t>и</w:t>
      </w:r>
      <w:r w:rsidRPr="000F4EFC">
        <w:rPr>
          <w:sz w:val="28"/>
          <w:szCs w:val="28"/>
        </w:rPr>
        <w:t xml:space="preserve"> района и сельских поселений, хозяйствующих субъектов, при тесном взаимодействии и поддержке Правительства Новосибирской области.</w:t>
      </w:r>
    </w:p>
    <w:p w:rsidR="00732A98" w:rsidRPr="00202D84" w:rsidRDefault="00732A98" w:rsidP="00732A98">
      <w:pPr>
        <w:pStyle w:val="ab"/>
        <w:ind w:firstLine="360"/>
        <w:jc w:val="both"/>
        <w:rPr>
          <w:szCs w:val="28"/>
        </w:rPr>
      </w:pPr>
      <w:r w:rsidRPr="00202D84">
        <w:rPr>
          <w:szCs w:val="28"/>
        </w:rPr>
        <w:t>За январь</w:t>
      </w:r>
      <w:r>
        <w:rPr>
          <w:szCs w:val="28"/>
        </w:rPr>
        <w:t xml:space="preserve"> </w:t>
      </w:r>
      <w:r w:rsidRPr="00202D84">
        <w:rPr>
          <w:szCs w:val="28"/>
        </w:rPr>
        <w:t>-</w:t>
      </w:r>
      <w:r>
        <w:rPr>
          <w:szCs w:val="28"/>
        </w:rPr>
        <w:t xml:space="preserve"> </w:t>
      </w:r>
      <w:r w:rsidRPr="00202D84">
        <w:rPr>
          <w:szCs w:val="28"/>
        </w:rPr>
        <w:t xml:space="preserve">декабрь 2024 года объем инвестиций в основной капитал за счет всех источников финансирования составил 993,66 млн. рублей (164,5% к уровню прошлого года), в том числе инвестиции в основной капитал за счет средств бюджетов всех уровней составил 653,0 млн. рублей (199% к уровню 2023 года). Из общего объема инвестиций в основной капитал: </w:t>
      </w:r>
    </w:p>
    <w:p w:rsidR="00732A98" w:rsidRPr="00202D84" w:rsidRDefault="00732A98" w:rsidP="00732A98">
      <w:pPr>
        <w:pStyle w:val="ab"/>
        <w:numPr>
          <w:ilvl w:val="0"/>
          <w:numId w:val="12"/>
        </w:numPr>
        <w:spacing w:after="0"/>
        <w:jc w:val="both"/>
        <w:rPr>
          <w:szCs w:val="28"/>
        </w:rPr>
      </w:pPr>
      <w:r w:rsidRPr="00202D84">
        <w:rPr>
          <w:szCs w:val="28"/>
        </w:rPr>
        <w:t>155,19 млн. рублей (15%)</w:t>
      </w:r>
      <w:r>
        <w:rPr>
          <w:szCs w:val="28"/>
        </w:rPr>
        <w:t xml:space="preserve"> </w:t>
      </w:r>
      <w:r w:rsidRPr="00202D84">
        <w:rPr>
          <w:szCs w:val="28"/>
        </w:rPr>
        <w:t>- выполнение работ по проектированию, строительству и вводу в эксплуатацию четырех многоквартирных жилых домов для детей сирот г.Болотное;</w:t>
      </w:r>
    </w:p>
    <w:p w:rsidR="00732A98" w:rsidRPr="00202D84" w:rsidRDefault="00732A98" w:rsidP="00732A98">
      <w:pPr>
        <w:pStyle w:val="ab"/>
        <w:numPr>
          <w:ilvl w:val="0"/>
          <w:numId w:val="12"/>
        </w:numPr>
        <w:spacing w:after="0"/>
        <w:jc w:val="both"/>
        <w:rPr>
          <w:szCs w:val="28"/>
        </w:rPr>
      </w:pPr>
      <w:r w:rsidRPr="00202D84">
        <w:rPr>
          <w:szCs w:val="28"/>
        </w:rPr>
        <w:t xml:space="preserve"> 148,04 млн. рублей (14%) -</w:t>
      </w:r>
      <w:r>
        <w:rPr>
          <w:szCs w:val="28"/>
        </w:rPr>
        <w:t xml:space="preserve"> </w:t>
      </w:r>
      <w:r w:rsidRPr="00202D84">
        <w:rPr>
          <w:szCs w:val="28"/>
        </w:rPr>
        <w:t>приобретение оборудования сельскохозяйственными предприятиями и ЗАО «Болотнинская гофротара»;</w:t>
      </w:r>
    </w:p>
    <w:p w:rsidR="00732A98" w:rsidRPr="00202D84" w:rsidRDefault="00732A98" w:rsidP="00732A98">
      <w:pPr>
        <w:pStyle w:val="ab"/>
        <w:numPr>
          <w:ilvl w:val="0"/>
          <w:numId w:val="12"/>
        </w:numPr>
        <w:spacing w:after="0"/>
        <w:jc w:val="both"/>
        <w:rPr>
          <w:szCs w:val="28"/>
        </w:rPr>
      </w:pPr>
      <w:r w:rsidRPr="00202D84">
        <w:rPr>
          <w:szCs w:val="28"/>
        </w:rPr>
        <w:t>132,37 млн.рублей (13%) –</w:t>
      </w:r>
      <w:r>
        <w:rPr>
          <w:szCs w:val="28"/>
        </w:rPr>
        <w:t xml:space="preserve"> </w:t>
      </w:r>
      <w:r w:rsidRPr="00202D84">
        <w:rPr>
          <w:szCs w:val="28"/>
        </w:rPr>
        <w:t>благоустройство парковой зоны по ул.Набережная г.Болотное;</w:t>
      </w:r>
    </w:p>
    <w:p w:rsidR="00732A98" w:rsidRPr="00202D84" w:rsidRDefault="00732A98" w:rsidP="00732A98">
      <w:pPr>
        <w:pStyle w:val="ab"/>
        <w:numPr>
          <w:ilvl w:val="0"/>
          <w:numId w:val="12"/>
        </w:numPr>
        <w:spacing w:after="0"/>
        <w:jc w:val="both"/>
        <w:rPr>
          <w:szCs w:val="28"/>
        </w:rPr>
      </w:pPr>
      <w:r w:rsidRPr="00202D84">
        <w:rPr>
          <w:szCs w:val="28"/>
        </w:rPr>
        <w:t>76,0 млн. рублей (7%) – строительство МКД в г.Болотное частным инвестором;</w:t>
      </w:r>
    </w:p>
    <w:p w:rsidR="00732A98" w:rsidRPr="00202D84" w:rsidRDefault="00732A98" w:rsidP="00732A98">
      <w:pPr>
        <w:pStyle w:val="ab"/>
        <w:numPr>
          <w:ilvl w:val="0"/>
          <w:numId w:val="12"/>
        </w:numPr>
        <w:spacing w:after="0"/>
        <w:jc w:val="both"/>
        <w:rPr>
          <w:szCs w:val="28"/>
        </w:rPr>
      </w:pPr>
      <w:r w:rsidRPr="00202D84">
        <w:rPr>
          <w:szCs w:val="28"/>
        </w:rPr>
        <w:t>65,3 млн. рублей (6%) – капитальный ремонт МКОУ СОШ №16;</w:t>
      </w:r>
    </w:p>
    <w:p w:rsidR="00732A98" w:rsidRPr="00202D84" w:rsidRDefault="00732A98" w:rsidP="00732A98">
      <w:pPr>
        <w:pStyle w:val="ab"/>
        <w:numPr>
          <w:ilvl w:val="0"/>
          <w:numId w:val="12"/>
        </w:numPr>
        <w:spacing w:after="0"/>
        <w:jc w:val="both"/>
        <w:rPr>
          <w:szCs w:val="28"/>
        </w:rPr>
      </w:pPr>
      <w:r w:rsidRPr="00202D84">
        <w:rPr>
          <w:szCs w:val="28"/>
        </w:rPr>
        <w:t>25,0 млн. рублей (2,5%) – строительство торговых объектов частным инвестором;</w:t>
      </w:r>
    </w:p>
    <w:p w:rsidR="00732A98" w:rsidRDefault="00732A98" w:rsidP="00732A98">
      <w:pPr>
        <w:pStyle w:val="ab"/>
        <w:numPr>
          <w:ilvl w:val="0"/>
          <w:numId w:val="12"/>
        </w:numPr>
        <w:spacing w:after="0"/>
        <w:jc w:val="both"/>
        <w:rPr>
          <w:szCs w:val="28"/>
        </w:rPr>
      </w:pPr>
      <w:r w:rsidRPr="00202D84">
        <w:rPr>
          <w:szCs w:val="28"/>
        </w:rPr>
        <w:t xml:space="preserve">19,3 млн. рублей (1,9%) –строительство </w:t>
      </w:r>
      <w:r>
        <w:rPr>
          <w:szCs w:val="28"/>
        </w:rPr>
        <w:t xml:space="preserve">станции </w:t>
      </w:r>
      <w:r w:rsidRPr="00202D84">
        <w:rPr>
          <w:szCs w:val="28"/>
        </w:rPr>
        <w:t>водоподготовки с.Карасево;</w:t>
      </w:r>
    </w:p>
    <w:p w:rsidR="00732A98" w:rsidRPr="00202D84" w:rsidRDefault="00732A98" w:rsidP="00732A98">
      <w:pPr>
        <w:pStyle w:val="ab"/>
        <w:numPr>
          <w:ilvl w:val="0"/>
          <w:numId w:val="12"/>
        </w:numPr>
        <w:spacing w:after="0"/>
        <w:jc w:val="both"/>
        <w:rPr>
          <w:szCs w:val="28"/>
        </w:rPr>
      </w:pPr>
      <w:r>
        <w:rPr>
          <w:szCs w:val="28"/>
        </w:rPr>
        <w:t>26,9 млн.рублей (2,7%) – реконструкция автомобильной дороги ул. Берёзовская  г.Болотное;</w:t>
      </w:r>
    </w:p>
    <w:p w:rsidR="00732A98" w:rsidRPr="00202D84" w:rsidRDefault="00732A98" w:rsidP="00732A98">
      <w:pPr>
        <w:pStyle w:val="ab"/>
        <w:numPr>
          <w:ilvl w:val="0"/>
          <w:numId w:val="12"/>
        </w:numPr>
        <w:spacing w:after="0"/>
        <w:jc w:val="both"/>
        <w:rPr>
          <w:szCs w:val="28"/>
        </w:rPr>
      </w:pPr>
      <w:r w:rsidRPr="00202D84">
        <w:rPr>
          <w:szCs w:val="28"/>
        </w:rPr>
        <w:t>26,3 млн. рублей (2,7%) –приобретение жилья для детей- сирот г.Болотное;</w:t>
      </w:r>
    </w:p>
    <w:p w:rsidR="00732A98" w:rsidRPr="00202D84" w:rsidRDefault="00732A98" w:rsidP="00732A98">
      <w:pPr>
        <w:pStyle w:val="ab"/>
        <w:numPr>
          <w:ilvl w:val="0"/>
          <w:numId w:val="12"/>
        </w:numPr>
        <w:spacing w:after="0"/>
        <w:jc w:val="both"/>
        <w:rPr>
          <w:szCs w:val="28"/>
        </w:rPr>
      </w:pPr>
      <w:r w:rsidRPr="00202D84">
        <w:rPr>
          <w:szCs w:val="28"/>
        </w:rPr>
        <w:t>17,0 млн. рублей (1,9%) – реконструкция водосети с.Егоровка;</w:t>
      </w:r>
    </w:p>
    <w:p w:rsidR="00732A98" w:rsidRPr="00202D84" w:rsidRDefault="00732A98" w:rsidP="00732A98">
      <w:pPr>
        <w:pStyle w:val="ab"/>
        <w:numPr>
          <w:ilvl w:val="0"/>
          <w:numId w:val="12"/>
        </w:numPr>
        <w:spacing w:after="0"/>
        <w:jc w:val="both"/>
        <w:rPr>
          <w:szCs w:val="28"/>
        </w:rPr>
      </w:pPr>
      <w:r w:rsidRPr="00202D84">
        <w:rPr>
          <w:szCs w:val="28"/>
        </w:rPr>
        <w:t>14,1 млн. рублей (1,5%) – разработка ПСД на реконструкцию водоснабжения;</w:t>
      </w:r>
    </w:p>
    <w:p w:rsidR="00732A98" w:rsidRPr="00202D84" w:rsidRDefault="00732A98" w:rsidP="00732A98">
      <w:pPr>
        <w:pStyle w:val="ab"/>
        <w:numPr>
          <w:ilvl w:val="0"/>
          <w:numId w:val="12"/>
        </w:numPr>
        <w:spacing w:after="0"/>
        <w:jc w:val="both"/>
        <w:rPr>
          <w:szCs w:val="28"/>
        </w:rPr>
      </w:pPr>
      <w:r w:rsidRPr="00202D84">
        <w:rPr>
          <w:szCs w:val="28"/>
        </w:rPr>
        <w:t>12,2 млн. рублей (1,3%)- Благоустройство территорий в г.Болотное.</w:t>
      </w:r>
    </w:p>
    <w:p w:rsidR="00732A98" w:rsidRPr="00202D84" w:rsidRDefault="00732A98" w:rsidP="00732A98">
      <w:pPr>
        <w:pStyle w:val="ab"/>
        <w:ind w:left="720"/>
        <w:jc w:val="both"/>
        <w:rPr>
          <w:szCs w:val="28"/>
        </w:rPr>
      </w:pPr>
    </w:p>
    <w:p w:rsidR="00732A98" w:rsidRPr="0046030F" w:rsidRDefault="00732A98" w:rsidP="00732A98">
      <w:pPr>
        <w:pStyle w:val="aa"/>
        <w:spacing w:before="0" w:beforeAutospacing="0" w:after="0" w:afterAutospacing="0"/>
        <w:jc w:val="both"/>
        <w:rPr>
          <w:bCs/>
          <w:sz w:val="28"/>
          <w:szCs w:val="28"/>
          <w:shd w:val="clear" w:color="auto" w:fill="FFFFFF"/>
        </w:rPr>
      </w:pPr>
      <w:r w:rsidRPr="0046030F">
        <w:rPr>
          <w:bCs/>
          <w:sz w:val="28"/>
          <w:szCs w:val="28"/>
          <w:shd w:val="clear" w:color="auto" w:fill="FFFFFF"/>
        </w:rPr>
        <w:t>в 2024 году удалось сохранить социальную стабильность, исполнение всех социальных обязательств, была обеспечена надежная работа систем жизнеобеспечения и созданы условия для успешной реализации национальных проектов, федеральных, областных и муниципальных программ.</w:t>
      </w:r>
    </w:p>
    <w:p w:rsidR="00732A98" w:rsidRPr="0046030F" w:rsidRDefault="00732A98" w:rsidP="00732A98">
      <w:pPr>
        <w:pStyle w:val="aa"/>
        <w:spacing w:before="0" w:beforeAutospacing="0" w:after="0" w:afterAutospacing="0"/>
        <w:jc w:val="both"/>
        <w:rPr>
          <w:bCs/>
          <w:sz w:val="28"/>
          <w:szCs w:val="28"/>
          <w:shd w:val="clear" w:color="auto" w:fill="FFFFFF"/>
        </w:rPr>
      </w:pPr>
      <w:r w:rsidRPr="0046030F">
        <w:rPr>
          <w:bCs/>
          <w:sz w:val="28"/>
          <w:szCs w:val="28"/>
          <w:shd w:val="clear" w:color="auto" w:fill="FFFFFF"/>
        </w:rPr>
        <w:lastRenderedPageBreak/>
        <w:t xml:space="preserve">     Для обеспечения условий экономического развития района, сохранения общественно-политической и социальной стабильности на территории Болотнинского района в 2025 году, собрание актива решило считать приоритетными следующие задачи:</w:t>
      </w:r>
    </w:p>
    <w:p w:rsidR="00732A98" w:rsidRPr="0046030F" w:rsidRDefault="00732A98" w:rsidP="00732A98">
      <w:pPr>
        <w:pStyle w:val="aa"/>
        <w:numPr>
          <w:ilvl w:val="0"/>
          <w:numId w:val="13"/>
        </w:numPr>
        <w:spacing w:before="0" w:beforeAutospacing="0" w:after="0" w:afterAutospacing="0"/>
        <w:ind w:left="709" w:hanging="425"/>
        <w:jc w:val="both"/>
        <w:rPr>
          <w:sz w:val="28"/>
          <w:szCs w:val="28"/>
        </w:rPr>
      </w:pPr>
      <w:r w:rsidRPr="0046030F">
        <w:rPr>
          <w:bCs/>
          <w:sz w:val="28"/>
          <w:szCs w:val="28"/>
          <w:shd w:val="clear" w:color="auto" w:fill="FFFFFF"/>
        </w:rPr>
        <w:t>Продолжить благоустройство придомовых территорий в г. Болотное в рамках федерального проекта «Формирование комфортной городской среды».</w:t>
      </w:r>
    </w:p>
    <w:p w:rsidR="00732A98" w:rsidRPr="0046030F" w:rsidRDefault="00732A98" w:rsidP="00732A98">
      <w:pPr>
        <w:pStyle w:val="aa"/>
        <w:numPr>
          <w:ilvl w:val="0"/>
          <w:numId w:val="13"/>
        </w:numPr>
        <w:spacing w:before="0" w:beforeAutospacing="0" w:after="0" w:afterAutospacing="0"/>
        <w:ind w:left="709" w:hanging="425"/>
        <w:jc w:val="both"/>
        <w:rPr>
          <w:sz w:val="28"/>
          <w:szCs w:val="28"/>
        </w:rPr>
      </w:pPr>
      <w:r w:rsidRPr="0046030F">
        <w:rPr>
          <w:bCs/>
          <w:sz w:val="28"/>
          <w:szCs w:val="28"/>
        </w:rPr>
        <w:t xml:space="preserve">Продолжить благоустройство </w:t>
      </w:r>
      <w:r w:rsidRPr="0046030F">
        <w:rPr>
          <w:sz w:val="28"/>
          <w:szCs w:val="28"/>
        </w:rPr>
        <w:t>общественного пространства по ул. Ленина.</w:t>
      </w:r>
    </w:p>
    <w:p w:rsidR="00732A98" w:rsidRPr="0046030F" w:rsidRDefault="00732A98" w:rsidP="00732A98">
      <w:pPr>
        <w:pStyle w:val="aa"/>
        <w:numPr>
          <w:ilvl w:val="0"/>
          <w:numId w:val="13"/>
        </w:numPr>
        <w:spacing w:before="0" w:beforeAutospacing="0" w:after="0" w:afterAutospacing="0"/>
        <w:ind w:left="709" w:hanging="425"/>
        <w:jc w:val="both"/>
        <w:rPr>
          <w:sz w:val="28"/>
          <w:szCs w:val="28"/>
        </w:rPr>
      </w:pPr>
      <w:r w:rsidRPr="0046030F">
        <w:rPr>
          <w:sz w:val="28"/>
          <w:szCs w:val="28"/>
          <w:shd w:val="clear" w:color="auto" w:fill="FFFFFF"/>
        </w:rPr>
        <w:t xml:space="preserve">Завершить реализацию проекта по благоустройству парковой зоны по ул. Набережная в городе Болотное. </w:t>
      </w:r>
    </w:p>
    <w:p w:rsidR="00732A98" w:rsidRPr="0046030F" w:rsidRDefault="00732A98" w:rsidP="00732A98">
      <w:pPr>
        <w:pStyle w:val="af0"/>
        <w:numPr>
          <w:ilvl w:val="0"/>
          <w:numId w:val="13"/>
        </w:numPr>
        <w:ind w:left="709" w:hanging="425"/>
        <w:jc w:val="both"/>
        <w:rPr>
          <w:szCs w:val="28"/>
          <w:shd w:val="clear" w:color="auto" w:fill="FFFFFF"/>
        </w:rPr>
      </w:pPr>
      <w:r w:rsidRPr="0046030F">
        <w:rPr>
          <w:szCs w:val="28"/>
          <w:shd w:val="clear" w:color="auto" w:fill="FFFFFF"/>
        </w:rPr>
        <w:t>Создать условия для строительства ФАПа в д.Баратаевка. Приступить к подготовительным мероприятиям по строительству ФАПов в п.Бор и с.Светлая Поляна.</w:t>
      </w:r>
    </w:p>
    <w:p w:rsidR="00732A98" w:rsidRPr="0046030F" w:rsidRDefault="00732A98" w:rsidP="00732A98">
      <w:pPr>
        <w:pStyle w:val="af0"/>
        <w:numPr>
          <w:ilvl w:val="0"/>
          <w:numId w:val="13"/>
        </w:numPr>
        <w:ind w:left="709" w:hanging="425"/>
        <w:jc w:val="both"/>
        <w:rPr>
          <w:bCs/>
          <w:szCs w:val="28"/>
          <w:shd w:val="clear" w:color="auto" w:fill="FFFFFF"/>
        </w:rPr>
      </w:pPr>
      <w:r w:rsidRPr="0046030F">
        <w:rPr>
          <w:bCs/>
          <w:szCs w:val="28"/>
          <w:shd w:val="clear" w:color="auto" w:fill="FFFFFF"/>
        </w:rPr>
        <w:t>Завершить строительство 4х многоквартирных домов для детей сирот по ул.Высоцкого в г.Болотное (36 квартир).</w:t>
      </w:r>
    </w:p>
    <w:p w:rsidR="00732A98" w:rsidRPr="0046030F" w:rsidRDefault="00732A98" w:rsidP="00732A98">
      <w:pPr>
        <w:pStyle w:val="ConsPlusNonformat"/>
        <w:numPr>
          <w:ilvl w:val="0"/>
          <w:numId w:val="13"/>
        </w:numPr>
        <w:ind w:left="709" w:hanging="425"/>
        <w:jc w:val="both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46030F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В рамках мероприятий </w:t>
      </w:r>
      <w:r w:rsidRPr="0046030F">
        <w:rPr>
          <w:rFonts w:ascii="Times New Roman" w:hAnsi="Times New Roman" w:cs="Times New Roman"/>
          <w:sz w:val="28"/>
          <w:szCs w:val="28"/>
        </w:rPr>
        <w:t>государственной программы Новосибирской области «Стимулирование развития жилищного строительства в Новосибирской области» п</w:t>
      </w:r>
      <w:r w:rsidRPr="0046030F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риобрести служебные квартиры для работников бюджетной сферы в новом                                  14-и квартирном доме по ул.Советской.</w:t>
      </w:r>
    </w:p>
    <w:p w:rsidR="00732A98" w:rsidRPr="0046030F" w:rsidRDefault="00732A98" w:rsidP="00732A98">
      <w:pPr>
        <w:pStyle w:val="ConsPlusNonformat"/>
        <w:numPr>
          <w:ilvl w:val="0"/>
          <w:numId w:val="13"/>
        </w:numPr>
        <w:ind w:left="709" w:hanging="425"/>
        <w:jc w:val="both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46030F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К новому учебному году завершить капитальный ремонт школы №16 и начать работы по капитальному ремонту Егоровской и Дивинской школ, а также капитальный ремонт школы №2 г.Болотное.</w:t>
      </w:r>
    </w:p>
    <w:p w:rsidR="00732A98" w:rsidRPr="0046030F" w:rsidRDefault="00732A98" w:rsidP="00732A98">
      <w:pPr>
        <w:pStyle w:val="af0"/>
        <w:numPr>
          <w:ilvl w:val="0"/>
          <w:numId w:val="13"/>
        </w:numPr>
        <w:ind w:left="709" w:hanging="425"/>
        <w:jc w:val="both"/>
        <w:rPr>
          <w:szCs w:val="28"/>
          <w:shd w:val="clear" w:color="auto" w:fill="FFFFFF"/>
        </w:rPr>
      </w:pPr>
      <w:r w:rsidRPr="0046030F">
        <w:rPr>
          <w:szCs w:val="28"/>
          <w:shd w:val="clear" w:color="auto" w:fill="FFFFFF"/>
        </w:rPr>
        <w:t xml:space="preserve">Продолжить реализацию проекта по реконструкции автомобильных дорог в залинейной части г.Болотное, разработать проектно-сметную документацию по ремонту </w:t>
      </w:r>
      <w:r w:rsidRPr="0046030F">
        <w:rPr>
          <w:szCs w:val="28"/>
        </w:rPr>
        <w:t>автомобильной дороги до Центральной районной больницы и автомобильных дорог по ул.Забабонова и ул.Вокзальная в городе Болотное.</w:t>
      </w:r>
    </w:p>
    <w:p w:rsidR="00732A98" w:rsidRPr="0046030F" w:rsidRDefault="00732A98" w:rsidP="00732A98">
      <w:pPr>
        <w:pStyle w:val="af0"/>
        <w:numPr>
          <w:ilvl w:val="0"/>
          <w:numId w:val="13"/>
        </w:numPr>
        <w:ind w:left="709" w:hanging="425"/>
        <w:jc w:val="both"/>
        <w:rPr>
          <w:szCs w:val="28"/>
        </w:rPr>
      </w:pPr>
      <w:r w:rsidRPr="0046030F">
        <w:rPr>
          <w:bCs/>
          <w:szCs w:val="28"/>
          <w:shd w:val="clear" w:color="auto" w:fill="FFFFFF"/>
        </w:rPr>
        <w:t>В период подготовки к отопительному сезону, в сельских</w:t>
      </w:r>
      <w:r w:rsidRPr="0046030F">
        <w:rPr>
          <w:bCs/>
          <w:color w:val="FF0000"/>
          <w:szCs w:val="28"/>
          <w:shd w:val="clear" w:color="auto" w:fill="FFFFFF"/>
        </w:rPr>
        <w:t xml:space="preserve"> </w:t>
      </w:r>
      <w:r w:rsidRPr="0046030F">
        <w:rPr>
          <w:bCs/>
          <w:szCs w:val="28"/>
          <w:shd w:val="clear" w:color="auto" w:fill="FFFFFF"/>
        </w:rPr>
        <w:t>муниципальных образованиях, продолжить запланированные на 2025 год работы по ремонту водопроводных сетей, а также сетей теплоснабжения, котельного оборудования, водонапорных башен, приобретение и монтаж дымовых труб,</w:t>
      </w:r>
      <w:r w:rsidRPr="0046030F">
        <w:rPr>
          <w:szCs w:val="28"/>
        </w:rPr>
        <w:t xml:space="preserve"> установление павильонов водозаборных скважин.</w:t>
      </w:r>
    </w:p>
    <w:p w:rsidR="00732A98" w:rsidRPr="0046030F" w:rsidRDefault="00732A98" w:rsidP="00732A98">
      <w:pPr>
        <w:pStyle w:val="af0"/>
        <w:numPr>
          <w:ilvl w:val="0"/>
          <w:numId w:val="13"/>
        </w:numPr>
        <w:ind w:left="709" w:hanging="425"/>
        <w:jc w:val="both"/>
        <w:rPr>
          <w:bCs/>
          <w:szCs w:val="28"/>
        </w:rPr>
      </w:pPr>
      <w:r w:rsidRPr="0046030F">
        <w:rPr>
          <w:bCs/>
          <w:szCs w:val="28"/>
          <w:shd w:val="clear" w:color="auto" w:fill="FFFFFF"/>
        </w:rPr>
        <w:t>В рамках мероприятий подпрограммы «Чистая вода» государственной программы «Жилищно-коммунальное хозяйство Новосибирской области» завершить проектирование строительства модульной станции водоподготовки в г. Болотное и р</w:t>
      </w:r>
      <w:r w:rsidRPr="0046030F">
        <w:rPr>
          <w:bCs/>
          <w:szCs w:val="28"/>
        </w:rPr>
        <w:t>еконструкции водоснабжения в с.Ояш.</w:t>
      </w:r>
    </w:p>
    <w:p w:rsidR="00732A98" w:rsidRPr="0046030F" w:rsidRDefault="00732A98" w:rsidP="00732A98">
      <w:pPr>
        <w:pStyle w:val="a8"/>
        <w:numPr>
          <w:ilvl w:val="0"/>
          <w:numId w:val="13"/>
        </w:numPr>
        <w:ind w:left="709" w:hanging="425"/>
        <w:jc w:val="both"/>
        <w:rPr>
          <w:rFonts w:ascii="Times New Roman" w:hAnsi="Times New Roman" w:cs="Times New Roman"/>
          <w:sz w:val="28"/>
          <w:szCs w:val="28"/>
        </w:rPr>
      </w:pPr>
      <w:r w:rsidRPr="0046030F">
        <w:rPr>
          <w:rFonts w:ascii="Times New Roman" w:hAnsi="Times New Roman" w:cs="Times New Roman"/>
          <w:sz w:val="28"/>
          <w:szCs w:val="28"/>
        </w:rPr>
        <w:t>Завершить работы по замене водопроводных сетей в с.Светлая Поляна протяженностью 1,5 км.</w:t>
      </w:r>
    </w:p>
    <w:p w:rsidR="00732A98" w:rsidRPr="0046030F" w:rsidRDefault="00732A98" w:rsidP="00732A98">
      <w:pPr>
        <w:pStyle w:val="a8"/>
        <w:numPr>
          <w:ilvl w:val="0"/>
          <w:numId w:val="13"/>
        </w:numPr>
        <w:ind w:left="709" w:hanging="425"/>
        <w:jc w:val="both"/>
        <w:rPr>
          <w:rFonts w:ascii="Times New Roman" w:hAnsi="Times New Roman" w:cs="Times New Roman"/>
          <w:sz w:val="28"/>
          <w:szCs w:val="28"/>
        </w:rPr>
      </w:pPr>
      <w:r w:rsidRPr="0046030F">
        <w:rPr>
          <w:rFonts w:ascii="Times New Roman" w:hAnsi="Times New Roman" w:cs="Times New Roman"/>
          <w:sz w:val="28"/>
          <w:szCs w:val="28"/>
        </w:rPr>
        <w:t xml:space="preserve">Приобрести специализированный низкопольный автобус </w:t>
      </w:r>
      <w:r w:rsidRPr="0046030F">
        <w:rPr>
          <w:rFonts w:ascii="Times New Roman" w:hAnsi="Times New Roman" w:cs="Times New Roman"/>
          <w:sz w:val="28"/>
          <w:szCs w:val="28"/>
          <w:lang w:val="en-US"/>
        </w:rPr>
        <w:t>NEXT</w:t>
      </w:r>
      <w:r w:rsidRPr="0046030F">
        <w:rPr>
          <w:rFonts w:ascii="Times New Roman" w:hAnsi="Times New Roman" w:cs="Times New Roman"/>
          <w:sz w:val="28"/>
          <w:szCs w:val="28"/>
        </w:rPr>
        <w:t xml:space="preserve"> для городских маршрутов, а также экскаватор для жилищно-коммунального хозяйства. </w:t>
      </w:r>
    </w:p>
    <w:p w:rsidR="00732A98" w:rsidRDefault="00732A98" w:rsidP="00732A98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Наша задача по привлечению инвестиций в 2025 году  заключается в поддержке уже реализуемых и планируемых к реализации инвестиционных проектов, а также привлечения на территорию района новых инвесторов, 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lastRenderedPageBreak/>
        <w:t>желающих открыть новые производства и создать рабочие места.</w:t>
      </w:r>
      <w:r w:rsidRPr="005F7606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        Уверен</w:t>
      </w:r>
      <w:r w:rsidRPr="005F760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, что мы сможем превратить инвестиционный потенциа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л Болотнинского</w:t>
      </w:r>
      <w:r w:rsidRPr="005F760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района в надежный фундамент его развития.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732A98" w:rsidRDefault="00732A98" w:rsidP="00732A98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5F760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Системное, взаимовыгодное и открытое сотрудничество бизнеса и органов местного самоуправления, ориентированное на результат - залог комфортной предпринимательской атмосферы, инвестиционной привлекательности и благоприятного проживания населения в 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Болотнинском</w:t>
      </w:r>
      <w:r w:rsidRPr="005F760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районе.</w:t>
      </w:r>
    </w:p>
    <w:p w:rsidR="00732A98" w:rsidRDefault="00732A98" w:rsidP="00732A9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</w:t>
      </w:r>
      <w:r w:rsidRPr="00D918C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Мы открыты для диалога с представителями бизнес-сообщества по всем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D918C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вопросам, возникающим в процессе осуществления предпринимательской 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D918C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инвестиционной деятельности. </w:t>
      </w:r>
    </w:p>
    <w:p w:rsidR="00732A98" w:rsidRDefault="00732A98" w:rsidP="00732A9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918C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Мы создаем условия для успешного ведения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D918C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бизнеса на территории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Болотнинского</w:t>
      </w:r>
      <w:r w:rsidRPr="00287A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</w:t>
      </w:r>
      <w:r w:rsidRPr="00D918C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готовы сделать все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D918C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необходимое, чтобы инвесторы смогли в полной мере реализовать свой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D918C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потенциал. </w:t>
      </w:r>
    </w:p>
    <w:p w:rsidR="00732A98" w:rsidRDefault="00732A98" w:rsidP="00732A98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D918C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</w:t>
      </w:r>
      <w:r w:rsidRPr="00287A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местными усилиями мы делаем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Болотнинский</w:t>
      </w:r>
      <w:r w:rsidRPr="00287A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</w:t>
      </w:r>
      <w:r w:rsidRPr="00D918C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современным 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D918C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привлекательным для работы и проживания.</w:t>
      </w:r>
    </w:p>
    <w:p w:rsidR="00732A98" w:rsidRPr="00A51E58" w:rsidRDefault="00732A98" w:rsidP="00732A98">
      <w:pPr>
        <w:rPr>
          <w:rFonts w:ascii="Times New Roman" w:hAnsi="Times New Roman" w:cs="Times New Roman"/>
          <w:sz w:val="28"/>
          <w:szCs w:val="28"/>
        </w:rPr>
      </w:pPr>
    </w:p>
    <w:p w:rsidR="00732A98" w:rsidRPr="00A51E58" w:rsidRDefault="00732A98" w:rsidP="00732A98">
      <w:pPr>
        <w:rPr>
          <w:rFonts w:ascii="Times New Roman" w:hAnsi="Times New Roman" w:cs="Times New Roman"/>
          <w:sz w:val="28"/>
          <w:szCs w:val="28"/>
        </w:rPr>
      </w:pPr>
    </w:p>
    <w:p w:rsidR="00732A98" w:rsidRDefault="00732A98" w:rsidP="00732A98">
      <w:pPr>
        <w:rPr>
          <w:rFonts w:ascii="Times New Roman" w:hAnsi="Times New Roman" w:cs="Times New Roman"/>
          <w:sz w:val="28"/>
          <w:szCs w:val="28"/>
        </w:rPr>
      </w:pPr>
    </w:p>
    <w:p w:rsidR="00732A98" w:rsidRPr="0062362C" w:rsidRDefault="00732A98" w:rsidP="00732A9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62362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32A98" w:rsidRPr="00A51E58" w:rsidRDefault="00732A98" w:rsidP="00732A98">
      <w:pPr>
        <w:tabs>
          <w:tab w:val="left" w:pos="3504"/>
        </w:tabs>
        <w:rPr>
          <w:rFonts w:ascii="Times New Roman" w:hAnsi="Times New Roman" w:cs="Times New Roman"/>
          <w:sz w:val="28"/>
          <w:szCs w:val="28"/>
        </w:rPr>
      </w:pPr>
    </w:p>
    <w:p w:rsidR="007706CF" w:rsidRDefault="007706CF" w:rsidP="00732A98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8"/>
          <w:szCs w:val="28"/>
        </w:rPr>
      </w:pPr>
    </w:p>
    <w:p w:rsidR="00ED6E8E" w:rsidRDefault="00ED6E8E" w:rsidP="00732A98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8"/>
          <w:szCs w:val="28"/>
        </w:rPr>
      </w:pPr>
    </w:p>
    <w:p w:rsidR="00ED6E8E" w:rsidRDefault="00ED6E8E" w:rsidP="00732A98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8"/>
          <w:szCs w:val="28"/>
        </w:rPr>
      </w:pPr>
    </w:p>
    <w:p w:rsidR="00ED6E8E" w:rsidRDefault="00ED6E8E" w:rsidP="00732A98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8"/>
          <w:szCs w:val="28"/>
        </w:rPr>
      </w:pPr>
    </w:p>
    <w:p w:rsidR="00ED6E8E" w:rsidRDefault="00ED6E8E" w:rsidP="00732A98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8"/>
          <w:szCs w:val="28"/>
        </w:rPr>
      </w:pPr>
    </w:p>
    <w:p w:rsidR="00ED6E8E" w:rsidRDefault="00ED6E8E" w:rsidP="00732A98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8"/>
          <w:szCs w:val="28"/>
        </w:rPr>
      </w:pPr>
    </w:p>
    <w:p w:rsidR="00ED6E8E" w:rsidRDefault="00ED6E8E" w:rsidP="00732A98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8"/>
          <w:szCs w:val="28"/>
        </w:rPr>
      </w:pPr>
    </w:p>
    <w:p w:rsidR="00ED6E8E" w:rsidRDefault="00ED6E8E" w:rsidP="00732A98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8"/>
          <w:szCs w:val="28"/>
        </w:rPr>
      </w:pPr>
    </w:p>
    <w:p w:rsidR="00ED6E8E" w:rsidRDefault="00ED6E8E" w:rsidP="00732A98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8"/>
          <w:szCs w:val="28"/>
        </w:rPr>
      </w:pPr>
    </w:p>
    <w:p w:rsidR="00ED6E8E" w:rsidRDefault="00ED6E8E" w:rsidP="00732A98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8"/>
          <w:szCs w:val="28"/>
        </w:rPr>
      </w:pPr>
    </w:p>
    <w:p w:rsidR="00ED6E8E" w:rsidRDefault="00ED6E8E" w:rsidP="00732A98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8"/>
          <w:szCs w:val="28"/>
        </w:rPr>
      </w:pPr>
    </w:p>
    <w:p w:rsidR="00ED6E8E" w:rsidRDefault="00ED6E8E" w:rsidP="00732A98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8"/>
          <w:szCs w:val="28"/>
        </w:rPr>
      </w:pPr>
    </w:p>
    <w:p w:rsidR="00ED6E8E" w:rsidRDefault="00ED6E8E" w:rsidP="00732A98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8"/>
          <w:szCs w:val="28"/>
        </w:rPr>
      </w:pPr>
    </w:p>
    <w:p w:rsidR="00ED6E8E" w:rsidRDefault="00ED6E8E" w:rsidP="00732A98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8"/>
          <w:szCs w:val="28"/>
        </w:rPr>
      </w:pPr>
    </w:p>
    <w:p w:rsidR="00ED6E8E" w:rsidRDefault="00ED6E8E" w:rsidP="00732A98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8"/>
          <w:szCs w:val="28"/>
        </w:rPr>
      </w:pPr>
    </w:p>
    <w:p w:rsidR="00ED6E8E" w:rsidRDefault="00ED6E8E" w:rsidP="00732A98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8"/>
          <w:szCs w:val="28"/>
        </w:rPr>
      </w:pPr>
    </w:p>
    <w:p w:rsidR="00ED6E8E" w:rsidRDefault="00ED6E8E" w:rsidP="00732A98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8"/>
          <w:szCs w:val="28"/>
        </w:rPr>
      </w:pPr>
    </w:p>
    <w:p w:rsidR="00ED6E8E" w:rsidRDefault="00ED6E8E" w:rsidP="00732A98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8"/>
          <w:szCs w:val="28"/>
        </w:rPr>
      </w:pPr>
    </w:p>
    <w:p w:rsidR="00ED6E8E" w:rsidRDefault="00ED6E8E" w:rsidP="00732A98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8"/>
          <w:szCs w:val="28"/>
        </w:rPr>
      </w:pPr>
    </w:p>
    <w:p w:rsidR="00ED6E8E" w:rsidRDefault="00ED6E8E" w:rsidP="00732A98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8"/>
          <w:szCs w:val="28"/>
        </w:rPr>
      </w:pPr>
    </w:p>
    <w:p w:rsidR="00ED6E8E" w:rsidRDefault="00ED6E8E" w:rsidP="00732A98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8"/>
          <w:szCs w:val="28"/>
        </w:rPr>
      </w:pPr>
    </w:p>
    <w:p w:rsidR="00ED6E8E" w:rsidRDefault="00ED6E8E" w:rsidP="00732A98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8"/>
          <w:szCs w:val="28"/>
        </w:rPr>
      </w:pPr>
    </w:p>
    <w:p w:rsidR="00ED6E8E" w:rsidRDefault="00ED6E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  <w:sectPr w:rsidR="00ED6E8E" w:rsidSect="00284316">
          <w:pgSz w:w="11906" w:h="16838"/>
          <w:pgMar w:top="1134" w:right="850" w:bottom="1134" w:left="1418" w:header="708" w:footer="708" w:gutter="0"/>
          <w:cols w:space="708"/>
          <w:docGrid w:linePitch="360"/>
        </w:sectPr>
      </w:pPr>
    </w:p>
    <w:tbl>
      <w:tblPr>
        <w:tblW w:w="15956" w:type="dxa"/>
        <w:tblInd w:w="-318" w:type="dxa"/>
        <w:tblLayout w:type="fixed"/>
        <w:tblLook w:val="0000" w:firstRow="0" w:lastRow="0" w:firstColumn="0" w:lastColumn="0" w:noHBand="0" w:noVBand="0"/>
      </w:tblPr>
      <w:tblGrid>
        <w:gridCol w:w="568"/>
        <w:gridCol w:w="1560"/>
        <w:gridCol w:w="1842"/>
        <w:gridCol w:w="1061"/>
        <w:gridCol w:w="903"/>
        <w:gridCol w:w="1003"/>
        <w:gridCol w:w="972"/>
        <w:gridCol w:w="1285"/>
        <w:gridCol w:w="2127"/>
        <w:gridCol w:w="1272"/>
        <w:gridCol w:w="1497"/>
        <w:gridCol w:w="1818"/>
        <w:gridCol w:w="48"/>
      </w:tblGrid>
      <w:tr w:rsidR="00ED6E8E" w:rsidTr="00ED6E8E">
        <w:tblPrEx>
          <w:tblCellMar>
            <w:top w:w="0" w:type="dxa"/>
            <w:bottom w:w="0" w:type="dxa"/>
          </w:tblCellMar>
        </w:tblPrEx>
        <w:trPr>
          <w:trHeight w:val="182"/>
        </w:trPr>
        <w:tc>
          <w:tcPr>
            <w:tcW w:w="15956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lastRenderedPageBreak/>
              <w:t xml:space="preserve">План </w:t>
            </w:r>
          </w:p>
          <w:p w:rsid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создания инвестиционных объектов и объектов инфраструктуры Болотнинского района  Новосибирской области на 2025г.</w:t>
            </w:r>
          </w:p>
        </w:tc>
      </w:tr>
      <w:tr w:rsidR="00ED6E8E" w:rsidTr="00ED6E8E">
        <w:tblPrEx>
          <w:tblCellMar>
            <w:top w:w="0" w:type="dxa"/>
            <w:bottom w:w="0" w:type="dxa"/>
          </w:tblCellMar>
        </w:tblPrEx>
        <w:trPr>
          <w:gridAfter w:val="1"/>
          <w:wAfter w:w="48" w:type="dxa"/>
          <w:trHeight w:val="7"/>
        </w:trPr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</w:tcPr>
          <w:p w:rsid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</w:tcPr>
          <w:p w:rsid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061" w:type="dxa"/>
            <w:tcBorders>
              <w:top w:val="nil"/>
              <w:left w:val="nil"/>
              <w:bottom w:val="nil"/>
              <w:right w:val="nil"/>
            </w:tcBorders>
          </w:tcPr>
          <w:p w:rsid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903" w:type="dxa"/>
            <w:tcBorders>
              <w:top w:val="nil"/>
              <w:left w:val="nil"/>
              <w:bottom w:val="nil"/>
              <w:right w:val="nil"/>
            </w:tcBorders>
          </w:tcPr>
          <w:p w:rsid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nil"/>
              <w:right w:val="nil"/>
            </w:tcBorders>
          </w:tcPr>
          <w:p w:rsid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972" w:type="dxa"/>
            <w:tcBorders>
              <w:top w:val="nil"/>
              <w:left w:val="nil"/>
              <w:bottom w:val="nil"/>
              <w:right w:val="nil"/>
            </w:tcBorders>
          </w:tcPr>
          <w:p w:rsid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</w:tcPr>
          <w:p w:rsid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</w:tcPr>
          <w:p w:rsid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</w:tcPr>
          <w:p w:rsid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497" w:type="dxa"/>
            <w:tcBorders>
              <w:top w:val="nil"/>
              <w:left w:val="nil"/>
              <w:bottom w:val="nil"/>
              <w:right w:val="nil"/>
            </w:tcBorders>
          </w:tcPr>
          <w:p w:rsid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818" w:type="dxa"/>
            <w:tcBorders>
              <w:top w:val="nil"/>
              <w:left w:val="nil"/>
              <w:bottom w:val="nil"/>
              <w:right w:val="nil"/>
            </w:tcBorders>
          </w:tcPr>
          <w:p w:rsid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ED6E8E" w:rsidRPr="00ED6E8E" w:rsidTr="00ED6E8E">
        <w:tblPrEx>
          <w:tblCellMar>
            <w:top w:w="0" w:type="dxa"/>
            <w:bottom w:w="0" w:type="dxa"/>
          </w:tblCellMar>
        </w:tblPrEx>
        <w:trPr>
          <w:gridAfter w:val="1"/>
          <w:wAfter w:w="48" w:type="dxa"/>
          <w:trHeight w:val="158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№</w:t>
            </w:r>
          </w:p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п/п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Место реализации (адрес) 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 объекта</w:t>
            </w:r>
          </w:p>
        </w:tc>
        <w:tc>
          <w:tcPr>
            <w:tcW w:w="106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Отрасль</w:t>
            </w:r>
          </w:p>
        </w:tc>
        <w:tc>
          <w:tcPr>
            <w:tcW w:w="90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Источник финансирования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Размер финансирования проекта, млн. руб.</w:t>
            </w:r>
          </w:p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Планируемые сроки завершения строительства</w:t>
            </w:r>
          </w:p>
        </w:tc>
        <w:tc>
          <w:tcPr>
            <w:tcW w:w="128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Фактическое состояние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Основание реализации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Вид объекта</w:t>
            </w:r>
          </w:p>
        </w:tc>
        <w:tc>
          <w:tcPr>
            <w:tcW w:w="149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Инициатор </w:t>
            </w:r>
          </w:p>
        </w:tc>
        <w:tc>
          <w:tcPr>
            <w:tcW w:w="181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Контактные данные</w:t>
            </w:r>
          </w:p>
        </w:tc>
      </w:tr>
      <w:tr w:rsidR="00ED6E8E" w:rsidRPr="00ED6E8E" w:rsidTr="00ED6E8E">
        <w:tblPrEx>
          <w:tblCellMar>
            <w:top w:w="0" w:type="dxa"/>
            <w:bottom w:w="0" w:type="dxa"/>
          </w:tblCellMar>
        </w:tblPrEx>
        <w:trPr>
          <w:gridAfter w:val="1"/>
          <w:wAfter w:w="48" w:type="dxa"/>
          <w:trHeight w:val="768"/>
        </w:trPr>
        <w:tc>
          <w:tcPr>
            <w:tcW w:w="5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6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0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8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1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ED6E8E" w:rsidRPr="00ED6E8E" w:rsidTr="00ED6E8E">
        <w:tblPrEx>
          <w:tblCellMar>
            <w:top w:w="0" w:type="dxa"/>
            <w:bottom w:w="0" w:type="dxa"/>
          </w:tblCellMar>
        </w:tblPrEx>
        <w:trPr>
          <w:gridAfter w:val="1"/>
          <w:wAfter w:w="48" w:type="dxa"/>
          <w:trHeight w:val="1162"/>
        </w:trPr>
        <w:tc>
          <w:tcPr>
            <w:tcW w:w="5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г.Болотное Болотнинского района Новосибирской области</w:t>
            </w:r>
          </w:p>
        </w:tc>
        <w:tc>
          <w:tcPr>
            <w:tcW w:w="184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Выполнение работ по капитальному ремонту здания МКОУ школы №16 в г.Болотное</w:t>
            </w:r>
          </w:p>
        </w:tc>
        <w:tc>
          <w:tcPr>
            <w:tcW w:w="106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общественные услуги (образование, культура)</w:t>
            </w:r>
          </w:p>
        </w:tc>
        <w:tc>
          <w:tcPr>
            <w:tcW w:w="90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ОБ, МБ</w:t>
            </w:r>
          </w:p>
        </w:tc>
        <w:tc>
          <w:tcPr>
            <w:tcW w:w="100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125,50</w:t>
            </w:r>
          </w:p>
        </w:tc>
        <w:tc>
          <w:tcPr>
            <w:tcW w:w="97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28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реализуемый</w:t>
            </w:r>
          </w:p>
        </w:tc>
        <w:tc>
          <w:tcPr>
            <w:tcW w:w="212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ГП РФ "Развитие образования", ГП НСО "Развитие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127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реализуемый</w:t>
            </w:r>
          </w:p>
        </w:tc>
        <w:tc>
          <w:tcPr>
            <w:tcW w:w="149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администрация  Болотнинского района</w:t>
            </w:r>
          </w:p>
        </w:tc>
        <w:tc>
          <w:tcPr>
            <w:tcW w:w="181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Болотнинский район, г.Болотное, ул. Советская,9</w:t>
            </w:r>
          </w:p>
        </w:tc>
      </w:tr>
      <w:tr w:rsidR="00ED6E8E" w:rsidRPr="00ED6E8E" w:rsidTr="00ED6E8E">
        <w:tblPrEx>
          <w:tblCellMar>
            <w:top w:w="0" w:type="dxa"/>
            <w:bottom w:w="0" w:type="dxa"/>
          </w:tblCellMar>
        </w:tblPrEx>
        <w:trPr>
          <w:gridAfter w:val="1"/>
          <w:wAfter w:w="48" w:type="dxa"/>
          <w:trHeight w:val="756"/>
        </w:trPr>
        <w:tc>
          <w:tcPr>
            <w:tcW w:w="5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г.Болотное Болотнинского района Новосибирской области</w:t>
            </w:r>
          </w:p>
        </w:tc>
        <w:tc>
          <w:tcPr>
            <w:tcW w:w="184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Строительство модульной станции водоподготовки в г.Болотное Болотнинского района Новосибирской области</w:t>
            </w:r>
          </w:p>
        </w:tc>
        <w:tc>
          <w:tcPr>
            <w:tcW w:w="106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ЖКХ</w:t>
            </w:r>
          </w:p>
        </w:tc>
        <w:tc>
          <w:tcPr>
            <w:tcW w:w="90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ОБ, МБ</w:t>
            </w:r>
          </w:p>
        </w:tc>
        <w:tc>
          <w:tcPr>
            <w:tcW w:w="100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17,20</w:t>
            </w:r>
          </w:p>
        </w:tc>
        <w:tc>
          <w:tcPr>
            <w:tcW w:w="97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28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реализуемый</w:t>
            </w:r>
          </w:p>
        </w:tc>
        <w:tc>
          <w:tcPr>
            <w:tcW w:w="212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Подпрограмма "Чистая вода"   ГП НСО "Жилищно-коммунальное хозяйство Новосибирской области"</w:t>
            </w:r>
          </w:p>
        </w:tc>
        <w:tc>
          <w:tcPr>
            <w:tcW w:w="127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реализуемый</w:t>
            </w:r>
          </w:p>
        </w:tc>
        <w:tc>
          <w:tcPr>
            <w:tcW w:w="149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администрация г.Болотное</w:t>
            </w:r>
          </w:p>
        </w:tc>
        <w:tc>
          <w:tcPr>
            <w:tcW w:w="181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Болотнинский район, г.Болотное, ул. Советская,9</w:t>
            </w:r>
          </w:p>
        </w:tc>
      </w:tr>
      <w:tr w:rsidR="00ED6E8E" w:rsidRPr="00ED6E8E" w:rsidTr="00ED6E8E">
        <w:tblPrEx>
          <w:tblCellMar>
            <w:top w:w="0" w:type="dxa"/>
            <w:bottom w:w="0" w:type="dxa"/>
          </w:tblCellMar>
        </w:tblPrEx>
        <w:trPr>
          <w:gridAfter w:val="1"/>
          <w:wAfter w:w="48" w:type="dxa"/>
          <w:trHeight w:val="1531"/>
        </w:trPr>
        <w:tc>
          <w:tcPr>
            <w:tcW w:w="5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г.Болотное Болотнинского района Новосибирской области</w:t>
            </w:r>
          </w:p>
        </w:tc>
        <w:tc>
          <w:tcPr>
            <w:tcW w:w="184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Выполнение работ по проектированию, строительству и вводу в эксплуатацию  четырех многоквартирных жилых домов для детей-сирот и детей, оставшимся </w:t>
            </w: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без попечения родителей в г.Болотное</w:t>
            </w:r>
          </w:p>
        </w:tc>
        <w:tc>
          <w:tcPr>
            <w:tcW w:w="106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строительство</w:t>
            </w:r>
          </w:p>
        </w:tc>
        <w:tc>
          <w:tcPr>
            <w:tcW w:w="90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внебюджетные средства</w:t>
            </w:r>
          </w:p>
        </w:tc>
        <w:tc>
          <w:tcPr>
            <w:tcW w:w="100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155,20</w:t>
            </w:r>
          </w:p>
        </w:tc>
        <w:tc>
          <w:tcPr>
            <w:tcW w:w="97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2025-2026</w:t>
            </w:r>
          </w:p>
        </w:tc>
        <w:tc>
          <w:tcPr>
            <w:tcW w:w="128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реализуемый</w:t>
            </w:r>
          </w:p>
        </w:tc>
        <w:tc>
          <w:tcPr>
            <w:tcW w:w="212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внебюджетные средства</w:t>
            </w:r>
          </w:p>
        </w:tc>
        <w:tc>
          <w:tcPr>
            <w:tcW w:w="127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реализуемый</w:t>
            </w:r>
          </w:p>
        </w:tc>
        <w:tc>
          <w:tcPr>
            <w:tcW w:w="1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ПСК "РемСтройИндустрия"</w:t>
            </w:r>
          </w:p>
        </w:tc>
        <w:tc>
          <w:tcPr>
            <w:tcW w:w="18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Кемеровская область, г.Юрга, ул.Новая,8  тел. 8(38451)5-02-82</w:t>
            </w:r>
          </w:p>
        </w:tc>
      </w:tr>
      <w:tr w:rsidR="00ED6E8E" w:rsidRPr="00ED6E8E" w:rsidTr="00ED6E8E">
        <w:tblPrEx>
          <w:tblCellMar>
            <w:top w:w="0" w:type="dxa"/>
            <w:bottom w:w="0" w:type="dxa"/>
          </w:tblCellMar>
        </w:tblPrEx>
        <w:trPr>
          <w:gridAfter w:val="1"/>
          <w:wAfter w:w="48" w:type="dxa"/>
          <w:trHeight w:val="895"/>
        </w:trPr>
        <w:tc>
          <w:tcPr>
            <w:tcW w:w="5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г.Болотное Болотнинского района Новосибирской области</w:t>
            </w:r>
          </w:p>
        </w:tc>
        <w:tc>
          <w:tcPr>
            <w:tcW w:w="184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Строительство многоквартирного жилого дома, предназначенного  для служебного жилья отдельных категорий граждан </w:t>
            </w:r>
          </w:p>
        </w:tc>
        <w:tc>
          <w:tcPr>
            <w:tcW w:w="106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строительство</w:t>
            </w:r>
          </w:p>
        </w:tc>
        <w:tc>
          <w:tcPr>
            <w:tcW w:w="90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внебюджетные средства</w:t>
            </w:r>
          </w:p>
        </w:tc>
        <w:tc>
          <w:tcPr>
            <w:tcW w:w="100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69,70</w:t>
            </w:r>
          </w:p>
        </w:tc>
        <w:tc>
          <w:tcPr>
            <w:tcW w:w="97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28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реализуемый</w:t>
            </w:r>
          </w:p>
        </w:tc>
        <w:tc>
          <w:tcPr>
            <w:tcW w:w="212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внебюджетные средства</w:t>
            </w:r>
          </w:p>
        </w:tc>
        <w:tc>
          <w:tcPr>
            <w:tcW w:w="127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реализуемый</w:t>
            </w:r>
          </w:p>
        </w:tc>
        <w:tc>
          <w:tcPr>
            <w:tcW w:w="1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ПСК "РемСтройИндустрия"</w:t>
            </w:r>
          </w:p>
        </w:tc>
        <w:tc>
          <w:tcPr>
            <w:tcW w:w="18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Кемеровская область, г.Юрга, ул.Новая,8  тел. 8(38451)5-02-82</w:t>
            </w:r>
          </w:p>
        </w:tc>
      </w:tr>
      <w:tr w:rsidR="00ED6E8E" w:rsidRPr="00ED6E8E" w:rsidTr="00ED6E8E">
        <w:tblPrEx>
          <w:tblCellMar>
            <w:top w:w="0" w:type="dxa"/>
            <w:bottom w:w="0" w:type="dxa"/>
          </w:tblCellMar>
        </w:tblPrEx>
        <w:trPr>
          <w:gridAfter w:val="1"/>
          <w:wAfter w:w="48" w:type="dxa"/>
          <w:trHeight w:val="768"/>
        </w:trPr>
        <w:tc>
          <w:tcPr>
            <w:tcW w:w="5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г.Болотное Болотнинского района Новосибирской области</w:t>
            </w:r>
          </w:p>
        </w:tc>
        <w:tc>
          <w:tcPr>
            <w:tcW w:w="184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Благоустройство общественного пространства по ул. Ленина (городской парк)</w:t>
            </w:r>
          </w:p>
        </w:tc>
        <w:tc>
          <w:tcPr>
            <w:tcW w:w="106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общественные услуги (образование, культура)</w:t>
            </w:r>
          </w:p>
        </w:tc>
        <w:tc>
          <w:tcPr>
            <w:tcW w:w="90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ОБ, МБ</w:t>
            </w:r>
          </w:p>
        </w:tc>
        <w:tc>
          <w:tcPr>
            <w:tcW w:w="100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5,30</w:t>
            </w:r>
          </w:p>
        </w:tc>
        <w:tc>
          <w:tcPr>
            <w:tcW w:w="97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28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реализуемый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Государственная программа "Формирование комфортной городской среды"</w:t>
            </w:r>
          </w:p>
        </w:tc>
        <w:tc>
          <w:tcPr>
            <w:tcW w:w="127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реализуемый</w:t>
            </w:r>
          </w:p>
        </w:tc>
        <w:tc>
          <w:tcPr>
            <w:tcW w:w="149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Администрация  г.Болотное</w:t>
            </w:r>
          </w:p>
        </w:tc>
        <w:tc>
          <w:tcPr>
            <w:tcW w:w="181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Болотнинский район, г. Болотное, ул. Советская,9</w:t>
            </w:r>
          </w:p>
        </w:tc>
      </w:tr>
      <w:tr w:rsidR="00ED6E8E" w:rsidRPr="00ED6E8E" w:rsidTr="00ED6E8E">
        <w:tblPrEx>
          <w:tblCellMar>
            <w:top w:w="0" w:type="dxa"/>
            <w:bottom w:w="0" w:type="dxa"/>
          </w:tblCellMar>
        </w:tblPrEx>
        <w:trPr>
          <w:gridAfter w:val="1"/>
          <w:wAfter w:w="48" w:type="dxa"/>
          <w:trHeight w:val="1030"/>
        </w:trPr>
        <w:tc>
          <w:tcPr>
            <w:tcW w:w="5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г.Болотное Болотнинского района Новосибирской области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автомобильной дороги общего пользования местного значения по  ул.Березовская, ул.Светлая, ул. Монтажная, ул. Кузбасская в г.Болотное</w:t>
            </w:r>
          </w:p>
        </w:tc>
        <w:tc>
          <w:tcPr>
            <w:tcW w:w="106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дорожное строительство</w:t>
            </w:r>
          </w:p>
        </w:tc>
        <w:tc>
          <w:tcPr>
            <w:tcW w:w="90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ОБ, МБ</w:t>
            </w:r>
          </w:p>
        </w:tc>
        <w:tc>
          <w:tcPr>
            <w:tcW w:w="100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318,70</w:t>
            </w:r>
          </w:p>
        </w:tc>
        <w:tc>
          <w:tcPr>
            <w:tcW w:w="97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28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реализуемый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ГП НСО  "Развитие автомобильных дорог регионального,межмуниципального и местного значения в Новосибирской области"</w:t>
            </w:r>
          </w:p>
        </w:tc>
        <w:tc>
          <w:tcPr>
            <w:tcW w:w="127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реализуемый</w:t>
            </w:r>
          </w:p>
        </w:tc>
        <w:tc>
          <w:tcPr>
            <w:tcW w:w="149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Администрация г.Болотное</w:t>
            </w:r>
          </w:p>
        </w:tc>
        <w:tc>
          <w:tcPr>
            <w:tcW w:w="181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Болотнинский район, г. Болотное, ул. Советская,9</w:t>
            </w:r>
          </w:p>
        </w:tc>
      </w:tr>
      <w:tr w:rsidR="00ED6E8E" w:rsidRPr="00ED6E8E" w:rsidTr="00ED6E8E">
        <w:tblPrEx>
          <w:tblCellMar>
            <w:top w:w="0" w:type="dxa"/>
            <w:bottom w:w="0" w:type="dxa"/>
          </w:tblCellMar>
        </w:tblPrEx>
        <w:trPr>
          <w:gridAfter w:val="1"/>
          <w:wAfter w:w="48" w:type="dxa"/>
          <w:trHeight w:val="907"/>
        </w:trPr>
        <w:tc>
          <w:tcPr>
            <w:tcW w:w="5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156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г.Болотное Болотнинского района Новосибирской области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автомобильной дороги общего пользования местного значения по ул. Советская</w:t>
            </w:r>
          </w:p>
        </w:tc>
        <w:tc>
          <w:tcPr>
            <w:tcW w:w="106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дорожное строительство</w:t>
            </w:r>
          </w:p>
        </w:tc>
        <w:tc>
          <w:tcPr>
            <w:tcW w:w="90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ОБ,  МБ</w:t>
            </w:r>
          </w:p>
        </w:tc>
        <w:tc>
          <w:tcPr>
            <w:tcW w:w="100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4,20</w:t>
            </w:r>
          </w:p>
        </w:tc>
        <w:tc>
          <w:tcPr>
            <w:tcW w:w="97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28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реализуемый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ГП НСО  "Развитие автомобильных дорог регионального,межмуниципального и местного значения в Новосибирской области"</w:t>
            </w:r>
          </w:p>
        </w:tc>
        <w:tc>
          <w:tcPr>
            <w:tcW w:w="127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реализуемый</w:t>
            </w:r>
          </w:p>
        </w:tc>
        <w:tc>
          <w:tcPr>
            <w:tcW w:w="149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Администрация г.Болотное</w:t>
            </w:r>
          </w:p>
        </w:tc>
        <w:tc>
          <w:tcPr>
            <w:tcW w:w="181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Болотнинский район, г. Болотное, ул. Советская,9</w:t>
            </w:r>
          </w:p>
        </w:tc>
      </w:tr>
      <w:tr w:rsidR="00ED6E8E" w:rsidRPr="00ED6E8E" w:rsidTr="00ED6E8E">
        <w:tblPrEx>
          <w:tblCellMar>
            <w:top w:w="0" w:type="dxa"/>
            <w:bottom w:w="0" w:type="dxa"/>
          </w:tblCellMar>
        </w:tblPrEx>
        <w:trPr>
          <w:gridAfter w:val="1"/>
          <w:wAfter w:w="48" w:type="dxa"/>
          <w:trHeight w:val="629"/>
        </w:trPr>
        <w:tc>
          <w:tcPr>
            <w:tcW w:w="5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д. Баратаевка Болотнинского района Новосибирской области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Строительство модульного ФАПа в д. Баратаевка Болотнинского района Новосибирской </w:t>
            </w: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области</w:t>
            </w:r>
          </w:p>
        </w:tc>
        <w:tc>
          <w:tcPr>
            <w:tcW w:w="10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здравоохранение</w:t>
            </w:r>
          </w:p>
        </w:tc>
        <w:tc>
          <w:tcPr>
            <w:tcW w:w="9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25,15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2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планируемый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Государственная программа Новосибирской области "Развитие здравоохранения в Новосибирской </w:t>
            </w: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области"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планируемый</w:t>
            </w:r>
          </w:p>
        </w:tc>
        <w:tc>
          <w:tcPr>
            <w:tcW w:w="1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Болотнинская ЦРБ</w:t>
            </w:r>
          </w:p>
        </w:tc>
        <w:tc>
          <w:tcPr>
            <w:tcW w:w="18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Болотнинский район, г.Болотное, ул. Лесная,1</w:t>
            </w:r>
          </w:p>
        </w:tc>
      </w:tr>
      <w:tr w:rsidR="00ED6E8E" w:rsidRPr="00ED6E8E" w:rsidTr="00ED6E8E">
        <w:tblPrEx>
          <w:tblCellMar>
            <w:top w:w="0" w:type="dxa"/>
            <w:bottom w:w="0" w:type="dxa"/>
          </w:tblCellMar>
        </w:tblPrEx>
        <w:trPr>
          <w:gridAfter w:val="1"/>
          <w:wAfter w:w="48" w:type="dxa"/>
          <w:trHeight w:val="665"/>
        </w:trPr>
        <w:tc>
          <w:tcPr>
            <w:tcW w:w="5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9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п.Бор           Болотнинского района Новосибирской области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Строительство модульного ФАПа в п. Бор Болотнинского района Новосибирской области</w:t>
            </w:r>
          </w:p>
        </w:tc>
        <w:tc>
          <w:tcPr>
            <w:tcW w:w="10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здравоохранение</w:t>
            </w:r>
          </w:p>
        </w:tc>
        <w:tc>
          <w:tcPr>
            <w:tcW w:w="9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25,15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2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Разработка ПСД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Государственная программа Новосибирской области "Развитие здравоохранения в Новосибирской области"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планируемый</w:t>
            </w:r>
          </w:p>
        </w:tc>
        <w:tc>
          <w:tcPr>
            <w:tcW w:w="1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Болотнинская ЦРБ</w:t>
            </w:r>
          </w:p>
        </w:tc>
        <w:tc>
          <w:tcPr>
            <w:tcW w:w="18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Болотнинский район, г.Болотное, ул. Лесная,1</w:t>
            </w:r>
          </w:p>
        </w:tc>
      </w:tr>
      <w:tr w:rsidR="00ED6E8E" w:rsidRPr="00ED6E8E" w:rsidTr="00ED6E8E">
        <w:tblPrEx>
          <w:tblCellMar>
            <w:top w:w="0" w:type="dxa"/>
            <w:bottom w:w="0" w:type="dxa"/>
          </w:tblCellMar>
        </w:tblPrEx>
        <w:trPr>
          <w:gridAfter w:val="1"/>
          <w:wAfter w:w="48" w:type="dxa"/>
          <w:trHeight w:val="672"/>
        </w:trPr>
        <w:tc>
          <w:tcPr>
            <w:tcW w:w="5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с.Светлая  Поляна           Болотнинского района Новосибирской области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Строительство модульного ФАПа в с. Светлая Поляна Болотнинского района Новосибирской области</w:t>
            </w:r>
          </w:p>
        </w:tc>
        <w:tc>
          <w:tcPr>
            <w:tcW w:w="10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здравоохранение</w:t>
            </w:r>
          </w:p>
        </w:tc>
        <w:tc>
          <w:tcPr>
            <w:tcW w:w="9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25,15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2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Разработка ПСД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Государственная программа Новосибирской области "Развитие здравоохранения в Новосибирской области"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планируемый</w:t>
            </w:r>
          </w:p>
        </w:tc>
        <w:tc>
          <w:tcPr>
            <w:tcW w:w="1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Болотнинская ЦРБ</w:t>
            </w:r>
          </w:p>
        </w:tc>
        <w:tc>
          <w:tcPr>
            <w:tcW w:w="18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Болотнинский район, г.Болотное, ул. Лесная,1</w:t>
            </w:r>
          </w:p>
        </w:tc>
      </w:tr>
      <w:tr w:rsidR="00ED6E8E" w:rsidRPr="00ED6E8E" w:rsidTr="00ED6E8E">
        <w:tblPrEx>
          <w:tblCellMar>
            <w:top w:w="0" w:type="dxa"/>
            <w:bottom w:w="0" w:type="dxa"/>
          </w:tblCellMar>
        </w:tblPrEx>
        <w:trPr>
          <w:gridAfter w:val="1"/>
          <w:wAfter w:w="48" w:type="dxa"/>
          <w:trHeight w:val="660"/>
        </w:trPr>
        <w:tc>
          <w:tcPr>
            <w:tcW w:w="5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д.Байкал Болотнинского района Новосибирской области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Приобретение и установка водоочистного оборудования на скважине</w:t>
            </w:r>
          </w:p>
        </w:tc>
        <w:tc>
          <w:tcPr>
            <w:tcW w:w="10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ЖКХ</w:t>
            </w:r>
          </w:p>
        </w:tc>
        <w:tc>
          <w:tcPr>
            <w:tcW w:w="9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ОБ,МБ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3,72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2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Разработка РСД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Подпрограмма "Чистая вода"  ГП НСО "Жилищно-коммунальное хозяйство Новосибирской области"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планируемый</w:t>
            </w:r>
          </w:p>
        </w:tc>
        <w:tc>
          <w:tcPr>
            <w:tcW w:w="1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Администрация Болотнинского района</w:t>
            </w:r>
          </w:p>
        </w:tc>
        <w:tc>
          <w:tcPr>
            <w:tcW w:w="18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Новосибирская область, г. Болотное, ул. Советская,9 тел.8(38349)22-644</w:t>
            </w:r>
          </w:p>
        </w:tc>
      </w:tr>
      <w:tr w:rsidR="00ED6E8E" w:rsidRPr="00ED6E8E" w:rsidTr="00ED6E8E">
        <w:tblPrEx>
          <w:tblCellMar>
            <w:top w:w="0" w:type="dxa"/>
            <w:bottom w:w="0" w:type="dxa"/>
          </w:tblCellMar>
        </w:tblPrEx>
        <w:trPr>
          <w:gridAfter w:val="1"/>
          <w:wAfter w:w="48" w:type="dxa"/>
          <w:trHeight w:val="660"/>
        </w:trPr>
        <w:tc>
          <w:tcPr>
            <w:tcW w:w="5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с.Ояш Болотнинского района Новосибирская область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Ремонт водопроводной сети 2,5 км</w:t>
            </w:r>
          </w:p>
        </w:tc>
        <w:tc>
          <w:tcPr>
            <w:tcW w:w="10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ЖКХ</w:t>
            </w:r>
          </w:p>
        </w:tc>
        <w:tc>
          <w:tcPr>
            <w:tcW w:w="9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ОБ, МБ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13,13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2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планируемый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Подпрограмма "Чистая вода"  ГП НСО "Жилищно-коммунальное хозяйство Новосибирской области"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планируемый</w:t>
            </w:r>
          </w:p>
        </w:tc>
        <w:tc>
          <w:tcPr>
            <w:tcW w:w="1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Администрация Болотнинского района</w:t>
            </w:r>
          </w:p>
        </w:tc>
        <w:tc>
          <w:tcPr>
            <w:tcW w:w="18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Новосибирская область, г. Болотное, ул. Советская,9 тел.8(38349)22-644</w:t>
            </w:r>
          </w:p>
        </w:tc>
      </w:tr>
      <w:tr w:rsidR="00ED6E8E" w:rsidRPr="00ED6E8E" w:rsidTr="00ED6E8E">
        <w:tblPrEx>
          <w:tblCellMar>
            <w:top w:w="0" w:type="dxa"/>
            <w:bottom w:w="0" w:type="dxa"/>
          </w:tblCellMar>
        </w:tblPrEx>
        <w:trPr>
          <w:gridAfter w:val="1"/>
          <w:wAfter w:w="48" w:type="dxa"/>
          <w:trHeight w:val="653"/>
        </w:trPr>
        <w:tc>
          <w:tcPr>
            <w:tcW w:w="5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Ояшинский с/совет Болотнинского района Новосибирская область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Установка очистных сооружений водоснабжения (8 водозаборных скважин)</w:t>
            </w:r>
          </w:p>
        </w:tc>
        <w:tc>
          <w:tcPr>
            <w:tcW w:w="10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ЖКХ</w:t>
            </w:r>
          </w:p>
        </w:tc>
        <w:tc>
          <w:tcPr>
            <w:tcW w:w="9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ОБ, МБ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9,85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2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планируемый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Подпрограмма "Чистая вода"  ГП НСО "Жилищно-коммунальное хозяйство Новосибирской области"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планируемый</w:t>
            </w:r>
          </w:p>
        </w:tc>
        <w:tc>
          <w:tcPr>
            <w:tcW w:w="1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Администрация Болотнинского района</w:t>
            </w:r>
          </w:p>
        </w:tc>
        <w:tc>
          <w:tcPr>
            <w:tcW w:w="18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Новосибирская область, г. Болотное, ул. Советская,9 тел.8(38349)22-644</w:t>
            </w:r>
          </w:p>
        </w:tc>
      </w:tr>
      <w:tr w:rsidR="00ED6E8E" w:rsidRPr="00ED6E8E" w:rsidTr="00ED6E8E">
        <w:tblPrEx>
          <w:tblCellMar>
            <w:top w:w="0" w:type="dxa"/>
            <w:bottom w:w="0" w:type="dxa"/>
          </w:tblCellMar>
        </w:tblPrEx>
        <w:trPr>
          <w:gridAfter w:val="1"/>
          <w:wAfter w:w="48" w:type="dxa"/>
          <w:trHeight w:val="648"/>
        </w:trPr>
        <w:tc>
          <w:tcPr>
            <w:tcW w:w="5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г.Болотное Болотнинского района Новосибирской области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Установка водоочистного сооружения по ул. Строительная,33а</w:t>
            </w:r>
          </w:p>
        </w:tc>
        <w:tc>
          <w:tcPr>
            <w:tcW w:w="10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ЖКХ</w:t>
            </w:r>
          </w:p>
        </w:tc>
        <w:tc>
          <w:tcPr>
            <w:tcW w:w="9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ОБ,МБ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16,92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2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Разработка РСД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Подпрограмма "Чистая вода"  ГП НСО "Жилищно-коммунальное хозяйство </w:t>
            </w: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Новосибирской области"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планируемый</w:t>
            </w:r>
          </w:p>
        </w:tc>
        <w:tc>
          <w:tcPr>
            <w:tcW w:w="1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Администрация Болотнинского района</w:t>
            </w:r>
          </w:p>
        </w:tc>
        <w:tc>
          <w:tcPr>
            <w:tcW w:w="18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Новосибирская область, г. Болотное, ул. Советская,9 тел.8(38349)22-</w:t>
            </w: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644</w:t>
            </w:r>
          </w:p>
        </w:tc>
      </w:tr>
      <w:tr w:rsidR="00ED6E8E" w:rsidRPr="00ED6E8E" w:rsidTr="00ED6E8E">
        <w:tblPrEx>
          <w:tblCellMar>
            <w:top w:w="0" w:type="dxa"/>
            <w:bottom w:w="0" w:type="dxa"/>
          </w:tblCellMar>
        </w:tblPrEx>
        <w:trPr>
          <w:gridAfter w:val="1"/>
          <w:wAfter w:w="48" w:type="dxa"/>
          <w:trHeight w:val="550"/>
        </w:trPr>
        <w:tc>
          <w:tcPr>
            <w:tcW w:w="5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15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г.Болотное Болотнинского района Новосибирской области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Строительство двух 12-ти квартирных домов для работников социальной сферы</w:t>
            </w:r>
          </w:p>
        </w:tc>
        <w:tc>
          <w:tcPr>
            <w:tcW w:w="10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строительство</w:t>
            </w:r>
          </w:p>
        </w:tc>
        <w:tc>
          <w:tcPr>
            <w:tcW w:w="9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ОБ, МБ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42,9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2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планируемый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частный инвестор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планируемый</w:t>
            </w:r>
          </w:p>
        </w:tc>
        <w:tc>
          <w:tcPr>
            <w:tcW w:w="1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ПСК "РемСтройИндустрия"</w:t>
            </w:r>
          </w:p>
        </w:tc>
        <w:tc>
          <w:tcPr>
            <w:tcW w:w="18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Кемеровская область, г.Юрга, ул.Новая,8  тел. 8(38451)5-02-82</w:t>
            </w:r>
          </w:p>
        </w:tc>
      </w:tr>
      <w:tr w:rsidR="00ED6E8E" w:rsidRPr="00ED6E8E" w:rsidTr="00ED6E8E">
        <w:tblPrEx>
          <w:tblCellMar>
            <w:top w:w="0" w:type="dxa"/>
            <w:bottom w:w="0" w:type="dxa"/>
          </w:tblCellMar>
        </w:tblPrEx>
        <w:trPr>
          <w:gridAfter w:val="1"/>
          <w:wAfter w:w="48" w:type="dxa"/>
          <w:trHeight w:val="811"/>
        </w:trPr>
        <w:tc>
          <w:tcPr>
            <w:tcW w:w="5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д.Кривояш Болотнинского района Новосибирской области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Замена оконных блоков в МКОУ Кривояшинская СОШ</w:t>
            </w:r>
          </w:p>
        </w:tc>
        <w:tc>
          <w:tcPr>
            <w:tcW w:w="10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общественные услуги (образование, культура)</w:t>
            </w:r>
          </w:p>
        </w:tc>
        <w:tc>
          <w:tcPr>
            <w:tcW w:w="9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ОБ, МБ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1,67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2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планируется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ГП НСО "Развитие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планируемый</w:t>
            </w:r>
          </w:p>
        </w:tc>
        <w:tc>
          <w:tcPr>
            <w:tcW w:w="1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Администрация Болотнинского района Новосибирской области </w:t>
            </w:r>
          </w:p>
        </w:tc>
        <w:tc>
          <w:tcPr>
            <w:tcW w:w="18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Администрация Болотнинского района Новосибирской области, ул.Советская,9, тел.383(49)22-644</w:t>
            </w:r>
          </w:p>
        </w:tc>
      </w:tr>
      <w:tr w:rsidR="00ED6E8E" w:rsidRPr="00ED6E8E" w:rsidTr="00ED6E8E">
        <w:tblPrEx>
          <w:tblCellMar>
            <w:top w:w="0" w:type="dxa"/>
            <w:bottom w:w="0" w:type="dxa"/>
          </w:tblCellMar>
        </w:tblPrEx>
        <w:trPr>
          <w:gridAfter w:val="1"/>
          <w:wAfter w:w="48" w:type="dxa"/>
          <w:trHeight w:val="811"/>
        </w:trPr>
        <w:tc>
          <w:tcPr>
            <w:tcW w:w="5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д.Кругликово Болотнинского района Новосибирской области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Ремонт кровли, замена оконных блоков, водоотведение в МКОУ Кругликовская ООШ</w:t>
            </w:r>
          </w:p>
        </w:tc>
        <w:tc>
          <w:tcPr>
            <w:tcW w:w="10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общественные услуги (образование, культура)</w:t>
            </w:r>
          </w:p>
        </w:tc>
        <w:tc>
          <w:tcPr>
            <w:tcW w:w="9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ОБ, МБ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1,37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2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планируется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ГП НСО "Развитие образования, создание условий для социализации детей и учащейся молодежи в Новосибирской области"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планируемый</w:t>
            </w:r>
          </w:p>
        </w:tc>
        <w:tc>
          <w:tcPr>
            <w:tcW w:w="1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Администрация Болотнинского района Новосибирской области </w:t>
            </w:r>
          </w:p>
        </w:tc>
        <w:tc>
          <w:tcPr>
            <w:tcW w:w="18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Администрация Болотнинского района Новосибирской области, ул.Советская,9, тел.383(49)22-644</w:t>
            </w:r>
          </w:p>
        </w:tc>
      </w:tr>
      <w:tr w:rsidR="00ED6E8E" w:rsidRPr="00ED6E8E" w:rsidTr="00ED6E8E">
        <w:tblPrEx>
          <w:tblCellMar>
            <w:top w:w="0" w:type="dxa"/>
            <w:bottom w:w="0" w:type="dxa"/>
          </w:tblCellMar>
        </w:tblPrEx>
        <w:trPr>
          <w:gridAfter w:val="1"/>
          <w:wAfter w:w="48" w:type="dxa"/>
          <w:trHeight w:val="967"/>
        </w:trPr>
        <w:tc>
          <w:tcPr>
            <w:tcW w:w="5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Новосибирская область, г.Болотное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Строительство полигона ТКО</w:t>
            </w:r>
          </w:p>
        </w:tc>
        <w:tc>
          <w:tcPr>
            <w:tcW w:w="10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строительство</w:t>
            </w:r>
          </w:p>
        </w:tc>
        <w:tc>
          <w:tcPr>
            <w:tcW w:w="9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ОБ, МБ, ВБ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141,195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2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планируемый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Государственная программа Новосибирской области "Развитие системы обращения с отходами производства и потребления в Новосибирской области"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планируемый</w:t>
            </w:r>
          </w:p>
        </w:tc>
        <w:tc>
          <w:tcPr>
            <w:tcW w:w="1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Администрация Болотнинского района Новосибирской области, ул.Советская,9, тел.383(49)22-644</w:t>
            </w:r>
          </w:p>
        </w:tc>
        <w:tc>
          <w:tcPr>
            <w:tcW w:w="18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Администрация Болотнинского района Новосибирской области, ул.Советская,9, тел.383(49)22-644</w:t>
            </w:r>
          </w:p>
        </w:tc>
      </w:tr>
      <w:tr w:rsidR="00ED6E8E" w:rsidRPr="00ED6E8E" w:rsidTr="00ED6E8E">
        <w:tblPrEx>
          <w:tblCellMar>
            <w:top w:w="0" w:type="dxa"/>
            <w:bottom w:w="0" w:type="dxa"/>
          </w:tblCellMar>
        </w:tblPrEx>
        <w:trPr>
          <w:gridAfter w:val="1"/>
          <w:wAfter w:w="48" w:type="dxa"/>
          <w:trHeight w:val="926"/>
        </w:trPr>
        <w:tc>
          <w:tcPr>
            <w:tcW w:w="5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Новосибирская область, г.Болотное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Благоустройство общественной территории по ул. Советская (зона установкии устройства герба, зона тихого отдыха) </w:t>
            </w:r>
          </w:p>
        </w:tc>
        <w:tc>
          <w:tcPr>
            <w:tcW w:w="10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строительство</w:t>
            </w:r>
          </w:p>
        </w:tc>
        <w:tc>
          <w:tcPr>
            <w:tcW w:w="9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ОБ, МБ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11 064,70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2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планируемый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Государственная программа "Формирование комфортной городской среды"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планируемый</w:t>
            </w:r>
          </w:p>
        </w:tc>
        <w:tc>
          <w:tcPr>
            <w:tcW w:w="1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Администрация Болотнинского района Новосибирской области, ул.Советская,9, тел.383(49)22-644</w:t>
            </w:r>
          </w:p>
        </w:tc>
        <w:tc>
          <w:tcPr>
            <w:tcW w:w="18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E8E" w:rsidRPr="00ED6E8E" w:rsidRDefault="00ED6E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6E8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Администрация Болотнинского района Новосибирской области, ул.Советская,9, тел.383(49)22-644</w:t>
            </w:r>
          </w:p>
        </w:tc>
      </w:tr>
    </w:tbl>
    <w:p w:rsidR="00ED6E8E" w:rsidRPr="00ED6E8E" w:rsidRDefault="00ED6E8E" w:rsidP="00732A98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0"/>
          <w:szCs w:val="20"/>
        </w:rPr>
      </w:pPr>
    </w:p>
    <w:p w:rsidR="00ED6E8E" w:rsidRPr="00ED6E8E" w:rsidRDefault="00ED6E8E" w:rsidP="00732A98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0"/>
          <w:szCs w:val="20"/>
        </w:rPr>
      </w:pPr>
    </w:p>
    <w:sectPr w:rsidR="00ED6E8E" w:rsidRPr="00ED6E8E" w:rsidSect="00ED6E8E"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D51C0" w:rsidRDefault="000D51C0" w:rsidP="00564F0F">
      <w:pPr>
        <w:spacing w:after="0" w:line="240" w:lineRule="auto"/>
      </w:pPr>
      <w:r>
        <w:separator/>
      </w:r>
    </w:p>
  </w:endnote>
  <w:endnote w:type="continuationSeparator" w:id="0">
    <w:p w:rsidR="000D51C0" w:rsidRDefault="000D51C0" w:rsidP="00564F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D51C0" w:rsidRDefault="000D51C0" w:rsidP="00564F0F">
      <w:pPr>
        <w:spacing w:after="0" w:line="240" w:lineRule="auto"/>
      </w:pPr>
      <w:r>
        <w:separator/>
      </w:r>
    </w:p>
  </w:footnote>
  <w:footnote w:type="continuationSeparator" w:id="0">
    <w:p w:rsidR="000D51C0" w:rsidRDefault="000D51C0" w:rsidP="00564F0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4E7004"/>
    <w:multiLevelType w:val="hybridMultilevel"/>
    <w:tmpl w:val="AFA03C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5C36A3"/>
    <w:multiLevelType w:val="hybridMultilevel"/>
    <w:tmpl w:val="1B6A0F0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0D5C23E0"/>
    <w:multiLevelType w:val="hybridMultilevel"/>
    <w:tmpl w:val="BD5C1CF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980C78"/>
    <w:multiLevelType w:val="hybridMultilevel"/>
    <w:tmpl w:val="9E3028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05C1FDE"/>
    <w:multiLevelType w:val="multilevel"/>
    <w:tmpl w:val="B97EC98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2."/>
      <w:lvlJc w:val="left"/>
      <w:pPr>
        <w:ind w:left="1080" w:hanging="720"/>
      </w:pPr>
      <w:rPr>
        <w:rFonts w:ascii="Times New Roman" w:eastAsiaTheme="minorHAnsi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5" w15:restartNumberingAfterBreak="0">
    <w:nsid w:val="210B68FD"/>
    <w:multiLevelType w:val="multilevel"/>
    <w:tmpl w:val="DAFEE4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16556E2"/>
    <w:multiLevelType w:val="hybridMultilevel"/>
    <w:tmpl w:val="62C6DE5C"/>
    <w:lvl w:ilvl="0" w:tplc="46E4F00A">
      <w:start w:val="1"/>
      <w:numFmt w:val="decimal"/>
      <w:lvlText w:val="%1."/>
      <w:lvlJc w:val="left"/>
      <w:pPr>
        <w:ind w:left="692" w:hanging="408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40F115EA"/>
    <w:multiLevelType w:val="hybridMultilevel"/>
    <w:tmpl w:val="8B4ED6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9FA2120"/>
    <w:multiLevelType w:val="hybridMultilevel"/>
    <w:tmpl w:val="4B9ABB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DB06FF6"/>
    <w:multiLevelType w:val="hybridMultilevel"/>
    <w:tmpl w:val="4F921196"/>
    <w:lvl w:ilvl="0" w:tplc="11A8BAA8">
      <w:start w:val="1"/>
      <w:numFmt w:val="decimal"/>
      <w:lvlText w:val="%1."/>
      <w:lvlJc w:val="left"/>
      <w:pPr>
        <w:ind w:left="656" w:hanging="372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" w15:restartNumberingAfterBreak="0">
    <w:nsid w:val="69E54571"/>
    <w:multiLevelType w:val="hybridMultilevel"/>
    <w:tmpl w:val="6432368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E64344B"/>
    <w:multiLevelType w:val="hybridMultilevel"/>
    <w:tmpl w:val="7A104CF4"/>
    <w:lvl w:ilvl="0" w:tplc="54ACBFA4">
      <w:start w:val="1"/>
      <w:numFmt w:val="decimal"/>
      <w:lvlText w:val="%1."/>
      <w:lvlJc w:val="left"/>
      <w:pPr>
        <w:ind w:left="720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4F24893"/>
    <w:multiLevelType w:val="hybridMultilevel"/>
    <w:tmpl w:val="87BEE6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52C7ACA"/>
    <w:multiLevelType w:val="hybridMultilevel"/>
    <w:tmpl w:val="751873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6D233D8"/>
    <w:multiLevelType w:val="hybridMultilevel"/>
    <w:tmpl w:val="CAB061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8"/>
  </w:num>
  <w:num w:numId="3">
    <w:abstractNumId w:val="4"/>
  </w:num>
  <w:num w:numId="4">
    <w:abstractNumId w:val="13"/>
  </w:num>
  <w:num w:numId="5">
    <w:abstractNumId w:val="11"/>
  </w:num>
  <w:num w:numId="6">
    <w:abstractNumId w:val="14"/>
  </w:num>
  <w:num w:numId="7">
    <w:abstractNumId w:val="5"/>
  </w:num>
  <w:num w:numId="8">
    <w:abstractNumId w:val="10"/>
  </w:num>
  <w:num w:numId="9">
    <w:abstractNumId w:val="1"/>
  </w:num>
  <w:num w:numId="10">
    <w:abstractNumId w:val="2"/>
  </w:num>
  <w:num w:numId="1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0"/>
  </w:num>
  <w:num w:numId="13">
    <w:abstractNumId w:val="7"/>
  </w:num>
  <w:num w:numId="14">
    <w:abstractNumId w:val="9"/>
  </w:num>
  <w:num w:numId="1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A6D68"/>
    <w:rsid w:val="00000BAE"/>
    <w:rsid w:val="000042BE"/>
    <w:rsid w:val="00015EE1"/>
    <w:rsid w:val="000206F9"/>
    <w:rsid w:val="0002751B"/>
    <w:rsid w:val="00031046"/>
    <w:rsid w:val="000335A7"/>
    <w:rsid w:val="00033F8A"/>
    <w:rsid w:val="00035435"/>
    <w:rsid w:val="00054A05"/>
    <w:rsid w:val="00057D6E"/>
    <w:rsid w:val="00066C17"/>
    <w:rsid w:val="0007132F"/>
    <w:rsid w:val="00093FA5"/>
    <w:rsid w:val="00094561"/>
    <w:rsid w:val="000D51C0"/>
    <w:rsid w:val="000E3826"/>
    <w:rsid w:val="0010791C"/>
    <w:rsid w:val="001428A8"/>
    <w:rsid w:val="00150619"/>
    <w:rsid w:val="00152D45"/>
    <w:rsid w:val="00153A18"/>
    <w:rsid w:val="00156CE6"/>
    <w:rsid w:val="00167A2A"/>
    <w:rsid w:val="0018686F"/>
    <w:rsid w:val="00195863"/>
    <w:rsid w:val="00197090"/>
    <w:rsid w:val="001A7FA7"/>
    <w:rsid w:val="001B3AF7"/>
    <w:rsid w:val="001B5966"/>
    <w:rsid w:val="001C294E"/>
    <w:rsid w:val="001D32A9"/>
    <w:rsid w:val="001D7727"/>
    <w:rsid w:val="001E1F03"/>
    <w:rsid w:val="001F196B"/>
    <w:rsid w:val="001F3DA3"/>
    <w:rsid w:val="001F7F12"/>
    <w:rsid w:val="002115FA"/>
    <w:rsid w:val="00212E28"/>
    <w:rsid w:val="002140E4"/>
    <w:rsid w:val="002369CB"/>
    <w:rsid w:val="00261B3C"/>
    <w:rsid w:val="002707A6"/>
    <w:rsid w:val="0027586B"/>
    <w:rsid w:val="00284316"/>
    <w:rsid w:val="00294C1E"/>
    <w:rsid w:val="002A1D95"/>
    <w:rsid w:val="002A213A"/>
    <w:rsid w:val="002C2E6F"/>
    <w:rsid w:val="002D5314"/>
    <w:rsid w:val="002E6799"/>
    <w:rsid w:val="002F0A1B"/>
    <w:rsid w:val="002F6D7E"/>
    <w:rsid w:val="002F7446"/>
    <w:rsid w:val="00310E84"/>
    <w:rsid w:val="00312020"/>
    <w:rsid w:val="0031591E"/>
    <w:rsid w:val="00323B5E"/>
    <w:rsid w:val="00326329"/>
    <w:rsid w:val="00336492"/>
    <w:rsid w:val="00344AFC"/>
    <w:rsid w:val="003466EC"/>
    <w:rsid w:val="003736DD"/>
    <w:rsid w:val="00382FED"/>
    <w:rsid w:val="00390310"/>
    <w:rsid w:val="003A44E0"/>
    <w:rsid w:val="003A6874"/>
    <w:rsid w:val="003B3D8E"/>
    <w:rsid w:val="003B7030"/>
    <w:rsid w:val="003C1E9D"/>
    <w:rsid w:val="003C61F2"/>
    <w:rsid w:val="003D1716"/>
    <w:rsid w:val="003E3124"/>
    <w:rsid w:val="003F2AC9"/>
    <w:rsid w:val="0041274A"/>
    <w:rsid w:val="00424C7F"/>
    <w:rsid w:val="00430F2E"/>
    <w:rsid w:val="00443802"/>
    <w:rsid w:val="00446AA3"/>
    <w:rsid w:val="00467106"/>
    <w:rsid w:val="00495ADF"/>
    <w:rsid w:val="004A2511"/>
    <w:rsid w:val="004C18F3"/>
    <w:rsid w:val="004C7E23"/>
    <w:rsid w:val="004D3C82"/>
    <w:rsid w:val="004D421D"/>
    <w:rsid w:val="004D47B1"/>
    <w:rsid w:val="004E46D7"/>
    <w:rsid w:val="004E48C9"/>
    <w:rsid w:val="004F45FC"/>
    <w:rsid w:val="005039EB"/>
    <w:rsid w:val="005170B9"/>
    <w:rsid w:val="005211F3"/>
    <w:rsid w:val="005316ED"/>
    <w:rsid w:val="00533B2F"/>
    <w:rsid w:val="00537FEE"/>
    <w:rsid w:val="005425F8"/>
    <w:rsid w:val="00545D52"/>
    <w:rsid w:val="00551BE5"/>
    <w:rsid w:val="0055524D"/>
    <w:rsid w:val="00564F0F"/>
    <w:rsid w:val="00573445"/>
    <w:rsid w:val="00580694"/>
    <w:rsid w:val="0059404D"/>
    <w:rsid w:val="00596920"/>
    <w:rsid w:val="005B2B35"/>
    <w:rsid w:val="005B333D"/>
    <w:rsid w:val="005B426B"/>
    <w:rsid w:val="005B4A4C"/>
    <w:rsid w:val="005C400B"/>
    <w:rsid w:val="005C6038"/>
    <w:rsid w:val="005C7F95"/>
    <w:rsid w:val="005D151F"/>
    <w:rsid w:val="005F084F"/>
    <w:rsid w:val="006057A6"/>
    <w:rsid w:val="00622BEE"/>
    <w:rsid w:val="006349AB"/>
    <w:rsid w:val="00644650"/>
    <w:rsid w:val="006570E9"/>
    <w:rsid w:val="006607ED"/>
    <w:rsid w:val="0067074C"/>
    <w:rsid w:val="00672713"/>
    <w:rsid w:val="00677830"/>
    <w:rsid w:val="00683A0C"/>
    <w:rsid w:val="00690D0A"/>
    <w:rsid w:val="0069368E"/>
    <w:rsid w:val="006B2792"/>
    <w:rsid w:val="006C20B3"/>
    <w:rsid w:val="006C7D0F"/>
    <w:rsid w:val="006D45AE"/>
    <w:rsid w:val="006E1D5E"/>
    <w:rsid w:val="006F307A"/>
    <w:rsid w:val="006F309E"/>
    <w:rsid w:val="006F31FF"/>
    <w:rsid w:val="0070111C"/>
    <w:rsid w:val="007140B7"/>
    <w:rsid w:val="00721812"/>
    <w:rsid w:val="00725F79"/>
    <w:rsid w:val="007266BF"/>
    <w:rsid w:val="00732871"/>
    <w:rsid w:val="00732A98"/>
    <w:rsid w:val="00740DD9"/>
    <w:rsid w:val="007547E1"/>
    <w:rsid w:val="00767EA6"/>
    <w:rsid w:val="007706CF"/>
    <w:rsid w:val="00774EA1"/>
    <w:rsid w:val="007A5A8C"/>
    <w:rsid w:val="007B0793"/>
    <w:rsid w:val="007B2EE8"/>
    <w:rsid w:val="007D18F2"/>
    <w:rsid w:val="007D38F2"/>
    <w:rsid w:val="007F7D03"/>
    <w:rsid w:val="00834D53"/>
    <w:rsid w:val="0083796A"/>
    <w:rsid w:val="0084069F"/>
    <w:rsid w:val="00845ED9"/>
    <w:rsid w:val="008478D6"/>
    <w:rsid w:val="0085655E"/>
    <w:rsid w:val="0086173F"/>
    <w:rsid w:val="0086614B"/>
    <w:rsid w:val="008965CE"/>
    <w:rsid w:val="008B7CE5"/>
    <w:rsid w:val="008C44F9"/>
    <w:rsid w:val="008D2BFF"/>
    <w:rsid w:val="008D3F60"/>
    <w:rsid w:val="008E136F"/>
    <w:rsid w:val="008F2A63"/>
    <w:rsid w:val="00912EB3"/>
    <w:rsid w:val="00925313"/>
    <w:rsid w:val="00925FEB"/>
    <w:rsid w:val="009437FE"/>
    <w:rsid w:val="00962E91"/>
    <w:rsid w:val="0096672B"/>
    <w:rsid w:val="009831BB"/>
    <w:rsid w:val="00983D1C"/>
    <w:rsid w:val="0098558E"/>
    <w:rsid w:val="009927B1"/>
    <w:rsid w:val="009A4D83"/>
    <w:rsid w:val="009B7A1F"/>
    <w:rsid w:val="009C3B11"/>
    <w:rsid w:val="009C7FAD"/>
    <w:rsid w:val="009D2240"/>
    <w:rsid w:val="009E0CE9"/>
    <w:rsid w:val="009E79CE"/>
    <w:rsid w:val="00A17797"/>
    <w:rsid w:val="00A26115"/>
    <w:rsid w:val="00A32C83"/>
    <w:rsid w:val="00A32DE3"/>
    <w:rsid w:val="00A464BF"/>
    <w:rsid w:val="00A5240E"/>
    <w:rsid w:val="00A6226B"/>
    <w:rsid w:val="00A63E59"/>
    <w:rsid w:val="00A64218"/>
    <w:rsid w:val="00A752A5"/>
    <w:rsid w:val="00A7757C"/>
    <w:rsid w:val="00A83F9B"/>
    <w:rsid w:val="00A85B6E"/>
    <w:rsid w:val="00AA33B0"/>
    <w:rsid w:val="00AB2DF1"/>
    <w:rsid w:val="00AB366E"/>
    <w:rsid w:val="00AB45B0"/>
    <w:rsid w:val="00AC3DAE"/>
    <w:rsid w:val="00AD1BD3"/>
    <w:rsid w:val="00AE0EFC"/>
    <w:rsid w:val="00AF40B7"/>
    <w:rsid w:val="00B01234"/>
    <w:rsid w:val="00B03F18"/>
    <w:rsid w:val="00B04634"/>
    <w:rsid w:val="00B1397F"/>
    <w:rsid w:val="00B237CF"/>
    <w:rsid w:val="00B268DC"/>
    <w:rsid w:val="00B36DC6"/>
    <w:rsid w:val="00B51361"/>
    <w:rsid w:val="00B77B0C"/>
    <w:rsid w:val="00B86A98"/>
    <w:rsid w:val="00B86B45"/>
    <w:rsid w:val="00BA6D68"/>
    <w:rsid w:val="00BB250A"/>
    <w:rsid w:val="00BC14AD"/>
    <w:rsid w:val="00BC6D22"/>
    <w:rsid w:val="00BC6D7A"/>
    <w:rsid w:val="00BD78FC"/>
    <w:rsid w:val="00BF1CD9"/>
    <w:rsid w:val="00BF2A90"/>
    <w:rsid w:val="00C00895"/>
    <w:rsid w:val="00C323B1"/>
    <w:rsid w:val="00C3756F"/>
    <w:rsid w:val="00C71761"/>
    <w:rsid w:val="00C81193"/>
    <w:rsid w:val="00C83E11"/>
    <w:rsid w:val="00C85762"/>
    <w:rsid w:val="00C90484"/>
    <w:rsid w:val="00C942FE"/>
    <w:rsid w:val="00C96B47"/>
    <w:rsid w:val="00CA1B95"/>
    <w:rsid w:val="00CB2A00"/>
    <w:rsid w:val="00CB3660"/>
    <w:rsid w:val="00CB4D5A"/>
    <w:rsid w:val="00CB7CAB"/>
    <w:rsid w:val="00CC3729"/>
    <w:rsid w:val="00CC40D7"/>
    <w:rsid w:val="00CC7DCB"/>
    <w:rsid w:val="00CD39CA"/>
    <w:rsid w:val="00CE0B89"/>
    <w:rsid w:val="00CE11D8"/>
    <w:rsid w:val="00CE1CD8"/>
    <w:rsid w:val="00CE5092"/>
    <w:rsid w:val="00CF51F0"/>
    <w:rsid w:val="00CF5CBC"/>
    <w:rsid w:val="00D16324"/>
    <w:rsid w:val="00D222C1"/>
    <w:rsid w:val="00D42698"/>
    <w:rsid w:val="00D56AF6"/>
    <w:rsid w:val="00D618AB"/>
    <w:rsid w:val="00D875C9"/>
    <w:rsid w:val="00E35716"/>
    <w:rsid w:val="00E42FDE"/>
    <w:rsid w:val="00E46553"/>
    <w:rsid w:val="00E46894"/>
    <w:rsid w:val="00E47F69"/>
    <w:rsid w:val="00E6079D"/>
    <w:rsid w:val="00E65865"/>
    <w:rsid w:val="00E7435E"/>
    <w:rsid w:val="00E75D3D"/>
    <w:rsid w:val="00E938F6"/>
    <w:rsid w:val="00E96DF9"/>
    <w:rsid w:val="00EB729A"/>
    <w:rsid w:val="00EC25F8"/>
    <w:rsid w:val="00EC6860"/>
    <w:rsid w:val="00ED5452"/>
    <w:rsid w:val="00ED6E8E"/>
    <w:rsid w:val="00EE1C6A"/>
    <w:rsid w:val="00F10941"/>
    <w:rsid w:val="00F15408"/>
    <w:rsid w:val="00F2123C"/>
    <w:rsid w:val="00F41113"/>
    <w:rsid w:val="00F416F3"/>
    <w:rsid w:val="00F4320C"/>
    <w:rsid w:val="00F5443D"/>
    <w:rsid w:val="00F61206"/>
    <w:rsid w:val="00F6187C"/>
    <w:rsid w:val="00FA16D8"/>
    <w:rsid w:val="00FB790A"/>
    <w:rsid w:val="00FC1331"/>
    <w:rsid w:val="00FC2653"/>
    <w:rsid w:val="00FC3400"/>
    <w:rsid w:val="00FC5CA8"/>
    <w:rsid w:val="00FD35C2"/>
    <w:rsid w:val="00FE2CF7"/>
    <w:rsid w:val="00FE36C5"/>
    <w:rsid w:val="00FE5E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7F7B6A"/>
  <w15:docId w15:val="{3DEB2004-43E6-472A-8986-2A1D5B7FF7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6D68"/>
  </w:style>
  <w:style w:type="paragraph" w:styleId="1">
    <w:name w:val="heading 1"/>
    <w:basedOn w:val="a"/>
    <w:link w:val="10"/>
    <w:uiPriority w:val="9"/>
    <w:qFormat/>
    <w:rsid w:val="0028431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A6D68"/>
    <w:pPr>
      <w:ind w:left="720"/>
      <w:contextualSpacing/>
    </w:pPr>
  </w:style>
  <w:style w:type="paragraph" w:styleId="a4">
    <w:name w:val="header"/>
    <w:basedOn w:val="a"/>
    <w:link w:val="a5"/>
    <w:uiPriority w:val="99"/>
    <w:semiHidden/>
    <w:unhideWhenUsed/>
    <w:rsid w:val="00564F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564F0F"/>
  </w:style>
  <w:style w:type="paragraph" w:styleId="a6">
    <w:name w:val="footer"/>
    <w:basedOn w:val="a"/>
    <w:link w:val="a7"/>
    <w:uiPriority w:val="99"/>
    <w:semiHidden/>
    <w:unhideWhenUsed/>
    <w:rsid w:val="00564F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564F0F"/>
  </w:style>
  <w:style w:type="paragraph" w:styleId="a8">
    <w:name w:val="Balloon Text"/>
    <w:basedOn w:val="a"/>
    <w:link w:val="a9"/>
    <w:uiPriority w:val="99"/>
    <w:unhideWhenUsed/>
    <w:rsid w:val="00BC14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rsid w:val="00BC14AD"/>
    <w:rPr>
      <w:rFonts w:ascii="Segoe UI" w:hAnsi="Segoe UI" w:cs="Segoe UI"/>
      <w:sz w:val="18"/>
      <w:szCs w:val="18"/>
    </w:rPr>
  </w:style>
  <w:style w:type="paragraph" w:styleId="aa">
    <w:name w:val="Normal (Web)"/>
    <w:basedOn w:val="a"/>
    <w:uiPriority w:val="99"/>
    <w:unhideWhenUsed/>
    <w:rsid w:val="00925F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ody Text"/>
    <w:basedOn w:val="a"/>
    <w:link w:val="ac"/>
    <w:unhideWhenUsed/>
    <w:rsid w:val="00925FEB"/>
    <w:pPr>
      <w:spacing w:after="12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c">
    <w:name w:val="Основной текст Знак"/>
    <w:basedOn w:val="a0"/>
    <w:link w:val="ab"/>
    <w:rsid w:val="00925FEB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8431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d">
    <w:name w:val="Strong"/>
    <w:basedOn w:val="a0"/>
    <w:uiPriority w:val="22"/>
    <w:qFormat/>
    <w:rsid w:val="00284316"/>
    <w:rPr>
      <w:b/>
      <w:bCs/>
    </w:rPr>
  </w:style>
  <w:style w:type="paragraph" w:customStyle="1" w:styleId="ConsPlusTitle">
    <w:name w:val="ConsPlusTitle"/>
    <w:rsid w:val="00D56AF6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zh-CN"/>
    </w:rPr>
  </w:style>
  <w:style w:type="paragraph" w:styleId="ae">
    <w:name w:val="No Spacing"/>
    <w:link w:val="af"/>
    <w:uiPriority w:val="1"/>
    <w:qFormat/>
    <w:rsid w:val="008C44F9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f">
    <w:name w:val="Без интервала Знак"/>
    <w:link w:val="ae"/>
    <w:uiPriority w:val="1"/>
    <w:locked/>
    <w:rsid w:val="008C44F9"/>
    <w:rPr>
      <w:rFonts w:ascii="Calibri" w:eastAsia="Calibri" w:hAnsi="Calibri" w:cs="Times New Roman"/>
    </w:rPr>
  </w:style>
  <w:style w:type="paragraph" w:customStyle="1" w:styleId="af0">
    <w:name w:val="бычный"/>
    <w:rsid w:val="00732A98"/>
    <w:pPr>
      <w:widowControl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nformat">
    <w:name w:val="ConsPlusNonformat"/>
    <w:uiPriority w:val="99"/>
    <w:rsid w:val="00732A9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6220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50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47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21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75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211148-50E2-4305-A807-E0F15829D2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1329</TotalTime>
  <Pages>8</Pages>
  <Words>2288</Words>
  <Characters>13045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Opk</Company>
  <LinksUpToDate>false</LinksUpToDate>
  <CharactersWithSpaces>15303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Opk</dc:creator>
  <cp:keywords/>
  <dc:description/>
  <cp:lastModifiedBy>Басалаева Валентина Викторовна</cp:lastModifiedBy>
  <cp:revision>228</cp:revision>
  <cp:lastPrinted>2024-03-11T04:51:00Z</cp:lastPrinted>
  <dcterms:created xsi:type="dcterms:W3CDTF">2015-03-04T03:11:00Z</dcterms:created>
  <dcterms:modified xsi:type="dcterms:W3CDTF">2025-03-20T04:57:00Z</dcterms:modified>
</cp:coreProperties>
</file>