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34E5" w:rsidRDefault="00C934E5" w:rsidP="00C934E5">
      <w:pPr>
        <w:jc w:val="right"/>
        <w:rPr>
          <w:sz w:val="28"/>
          <w:szCs w:val="28"/>
        </w:rPr>
      </w:pPr>
      <w:bookmarkStart w:id="0" w:name="_Toc302562974"/>
      <w:r>
        <w:rPr>
          <w:szCs w:val="28"/>
        </w:rPr>
        <w:t>УТВЕРЖДЕНА</w:t>
      </w:r>
    </w:p>
    <w:p w:rsidR="00C934E5" w:rsidRDefault="00C934E5" w:rsidP="00C934E5">
      <w:pPr>
        <w:jc w:val="right"/>
        <w:rPr>
          <w:szCs w:val="28"/>
        </w:rPr>
      </w:pPr>
      <w:r>
        <w:rPr>
          <w:szCs w:val="28"/>
        </w:rPr>
        <w:t>Постановлением администрации</w:t>
      </w:r>
    </w:p>
    <w:p w:rsidR="00C934E5" w:rsidRDefault="00C934E5" w:rsidP="00C934E5">
      <w:pPr>
        <w:jc w:val="right"/>
        <w:rPr>
          <w:szCs w:val="28"/>
        </w:rPr>
      </w:pPr>
      <w:r>
        <w:rPr>
          <w:szCs w:val="28"/>
        </w:rPr>
        <w:t xml:space="preserve"> Болотнинского района  </w:t>
      </w:r>
    </w:p>
    <w:p w:rsidR="00C934E5" w:rsidRDefault="00C934E5" w:rsidP="00C934E5">
      <w:pPr>
        <w:jc w:val="right"/>
        <w:rPr>
          <w:szCs w:val="28"/>
        </w:rPr>
      </w:pPr>
      <w:r>
        <w:rPr>
          <w:szCs w:val="28"/>
        </w:rPr>
        <w:t>Новосибирской области</w:t>
      </w:r>
    </w:p>
    <w:p w:rsidR="00C934E5" w:rsidRDefault="00C934E5" w:rsidP="00C934E5">
      <w:pPr>
        <w:jc w:val="right"/>
        <w:rPr>
          <w:szCs w:val="28"/>
        </w:rPr>
      </w:pPr>
    </w:p>
    <w:p w:rsidR="00C934E5" w:rsidRDefault="00434B1A" w:rsidP="00C934E5">
      <w:pPr>
        <w:jc w:val="right"/>
        <w:rPr>
          <w:szCs w:val="28"/>
          <w:u w:val="single"/>
        </w:rPr>
      </w:pPr>
      <w:r>
        <w:rPr>
          <w:szCs w:val="28"/>
        </w:rPr>
        <w:t xml:space="preserve">от </w:t>
      </w:r>
      <w:r w:rsidR="003858E3">
        <w:rPr>
          <w:szCs w:val="28"/>
        </w:rPr>
        <w:t>____________</w:t>
      </w:r>
      <w:r w:rsidRPr="00EC4E0B">
        <w:rPr>
          <w:szCs w:val="28"/>
        </w:rPr>
        <w:t xml:space="preserve"> №</w:t>
      </w:r>
      <w:r>
        <w:rPr>
          <w:szCs w:val="28"/>
        </w:rPr>
        <w:t xml:space="preserve"> </w:t>
      </w:r>
      <w:r w:rsidR="003858E3">
        <w:rPr>
          <w:szCs w:val="28"/>
        </w:rPr>
        <w:t>____</w:t>
      </w:r>
      <w:r w:rsidR="00857414">
        <w:rPr>
          <w:szCs w:val="28"/>
        </w:rPr>
        <w:t xml:space="preserve"> </w:t>
      </w:r>
    </w:p>
    <w:sdt>
      <w:sdtPr>
        <w:id w:val="1752155892"/>
        <w:docPartObj>
          <w:docPartGallery w:val="Cover Pages"/>
          <w:docPartUnique/>
        </w:docPartObj>
      </w:sdtPr>
      <w:sdtEndPr>
        <w:rPr>
          <w:sz w:val="28"/>
          <w:szCs w:val="28"/>
        </w:rPr>
      </w:sdtEndPr>
      <w:sdtContent>
        <w:p w:rsidR="0003353F" w:rsidRDefault="0003353F" w:rsidP="00C934E5">
          <w:pPr>
            <w:jc w:val="right"/>
          </w:pPr>
        </w:p>
        <w:tbl>
          <w:tblPr>
            <w:tblpPr w:leftFromText="187" w:rightFromText="187" w:horzAnchor="margin" w:tblpXSpec="center" w:tblpY="2881"/>
            <w:tblW w:w="4000" w:type="pct"/>
            <w:tblBorders>
              <w:left w:val="single" w:sz="12" w:space="0" w:color="5B9BD5" w:themeColor="accent1"/>
            </w:tblBorders>
            <w:tblCellMar>
              <w:left w:w="144" w:type="dxa"/>
              <w:right w:w="115" w:type="dxa"/>
            </w:tblCellMar>
            <w:tblLook w:val="04A0" w:firstRow="1" w:lastRow="0" w:firstColumn="1" w:lastColumn="0" w:noHBand="0" w:noVBand="1"/>
          </w:tblPr>
          <w:tblGrid>
            <w:gridCol w:w="7894"/>
          </w:tblGrid>
          <w:tr w:rsidR="0003353F">
            <w:tc>
              <w:tcPr>
                <w:tcW w:w="7672" w:type="dxa"/>
                <w:tcMar>
                  <w:top w:w="216" w:type="dxa"/>
                  <w:left w:w="115" w:type="dxa"/>
                  <w:bottom w:w="216" w:type="dxa"/>
                  <w:right w:w="115" w:type="dxa"/>
                </w:tcMar>
              </w:tcPr>
              <w:p w:rsidR="0003353F" w:rsidRPr="00B701D4" w:rsidRDefault="003858E3" w:rsidP="00B701D4">
                <w:pPr>
                  <w:pStyle w:val="ae"/>
                  <w:jc w:val="center"/>
                  <w:rPr>
                    <w:b/>
                    <w:color w:val="2E74B5" w:themeColor="accent1" w:themeShade="BF"/>
                    <w:sz w:val="36"/>
                    <w:lang w:val="ru-RU"/>
                  </w:rPr>
                </w:pPr>
                <w:r>
                  <w:rPr>
                    <w:b/>
                    <w:color w:val="2E74B5" w:themeColor="accent1" w:themeShade="BF"/>
                    <w:sz w:val="36"/>
                    <w:szCs w:val="36"/>
                  </w:rPr>
                  <w:t>ПРОЕКТ</w:t>
                </w:r>
              </w:p>
            </w:tc>
          </w:tr>
          <w:tr w:rsidR="0003353F">
            <w:tc>
              <w:tcPr>
                <w:tcW w:w="7672" w:type="dxa"/>
              </w:tcPr>
              <w:sdt>
                <w:sdtPr>
                  <w:rPr>
                    <w:b/>
                    <w:sz w:val="36"/>
                    <w:szCs w:val="28"/>
                    <w:lang w:val="ru-RU"/>
                  </w:rPr>
                  <w:alias w:val="Название"/>
                  <w:id w:val="13406919"/>
                  <w:placeholder>
                    <w:docPart w:val="39F5DE6D5C3942C8ADC709F822B715D5"/>
                  </w:placeholder>
                  <w:dataBinding w:prefixMappings="xmlns:ns0='http://schemas.openxmlformats.org/package/2006/metadata/core-properties' xmlns:ns1='http://purl.org/dc/elements/1.1/'" w:xpath="/ns0:coreProperties[1]/ns1:title[1]" w:storeItemID="{6C3C8BC8-F283-45AE-878A-BAB7291924A1}"/>
                  <w:text/>
                </w:sdtPr>
                <w:sdtContent>
                  <w:p w:rsidR="0003353F" w:rsidRPr="0003353F" w:rsidRDefault="0003353F" w:rsidP="0003353F">
                    <w:pPr>
                      <w:pStyle w:val="ae"/>
                      <w:spacing w:line="216" w:lineRule="auto"/>
                      <w:jc w:val="center"/>
                      <w:rPr>
                        <w:rFonts w:asciiTheme="majorHAnsi" w:eastAsiaTheme="majorEastAsia" w:hAnsiTheme="majorHAnsi" w:cstheme="majorBidi"/>
                        <w:color w:val="5B9BD5" w:themeColor="accent1"/>
                        <w:sz w:val="88"/>
                        <w:szCs w:val="88"/>
                        <w:lang w:val="ru-RU"/>
                      </w:rPr>
                    </w:pPr>
                    <w:r w:rsidRPr="0003353F">
                      <w:rPr>
                        <w:b/>
                        <w:sz w:val="36"/>
                        <w:szCs w:val="28"/>
                        <w:lang w:val="ru-RU"/>
                      </w:rPr>
                      <w:t xml:space="preserve">СХЕМА ТЕПЛОСНАБЖЕНИЯ                             </w:t>
                    </w:r>
                    <w:r>
                      <w:rPr>
                        <w:b/>
                        <w:sz w:val="36"/>
                        <w:szCs w:val="28"/>
                        <w:lang w:val="ru-RU"/>
                      </w:rPr>
                      <w:t>НОВОБИБЕЕВ</w:t>
                    </w:r>
                    <w:r w:rsidRPr="0003353F">
                      <w:rPr>
                        <w:b/>
                        <w:sz w:val="36"/>
                        <w:szCs w:val="28"/>
                        <w:lang w:val="ru-RU"/>
                      </w:rPr>
                      <w:t>СКОГО СЕЛЬСОВЕТА                    БОЛОТНИНСКОГО РАЙОНА                НОВОСИБИРСКОЙ ОБЛАСТИ</w:t>
                    </w:r>
                  </w:p>
                </w:sdtContent>
              </w:sdt>
            </w:tc>
          </w:tr>
          <w:tr w:rsidR="00C53A91">
            <w:tc>
              <w:tcPr>
                <w:tcW w:w="7672" w:type="dxa"/>
                <w:tcMar>
                  <w:top w:w="216" w:type="dxa"/>
                  <w:left w:w="115" w:type="dxa"/>
                  <w:bottom w:w="216" w:type="dxa"/>
                  <w:right w:w="115" w:type="dxa"/>
                </w:tcMar>
              </w:tcPr>
              <w:p w:rsidR="00C53A91" w:rsidRDefault="00C53A91" w:rsidP="00CE464A">
                <w:pPr>
                  <w:pStyle w:val="ae"/>
                  <w:jc w:val="center"/>
                  <w:rPr>
                    <w:b/>
                    <w:sz w:val="28"/>
                    <w:szCs w:val="28"/>
                  </w:rPr>
                </w:pPr>
                <w:r>
                  <w:rPr>
                    <w:b/>
                    <w:sz w:val="28"/>
                    <w:szCs w:val="28"/>
                  </w:rPr>
                  <w:t>на период 2018 – 2032 годы</w:t>
                </w:r>
              </w:p>
            </w:tc>
          </w:tr>
          <w:tr w:rsidR="0003353F">
            <w:sdt>
              <w:sdtPr>
                <w:rPr>
                  <w:b/>
                  <w:sz w:val="28"/>
                  <w:szCs w:val="28"/>
                </w:rPr>
                <w:alias w:val="Подзаголовок"/>
                <w:id w:val="13406923"/>
                <w:placeholder>
                  <w:docPart w:val="0D3DCF79D4674BE4919575A81D48BB66"/>
                </w:placeholder>
                <w:dataBinding w:prefixMappings="xmlns:ns0='http://schemas.openxmlformats.org/package/2006/metadata/core-properties' xmlns:ns1='http://purl.org/dc/elements/1.1/'" w:xpath="/ns0:coreProperties[1]/ns1:subject[1]" w:storeItemID="{6C3C8BC8-F283-45AE-878A-BAB7291924A1}"/>
                <w:text/>
              </w:sdtPr>
              <w:sdtContent>
                <w:tc>
                  <w:tcPr>
                    <w:tcW w:w="7672" w:type="dxa"/>
                    <w:tcMar>
                      <w:top w:w="216" w:type="dxa"/>
                      <w:left w:w="115" w:type="dxa"/>
                      <w:bottom w:w="216" w:type="dxa"/>
                      <w:right w:w="115" w:type="dxa"/>
                    </w:tcMar>
                  </w:tcPr>
                  <w:p w:rsidR="0003353F" w:rsidRDefault="00434B1A" w:rsidP="003858E3">
                    <w:pPr>
                      <w:pStyle w:val="ae"/>
                      <w:jc w:val="center"/>
                      <w:rPr>
                        <w:color w:val="2E74B5" w:themeColor="accent1" w:themeShade="BF"/>
                      </w:rPr>
                    </w:pPr>
                    <w:r>
                      <w:rPr>
                        <w:b/>
                        <w:sz w:val="28"/>
                        <w:szCs w:val="28"/>
                      </w:rPr>
                      <w:t>(актуализация на 202</w:t>
                    </w:r>
                    <w:r w:rsidR="003858E3">
                      <w:rPr>
                        <w:b/>
                        <w:sz w:val="28"/>
                        <w:szCs w:val="28"/>
                        <w:lang w:val="ru-RU"/>
                      </w:rPr>
                      <w:t>6</w:t>
                    </w:r>
                    <w:r>
                      <w:rPr>
                        <w:b/>
                        <w:sz w:val="28"/>
                        <w:szCs w:val="28"/>
                      </w:rPr>
                      <w:t>г.)</w:t>
                    </w:r>
                  </w:p>
                </w:tc>
              </w:sdtContent>
            </w:sdt>
          </w:tr>
        </w:tbl>
        <w:tbl>
          <w:tblPr>
            <w:tblpPr w:leftFromText="187" w:rightFromText="187" w:horzAnchor="margin" w:tblpXSpec="center" w:tblpYSpec="bottom"/>
            <w:tblW w:w="3857" w:type="pct"/>
            <w:tblLook w:val="04A0" w:firstRow="1" w:lastRow="0" w:firstColumn="1" w:lastColumn="0" w:noHBand="0" w:noVBand="1"/>
          </w:tblPr>
          <w:tblGrid>
            <w:gridCol w:w="7611"/>
          </w:tblGrid>
          <w:tr w:rsidR="0003353F">
            <w:tc>
              <w:tcPr>
                <w:tcW w:w="7221" w:type="dxa"/>
                <w:tcMar>
                  <w:top w:w="216" w:type="dxa"/>
                  <w:left w:w="115" w:type="dxa"/>
                  <w:bottom w:w="216" w:type="dxa"/>
                  <w:right w:w="115" w:type="dxa"/>
                </w:tcMar>
              </w:tcPr>
              <w:p w:rsidR="0003353F" w:rsidRDefault="0003353F">
                <w:pPr>
                  <w:pStyle w:val="ae"/>
                  <w:rPr>
                    <w:color w:val="5B9BD5" w:themeColor="accent1"/>
                    <w:sz w:val="28"/>
                    <w:szCs w:val="28"/>
                  </w:rPr>
                </w:pPr>
              </w:p>
              <w:sdt>
                <w:sdtPr>
                  <w:rPr>
                    <w:color w:val="5B9BD5" w:themeColor="accent1"/>
                    <w:sz w:val="28"/>
                    <w:szCs w:val="28"/>
                  </w:rPr>
                  <w:alias w:val="Дата"/>
                  <w:tag w:val="Дата"/>
                  <w:id w:val="13406932"/>
                  <w:dataBinding w:prefixMappings="xmlns:ns0='http://schemas.microsoft.com/office/2006/coverPageProps'" w:xpath="/ns0:CoverPageProperties[1]/ns0:PublishDate[1]" w:storeItemID="{55AF091B-3C7A-41E3-B477-F2FDAA23CFDA}"/>
                  <w:date>
                    <w:dateFormat w:val="d.M.yyyy"/>
                    <w:lid w:val="ru-RU"/>
                    <w:storeMappedDataAs w:val="dateTime"/>
                    <w:calendar w:val="gregorian"/>
                  </w:date>
                </w:sdtPr>
                <w:sdtContent>
                  <w:p w:rsidR="0003353F" w:rsidRDefault="0003353F" w:rsidP="0003353F">
                    <w:pPr>
                      <w:pStyle w:val="ae"/>
                      <w:jc w:val="center"/>
                      <w:rPr>
                        <w:color w:val="5B9BD5" w:themeColor="accent1"/>
                        <w:sz w:val="28"/>
                        <w:szCs w:val="28"/>
                      </w:rPr>
                    </w:pPr>
                    <w:r w:rsidRPr="003E0772">
                      <w:rPr>
                        <w:color w:val="5B9BD5" w:themeColor="accent1"/>
                        <w:sz w:val="28"/>
                        <w:szCs w:val="28"/>
                      </w:rPr>
                      <w:t>г.</w:t>
                    </w:r>
                    <w:r w:rsidR="003858E3">
                      <w:rPr>
                        <w:color w:val="5B9BD5" w:themeColor="accent1"/>
                        <w:sz w:val="28"/>
                        <w:szCs w:val="28"/>
                        <w:lang w:val="ru-RU"/>
                      </w:rPr>
                      <w:t xml:space="preserve"> </w:t>
                    </w:r>
                    <w:r w:rsidRPr="003E0772">
                      <w:rPr>
                        <w:color w:val="5B9BD5" w:themeColor="accent1"/>
                        <w:sz w:val="28"/>
                        <w:szCs w:val="28"/>
                      </w:rPr>
                      <w:t>Болотное</w:t>
                    </w:r>
                  </w:p>
                </w:sdtContent>
              </w:sdt>
              <w:p w:rsidR="0003353F" w:rsidRDefault="0003353F">
                <w:pPr>
                  <w:pStyle w:val="ae"/>
                  <w:rPr>
                    <w:color w:val="5B9BD5" w:themeColor="accent1"/>
                  </w:rPr>
                </w:pPr>
              </w:p>
            </w:tc>
          </w:tr>
        </w:tbl>
        <w:p w:rsidR="0003353F" w:rsidRDefault="0003353F">
          <w:pPr>
            <w:rPr>
              <w:sz w:val="28"/>
              <w:szCs w:val="28"/>
            </w:rPr>
          </w:pPr>
          <w:r>
            <w:rPr>
              <w:sz w:val="28"/>
              <w:szCs w:val="28"/>
            </w:rPr>
            <w:br w:type="page"/>
          </w:r>
        </w:p>
      </w:sdtContent>
    </w:sdt>
    <w:p w:rsidR="00FA4736" w:rsidRPr="000202ED" w:rsidRDefault="00FA4736" w:rsidP="000202ED">
      <w:pPr>
        <w:pStyle w:val="ConsNonformat"/>
        <w:widowControl/>
        <w:ind w:right="0"/>
        <w:jc w:val="both"/>
        <w:rPr>
          <w:rFonts w:ascii="Times New Roman" w:hAnsi="Times New Roman" w:cs="Times New Roman"/>
          <w:sz w:val="28"/>
          <w:szCs w:val="28"/>
        </w:rPr>
      </w:pPr>
      <w:r w:rsidRPr="00141BAE">
        <w:rPr>
          <w:rFonts w:ascii="Times New Roman" w:hAnsi="Times New Roman" w:cs="Times New Roman"/>
          <w:sz w:val="28"/>
          <w:szCs w:val="28"/>
        </w:rPr>
        <w:lastRenderedPageBreak/>
        <w:t xml:space="preserve">          </w:t>
      </w:r>
    </w:p>
    <w:p w:rsidR="00FA4736" w:rsidRPr="005E4771" w:rsidRDefault="00FA4736" w:rsidP="00005276">
      <w:pPr>
        <w:pStyle w:val="a5"/>
        <w:tabs>
          <w:tab w:val="num" w:pos="0"/>
        </w:tabs>
        <w:rPr>
          <w:szCs w:val="28"/>
        </w:rPr>
      </w:pPr>
      <w:r w:rsidRPr="005E4771">
        <w:rPr>
          <w:b/>
          <w:szCs w:val="28"/>
        </w:rPr>
        <w:t>Заказчик</w:t>
      </w:r>
      <w:r w:rsidRPr="005E4771">
        <w:rPr>
          <w:szCs w:val="28"/>
        </w:rPr>
        <w:t xml:space="preserve">: </w:t>
      </w:r>
    </w:p>
    <w:p w:rsidR="00FA4736" w:rsidRPr="005E4771" w:rsidRDefault="00FA4736" w:rsidP="00005276">
      <w:pPr>
        <w:spacing w:line="360" w:lineRule="auto"/>
        <w:jc w:val="both"/>
        <w:rPr>
          <w:sz w:val="28"/>
          <w:szCs w:val="28"/>
        </w:rPr>
      </w:pPr>
      <w:r w:rsidRPr="005E4771">
        <w:rPr>
          <w:sz w:val="28"/>
          <w:szCs w:val="28"/>
        </w:rPr>
        <w:t>Администрация Болотнинского района Новосибирской области.</w:t>
      </w:r>
    </w:p>
    <w:p w:rsidR="00FA4736" w:rsidRPr="000202ED" w:rsidRDefault="00FA4736" w:rsidP="009D102A">
      <w:pPr>
        <w:shd w:val="clear" w:color="auto" w:fill="FFFFFF"/>
        <w:spacing w:line="360" w:lineRule="auto"/>
        <w:ind w:right="-568"/>
        <w:jc w:val="both"/>
        <w:rPr>
          <w:sz w:val="28"/>
          <w:szCs w:val="28"/>
        </w:rPr>
      </w:pPr>
      <w:r w:rsidRPr="005E4771">
        <w:rPr>
          <w:sz w:val="28"/>
          <w:szCs w:val="28"/>
        </w:rPr>
        <w:t xml:space="preserve">Юридический адрес: </w:t>
      </w:r>
      <w:r w:rsidR="000202ED" w:rsidRPr="000202ED">
        <w:rPr>
          <w:spacing w:val="-3"/>
          <w:sz w:val="28"/>
          <w:szCs w:val="28"/>
        </w:rPr>
        <w:t>633340</w:t>
      </w:r>
      <w:r w:rsidRPr="005E4771">
        <w:rPr>
          <w:spacing w:val="-3"/>
          <w:sz w:val="28"/>
          <w:szCs w:val="28"/>
        </w:rPr>
        <w:t xml:space="preserve">, Новосибирская область, </w:t>
      </w:r>
      <w:r w:rsidR="000202ED">
        <w:rPr>
          <w:spacing w:val="-3"/>
          <w:sz w:val="28"/>
          <w:szCs w:val="28"/>
        </w:rPr>
        <w:t>г.Болотное,</w:t>
      </w:r>
      <w:r w:rsidR="009D102A">
        <w:rPr>
          <w:spacing w:val="-3"/>
          <w:sz w:val="28"/>
          <w:szCs w:val="28"/>
        </w:rPr>
        <w:t xml:space="preserve"> </w:t>
      </w:r>
      <w:r w:rsidR="000202ED">
        <w:rPr>
          <w:spacing w:val="-3"/>
          <w:sz w:val="28"/>
          <w:szCs w:val="28"/>
        </w:rPr>
        <w:t>ул.Советская, 9</w:t>
      </w:r>
    </w:p>
    <w:p w:rsidR="000202ED" w:rsidRPr="000202ED" w:rsidRDefault="00FA4736" w:rsidP="009D102A">
      <w:pPr>
        <w:shd w:val="clear" w:color="auto" w:fill="FFFFFF"/>
        <w:spacing w:line="360" w:lineRule="auto"/>
        <w:ind w:right="-568"/>
        <w:jc w:val="both"/>
        <w:rPr>
          <w:sz w:val="28"/>
          <w:szCs w:val="28"/>
        </w:rPr>
      </w:pPr>
      <w:r w:rsidRPr="005E4771">
        <w:rPr>
          <w:sz w:val="28"/>
          <w:szCs w:val="28"/>
        </w:rPr>
        <w:t>Фактический адрес:</w:t>
      </w:r>
      <w:r w:rsidRPr="005E4771">
        <w:rPr>
          <w:spacing w:val="-3"/>
          <w:sz w:val="28"/>
          <w:szCs w:val="28"/>
        </w:rPr>
        <w:t xml:space="preserve"> </w:t>
      </w:r>
      <w:r w:rsidR="000202ED" w:rsidRPr="000202ED">
        <w:rPr>
          <w:spacing w:val="-3"/>
          <w:sz w:val="28"/>
          <w:szCs w:val="28"/>
        </w:rPr>
        <w:t>633340</w:t>
      </w:r>
      <w:r w:rsidR="000202ED" w:rsidRPr="005E4771">
        <w:rPr>
          <w:spacing w:val="-3"/>
          <w:sz w:val="28"/>
          <w:szCs w:val="28"/>
        </w:rPr>
        <w:t xml:space="preserve">, Новосибирская область, </w:t>
      </w:r>
      <w:r w:rsidR="000202ED">
        <w:rPr>
          <w:spacing w:val="-3"/>
          <w:sz w:val="28"/>
          <w:szCs w:val="28"/>
        </w:rPr>
        <w:t>г.Болотное, ул.Советская, 9</w:t>
      </w:r>
    </w:p>
    <w:p w:rsidR="00FA4736" w:rsidRPr="005E4771" w:rsidRDefault="00FA4736" w:rsidP="00005276">
      <w:pPr>
        <w:shd w:val="clear" w:color="auto" w:fill="FFFFFF"/>
        <w:spacing w:line="360" w:lineRule="auto"/>
        <w:jc w:val="both"/>
        <w:rPr>
          <w:sz w:val="28"/>
          <w:szCs w:val="28"/>
        </w:rPr>
      </w:pPr>
    </w:p>
    <w:p w:rsidR="00FA4736" w:rsidRPr="005E4771" w:rsidRDefault="00FA4736" w:rsidP="00005276">
      <w:pPr>
        <w:shd w:val="clear" w:color="auto" w:fill="FFFFFF"/>
        <w:spacing w:line="360" w:lineRule="auto"/>
        <w:jc w:val="both"/>
        <w:rPr>
          <w:sz w:val="28"/>
          <w:szCs w:val="28"/>
        </w:rPr>
      </w:pPr>
    </w:p>
    <w:p w:rsidR="00FA4736" w:rsidRPr="005E4771" w:rsidRDefault="00FA4736" w:rsidP="00005276">
      <w:pPr>
        <w:spacing w:line="360" w:lineRule="auto"/>
        <w:jc w:val="both"/>
        <w:rPr>
          <w:sz w:val="28"/>
          <w:szCs w:val="28"/>
        </w:rPr>
      </w:pPr>
      <w:r w:rsidRPr="005E4771">
        <w:rPr>
          <w:b/>
          <w:sz w:val="28"/>
          <w:szCs w:val="28"/>
        </w:rPr>
        <w:t>Разработчик:</w:t>
      </w:r>
      <w:r w:rsidRPr="005E4771">
        <w:rPr>
          <w:sz w:val="28"/>
          <w:szCs w:val="28"/>
        </w:rPr>
        <w:t xml:space="preserve"> </w:t>
      </w:r>
    </w:p>
    <w:p w:rsidR="00FA4736" w:rsidRPr="005E4771" w:rsidRDefault="00FA4736" w:rsidP="00005276">
      <w:pPr>
        <w:spacing w:line="360" w:lineRule="auto"/>
        <w:jc w:val="both"/>
        <w:rPr>
          <w:sz w:val="28"/>
          <w:szCs w:val="28"/>
        </w:rPr>
      </w:pPr>
      <w:r w:rsidRPr="005E4771">
        <w:rPr>
          <w:sz w:val="28"/>
          <w:szCs w:val="28"/>
        </w:rPr>
        <w:t xml:space="preserve">Администрация </w:t>
      </w:r>
      <w:r w:rsidR="000202ED">
        <w:rPr>
          <w:sz w:val="28"/>
          <w:szCs w:val="28"/>
        </w:rPr>
        <w:t xml:space="preserve"> </w:t>
      </w:r>
      <w:r w:rsidRPr="005E4771">
        <w:rPr>
          <w:sz w:val="28"/>
          <w:szCs w:val="28"/>
        </w:rPr>
        <w:t>Болотнинского района Новосибирской области.</w:t>
      </w:r>
    </w:p>
    <w:p w:rsidR="00FA4736" w:rsidRPr="005E4771" w:rsidRDefault="00FA4736" w:rsidP="00005276">
      <w:pPr>
        <w:spacing w:line="360" w:lineRule="auto"/>
        <w:jc w:val="both"/>
        <w:rPr>
          <w:b/>
          <w:sz w:val="28"/>
          <w:szCs w:val="28"/>
        </w:rPr>
      </w:pPr>
    </w:p>
    <w:p w:rsidR="003B2DA1" w:rsidRPr="000202ED" w:rsidRDefault="003B2DA1" w:rsidP="00005276">
      <w:pPr>
        <w:spacing w:line="360" w:lineRule="auto"/>
        <w:jc w:val="both"/>
        <w:rPr>
          <w:b/>
        </w:rPr>
      </w:pPr>
    </w:p>
    <w:p w:rsidR="003B2DA1" w:rsidRDefault="003B2DA1" w:rsidP="009045FA">
      <w:pPr>
        <w:jc w:val="both"/>
        <w:rPr>
          <w:b/>
        </w:rPr>
      </w:pPr>
    </w:p>
    <w:p w:rsidR="00FA4736" w:rsidRDefault="00FA4736" w:rsidP="009045FA">
      <w:pPr>
        <w:pStyle w:val="a4"/>
        <w:tabs>
          <w:tab w:val="left" w:pos="1134"/>
        </w:tabs>
        <w:spacing w:after="0" w:line="360" w:lineRule="auto"/>
        <w:ind w:left="0" w:firstLine="0"/>
        <w:rPr>
          <w:rFonts w:ascii="Times New Roman" w:hAnsi="Times New Roman"/>
          <w:b/>
          <w:bCs/>
        </w:rPr>
      </w:pPr>
      <w:bookmarkStart w:id="1" w:name="_Toc332544758"/>
      <w:bookmarkStart w:id="2" w:name="_Toc339278147"/>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p w:rsidR="009D102A" w:rsidRDefault="009D102A" w:rsidP="009045FA">
      <w:pPr>
        <w:pStyle w:val="a4"/>
        <w:tabs>
          <w:tab w:val="left" w:pos="1134"/>
        </w:tabs>
        <w:spacing w:after="0" w:line="360" w:lineRule="auto"/>
        <w:ind w:left="0" w:firstLine="0"/>
        <w:rPr>
          <w:rFonts w:ascii="Times New Roman" w:hAnsi="Times New Roman"/>
          <w:b/>
          <w:bCs/>
        </w:rPr>
      </w:pPr>
    </w:p>
    <w:p w:rsidR="00005276" w:rsidRDefault="00005276" w:rsidP="009045FA">
      <w:pPr>
        <w:pStyle w:val="a4"/>
        <w:tabs>
          <w:tab w:val="left" w:pos="1134"/>
        </w:tabs>
        <w:spacing w:after="0" w:line="360" w:lineRule="auto"/>
        <w:ind w:left="0" w:firstLine="0"/>
        <w:rPr>
          <w:rFonts w:ascii="Times New Roman" w:hAnsi="Times New Roman"/>
          <w:b/>
          <w:bCs/>
        </w:rPr>
      </w:pPr>
    </w:p>
    <w:sdt>
      <w:sdtPr>
        <w:rPr>
          <w:bCs w:val="0"/>
          <w:i w:val="0"/>
          <w:color w:val="auto"/>
          <w:sz w:val="24"/>
          <w:szCs w:val="24"/>
        </w:rPr>
        <w:id w:val="-1044141812"/>
        <w:docPartObj>
          <w:docPartGallery w:val="Table of Contents"/>
          <w:docPartUnique/>
        </w:docPartObj>
      </w:sdtPr>
      <w:sdtEndPr>
        <w:rPr>
          <w:b/>
        </w:rPr>
      </w:sdtEndPr>
      <w:sdtContent>
        <w:p w:rsidR="00005276" w:rsidRDefault="00005276" w:rsidP="00CE464A">
          <w:pPr>
            <w:pStyle w:val="afffb"/>
          </w:pPr>
          <w:r>
            <w:t>Оглавление</w:t>
          </w:r>
        </w:p>
        <w:p w:rsidR="003858E3" w:rsidRPr="003858E3" w:rsidRDefault="00AD403B">
          <w:pPr>
            <w:pStyle w:val="12"/>
            <w:rPr>
              <w:rFonts w:asciiTheme="minorHAnsi" w:eastAsiaTheme="minorEastAsia" w:hAnsiTheme="minorHAnsi" w:cstheme="minorBidi"/>
              <w:b w:val="0"/>
              <w:bCs w:val="0"/>
              <w:caps w:val="0"/>
              <w:noProof/>
              <w:sz w:val="22"/>
              <w:szCs w:val="22"/>
            </w:rPr>
          </w:pPr>
          <w:r w:rsidRPr="003858E3">
            <w:rPr>
              <w:b w:val="0"/>
            </w:rPr>
            <w:fldChar w:fldCharType="begin"/>
          </w:r>
          <w:r w:rsidR="00005276" w:rsidRPr="003858E3">
            <w:rPr>
              <w:b w:val="0"/>
            </w:rPr>
            <w:instrText xml:space="preserve"> TOC \o "1-3" \h \z \u </w:instrText>
          </w:r>
          <w:r w:rsidRPr="003858E3">
            <w:rPr>
              <w:b w:val="0"/>
            </w:rPr>
            <w:fldChar w:fldCharType="separate"/>
          </w:r>
          <w:hyperlink w:anchor="_Toc191907837" w:history="1">
            <w:r w:rsidR="003858E3" w:rsidRPr="003858E3">
              <w:rPr>
                <w:rStyle w:val="a9"/>
                <w:b w:val="0"/>
                <w:noProof/>
                <w:u w:val="none"/>
              </w:rPr>
              <w:t>ВВЕДЕНИЕ</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_Toc191907837 \h </w:instrText>
            </w:r>
            <w:r w:rsidR="003858E3" w:rsidRPr="003858E3">
              <w:rPr>
                <w:b w:val="0"/>
                <w:noProof/>
                <w:webHidden/>
              </w:rPr>
            </w:r>
            <w:r w:rsidR="003858E3" w:rsidRPr="003858E3">
              <w:rPr>
                <w:b w:val="0"/>
                <w:noProof/>
                <w:webHidden/>
              </w:rPr>
              <w:fldChar w:fldCharType="separate"/>
            </w:r>
            <w:r w:rsidR="003858E3">
              <w:rPr>
                <w:b w:val="0"/>
                <w:noProof/>
                <w:webHidden/>
              </w:rPr>
              <w:t>4</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38" w:history="1">
            <w:r w:rsidR="003858E3" w:rsidRPr="003858E3">
              <w:rPr>
                <w:rStyle w:val="a9"/>
                <w:b w:val="0"/>
                <w:noProof/>
                <w:u w:val="none"/>
              </w:rPr>
              <w:t>РАЗДЕЛ 1  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_Toc191907838 \h </w:instrText>
            </w:r>
            <w:r w:rsidR="003858E3" w:rsidRPr="003858E3">
              <w:rPr>
                <w:b w:val="0"/>
                <w:noProof/>
                <w:webHidden/>
              </w:rPr>
            </w:r>
            <w:r w:rsidR="003858E3" w:rsidRPr="003858E3">
              <w:rPr>
                <w:b w:val="0"/>
                <w:noProof/>
                <w:webHidden/>
              </w:rPr>
              <w:fldChar w:fldCharType="separate"/>
            </w:r>
            <w:r w:rsidR="003858E3">
              <w:rPr>
                <w:b w:val="0"/>
                <w:noProof/>
                <w:webHidden/>
              </w:rPr>
              <w:t>5</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39" w:history="1">
            <w:r w:rsidR="003858E3" w:rsidRPr="003858E3">
              <w:rPr>
                <w:rStyle w:val="a9"/>
                <w:b w:val="0"/>
                <w:noProof/>
                <w:u w:val="none"/>
              </w:rPr>
              <w:t>РАЗДЕЛ  2 Существующие и перспективные балансы тепловой мощности источников тепловой энергии и тепловой нагрузки потребителей</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_Toc191907839 \h </w:instrText>
            </w:r>
            <w:r w:rsidR="003858E3" w:rsidRPr="003858E3">
              <w:rPr>
                <w:b w:val="0"/>
                <w:noProof/>
                <w:webHidden/>
              </w:rPr>
            </w:r>
            <w:r w:rsidR="003858E3" w:rsidRPr="003858E3">
              <w:rPr>
                <w:b w:val="0"/>
                <w:noProof/>
                <w:webHidden/>
              </w:rPr>
              <w:fldChar w:fldCharType="separate"/>
            </w:r>
            <w:r w:rsidR="003858E3">
              <w:rPr>
                <w:b w:val="0"/>
                <w:noProof/>
                <w:webHidden/>
              </w:rPr>
              <w:t>6</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0" w:history="1">
            <w:r w:rsidR="003858E3" w:rsidRPr="003858E3">
              <w:rPr>
                <w:rStyle w:val="a9"/>
                <w:b w:val="0"/>
                <w:noProof/>
                <w:u w:val="none"/>
              </w:rPr>
              <w:t>РАЗДЕЛ 3 Существующие и перспективные балансы теплоносителя</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_Toc191907840 \h </w:instrText>
            </w:r>
            <w:r w:rsidR="003858E3" w:rsidRPr="003858E3">
              <w:rPr>
                <w:b w:val="0"/>
                <w:noProof/>
                <w:webHidden/>
              </w:rPr>
            </w:r>
            <w:r w:rsidR="003858E3" w:rsidRPr="003858E3">
              <w:rPr>
                <w:b w:val="0"/>
                <w:noProof/>
                <w:webHidden/>
              </w:rPr>
              <w:fldChar w:fldCharType="separate"/>
            </w:r>
            <w:r w:rsidR="003858E3">
              <w:rPr>
                <w:b w:val="0"/>
                <w:noProof/>
                <w:webHidden/>
              </w:rPr>
              <w:t>8</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1" w:history="1">
            <w:r w:rsidR="003858E3" w:rsidRPr="003858E3">
              <w:rPr>
                <w:rStyle w:val="a9"/>
                <w:b w:val="0"/>
                <w:noProof/>
                <w:u w:val="none"/>
              </w:rPr>
              <w:t>РАЗДЕЛ 4 Предложения по строительству, реконструкции, техническому перевооружению и (или) модернизации источников тепловой энергии</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_Toc191907841 \h </w:instrText>
            </w:r>
            <w:r w:rsidR="003858E3" w:rsidRPr="003858E3">
              <w:rPr>
                <w:b w:val="0"/>
                <w:noProof/>
                <w:webHidden/>
              </w:rPr>
            </w:r>
            <w:r w:rsidR="003858E3" w:rsidRPr="003858E3">
              <w:rPr>
                <w:b w:val="0"/>
                <w:noProof/>
                <w:webHidden/>
              </w:rPr>
              <w:fldChar w:fldCharType="separate"/>
            </w:r>
            <w:r w:rsidR="003858E3">
              <w:rPr>
                <w:b w:val="0"/>
                <w:noProof/>
                <w:webHidden/>
              </w:rPr>
              <w:t>9</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2" w:history="1">
            <w:r w:rsidR="003858E3" w:rsidRPr="003858E3">
              <w:rPr>
                <w:rStyle w:val="a9"/>
                <w:b w:val="0"/>
                <w:noProof/>
                <w:u w:val="none"/>
              </w:rPr>
              <w:t>РАЗДЕЛ 5 Предложения по строительству, реконструкции и (или) модернизации тепловых сетей</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_Toc191907842 \h </w:instrText>
            </w:r>
            <w:r w:rsidR="003858E3" w:rsidRPr="003858E3">
              <w:rPr>
                <w:b w:val="0"/>
                <w:noProof/>
                <w:webHidden/>
              </w:rPr>
            </w:r>
            <w:r w:rsidR="003858E3" w:rsidRPr="003858E3">
              <w:rPr>
                <w:b w:val="0"/>
                <w:noProof/>
                <w:webHidden/>
              </w:rPr>
              <w:fldChar w:fldCharType="separate"/>
            </w:r>
            <w:r w:rsidR="003858E3">
              <w:rPr>
                <w:b w:val="0"/>
                <w:noProof/>
                <w:webHidden/>
              </w:rPr>
              <w:t>12</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3" w:history="1">
            <w:r w:rsidR="003858E3" w:rsidRPr="003858E3">
              <w:rPr>
                <w:rStyle w:val="a9"/>
                <w:b w:val="0"/>
                <w:noProof/>
                <w:u w:val="none"/>
              </w:rPr>
              <w:t>РАЗДЕЛ 6 Перспективные топливные балансы</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_Toc191907843 \h </w:instrText>
            </w:r>
            <w:r w:rsidR="003858E3" w:rsidRPr="003858E3">
              <w:rPr>
                <w:b w:val="0"/>
                <w:noProof/>
                <w:webHidden/>
              </w:rPr>
            </w:r>
            <w:r w:rsidR="003858E3" w:rsidRPr="003858E3">
              <w:rPr>
                <w:b w:val="0"/>
                <w:noProof/>
                <w:webHidden/>
              </w:rPr>
              <w:fldChar w:fldCharType="separate"/>
            </w:r>
            <w:r w:rsidR="003858E3">
              <w:rPr>
                <w:b w:val="0"/>
                <w:noProof/>
                <w:webHidden/>
              </w:rPr>
              <w:t>12</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4" w:history="1">
            <w:r w:rsidR="003858E3" w:rsidRPr="003858E3">
              <w:rPr>
                <w:rStyle w:val="a9"/>
                <w:b w:val="0"/>
                <w:noProof/>
                <w:u w:val="none"/>
              </w:rPr>
              <w:t>РАЗДЕЛ 7 Инвестиции в строительство, реконструкцию, техническое перевооружение и (или) модернизацию</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_Toc191907844 \h </w:instrText>
            </w:r>
            <w:r w:rsidR="003858E3" w:rsidRPr="003858E3">
              <w:rPr>
                <w:b w:val="0"/>
                <w:noProof/>
                <w:webHidden/>
              </w:rPr>
            </w:r>
            <w:r w:rsidR="003858E3" w:rsidRPr="003858E3">
              <w:rPr>
                <w:b w:val="0"/>
                <w:noProof/>
                <w:webHidden/>
              </w:rPr>
              <w:fldChar w:fldCharType="separate"/>
            </w:r>
            <w:r w:rsidR="003858E3">
              <w:rPr>
                <w:b w:val="0"/>
                <w:noProof/>
                <w:webHidden/>
              </w:rPr>
              <w:t>13</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5" w:history="1">
            <w:r w:rsidR="003858E3" w:rsidRPr="003858E3">
              <w:rPr>
                <w:rStyle w:val="a9"/>
                <w:b w:val="0"/>
                <w:noProof/>
                <w:u w:val="none"/>
              </w:rPr>
              <w:t>РАЗДЕЛ 8 Решение об определении единой теплоснабжающей организации</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_Toc191907845 \h </w:instrText>
            </w:r>
            <w:r w:rsidR="003858E3" w:rsidRPr="003858E3">
              <w:rPr>
                <w:b w:val="0"/>
                <w:noProof/>
                <w:webHidden/>
              </w:rPr>
            </w:r>
            <w:r w:rsidR="003858E3" w:rsidRPr="003858E3">
              <w:rPr>
                <w:b w:val="0"/>
                <w:noProof/>
                <w:webHidden/>
              </w:rPr>
              <w:fldChar w:fldCharType="separate"/>
            </w:r>
            <w:r w:rsidR="003858E3">
              <w:rPr>
                <w:b w:val="0"/>
                <w:noProof/>
                <w:webHidden/>
              </w:rPr>
              <w:t>14</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6" w:history="1">
            <w:r w:rsidR="003858E3" w:rsidRPr="003858E3">
              <w:rPr>
                <w:rStyle w:val="a9"/>
                <w:b w:val="0"/>
                <w:noProof/>
                <w:u w:val="none"/>
              </w:rPr>
              <w:t>РАЗДЕЛ 9 РЕШЕНИЯ О РАСПРЕДЕЛЕНИИ ТЕПЛОВОЙ НАГРУЗКИ МЕЖДУ ИСТОЧНИКАМИ ТЕПЛОВОЙ ЭНЕРГИИ</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_Toc191907846 \h </w:instrText>
            </w:r>
            <w:r w:rsidR="003858E3" w:rsidRPr="003858E3">
              <w:rPr>
                <w:b w:val="0"/>
                <w:noProof/>
                <w:webHidden/>
              </w:rPr>
            </w:r>
            <w:r w:rsidR="003858E3" w:rsidRPr="003858E3">
              <w:rPr>
                <w:b w:val="0"/>
                <w:noProof/>
                <w:webHidden/>
              </w:rPr>
              <w:fldChar w:fldCharType="separate"/>
            </w:r>
            <w:r w:rsidR="003858E3">
              <w:rPr>
                <w:b w:val="0"/>
                <w:noProof/>
                <w:webHidden/>
              </w:rPr>
              <w:t>17</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7" w:history="1">
            <w:r w:rsidR="003858E3" w:rsidRPr="003858E3">
              <w:rPr>
                <w:rStyle w:val="a9"/>
                <w:b w:val="0"/>
                <w:noProof/>
                <w:u w:val="none"/>
              </w:rPr>
              <w:t>РАЗДЕЛ 10 Решения по бесхозяйным тепловым сетям</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_Toc191907847 \h </w:instrText>
            </w:r>
            <w:r w:rsidR="003858E3" w:rsidRPr="003858E3">
              <w:rPr>
                <w:b w:val="0"/>
                <w:noProof/>
                <w:webHidden/>
              </w:rPr>
            </w:r>
            <w:r w:rsidR="003858E3" w:rsidRPr="003858E3">
              <w:rPr>
                <w:b w:val="0"/>
                <w:noProof/>
                <w:webHidden/>
              </w:rPr>
              <w:fldChar w:fldCharType="separate"/>
            </w:r>
            <w:r w:rsidR="003858E3">
              <w:rPr>
                <w:b w:val="0"/>
                <w:noProof/>
                <w:webHidden/>
              </w:rPr>
              <w:t>18</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8" w:history="1">
            <w:r w:rsidR="003858E3" w:rsidRPr="003858E3">
              <w:rPr>
                <w:rStyle w:val="a9"/>
                <w:rFonts w:eastAsia="Arial"/>
                <w:b w:val="0"/>
                <w:noProof/>
                <w:u w:val="none"/>
              </w:rPr>
              <w:t>РАЗДЕЛ 11 О МЕРАХ ПО ОБЕСПЕЧЕНИЮ НАДЕЖНОСТИ ТЕПЛОСНАБЖЕНИЯ И БЕСПЕРЕБОЙНОЙ РАБОТЫ СИСТЕМ ТЕПЛОСНАБЖЕНИЯ</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_Toc191907848 \h </w:instrText>
            </w:r>
            <w:r w:rsidR="003858E3" w:rsidRPr="003858E3">
              <w:rPr>
                <w:b w:val="0"/>
                <w:noProof/>
                <w:webHidden/>
              </w:rPr>
            </w:r>
            <w:r w:rsidR="003858E3" w:rsidRPr="003858E3">
              <w:rPr>
                <w:b w:val="0"/>
                <w:noProof/>
                <w:webHidden/>
              </w:rPr>
              <w:fldChar w:fldCharType="separate"/>
            </w:r>
            <w:r w:rsidR="003858E3">
              <w:rPr>
                <w:b w:val="0"/>
                <w:noProof/>
                <w:webHidden/>
              </w:rPr>
              <w:t>18</w:t>
            </w:r>
            <w:r w:rsidR="003858E3" w:rsidRPr="003858E3">
              <w:rPr>
                <w:b w:val="0"/>
                <w:noProof/>
                <w:webHidden/>
              </w:rPr>
              <w:fldChar w:fldCharType="end"/>
            </w:r>
          </w:hyperlink>
        </w:p>
        <w:p w:rsidR="003858E3" w:rsidRPr="003858E3" w:rsidRDefault="00DC307E">
          <w:pPr>
            <w:pStyle w:val="12"/>
            <w:rPr>
              <w:rFonts w:asciiTheme="minorHAnsi" w:eastAsiaTheme="minorEastAsia" w:hAnsiTheme="minorHAnsi" w:cstheme="minorBidi"/>
              <w:b w:val="0"/>
              <w:bCs w:val="0"/>
              <w:caps w:val="0"/>
              <w:noProof/>
              <w:sz w:val="22"/>
              <w:szCs w:val="22"/>
            </w:rPr>
          </w:pPr>
          <w:hyperlink w:anchor="_Toc191907849" w:history="1">
            <w:r w:rsidR="003858E3" w:rsidRPr="003858E3">
              <w:rPr>
                <w:rStyle w:val="a9"/>
                <w:rFonts w:eastAsia="Arial"/>
                <w:b w:val="0"/>
                <w:noProof/>
                <w:u w:val="none"/>
              </w:rPr>
              <w:t>Раздел 12 Электронная модель системы теплоснабжения</w:t>
            </w:r>
            <w:r w:rsidR="003858E3" w:rsidRPr="003858E3">
              <w:rPr>
                <w:b w:val="0"/>
                <w:noProof/>
                <w:webHidden/>
              </w:rPr>
              <w:tab/>
            </w:r>
            <w:r w:rsidR="003858E3" w:rsidRPr="003858E3">
              <w:rPr>
                <w:b w:val="0"/>
                <w:noProof/>
                <w:webHidden/>
              </w:rPr>
              <w:fldChar w:fldCharType="begin"/>
            </w:r>
            <w:r w:rsidR="003858E3" w:rsidRPr="003858E3">
              <w:rPr>
                <w:b w:val="0"/>
                <w:noProof/>
                <w:webHidden/>
              </w:rPr>
              <w:instrText xml:space="preserve"> PAGEREF _Toc191907849 \h </w:instrText>
            </w:r>
            <w:r w:rsidR="003858E3" w:rsidRPr="003858E3">
              <w:rPr>
                <w:b w:val="0"/>
                <w:noProof/>
                <w:webHidden/>
              </w:rPr>
            </w:r>
            <w:r w:rsidR="003858E3" w:rsidRPr="003858E3">
              <w:rPr>
                <w:b w:val="0"/>
                <w:noProof/>
                <w:webHidden/>
              </w:rPr>
              <w:fldChar w:fldCharType="separate"/>
            </w:r>
            <w:r w:rsidR="003858E3">
              <w:rPr>
                <w:b w:val="0"/>
                <w:noProof/>
                <w:webHidden/>
              </w:rPr>
              <w:t>29</w:t>
            </w:r>
            <w:r w:rsidR="003858E3" w:rsidRPr="003858E3">
              <w:rPr>
                <w:b w:val="0"/>
                <w:noProof/>
                <w:webHidden/>
              </w:rPr>
              <w:fldChar w:fldCharType="end"/>
            </w:r>
          </w:hyperlink>
        </w:p>
        <w:p w:rsidR="00F82DB7" w:rsidRPr="003858E3" w:rsidRDefault="00AD403B" w:rsidP="00005276">
          <w:pPr>
            <w:rPr>
              <w:bCs/>
            </w:rPr>
          </w:pPr>
          <w:r w:rsidRPr="003858E3">
            <w:rPr>
              <w:bCs/>
            </w:rPr>
            <w:fldChar w:fldCharType="end"/>
          </w:r>
        </w:p>
        <w:p w:rsidR="00005276" w:rsidRDefault="00DC307E" w:rsidP="00005276"/>
      </w:sdtContent>
    </w:sdt>
    <w:p w:rsidR="00CB2328" w:rsidRDefault="00CB2328" w:rsidP="00CE464A">
      <w:pPr>
        <w:pStyle w:val="10"/>
      </w:pPr>
    </w:p>
    <w:p w:rsidR="003858E3" w:rsidRDefault="003858E3" w:rsidP="003858E3"/>
    <w:p w:rsidR="003858E3" w:rsidRDefault="003858E3" w:rsidP="003858E3"/>
    <w:p w:rsidR="003858E3" w:rsidRDefault="003858E3" w:rsidP="003858E3"/>
    <w:p w:rsidR="003858E3" w:rsidRDefault="003858E3" w:rsidP="003858E3"/>
    <w:p w:rsidR="003858E3" w:rsidRDefault="003858E3" w:rsidP="003858E3"/>
    <w:p w:rsidR="003858E3" w:rsidRPr="003858E3" w:rsidRDefault="003858E3" w:rsidP="003858E3"/>
    <w:p w:rsidR="00FA4736" w:rsidRPr="001B13C8" w:rsidRDefault="00FA4736" w:rsidP="00CE464A">
      <w:pPr>
        <w:pStyle w:val="10"/>
      </w:pPr>
      <w:bookmarkStart w:id="3" w:name="_Toc191907837"/>
      <w:r w:rsidRPr="001B13C8">
        <w:lastRenderedPageBreak/>
        <w:t>ВВЕДЕНИЕ</w:t>
      </w:r>
      <w:bookmarkEnd w:id="1"/>
      <w:bookmarkEnd w:id="2"/>
      <w:bookmarkEnd w:id="3"/>
    </w:p>
    <w:p w:rsidR="00FA4736" w:rsidRPr="001B13C8" w:rsidRDefault="005F2261" w:rsidP="00CE464A">
      <w:pPr>
        <w:ind w:firstLine="709"/>
        <w:jc w:val="both"/>
        <w:rPr>
          <w:sz w:val="28"/>
          <w:szCs w:val="28"/>
        </w:rPr>
      </w:pPr>
      <w:r w:rsidRPr="001B13C8">
        <w:rPr>
          <w:sz w:val="28"/>
          <w:szCs w:val="28"/>
        </w:rPr>
        <w:t xml:space="preserve">    </w:t>
      </w:r>
    </w:p>
    <w:p w:rsidR="00CE464A" w:rsidRDefault="00CE464A" w:rsidP="00CE464A">
      <w:pPr>
        <w:ind w:firstLine="709"/>
        <w:jc w:val="both"/>
        <w:rPr>
          <w:sz w:val="28"/>
          <w:szCs w:val="28"/>
        </w:rPr>
      </w:pPr>
      <w:r>
        <w:rPr>
          <w:sz w:val="28"/>
          <w:szCs w:val="28"/>
        </w:rPr>
        <w:t>Схема теплоснабжения муниципального образования Новобибеевский сельсовет Болотнинского района Новосибирской области разработана на период 2018-2032гг., утверждена постановлением администрации Болотнинского района Новосибирской области от 28.03.2018 № 156.</w:t>
      </w:r>
      <w:r w:rsidR="005F2261" w:rsidRPr="001B13C8">
        <w:rPr>
          <w:sz w:val="28"/>
          <w:szCs w:val="28"/>
        </w:rPr>
        <w:t xml:space="preserve">    </w:t>
      </w:r>
    </w:p>
    <w:p w:rsidR="00FA4736" w:rsidRDefault="00FA4736" w:rsidP="00CE464A">
      <w:pPr>
        <w:ind w:firstLine="709"/>
        <w:jc w:val="both"/>
        <w:rPr>
          <w:sz w:val="28"/>
          <w:szCs w:val="28"/>
        </w:rPr>
      </w:pPr>
      <w:r w:rsidRPr="001B13C8">
        <w:rPr>
          <w:sz w:val="28"/>
          <w:szCs w:val="28"/>
        </w:rPr>
        <w:t>Мун</w:t>
      </w:r>
      <w:r w:rsidR="00ED7B06">
        <w:rPr>
          <w:sz w:val="28"/>
          <w:szCs w:val="28"/>
        </w:rPr>
        <w:t>иципальное образование Новобибеевск</w:t>
      </w:r>
      <w:r w:rsidR="00CE464A">
        <w:rPr>
          <w:sz w:val="28"/>
          <w:szCs w:val="28"/>
        </w:rPr>
        <w:t>ий</w:t>
      </w:r>
      <w:r w:rsidRPr="001B13C8">
        <w:rPr>
          <w:sz w:val="28"/>
          <w:szCs w:val="28"/>
        </w:rPr>
        <w:t xml:space="preserve"> сельсовет входит в состав Болотнинского района Новосибирской области как административно- территориальная единица с установленными границами и статусом сельского поселения. В состав </w:t>
      </w:r>
      <w:r w:rsidR="0093744E">
        <w:rPr>
          <w:sz w:val="28"/>
          <w:szCs w:val="28"/>
        </w:rPr>
        <w:t>Новобибеевског</w:t>
      </w:r>
      <w:r w:rsidR="008B5D5C">
        <w:rPr>
          <w:sz w:val="28"/>
          <w:szCs w:val="28"/>
        </w:rPr>
        <w:t>о</w:t>
      </w:r>
      <w:r w:rsidRPr="001B13C8">
        <w:rPr>
          <w:sz w:val="28"/>
          <w:szCs w:val="28"/>
        </w:rPr>
        <w:t xml:space="preserve"> сельсов</w:t>
      </w:r>
      <w:r w:rsidR="00237E71">
        <w:rPr>
          <w:sz w:val="28"/>
          <w:szCs w:val="28"/>
        </w:rPr>
        <w:t xml:space="preserve">ета входят населенные пункты: село </w:t>
      </w:r>
      <w:r w:rsidR="0093744E">
        <w:rPr>
          <w:sz w:val="28"/>
          <w:szCs w:val="28"/>
        </w:rPr>
        <w:t>Новобибеево</w:t>
      </w:r>
      <w:r w:rsidRPr="001B13C8">
        <w:rPr>
          <w:sz w:val="28"/>
          <w:szCs w:val="28"/>
        </w:rPr>
        <w:t xml:space="preserve">, деревня </w:t>
      </w:r>
      <w:r w:rsidR="0093744E">
        <w:rPr>
          <w:sz w:val="28"/>
          <w:szCs w:val="28"/>
        </w:rPr>
        <w:t>Старобибеево</w:t>
      </w:r>
      <w:r w:rsidR="00213E9C">
        <w:rPr>
          <w:sz w:val="28"/>
          <w:szCs w:val="28"/>
        </w:rPr>
        <w:t xml:space="preserve">, деревня </w:t>
      </w:r>
      <w:r w:rsidR="0093744E">
        <w:rPr>
          <w:sz w:val="28"/>
          <w:szCs w:val="28"/>
        </w:rPr>
        <w:t>Камень, деревня Усть-Тула. Новобибеево</w:t>
      </w:r>
      <w:r w:rsidR="00213E9C">
        <w:rPr>
          <w:sz w:val="28"/>
          <w:szCs w:val="28"/>
        </w:rPr>
        <w:t xml:space="preserve"> </w:t>
      </w:r>
      <w:r w:rsidRPr="001B13C8">
        <w:rPr>
          <w:sz w:val="28"/>
          <w:szCs w:val="28"/>
        </w:rPr>
        <w:t xml:space="preserve"> </w:t>
      </w:r>
      <w:r w:rsidR="001A5476">
        <w:rPr>
          <w:sz w:val="28"/>
          <w:szCs w:val="28"/>
        </w:rPr>
        <w:t>расположен</w:t>
      </w:r>
      <w:r w:rsidR="009A7F95">
        <w:rPr>
          <w:sz w:val="28"/>
          <w:szCs w:val="28"/>
        </w:rPr>
        <w:t>о</w:t>
      </w:r>
      <w:r w:rsidRPr="001B13C8">
        <w:rPr>
          <w:sz w:val="28"/>
          <w:szCs w:val="28"/>
        </w:rPr>
        <w:t xml:space="preserve">  на расстоянии  </w:t>
      </w:r>
      <w:smartTag w:uri="urn:schemas-microsoft-com:office:smarttags" w:element="metricconverter">
        <w:smartTagPr>
          <w:attr w:name="ProductID" w:val="130 км"/>
        </w:smartTagPr>
        <w:r w:rsidR="009A7F95">
          <w:rPr>
            <w:sz w:val="28"/>
            <w:szCs w:val="28"/>
          </w:rPr>
          <w:t>1</w:t>
        </w:r>
        <w:r w:rsidR="00C61EDB">
          <w:rPr>
            <w:sz w:val="28"/>
            <w:szCs w:val="28"/>
          </w:rPr>
          <w:t>3</w:t>
        </w:r>
        <w:r w:rsidR="00213E9C">
          <w:rPr>
            <w:sz w:val="28"/>
            <w:szCs w:val="28"/>
          </w:rPr>
          <w:t>0</w:t>
        </w:r>
        <w:r w:rsidRPr="001B13C8">
          <w:rPr>
            <w:sz w:val="28"/>
            <w:szCs w:val="28"/>
          </w:rPr>
          <w:t xml:space="preserve"> км</w:t>
        </w:r>
      </w:smartTag>
      <w:r w:rsidRPr="001B13C8">
        <w:rPr>
          <w:sz w:val="28"/>
          <w:szCs w:val="28"/>
        </w:rPr>
        <w:t xml:space="preserve"> от областного центра </w:t>
      </w:r>
      <w:r w:rsidR="00237E71">
        <w:rPr>
          <w:sz w:val="28"/>
          <w:szCs w:val="28"/>
        </w:rPr>
        <w:t xml:space="preserve"> г.</w:t>
      </w:r>
      <w:r w:rsidRPr="001B13C8">
        <w:rPr>
          <w:sz w:val="28"/>
          <w:szCs w:val="28"/>
        </w:rPr>
        <w:t xml:space="preserve">Новосибирска, в </w:t>
      </w:r>
      <w:smartTag w:uri="urn:schemas-microsoft-com:office:smarttags" w:element="metricconverter">
        <w:smartTagPr>
          <w:attr w:name="ProductID" w:val="50 км"/>
        </w:smartTagPr>
        <w:r w:rsidR="00C61EDB">
          <w:rPr>
            <w:sz w:val="28"/>
            <w:szCs w:val="28"/>
          </w:rPr>
          <w:t>50</w:t>
        </w:r>
        <w:r w:rsidRPr="001B13C8">
          <w:rPr>
            <w:sz w:val="28"/>
            <w:szCs w:val="28"/>
          </w:rPr>
          <w:t xml:space="preserve"> км</w:t>
        </w:r>
      </w:smartTag>
      <w:r w:rsidRPr="001B13C8">
        <w:rPr>
          <w:sz w:val="28"/>
          <w:szCs w:val="28"/>
        </w:rPr>
        <w:t xml:space="preserve"> от районного  центра г. Болотное. </w:t>
      </w:r>
    </w:p>
    <w:p w:rsidR="009A7F95" w:rsidRDefault="009A7F95" w:rsidP="00CE464A">
      <w:pPr>
        <w:ind w:firstLine="709"/>
        <w:jc w:val="both"/>
        <w:rPr>
          <w:sz w:val="28"/>
          <w:szCs w:val="28"/>
        </w:rPr>
      </w:pPr>
      <w:r>
        <w:rPr>
          <w:sz w:val="28"/>
          <w:szCs w:val="28"/>
        </w:rPr>
        <w:t xml:space="preserve">Муниципальное образование </w:t>
      </w:r>
      <w:r w:rsidR="00811D82">
        <w:rPr>
          <w:sz w:val="28"/>
          <w:szCs w:val="28"/>
        </w:rPr>
        <w:t>Новобибеевск</w:t>
      </w:r>
      <w:r w:rsidR="00DC307E">
        <w:rPr>
          <w:sz w:val="28"/>
          <w:szCs w:val="28"/>
        </w:rPr>
        <w:t>ий</w:t>
      </w:r>
      <w:r>
        <w:rPr>
          <w:sz w:val="28"/>
          <w:szCs w:val="28"/>
        </w:rPr>
        <w:t xml:space="preserve"> сельсовета граничит:</w:t>
      </w:r>
    </w:p>
    <w:p w:rsidR="009A7F95" w:rsidRDefault="007F5C1B" w:rsidP="00CE464A">
      <w:pPr>
        <w:ind w:firstLine="709"/>
        <w:jc w:val="both"/>
        <w:rPr>
          <w:sz w:val="28"/>
          <w:szCs w:val="28"/>
        </w:rPr>
      </w:pPr>
      <w:r>
        <w:rPr>
          <w:sz w:val="28"/>
          <w:szCs w:val="28"/>
        </w:rPr>
        <w:t xml:space="preserve"> - на севере       с </w:t>
      </w:r>
      <w:r w:rsidR="00232EB0">
        <w:rPr>
          <w:sz w:val="28"/>
          <w:szCs w:val="28"/>
        </w:rPr>
        <w:t>Байкальским</w:t>
      </w:r>
      <w:r w:rsidR="009A7F95">
        <w:rPr>
          <w:sz w:val="28"/>
          <w:szCs w:val="28"/>
        </w:rPr>
        <w:t xml:space="preserve"> сельсоветом;</w:t>
      </w:r>
    </w:p>
    <w:p w:rsidR="009A7F95" w:rsidRPr="001B13C8" w:rsidRDefault="007F5C1B" w:rsidP="00CE464A">
      <w:pPr>
        <w:ind w:firstLine="709"/>
        <w:jc w:val="both"/>
        <w:rPr>
          <w:snapToGrid w:val="0"/>
          <w:sz w:val="28"/>
          <w:szCs w:val="28"/>
        </w:rPr>
      </w:pPr>
      <w:r>
        <w:rPr>
          <w:sz w:val="28"/>
          <w:szCs w:val="28"/>
        </w:rPr>
        <w:t xml:space="preserve"> - на востоке      с </w:t>
      </w:r>
      <w:r w:rsidR="00232EB0">
        <w:rPr>
          <w:sz w:val="28"/>
          <w:szCs w:val="28"/>
        </w:rPr>
        <w:t>Томской</w:t>
      </w:r>
      <w:r w:rsidR="009A7F95">
        <w:rPr>
          <w:sz w:val="28"/>
          <w:szCs w:val="28"/>
        </w:rPr>
        <w:t xml:space="preserve"> </w:t>
      </w:r>
      <w:r w:rsidR="00B47E6E">
        <w:rPr>
          <w:sz w:val="28"/>
          <w:szCs w:val="28"/>
        </w:rPr>
        <w:t>областью;</w:t>
      </w:r>
    </w:p>
    <w:p w:rsidR="00FA4736" w:rsidRPr="001B13C8" w:rsidRDefault="00FA4736" w:rsidP="00CE464A">
      <w:pPr>
        <w:ind w:firstLine="709"/>
        <w:jc w:val="both"/>
        <w:rPr>
          <w:sz w:val="28"/>
          <w:szCs w:val="28"/>
        </w:rPr>
      </w:pPr>
      <w:r w:rsidRPr="001B13C8">
        <w:rPr>
          <w:snapToGrid w:val="0"/>
          <w:sz w:val="28"/>
          <w:szCs w:val="28"/>
        </w:rPr>
        <w:t xml:space="preserve">Рельеф местности – </w:t>
      </w:r>
      <w:r w:rsidR="00B47E6E">
        <w:rPr>
          <w:snapToGrid w:val="0"/>
          <w:sz w:val="28"/>
          <w:szCs w:val="28"/>
        </w:rPr>
        <w:t>холмистый</w:t>
      </w:r>
      <w:r w:rsidRPr="001B13C8">
        <w:rPr>
          <w:snapToGrid w:val="0"/>
          <w:sz w:val="28"/>
          <w:szCs w:val="28"/>
        </w:rPr>
        <w:t>. Климат резко-континентальный. Зима суровая, с резкими перепадами дневной и ночной температуры. Максимальная температура в летние месяца достигает до 40 градусов, в зимние месяца до -47 градусов. Преобладающий ветер западного и юго-западного  направления.</w:t>
      </w:r>
    </w:p>
    <w:p w:rsidR="00FA4736" w:rsidRPr="001B13C8" w:rsidRDefault="00FA4736" w:rsidP="00CE464A">
      <w:pPr>
        <w:ind w:firstLine="709"/>
        <w:jc w:val="both"/>
        <w:rPr>
          <w:sz w:val="28"/>
          <w:szCs w:val="28"/>
        </w:rPr>
      </w:pPr>
      <w:r w:rsidRPr="001B13C8">
        <w:rPr>
          <w:snapToGrid w:val="0"/>
          <w:sz w:val="28"/>
          <w:szCs w:val="28"/>
        </w:rPr>
        <w:t xml:space="preserve">Грунт серо-лесной, </w:t>
      </w:r>
      <w:r w:rsidR="00B47E6E">
        <w:rPr>
          <w:snapToGrid w:val="0"/>
          <w:sz w:val="28"/>
          <w:szCs w:val="28"/>
        </w:rPr>
        <w:t>черноземный</w:t>
      </w:r>
      <w:r w:rsidRPr="001B13C8">
        <w:rPr>
          <w:snapToGrid w:val="0"/>
          <w:sz w:val="28"/>
          <w:szCs w:val="28"/>
        </w:rPr>
        <w:t>. Растительность смешанная.</w:t>
      </w:r>
    </w:p>
    <w:p w:rsidR="00FA4736" w:rsidRPr="001B13C8" w:rsidRDefault="00FA4736" w:rsidP="00CE464A">
      <w:pPr>
        <w:ind w:firstLine="709"/>
        <w:jc w:val="both"/>
        <w:rPr>
          <w:snapToGrid w:val="0"/>
          <w:sz w:val="28"/>
          <w:szCs w:val="28"/>
        </w:rPr>
      </w:pPr>
      <w:r w:rsidRPr="001B13C8">
        <w:rPr>
          <w:sz w:val="28"/>
          <w:szCs w:val="28"/>
        </w:rPr>
        <w:t xml:space="preserve">Территория </w:t>
      </w:r>
      <w:r w:rsidR="009279A8">
        <w:rPr>
          <w:sz w:val="28"/>
          <w:szCs w:val="28"/>
        </w:rPr>
        <w:t>Новобибеевского</w:t>
      </w:r>
      <w:r w:rsidRPr="001B13C8">
        <w:rPr>
          <w:sz w:val="28"/>
          <w:szCs w:val="28"/>
        </w:rPr>
        <w:t xml:space="preserve"> сельсовета в административных границах составляет – </w:t>
      </w:r>
      <w:r w:rsidR="00232EB0">
        <w:rPr>
          <w:sz w:val="28"/>
          <w:szCs w:val="28"/>
        </w:rPr>
        <w:t>1960</w:t>
      </w:r>
      <w:r w:rsidRPr="001B13C8">
        <w:rPr>
          <w:sz w:val="28"/>
          <w:szCs w:val="28"/>
        </w:rPr>
        <w:t xml:space="preserve"> г</w:t>
      </w:r>
      <w:r w:rsidR="00DC307E">
        <w:rPr>
          <w:sz w:val="28"/>
          <w:szCs w:val="28"/>
        </w:rPr>
        <w:t>а</w:t>
      </w:r>
      <w:r w:rsidRPr="001B13C8">
        <w:rPr>
          <w:sz w:val="28"/>
          <w:szCs w:val="28"/>
        </w:rPr>
        <w:t xml:space="preserve">. </w:t>
      </w:r>
    </w:p>
    <w:p w:rsidR="00FA4736" w:rsidRPr="001B13C8" w:rsidRDefault="00FA4736" w:rsidP="00CE464A">
      <w:pPr>
        <w:ind w:firstLine="709"/>
        <w:jc w:val="both"/>
        <w:rPr>
          <w:snapToGrid w:val="0"/>
          <w:sz w:val="28"/>
          <w:szCs w:val="28"/>
        </w:rPr>
      </w:pPr>
      <w:r w:rsidRPr="001B13C8">
        <w:rPr>
          <w:snapToGrid w:val="0"/>
          <w:sz w:val="28"/>
          <w:szCs w:val="28"/>
        </w:rPr>
        <w:t xml:space="preserve">Численность </w:t>
      </w:r>
      <w:r w:rsidR="00213E9C">
        <w:rPr>
          <w:snapToGrid w:val="0"/>
          <w:sz w:val="28"/>
          <w:szCs w:val="28"/>
        </w:rPr>
        <w:t>населения</w:t>
      </w:r>
      <w:r w:rsidRPr="001B13C8">
        <w:rPr>
          <w:snapToGrid w:val="0"/>
          <w:sz w:val="28"/>
          <w:szCs w:val="28"/>
        </w:rPr>
        <w:t xml:space="preserve"> </w:t>
      </w:r>
      <w:r w:rsidR="000202ED">
        <w:rPr>
          <w:snapToGrid w:val="0"/>
          <w:sz w:val="28"/>
          <w:szCs w:val="28"/>
        </w:rPr>
        <w:t xml:space="preserve"> </w:t>
      </w:r>
      <w:r w:rsidRPr="001B13C8">
        <w:rPr>
          <w:snapToGrid w:val="0"/>
          <w:sz w:val="28"/>
          <w:szCs w:val="28"/>
        </w:rPr>
        <w:t xml:space="preserve">составляет </w:t>
      </w:r>
      <w:r w:rsidR="000202ED">
        <w:rPr>
          <w:snapToGrid w:val="0"/>
          <w:sz w:val="28"/>
          <w:szCs w:val="28"/>
        </w:rPr>
        <w:t>4</w:t>
      </w:r>
      <w:r w:rsidR="00B701D4">
        <w:rPr>
          <w:snapToGrid w:val="0"/>
          <w:sz w:val="28"/>
          <w:szCs w:val="28"/>
        </w:rPr>
        <w:t>28</w:t>
      </w:r>
      <w:r w:rsidRPr="001B13C8">
        <w:rPr>
          <w:iCs/>
          <w:snapToGrid w:val="0"/>
          <w:sz w:val="28"/>
          <w:szCs w:val="28"/>
        </w:rPr>
        <w:t xml:space="preserve"> человек</w:t>
      </w:r>
      <w:r w:rsidRPr="001B13C8">
        <w:rPr>
          <w:snapToGrid w:val="0"/>
          <w:sz w:val="28"/>
          <w:szCs w:val="28"/>
        </w:rPr>
        <w:t>.</w:t>
      </w:r>
    </w:p>
    <w:p w:rsidR="00FA4736" w:rsidRDefault="00FA4736" w:rsidP="00CE464A">
      <w:pPr>
        <w:ind w:firstLine="709"/>
        <w:jc w:val="both"/>
        <w:rPr>
          <w:noProof/>
          <w:sz w:val="28"/>
          <w:szCs w:val="28"/>
        </w:rPr>
      </w:pPr>
      <w:r w:rsidRPr="001B13C8">
        <w:rPr>
          <w:noProof/>
          <w:sz w:val="28"/>
          <w:szCs w:val="28"/>
        </w:rPr>
        <w:t>Жил</w:t>
      </w:r>
      <w:r w:rsidR="002B0FF0">
        <w:rPr>
          <w:noProof/>
          <w:sz w:val="28"/>
          <w:szCs w:val="28"/>
        </w:rPr>
        <w:t>ой фонд представлен в основном</w:t>
      </w:r>
      <w:r w:rsidRPr="001B13C8">
        <w:rPr>
          <w:noProof/>
          <w:sz w:val="28"/>
          <w:szCs w:val="28"/>
        </w:rPr>
        <w:t xml:space="preserve"> усадебной застройкой.</w:t>
      </w:r>
    </w:p>
    <w:p w:rsidR="00DC307E" w:rsidRPr="001B13C8" w:rsidRDefault="00DC307E" w:rsidP="00CE464A">
      <w:pPr>
        <w:ind w:firstLine="709"/>
        <w:jc w:val="both"/>
        <w:rPr>
          <w:noProof/>
          <w:sz w:val="28"/>
          <w:szCs w:val="28"/>
        </w:rPr>
      </w:pPr>
      <w:r w:rsidRPr="00DC307E">
        <w:rPr>
          <w:noProof/>
          <w:sz w:val="28"/>
          <w:szCs w:val="28"/>
        </w:rPr>
        <w:t xml:space="preserve">Централизованное теплоснабжение на территории муниципального образования только в с. </w:t>
      </w:r>
      <w:r>
        <w:rPr>
          <w:noProof/>
          <w:sz w:val="28"/>
          <w:szCs w:val="28"/>
        </w:rPr>
        <w:t>Новобибее</w:t>
      </w:r>
      <w:r w:rsidRPr="00DC307E">
        <w:rPr>
          <w:noProof/>
          <w:sz w:val="28"/>
          <w:szCs w:val="28"/>
        </w:rPr>
        <w:t>во. В остальных населённых пунктах – децентрализованное.</w:t>
      </w:r>
    </w:p>
    <w:p w:rsidR="00FA4736" w:rsidRPr="001B13C8" w:rsidRDefault="00FA4736" w:rsidP="00CE464A">
      <w:pPr>
        <w:ind w:firstLine="709"/>
        <w:jc w:val="both"/>
        <w:rPr>
          <w:b/>
          <w:sz w:val="28"/>
          <w:szCs w:val="28"/>
        </w:rPr>
      </w:pPr>
    </w:p>
    <w:p w:rsidR="00FA4736" w:rsidRPr="00DC307E" w:rsidRDefault="00FA4736" w:rsidP="00DC307E">
      <w:pPr>
        <w:jc w:val="both"/>
        <w:rPr>
          <w:szCs w:val="28"/>
        </w:rPr>
      </w:pPr>
      <w:r w:rsidRPr="00DC307E">
        <w:rPr>
          <w:szCs w:val="28"/>
        </w:rPr>
        <w:t>Таблица 1.1  Климатичес</w:t>
      </w:r>
      <w:r w:rsidR="00ED7B06" w:rsidRPr="00DC307E">
        <w:rPr>
          <w:szCs w:val="28"/>
        </w:rPr>
        <w:t>кие параметры местоположения с.Новобибеево</w:t>
      </w:r>
    </w:p>
    <w:p w:rsidR="00DC307E" w:rsidRPr="00DC307E" w:rsidRDefault="00DC307E" w:rsidP="00CE464A">
      <w:pPr>
        <w:ind w:firstLine="709"/>
        <w:jc w:val="both"/>
        <w:rPr>
          <w:szCs w:val="28"/>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5"/>
        <w:gridCol w:w="1713"/>
        <w:gridCol w:w="1471"/>
        <w:gridCol w:w="1412"/>
      </w:tblGrid>
      <w:tr w:rsidR="00FA4736" w:rsidRPr="00DC307E" w:rsidTr="0003353F">
        <w:trPr>
          <w:trHeight w:val="360"/>
        </w:trPr>
        <w:tc>
          <w:tcPr>
            <w:tcW w:w="4505" w:type="dxa"/>
            <w:shd w:val="clear" w:color="auto" w:fill="auto"/>
            <w:vAlign w:val="center"/>
          </w:tcPr>
          <w:p w:rsidR="00FA4736" w:rsidRPr="00DC307E" w:rsidRDefault="00FA4736" w:rsidP="00CE464A">
            <w:pPr>
              <w:ind w:firstLine="709"/>
              <w:jc w:val="both"/>
              <w:rPr>
                <w:szCs w:val="28"/>
              </w:rPr>
            </w:pPr>
            <w:r w:rsidRPr="00DC307E">
              <w:rPr>
                <w:szCs w:val="28"/>
              </w:rPr>
              <w:t>Наименование параметра</w:t>
            </w:r>
          </w:p>
        </w:tc>
        <w:tc>
          <w:tcPr>
            <w:tcW w:w="1713" w:type="dxa"/>
            <w:shd w:val="clear" w:color="auto" w:fill="auto"/>
            <w:vAlign w:val="center"/>
          </w:tcPr>
          <w:p w:rsidR="00FA4736" w:rsidRPr="00DC307E" w:rsidRDefault="00FA4736" w:rsidP="00CE464A">
            <w:pPr>
              <w:ind w:firstLine="709"/>
              <w:jc w:val="both"/>
              <w:rPr>
                <w:szCs w:val="28"/>
              </w:rPr>
            </w:pPr>
            <w:r w:rsidRPr="00DC307E">
              <w:rPr>
                <w:szCs w:val="28"/>
              </w:rPr>
              <w:t>Усл. обозначение</w:t>
            </w:r>
          </w:p>
        </w:tc>
        <w:tc>
          <w:tcPr>
            <w:tcW w:w="1471" w:type="dxa"/>
            <w:vAlign w:val="center"/>
          </w:tcPr>
          <w:p w:rsidR="00FA4736" w:rsidRPr="00DC307E" w:rsidRDefault="00FA4736" w:rsidP="00CE464A">
            <w:pPr>
              <w:ind w:firstLine="709"/>
              <w:jc w:val="both"/>
              <w:rPr>
                <w:szCs w:val="28"/>
              </w:rPr>
            </w:pPr>
            <w:r w:rsidRPr="00DC307E">
              <w:rPr>
                <w:szCs w:val="28"/>
              </w:rPr>
              <w:t>Ед. измерения</w:t>
            </w:r>
          </w:p>
        </w:tc>
        <w:tc>
          <w:tcPr>
            <w:tcW w:w="1412" w:type="dxa"/>
            <w:vAlign w:val="center"/>
          </w:tcPr>
          <w:p w:rsidR="00FA4736" w:rsidRPr="00DC307E" w:rsidRDefault="00FA4736" w:rsidP="00CE464A">
            <w:pPr>
              <w:ind w:firstLine="709"/>
              <w:jc w:val="both"/>
              <w:rPr>
                <w:szCs w:val="28"/>
              </w:rPr>
            </w:pPr>
            <w:r w:rsidRPr="00DC307E">
              <w:rPr>
                <w:szCs w:val="28"/>
              </w:rPr>
              <w:t>Величина</w:t>
            </w:r>
          </w:p>
        </w:tc>
      </w:tr>
      <w:tr w:rsidR="00FA4736" w:rsidRPr="00DC307E" w:rsidTr="0003353F">
        <w:trPr>
          <w:trHeight w:val="360"/>
        </w:trPr>
        <w:tc>
          <w:tcPr>
            <w:tcW w:w="4505" w:type="dxa"/>
            <w:shd w:val="clear" w:color="auto" w:fill="auto"/>
            <w:vAlign w:val="center"/>
          </w:tcPr>
          <w:p w:rsidR="00FA4736" w:rsidRPr="00DC307E" w:rsidRDefault="00FA4736" w:rsidP="00CE464A">
            <w:pPr>
              <w:ind w:firstLine="709"/>
              <w:jc w:val="both"/>
              <w:rPr>
                <w:szCs w:val="28"/>
              </w:rPr>
            </w:pPr>
            <w:r w:rsidRPr="00DC307E">
              <w:rPr>
                <w:szCs w:val="28"/>
              </w:rPr>
              <w:t>Продолжительность отопительного периода</w:t>
            </w:r>
          </w:p>
        </w:tc>
        <w:tc>
          <w:tcPr>
            <w:tcW w:w="1713" w:type="dxa"/>
            <w:shd w:val="clear" w:color="auto" w:fill="auto"/>
            <w:vAlign w:val="center"/>
          </w:tcPr>
          <w:p w:rsidR="00FA4736" w:rsidRPr="00DC307E" w:rsidRDefault="00FA4736" w:rsidP="00CE464A">
            <w:pPr>
              <w:ind w:firstLine="709"/>
              <w:jc w:val="both"/>
              <w:rPr>
                <w:b/>
                <w:i/>
                <w:szCs w:val="28"/>
                <w:vertAlign w:val="subscript"/>
                <w:lang w:val="en-US"/>
              </w:rPr>
            </w:pPr>
            <w:r w:rsidRPr="00DC307E">
              <w:rPr>
                <w:b/>
                <w:i/>
                <w:szCs w:val="28"/>
                <w:lang w:val="en-US"/>
              </w:rPr>
              <w:t>n</w:t>
            </w:r>
            <w:r w:rsidRPr="00DC307E">
              <w:rPr>
                <w:b/>
                <w:i/>
                <w:szCs w:val="28"/>
                <w:vertAlign w:val="subscript"/>
                <w:lang w:val="en-US"/>
              </w:rPr>
              <w:t>o</w:t>
            </w:r>
          </w:p>
        </w:tc>
        <w:tc>
          <w:tcPr>
            <w:tcW w:w="1471" w:type="dxa"/>
            <w:vAlign w:val="center"/>
          </w:tcPr>
          <w:p w:rsidR="00FA4736" w:rsidRPr="00DC307E" w:rsidRDefault="00FA4736" w:rsidP="00CE464A">
            <w:pPr>
              <w:ind w:firstLine="709"/>
              <w:jc w:val="both"/>
              <w:rPr>
                <w:szCs w:val="28"/>
              </w:rPr>
            </w:pPr>
            <w:r w:rsidRPr="00DC307E">
              <w:rPr>
                <w:szCs w:val="28"/>
              </w:rPr>
              <w:t>сутки</w:t>
            </w:r>
          </w:p>
        </w:tc>
        <w:tc>
          <w:tcPr>
            <w:tcW w:w="1412" w:type="dxa"/>
            <w:vAlign w:val="center"/>
          </w:tcPr>
          <w:p w:rsidR="00FA4736" w:rsidRPr="00DC307E" w:rsidRDefault="000202ED" w:rsidP="00CE464A">
            <w:pPr>
              <w:ind w:firstLine="709"/>
              <w:jc w:val="both"/>
              <w:rPr>
                <w:szCs w:val="28"/>
              </w:rPr>
            </w:pPr>
            <w:r w:rsidRPr="00DC307E">
              <w:rPr>
                <w:szCs w:val="28"/>
              </w:rPr>
              <w:t>23</w:t>
            </w:r>
            <w:r w:rsidR="00CB2328" w:rsidRPr="00DC307E">
              <w:rPr>
                <w:szCs w:val="28"/>
              </w:rPr>
              <w:t>0</w:t>
            </w:r>
          </w:p>
        </w:tc>
      </w:tr>
      <w:tr w:rsidR="00FA4736" w:rsidRPr="00DC307E" w:rsidTr="0003353F">
        <w:trPr>
          <w:trHeight w:val="360"/>
        </w:trPr>
        <w:tc>
          <w:tcPr>
            <w:tcW w:w="4505" w:type="dxa"/>
            <w:shd w:val="clear" w:color="auto" w:fill="auto"/>
            <w:vAlign w:val="center"/>
          </w:tcPr>
          <w:p w:rsidR="00FA4736" w:rsidRPr="00DC307E" w:rsidRDefault="00FA4736" w:rsidP="00CE464A">
            <w:pPr>
              <w:ind w:firstLine="709"/>
              <w:jc w:val="both"/>
              <w:rPr>
                <w:szCs w:val="28"/>
              </w:rPr>
            </w:pPr>
            <w:r w:rsidRPr="00DC307E">
              <w:rPr>
                <w:szCs w:val="28"/>
              </w:rPr>
              <w:t>Средняя за отопительный период температура наружного воздуха</w:t>
            </w:r>
          </w:p>
        </w:tc>
        <w:tc>
          <w:tcPr>
            <w:tcW w:w="1713" w:type="dxa"/>
            <w:shd w:val="clear" w:color="auto" w:fill="auto"/>
            <w:vAlign w:val="center"/>
          </w:tcPr>
          <w:p w:rsidR="00FA4736" w:rsidRPr="00DC307E" w:rsidRDefault="00FA4736" w:rsidP="00CE464A">
            <w:pPr>
              <w:ind w:firstLine="709"/>
              <w:jc w:val="both"/>
              <w:rPr>
                <w:b/>
                <w:i/>
                <w:szCs w:val="28"/>
              </w:rPr>
            </w:pPr>
            <w:r w:rsidRPr="00DC307E">
              <w:rPr>
                <w:b/>
                <w:i/>
                <w:szCs w:val="28"/>
                <w:lang w:val="en-US"/>
              </w:rPr>
              <w:t>t</w:t>
            </w:r>
            <w:r w:rsidRPr="00DC307E">
              <w:rPr>
                <w:b/>
                <w:i/>
                <w:szCs w:val="28"/>
                <w:vertAlign w:val="subscript"/>
                <w:lang w:val="en-US"/>
              </w:rPr>
              <w:t>o.</w:t>
            </w:r>
            <w:r w:rsidRPr="00DC307E">
              <w:rPr>
                <w:b/>
                <w:i/>
                <w:szCs w:val="28"/>
                <w:vertAlign w:val="subscript"/>
              </w:rPr>
              <w:t>ср</w:t>
            </w:r>
          </w:p>
        </w:tc>
        <w:tc>
          <w:tcPr>
            <w:tcW w:w="1471" w:type="dxa"/>
            <w:vAlign w:val="center"/>
          </w:tcPr>
          <w:p w:rsidR="00FA4736" w:rsidRPr="00DC307E" w:rsidRDefault="00FA4736" w:rsidP="00CE464A">
            <w:pPr>
              <w:ind w:firstLine="709"/>
              <w:jc w:val="both"/>
              <w:rPr>
                <w:szCs w:val="28"/>
              </w:rPr>
            </w:pPr>
            <w:r w:rsidRPr="00DC307E">
              <w:rPr>
                <w:szCs w:val="28"/>
              </w:rPr>
              <w:t>°С</w:t>
            </w:r>
          </w:p>
        </w:tc>
        <w:tc>
          <w:tcPr>
            <w:tcW w:w="1412" w:type="dxa"/>
            <w:vAlign w:val="center"/>
          </w:tcPr>
          <w:p w:rsidR="00FA4736" w:rsidRPr="00DC307E" w:rsidRDefault="00FA4736" w:rsidP="00CE464A">
            <w:pPr>
              <w:ind w:firstLine="709"/>
              <w:jc w:val="both"/>
              <w:rPr>
                <w:szCs w:val="28"/>
              </w:rPr>
            </w:pPr>
            <w:r w:rsidRPr="00DC307E">
              <w:rPr>
                <w:szCs w:val="28"/>
              </w:rPr>
              <w:t>-</w:t>
            </w:r>
            <w:r w:rsidR="00CB2328" w:rsidRPr="00DC307E">
              <w:rPr>
                <w:szCs w:val="28"/>
              </w:rPr>
              <w:t>7,6</w:t>
            </w:r>
          </w:p>
        </w:tc>
      </w:tr>
      <w:tr w:rsidR="00FA4736" w:rsidRPr="00DC307E" w:rsidTr="0003353F">
        <w:trPr>
          <w:trHeight w:val="360"/>
        </w:trPr>
        <w:tc>
          <w:tcPr>
            <w:tcW w:w="4505" w:type="dxa"/>
            <w:shd w:val="clear" w:color="auto" w:fill="auto"/>
            <w:vAlign w:val="center"/>
          </w:tcPr>
          <w:p w:rsidR="00FA4736" w:rsidRPr="00DC307E" w:rsidRDefault="00FA4736" w:rsidP="00CE464A">
            <w:pPr>
              <w:ind w:firstLine="709"/>
              <w:jc w:val="both"/>
              <w:rPr>
                <w:szCs w:val="28"/>
              </w:rPr>
            </w:pPr>
            <w:r w:rsidRPr="00DC307E">
              <w:rPr>
                <w:szCs w:val="28"/>
              </w:rPr>
              <w:t>Расчетная температура наружного воздуха для проектирования системы отопления</w:t>
            </w:r>
          </w:p>
        </w:tc>
        <w:tc>
          <w:tcPr>
            <w:tcW w:w="1713" w:type="dxa"/>
            <w:shd w:val="clear" w:color="auto" w:fill="auto"/>
            <w:vAlign w:val="center"/>
          </w:tcPr>
          <w:p w:rsidR="00FA4736" w:rsidRPr="00DC307E" w:rsidRDefault="00FA4736" w:rsidP="00CE464A">
            <w:pPr>
              <w:ind w:firstLine="709"/>
              <w:jc w:val="both"/>
              <w:rPr>
                <w:b/>
                <w:i/>
                <w:szCs w:val="28"/>
                <w:lang w:val="en-US"/>
              </w:rPr>
            </w:pPr>
            <w:r w:rsidRPr="00DC307E">
              <w:rPr>
                <w:b/>
                <w:i/>
                <w:szCs w:val="28"/>
                <w:lang w:val="en-US"/>
              </w:rPr>
              <w:t>t</w:t>
            </w:r>
            <w:r w:rsidRPr="00DC307E">
              <w:rPr>
                <w:b/>
                <w:i/>
                <w:szCs w:val="28"/>
                <w:vertAlign w:val="subscript"/>
                <w:lang w:val="en-US"/>
              </w:rPr>
              <w:t>po</w:t>
            </w:r>
          </w:p>
        </w:tc>
        <w:tc>
          <w:tcPr>
            <w:tcW w:w="1471" w:type="dxa"/>
            <w:vAlign w:val="center"/>
          </w:tcPr>
          <w:p w:rsidR="00FA4736" w:rsidRPr="00DC307E" w:rsidRDefault="00FA4736" w:rsidP="00CE464A">
            <w:pPr>
              <w:ind w:firstLine="709"/>
              <w:jc w:val="both"/>
              <w:rPr>
                <w:szCs w:val="28"/>
              </w:rPr>
            </w:pPr>
            <w:r w:rsidRPr="00DC307E">
              <w:rPr>
                <w:szCs w:val="28"/>
              </w:rPr>
              <w:t>°С</w:t>
            </w:r>
          </w:p>
        </w:tc>
        <w:tc>
          <w:tcPr>
            <w:tcW w:w="1412" w:type="dxa"/>
            <w:vAlign w:val="center"/>
          </w:tcPr>
          <w:p w:rsidR="00FA4736" w:rsidRPr="00DC307E" w:rsidRDefault="00FA4736" w:rsidP="00CE464A">
            <w:pPr>
              <w:ind w:firstLine="709"/>
              <w:jc w:val="both"/>
              <w:rPr>
                <w:szCs w:val="28"/>
              </w:rPr>
            </w:pPr>
            <w:r w:rsidRPr="00DC307E">
              <w:rPr>
                <w:szCs w:val="28"/>
              </w:rPr>
              <w:t>-3</w:t>
            </w:r>
            <w:r w:rsidR="00CB2328" w:rsidRPr="00DC307E">
              <w:rPr>
                <w:szCs w:val="28"/>
              </w:rPr>
              <w:t>8</w:t>
            </w:r>
          </w:p>
        </w:tc>
      </w:tr>
    </w:tbl>
    <w:p w:rsidR="00FA4736" w:rsidRDefault="00FA4736" w:rsidP="009045FA">
      <w:pPr>
        <w:ind w:firstLine="567"/>
        <w:jc w:val="both"/>
        <w:rPr>
          <w:iCs/>
          <w:sz w:val="28"/>
          <w:szCs w:val="28"/>
        </w:rPr>
      </w:pPr>
    </w:p>
    <w:p w:rsidR="00CE464A" w:rsidRDefault="00CE464A" w:rsidP="009045FA">
      <w:pPr>
        <w:ind w:firstLine="567"/>
        <w:jc w:val="both"/>
        <w:rPr>
          <w:iCs/>
          <w:sz w:val="28"/>
          <w:szCs w:val="28"/>
        </w:rPr>
      </w:pPr>
    </w:p>
    <w:p w:rsidR="00CE464A" w:rsidRDefault="00CE464A" w:rsidP="009045FA">
      <w:pPr>
        <w:ind w:firstLine="567"/>
        <w:jc w:val="both"/>
        <w:rPr>
          <w:iCs/>
          <w:sz w:val="28"/>
          <w:szCs w:val="28"/>
        </w:rPr>
      </w:pPr>
    </w:p>
    <w:p w:rsidR="003858E3" w:rsidRPr="001B13C8" w:rsidRDefault="003858E3" w:rsidP="009045FA">
      <w:pPr>
        <w:ind w:firstLine="567"/>
        <w:jc w:val="both"/>
        <w:rPr>
          <w:iCs/>
          <w:sz w:val="28"/>
          <w:szCs w:val="28"/>
        </w:rPr>
      </w:pPr>
    </w:p>
    <w:p w:rsidR="00FA4736" w:rsidRPr="001B13C8" w:rsidRDefault="00CE1A00" w:rsidP="00CE464A">
      <w:pPr>
        <w:pStyle w:val="10"/>
      </w:pPr>
      <w:bookmarkStart w:id="4" w:name="_Toc191907838"/>
      <w:bookmarkEnd w:id="0"/>
      <w:r>
        <w:lastRenderedPageBreak/>
        <w:t>РАЗДЕЛ</w:t>
      </w:r>
      <w:r w:rsidR="00FA4736" w:rsidRPr="001B13C8">
        <w:t xml:space="preserve"> 1 </w:t>
      </w:r>
      <w:hyperlink w:anchor="_Toc339278148" w:history="1">
        <w:r w:rsidR="00CE464A" w:rsidRPr="00CE464A">
          <w:t xml:space="preserve"> </w:t>
        </w:r>
        <w:r w:rsidR="00CE464A">
          <w:t>Показатели существующего и перспективного спроса на тепловую энергию (мощность) и теплоноситель в установленных границах территории сельского поселения</w:t>
        </w:r>
        <w:bookmarkEnd w:id="4"/>
        <w:r w:rsidR="00FA4736" w:rsidRPr="001B13C8">
          <w:t xml:space="preserve"> </w:t>
        </w:r>
      </w:hyperlink>
    </w:p>
    <w:p w:rsidR="00FA4736" w:rsidRPr="001B13C8" w:rsidRDefault="00FA4736" w:rsidP="00CE464A">
      <w:pPr>
        <w:ind w:firstLine="709"/>
        <w:jc w:val="both"/>
        <w:rPr>
          <w:sz w:val="28"/>
          <w:szCs w:val="28"/>
        </w:rPr>
      </w:pPr>
    </w:p>
    <w:p w:rsidR="00FA4736" w:rsidRPr="00B701D4" w:rsidRDefault="00FA4736" w:rsidP="00CE464A">
      <w:pPr>
        <w:tabs>
          <w:tab w:val="left" w:pos="1134"/>
        </w:tabs>
        <w:ind w:firstLine="709"/>
        <w:jc w:val="both"/>
        <w:rPr>
          <w:i/>
          <w:sz w:val="28"/>
          <w:szCs w:val="28"/>
        </w:rPr>
      </w:pPr>
      <w:bookmarkStart w:id="5" w:name="_Toc332544763"/>
      <w:bookmarkStart w:id="6" w:name="_Toc339278150"/>
      <w:r w:rsidRPr="00B701D4">
        <w:rPr>
          <w:i/>
          <w:sz w:val="28"/>
          <w:szCs w:val="28"/>
        </w:rPr>
        <w:t>Площади строительных фондов и приросты площади строительных фондов, подключенных к центральной системе теплоснабжения поселения</w:t>
      </w:r>
    </w:p>
    <w:p w:rsidR="00FA4736" w:rsidRPr="001B13C8" w:rsidRDefault="00FA4736" w:rsidP="00CE464A">
      <w:pPr>
        <w:ind w:firstLine="709"/>
      </w:pPr>
    </w:p>
    <w:p w:rsidR="00FA4736" w:rsidRPr="00B701D4" w:rsidRDefault="00ED7B06" w:rsidP="00CE464A">
      <w:pPr>
        <w:ind w:firstLine="709"/>
        <w:jc w:val="both"/>
        <w:rPr>
          <w:sz w:val="28"/>
        </w:rPr>
      </w:pPr>
      <w:r w:rsidRPr="00B701D4">
        <w:rPr>
          <w:sz w:val="28"/>
        </w:rPr>
        <w:t xml:space="preserve">В период с </w:t>
      </w:r>
      <w:r w:rsidR="00CE1A00" w:rsidRPr="00B701D4">
        <w:rPr>
          <w:sz w:val="28"/>
        </w:rPr>
        <w:t>2018-</w:t>
      </w:r>
      <w:r w:rsidRPr="00B701D4">
        <w:rPr>
          <w:sz w:val="28"/>
        </w:rPr>
        <w:t>20</w:t>
      </w:r>
      <w:r w:rsidR="00CE1A00" w:rsidRPr="00B701D4">
        <w:rPr>
          <w:sz w:val="28"/>
        </w:rPr>
        <w:t>32</w:t>
      </w:r>
      <w:r w:rsidRPr="00B701D4">
        <w:rPr>
          <w:sz w:val="28"/>
        </w:rPr>
        <w:t xml:space="preserve"> гг. в с.Новобибеево</w:t>
      </w:r>
      <w:r w:rsidR="00FA4736" w:rsidRPr="00B701D4">
        <w:rPr>
          <w:sz w:val="28"/>
        </w:rPr>
        <w:t xml:space="preserve"> не планируется увеличение площади строительных фондов в зоне действия источника тепловой энерги</w:t>
      </w:r>
      <w:bookmarkEnd w:id="5"/>
      <w:bookmarkEnd w:id="6"/>
      <w:r w:rsidR="00FA4736" w:rsidRPr="00B701D4">
        <w:rPr>
          <w:sz w:val="28"/>
        </w:rPr>
        <w:t>и.</w:t>
      </w:r>
    </w:p>
    <w:p w:rsidR="00FA4736" w:rsidRPr="001B13C8" w:rsidRDefault="00FA4736" w:rsidP="00CE464A">
      <w:pPr>
        <w:ind w:firstLine="709"/>
        <w:jc w:val="both"/>
        <w:rPr>
          <w:sz w:val="28"/>
          <w:szCs w:val="28"/>
        </w:rPr>
      </w:pPr>
    </w:p>
    <w:p w:rsidR="00FA4736" w:rsidRPr="00B701D4" w:rsidRDefault="00FA4736" w:rsidP="00CE464A">
      <w:pPr>
        <w:ind w:firstLine="709"/>
        <w:jc w:val="both"/>
        <w:rPr>
          <w:i/>
          <w:sz w:val="28"/>
          <w:szCs w:val="28"/>
        </w:rPr>
      </w:pPr>
      <w:r w:rsidRPr="00B701D4">
        <w:rPr>
          <w:i/>
          <w:sz w:val="28"/>
          <w:szCs w:val="28"/>
        </w:rPr>
        <w:t>Объемы потребления тепловой энергии и приросты потребления тепловой энергии системой теплоснабжения поселения</w:t>
      </w:r>
    </w:p>
    <w:p w:rsidR="00FA4736" w:rsidRPr="001B13C8" w:rsidRDefault="00FA4736" w:rsidP="00CE464A">
      <w:pPr>
        <w:ind w:firstLine="709"/>
        <w:jc w:val="both"/>
        <w:rPr>
          <w:sz w:val="28"/>
          <w:szCs w:val="28"/>
        </w:rPr>
      </w:pPr>
    </w:p>
    <w:p w:rsidR="00CE464A" w:rsidRDefault="00FA4736" w:rsidP="00CE464A">
      <w:pPr>
        <w:pStyle w:val="a4"/>
        <w:autoSpaceDE w:val="0"/>
        <w:autoSpaceDN w:val="0"/>
        <w:adjustRightInd w:val="0"/>
        <w:spacing w:after="0" w:line="240" w:lineRule="auto"/>
        <w:ind w:left="0" w:firstLine="709"/>
        <w:rPr>
          <w:rFonts w:ascii="Times New Roman" w:eastAsia="Arial" w:hAnsi="Times New Roman"/>
          <w:bCs/>
          <w:sz w:val="28"/>
          <w:szCs w:val="28"/>
        </w:rPr>
      </w:pPr>
      <w:r w:rsidRPr="001B13C8">
        <w:rPr>
          <w:rFonts w:ascii="Times New Roman" w:hAnsi="Times New Roman"/>
          <w:sz w:val="28"/>
          <w:szCs w:val="28"/>
        </w:rPr>
        <w:t>В таблице 1.1 отражены п</w:t>
      </w:r>
      <w:r w:rsidRPr="001B13C8">
        <w:rPr>
          <w:rFonts w:ascii="Times New Roman" w:eastAsia="Arial" w:hAnsi="Times New Roman"/>
          <w:bCs/>
          <w:spacing w:val="-2"/>
          <w:sz w:val="28"/>
          <w:szCs w:val="28"/>
        </w:rPr>
        <w:t>р</w:t>
      </w:r>
      <w:r w:rsidRPr="001B13C8">
        <w:rPr>
          <w:rFonts w:ascii="Times New Roman" w:eastAsia="Arial" w:hAnsi="Times New Roman"/>
          <w:bCs/>
          <w:spacing w:val="3"/>
          <w:sz w:val="28"/>
          <w:szCs w:val="28"/>
        </w:rPr>
        <w:t>о</w:t>
      </w:r>
      <w:r w:rsidRPr="001B13C8">
        <w:rPr>
          <w:rFonts w:ascii="Times New Roman" w:eastAsia="Arial" w:hAnsi="Times New Roman"/>
          <w:bCs/>
          <w:spacing w:val="-1"/>
          <w:sz w:val="28"/>
          <w:szCs w:val="28"/>
        </w:rPr>
        <w:t>г</w:t>
      </w:r>
      <w:r w:rsidRPr="001B13C8">
        <w:rPr>
          <w:rFonts w:ascii="Times New Roman" w:eastAsia="Arial" w:hAnsi="Times New Roman"/>
          <w:bCs/>
          <w:sz w:val="28"/>
          <w:szCs w:val="28"/>
        </w:rPr>
        <w:t>н</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з</w:t>
      </w:r>
      <w:r w:rsidRPr="001B13C8">
        <w:rPr>
          <w:rFonts w:ascii="Times New Roman" w:eastAsia="Arial" w:hAnsi="Times New Roman"/>
          <w:bCs/>
          <w:sz w:val="28"/>
          <w:szCs w:val="28"/>
        </w:rPr>
        <w:t>ы п</w:t>
      </w:r>
      <w:r w:rsidRPr="001B13C8">
        <w:rPr>
          <w:rFonts w:ascii="Times New Roman" w:eastAsia="Arial" w:hAnsi="Times New Roman"/>
          <w:bCs/>
          <w:spacing w:val="-2"/>
          <w:sz w:val="28"/>
          <w:szCs w:val="28"/>
        </w:rPr>
        <w:t>р</w:t>
      </w:r>
      <w:r w:rsidRPr="001B13C8">
        <w:rPr>
          <w:rFonts w:ascii="Times New Roman" w:eastAsia="Arial" w:hAnsi="Times New Roman"/>
          <w:bCs/>
          <w:spacing w:val="6"/>
          <w:sz w:val="28"/>
          <w:szCs w:val="28"/>
        </w:rPr>
        <w:t>и</w:t>
      </w:r>
      <w:r w:rsidRPr="001B13C8">
        <w:rPr>
          <w:rFonts w:ascii="Times New Roman" w:eastAsia="Arial" w:hAnsi="Times New Roman"/>
          <w:bCs/>
          <w:spacing w:val="-2"/>
          <w:sz w:val="28"/>
          <w:szCs w:val="28"/>
        </w:rPr>
        <w:t>р</w:t>
      </w:r>
      <w:r w:rsidRPr="001B13C8">
        <w:rPr>
          <w:rFonts w:ascii="Times New Roman" w:eastAsia="Arial" w:hAnsi="Times New Roman"/>
          <w:bCs/>
          <w:spacing w:val="3"/>
          <w:sz w:val="28"/>
          <w:szCs w:val="28"/>
        </w:rPr>
        <w:t>о</w:t>
      </w:r>
      <w:r w:rsidRPr="001B13C8">
        <w:rPr>
          <w:rFonts w:ascii="Times New Roman" w:eastAsia="Arial" w:hAnsi="Times New Roman"/>
          <w:bCs/>
          <w:spacing w:val="4"/>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о</w:t>
      </w:r>
      <w:r w:rsidRPr="001B13C8">
        <w:rPr>
          <w:rFonts w:ascii="Times New Roman" w:eastAsia="Arial" w:hAnsi="Times New Roman"/>
          <w:bCs/>
          <w:sz w:val="28"/>
          <w:szCs w:val="28"/>
        </w:rPr>
        <w:t xml:space="preserve">в </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б</w:t>
      </w:r>
      <w:r w:rsidRPr="001B13C8">
        <w:rPr>
          <w:rFonts w:ascii="Times New Roman" w:eastAsia="Arial" w:hAnsi="Times New Roman"/>
          <w:bCs/>
          <w:spacing w:val="3"/>
          <w:sz w:val="28"/>
          <w:szCs w:val="28"/>
        </w:rPr>
        <w:t>ъ</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м</w:t>
      </w:r>
      <w:r w:rsidRPr="001B13C8">
        <w:rPr>
          <w:rFonts w:ascii="Times New Roman" w:eastAsia="Arial" w:hAnsi="Times New Roman"/>
          <w:bCs/>
          <w:spacing w:val="-2"/>
          <w:sz w:val="28"/>
          <w:szCs w:val="28"/>
        </w:rPr>
        <w:t>о</w:t>
      </w:r>
      <w:r w:rsidRPr="001B13C8">
        <w:rPr>
          <w:rFonts w:ascii="Times New Roman" w:eastAsia="Arial" w:hAnsi="Times New Roman"/>
          <w:bCs/>
          <w:sz w:val="28"/>
          <w:szCs w:val="28"/>
        </w:rPr>
        <w:t xml:space="preserve">в </w:t>
      </w:r>
      <w:r w:rsidRPr="001B13C8">
        <w:rPr>
          <w:rFonts w:ascii="Times New Roman" w:eastAsia="Arial" w:hAnsi="Times New Roman"/>
          <w:bCs/>
          <w:spacing w:val="4"/>
          <w:sz w:val="28"/>
          <w:szCs w:val="28"/>
        </w:rPr>
        <w:t>п</w:t>
      </w:r>
      <w:r w:rsidRPr="001B13C8">
        <w:rPr>
          <w:rFonts w:ascii="Times New Roman" w:eastAsia="Arial" w:hAnsi="Times New Roman"/>
          <w:bCs/>
          <w:spacing w:val="3"/>
          <w:sz w:val="28"/>
          <w:szCs w:val="28"/>
        </w:rPr>
        <w:t>о</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р</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б</w:t>
      </w:r>
      <w:r w:rsidRPr="001B13C8">
        <w:rPr>
          <w:rFonts w:ascii="Times New Roman" w:eastAsia="Arial" w:hAnsi="Times New Roman"/>
          <w:bCs/>
          <w:spacing w:val="6"/>
          <w:sz w:val="28"/>
          <w:szCs w:val="28"/>
        </w:rPr>
        <w:t>л</w:t>
      </w:r>
      <w:r w:rsidRPr="001B13C8">
        <w:rPr>
          <w:rFonts w:ascii="Times New Roman" w:eastAsia="Arial" w:hAnsi="Times New Roman"/>
          <w:bCs/>
          <w:spacing w:val="-1"/>
          <w:sz w:val="28"/>
          <w:szCs w:val="28"/>
        </w:rPr>
        <w:t>е</w:t>
      </w:r>
      <w:r w:rsidRPr="001B13C8">
        <w:rPr>
          <w:rFonts w:ascii="Times New Roman" w:eastAsia="Arial" w:hAnsi="Times New Roman"/>
          <w:bCs/>
          <w:sz w:val="28"/>
          <w:szCs w:val="28"/>
        </w:rPr>
        <w:t>н</w:t>
      </w:r>
      <w:r w:rsidRPr="001B13C8">
        <w:rPr>
          <w:rFonts w:ascii="Times New Roman" w:eastAsia="Arial" w:hAnsi="Times New Roman"/>
          <w:bCs/>
          <w:spacing w:val="1"/>
          <w:sz w:val="28"/>
          <w:szCs w:val="28"/>
        </w:rPr>
        <w:t>и</w:t>
      </w:r>
      <w:r w:rsidRPr="001B13C8">
        <w:rPr>
          <w:rFonts w:ascii="Times New Roman" w:eastAsia="Arial" w:hAnsi="Times New Roman"/>
          <w:bCs/>
          <w:sz w:val="28"/>
          <w:szCs w:val="28"/>
        </w:rPr>
        <w:t xml:space="preserve">я </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6"/>
          <w:sz w:val="28"/>
          <w:szCs w:val="28"/>
        </w:rPr>
        <w:t>л</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в</w:t>
      </w:r>
      <w:r w:rsidRPr="001B13C8">
        <w:rPr>
          <w:rFonts w:ascii="Times New Roman" w:eastAsia="Arial" w:hAnsi="Times New Roman"/>
          <w:bCs/>
          <w:spacing w:val="-2"/>
          <w:sz w:val="28"/>
          <w:szCs w:val="28"/>
        </w:rPr>
        <w:t>о</w:t>
      </w:r>
      <w:r w:rsidRPr="001B13C8">
        <w:rPr>
          <w:rFonts w:ascii="Times New Roman" w:eastAsia="Arial" w:hAnsi="Times New Roman"/>
          <w:bCs/>
          <w:sz w:val="28"/>
          <w:szCs w:val="28"/>
        </w:rPr>
        <w:t>й эн</w:t>
      </w:r>
      <w:r w:rsidRPr="001B13C8">
        <w:rPr>
          <w:rFonts w:ascii="Times New Roman" w:eastAsia="Arial" w:hAnsi="Times New Roman"/>
          <w:bCs/>
          <w:spacing w:val="4"/>
          <w:sz w:val="28"/>
          <w:szCs w:val="28"/>
        </w:rPr>
        <w:t>е</w:t>
      </w:r>
      <w:r w:rsidRPr="001B13C8">
        <w:rPr>
          <w:rFonts w:ascii="Times New Roman" w:eastAsia="Arial" w:hAnsi="Times New Roman"/>
          <w:bCs/>
          <w:spacing w:val="-2"/>
          <w:sz w:val="28"/>
          <w:szCs w:val="28"/>
        </w:rPr>
        <w:t>р</w:t>
      </w:r>
      <w:r w:rsidRPr="001B13C8">
        <w:rPr>
          <w:rFonts w:ascii="Times New Roman" w:eastAsia="Arial" w:hAnsi="Times New Roman"/>
          <w:bCs/>
          <w:spacing w:val="-1"/>
          <w:sz w:val="28"/>
          <w:szCs w:val="28"/>
        </w:rPr>
        <w:t>г</w:t>
      </w:r>
      <w:r w:rsidRPr="001B13C8">
        <w:rPr>
          <w:rFonts w:ascii="Times New Roman" w:eastAsia="Arial" w:hAnsi="Times New Roman"/>
          <w:bCs/>
          <w:spacing w:val="1"/>
          <w:sz w:val="28"/>
          <w:szCs w:val="28"/>
        </w:rPr>
        <w:t>и</w:t>
      </w:r>
      <w:r w:rsidRPr="001B13C8">
        <w:rPr>
          <w:rFonts w:ascii="Times New Roman" w:eastAsia="Arial" w:hAnsi="Times New Roman"/>
          <w:bCs/>
          <w:sz w:val="28"/>
          <w:szCs w:val="28"/>
        </w:rPr>
        <w:t>и</w:t>
      </w:r>
      <w:r w:rsidR="00605B0D">
        <w:rPr>
          <w:rFonts w:ascii="Times New Roman" w:eastAsia="Arial" w:hAnsi="Times New Roman"/>
          <w:bCs/>
          <w:sz w:val="28"/>
          <w:szCs w:val="28"/>
        </w:rPr>
        <w:t xml:space="preserve"> </w:t>
      </w:r>
      <w:r w:rsidRPr="001B13C8">
        <w:rPr>
          <w:rFonts w:ascii="Times New Roman" w:eastAsia="Arial" w:hAnsi="Times New Roman"/>
          <w:bCs/>
          <w:spacing w:val="-1"/>
          <w:sz w:val="28"/>
          <w:szCs w:val="28"/>
        </w:rPr>
        <w:t>(</w:t>
      </w:r>
      <w:r w:rsidRPr="001B13C8">
        <w:rPr>
          <w:rFonts w:ascii="Times New Roman" w:eastAsia="Arial" w:hAnsi="Times New Roman"/>
          <w:bCs/>
          <w:sz w:val="28"/>
          <w:szCs w:val="28"/>
        </w:rPr>
        <w:t>м</w:t>
      </w:r>
      <w:r w:rsidRPr="001B13C8">
        <w:rPr>
          <w:rFonts w:ascii="Times New Roman" w:eastAsia="Arial" w:hAnsi="Times New Roman"/>
          <w:bCs/>
          <w:spacing w:val="3"/>
          <w:sz w:val="28"/>
          <w:szCs w:val="28"/>
        </w:rPr>
        <w:t>о</w:t>
      </w:r>
      <w:r w:rsidRPr="001B13C8">
        <w:rPr>
          <w:rFonts w:ascii="Times New Roman" w:eastAsia="Arial" w:hAnsi="Times New Roman"/>
          <w:bCs/>
          <w:sz w:val="28"/>
          <w:szCs w:val="28"/>
        </w:rPr>
        <w:t>щн</w:t>
      </w:r>
      <w:r w:rsidRPr="001B13C8">
        <w:rPr>
          <w:rFonts w:ascii="Times New Roman" w:eastAsia="Arial" w:hAnsi="Times New Roman"/>
          <w:bCs/>
          <w:spacing w:val="3"/>
          <w:sz w:val="28"/>
          <w:szCs w:val="28"/>
        </w:rPr>
        <w:t>о</w:t>
      </w:r>
      <w:r w:rsidRPr="001B13C8">
        <w:rPr>
          <w:rFonts w:ascii="Times New Roman" w:eastAsia="Arial" w:hAnsi="Times New Roman"/>
          <w:bCs/>
          <w:spacing w:val="4"/>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6"/>
          <w:sz w:val="28"/>
          <w:szCs w:val="28"/>
        </w:rPr>
        <w:t>и</w:t>
      </w:r>
      <w:r w:rsidRPr="001B13C8">
        <w:rPr>
          <w:rFonts w:ascii="Times New Roman" w:eastAsia="Arial" w:hAnsi="Times New Roman"/>
          <w:bCs/>
          <w:sz w:val="28"/>
          <w:szCs w:val="28"/>
        </w:rPr>
        <w:t>)</w:t>
      </w:r>
      <w:r w:rsidR="00B701D4">
        <w:rPr>
          <w:rFonts w:ascii="Times New Roman" w:eastAsia="Arial" w:hAnsi="Times New Roman"/>
          <w:bCs/>
          <w:sz w:val="28"/>
          <w:szCs w:val="28"/>
        </w:rPr>
        <w:t xml:space="preserve"> </w:t>
      </w:r>
      <w:r w:rsidRPr="001B13C8">
        <w:rPr>
          <w:rFonts w:ascii="Times New Roman" w:eastAsia="Arial" w:hAnsi="Times New Roman"/>
          <w:bCs/>
          <w:sz w:val="28"/>
          <w:szCs w:val="28"/>
        </w:rPr>
        <w:t xml:space="preserve">и </w:t>
      </w:r>
      <w:r w:rsidRPr="001B13C8">
        <w:rPr>
          <w:rFonts w:ascii="Times New Roman" w:eastAsia="Arial" w:hAnsi="Times New Roman"/>
          <w:bCs/>
          <w:spacing w:val="-7"/>
          <w:sz w:val="28"/>
          <w:szCs w:val="28"/>
        </w:rPr>
        <w:t>т</w:t>
      </w:r>
      <w:r w:rsidRPr="001B13C8">
        <w:rPr>
          <w:rFonts w:ascii="Times New Roman" w:eastAsia="Arial" w:hAnsi="Times New Roman"/>
          <w:bCs/>
          <w:spacing w:val="-1"/>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6"/>
          <w:sz w:val="28"/>
          <w:szCs w:val="28"/>
        </w:rPr>
        <w:t>л</w:t>
      </w:r>
      <w:r w:rsidRPr="001B13C8">
        <w:rPr>
          <w:rFonts w:ascii="Times New Roman" w:eastAsia="Arial" w:hAnsi="Times New Roman"/>
          <w:bCs/>
          <w:spacing w:val="-2"/>
          <w:sz w:val="28"/>
          <w:szCs w:val="28"/>
        </w:rPr>
        <w:t>о</w:t>
      </w:r>
      <w:r w:rsidRPr="001B13C8">
        <w:rPr>
          <w:rFonts w:ascii="Times New Roman" w:eastAsia="Arial" w:hAnsi="Times New Roman"/>
          <w:bCs/>
          <w:spacing w:val="4"/>
          <w:sz w:val="28"/>
          <w:szCs w:val="28"/>
        </w:rPr>
        <w:t>н</w:t>
      </w:r>
      <w:r w:rsidRPr="001B13C8">
        <w:rPr>
          <w:rFonts w:ascii="Times New Roman" w:eastAsia="Arial" w:hAnsi="Times New Roman"/>
          <w:bCs/>
          <w:spacing w:val="-2"/>
          <w:sz w:val="28"/>
          <w:szCs w:val="28"/>
        </w:rPr>
        <w:t>о</w:t>
      </w:r>
      <w:r w:rsidRPr="001B13C8">
        <w:rPr>
          <w:rFonts w:ascii="Times New Roman" w:eastAsia="Arial" w:hAnsi="Times New Roman"/>
          <w:bCs/>
          <w:spacing w:val="-1"/>
          <w:sz w:val="28"/>
          <w:szCs w:val="28"/>
        </w:rPr>
        <w:t>с</w:t>
      </w:r>
      <w:r w:rsidRPr="001B13C8">
        <w:rPr>
          <w:rFonts w:ascii="Times New Roman" w:eastAsia="Arial" w:hAnsi="Times New Roman"/>
          <w:bCs/>
          <w:spacing w:val="6"/>
          <w:sz w:val="28"/>
          <w:szCs w:val="28"/>
        </w:rPr>
        <w:t>и</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pacing w:val="1"/>
          <w:sz w:val="28"/>
          <w:szCs w:val="28"/>
        </w:rPr>
        <w:t>л</w:t>
      </w:r>
      <w:r w:rsidRPr="001B13C8">
        <w:rPr>
          <w:rFonts w:ascii="Times New Roman" w:eastAsia="Arial" w:hAnsi="Times New Roman"/>
          <w:bCs/>
          <w:sz w:val="28"/>
          <w:szCs w:val="28"/>
        </w:rPr>
        <w:t xml:space="preserve">я с </w:t>
      </w:r>
      <w:r w:rsidRPr="001B13C8">
        <w:rPr>
          <w:rFonts w:ascii="Times New Roman" w:eastAsia="Arial" w:hAnsi="Times New Roman"/>
          <w:bCs/>
          <w:spacing w:val="3"/>
          <w:sz w:val="28"/>
          <w:szCs w:val="28"/>
        </w:rPr>
        <w:t>р</w:t>
      </w:r>
      <w:r w:rsidRPr="001B13C8">
        <w:rPr>
          <w:rFonts w:ascii="Times New Roman" w:eastAsia="Arial" w:hAnsi="Times New Roman"/>
          <w:bCs/>
          <w:spacing w:val="-1"/>
          <w:sz w:val="28"/>
          <w:szCs w:val="28"/>
        </w:rPr>
        <w:t>а</w:t>
      </w:r>
      <w:r w:rsidRPr="001B13C8">
        <w:rPr>
          <w:rFonts w:ascii="Times New Roman" w:eastAsia="Arial" w:hAnsi="Times New Roman"/>
          <w:bCs/>
          <w:spacing w:val="1"/>
          <w:sz w:val="28"/>
          <w:szCs w:val="28"/>
        </w:rPr>
        <w:t>зд</w:t>
      </w:r>
      <w:r w:rsidRPr="001B13C8">
        <w:rPr>
          <w:rFonts w:ascii="Times New Roman" w:eastAsia="Arial" w:hAnsi="Times New Roman"/>
          <w:bCs/>
          <w:spacing w:val="-1"/>
          <w:sz w:val="28"/>
          <w:szCs w:val="28"/>
        </w:rPr>
        <w:t>е</w:t>
      </w:r>
      <w:r w:rsidRPr="001B13C8">
        <w:rPr>
          <w:rFonts w:ascii="Times New Roman" w:eastAsia="Arial" w:hAnsi="Times New Roman"/>
          <w:bCs/>
          <w:spacing w:val="6"/>
          <w:sz w:val="28"/>
          <w:szCs w:val="28"/>
        </w:rPr>
        <w:t>л</w:t>
      </w:r>
      <w:r w:rsidRPr="001B13C8">
        <w:rPr>
          <w:rFonts w:ascii="Times New Roman" w:eastAsia="Arial" w:hAnsi="Times New Roman"/>
          <w:bCs/>
          <w:spacing w:val="-1"/>
          <w:sz w:val="28"/>
          <w:szCs w:val="28"/>
        </w:rPr>
        <w:t>е</w:t>
      </w:r>
      <w:r w:rsidRPr="001B13C8">
        <w:rPr>
          <w:rFonts w:ascii="Times New Roman" w:eastAsia="Arial" w:hAnsi="Times New Roman"/>
          <w:bCs/>
          <w:sz w:val="28"/>
          <w:szCs w:val="28"/>
        </w:rPr>
        <w:t>н</w:t>
      </w:r>
      <w:r w:rsidRPr="001B13C8">
        <w:rPr>
          <w:rFonts w:ascii="Times New Roman" w:eastAsia="Arial" w:hAnsi="Times New Roman"/>
          <w:bCs/>
          <w:spacing w:val="1"/>
          <w:sz w:val="28"/>
          <w:szCs w:val="28"/>
        </w:rPr>
        <w:t>и</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 xml:space="preserve">м по </w:t>
      </w:r>
      <w:r w:rsidRPr="001B13C8">
        <w:rPr>
          <w:rFonts w:ascii="Times New Roman" w:eastAsia="Arial" w:hAnsi="Times New Roman"/>
          <w:bCs/>
          <w:spacing w:val="1"/>
          <w:sz w:val="28"/>
          <w:szCs w:val="28"/>
        </w:rPr>
        <w:t>вид</w:t>
      </w:r>
      <w:r w:rsidRPr="001B13C8">
        <w:rPr>
          <w:rFonts w:ascii="Times New Roman" w:eastAsia="Arial" w:hAnsi="Times New Roman"/>
          <w:bCs/>
          <w:spacing w:val="-1"/>
          <w:sz w:val="28"/>
          <w:szCs w:val="28"/>
        </w:rPr>
        <w:t>а</w:t>
      </w:r>
      <w:r w:rsidRPr="001B13C8">
        <w:rPr>
          <w:rFonts w:ascii="Times New Roman" w:eastAsia="Arial" w:hAnsi="Times New Roman"/>
          <w:bCs/>
          <w:sz w:val="28"/>
          <w:szCs w:val="28"/>
        </w:rPr>
        <w:t xml:space="preserve">м </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1"/>
          <w:sz w:val="28"/>
          <w:szCs w:val="28"/>
        </w:rPr>
        <w:t>л</w:t>
      </w:r>
      <w:r w:rsidRPr="001B13C8">
        <w:rPr>
          <w:rFonts w:ascii="Times New Roman" w:eastAsia="Arial" w:hAnsi="Times New Roman"/>
          <w:bCs/>
          <w:spacing w:val="-2"/>
          <w:sz w:val="28"/>
          <w:szCs w:val="28"/>
        </w:rPr>
        <w:t>о</w:t>
      </w:r>
      <w:r w:rsidRPr="001B13C8">
        <w:rPr>
          <w:rFonts w:ascii="Times New Roman" w:eastAsia="Arial" w:hAnsi="Times New Roman"/>
          <w:bCs/>
          <w:spacing w:val="4"/>
          <w:sz w:val="28"/>
          <w:szCs w:val="28"/>
        </w:rPr>
        <w:t>п</w:t>
      </w:r>
      <w:r w:rsidRPr="001B13C8">
        <w:rPr>
          <w:rFonts w:ascii="Times New Roman" w:eastAsia="Arial" w:hAnsi="Times New Roman"/>
          <w:bCs/>
          <w:spacing w:val="8"/>
          <w:sz w:val="28"/>
          <w:szCs w:val="28"/>
        </w:rPr>
        <w:t>о</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р</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бл</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ни</w:t>
      </w:r>
      <w:r w:rsidRPr="001B13C8">
        <w:rPr>
          <w:rFonts w:ascii="Times New Roman" w:eastAsia="Arial" w:hAnsi="Times New Roman"/>
          <w:bCs/>
          <w:sz w:val="28"/>
          <w:szCs w:val="28"/>
        </w:rPr>
        <w:t xml:space="preserve">я в </w:t>
      </w:r>
      <w:r w:rsidRPr="001B13C8">
        <w:rPr>
          <w:rFonts w:ascii="Times New Roman" w:eastAsia="Arial" w:hAnsi="Times New Roman"/>
          <w:bCs/>
          <w:spacing w:val="6"/>
          <w:sz w:val="28"/>
          <w:szCs w:val="28"/>
        </w:rPr>
        <w:t>з</w:t>
      </w:r>
      <w:r w:rsidRPr="001B13C8">
        <w:rPr>
          <w:rFonts w:ascii="Times New Roman" w:eastAsia="Arial" w:hAnsi="Times New Roman"/>
          <w:bCs/>
          <w:spacing w:val="-2"/>
          <w:sz w:val="28"/>
          <w:szCs w:val="28"/>
        </w:rPr>
        <w:t>о</w:t>
      </w:r>
      <w:r w:rsidRPr="001B13C8">
        <w:rPr>
          <w:rFonts w:ascii="Times New Roman" w:eastAsia="Arial" w:hAnsi="Times New Roman"/>
          <w:bCs/>
          <w:spacing w:val="4"/>
          <w:sz w:val="28"/>
          <w:szCs w:val="28"/>
        </w:rPr>
        <w:t>н</w:t>
      </w:r>
      <w:r w:rsidRPr="001B13C8">
        <w:rPr>
          <w:rFonts w:ascii="Times New Roman" w:eastAsia="Arial" w:hAnsi="Times New Roman"/>
          <w:bCs/>
          <w:sz w:val="28"/>
          <w:szCs w:val="28"/>
        </w:rPr>
        <w:t xml:space="preserve">е </w:t>
      </w:r>
      <w:r w:rsidRPr="001B13C8">
        <w:rPr>
          <w:rFonts w:ascii="Times New Roman" w:eastAsia="Arial" w:hAnsi="Times New Roman"/>
          <w:bCs/>
          <w:spacing w:val="1"/>
          <w:sz w:val="28"/>
          <w:szCs w:val="28"/>
        </w:rPr>
        <w:t>д</w:t>
      </w:r>
      <w:r w:rsidRPr="001B13C8">
        <w:rPr>
          <w:rFonts w:ascii="Times New Roman" w:eastAsia="Arial" w:hAnsi="Times New Roman"/>
          <w:bCs/>
          <w:spacing w:val="-1"/>
          <w:sz w:val="28"/>
          <w:szCs w:val="28"/>
        </w:rPr>
        <w:t>е</w:t>
      </w:r>
      <w:r w:rsidRPr="001B13C8">
        <w:rPr>
          <w:rFonts w:ascii="Times New Roman" w:eastAsia="Arial" w:hAnsi="Times New Roman"/>
          <w:bCs/>
          <w:spacing w:val="1"/>
          <w:sz w:val="28"/>
          <w:szCs w:val="28"/>
        </w:rPr>
        <w:t>й</w:t>
      </w:r>
      <w:r w:rsidRPr="001B13C8">
        <w:rPr>
          <w:rFonts w:ascii="Times New Roman" w:eastAsia="Arial" w:hAnsi="Times New Roman"/>
          <w:bCs/>
          <w:spacing w:val="8"/>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1"/>
          <w:sz w:val="28"/>
          <w:szCs w:val="28"/>
        </w:rPr>
        <w:t>ви</w:t>
      </w:r>
      <w:r w:rsidRPr="001B13C8">
        <w:rPr>
          <w:rFonts w:ascii="Times New Roman" w:eastAsia="Arial" w:hAnsi="Times New Roman"/>
          <w:bCs/>
          <w:sz w:val="28"/>
          <w:szCs w:val="28"/>
        </w:rPr>
        <w:t xml:space="preserve">я </w:t>
      </w:r>
      <w:r w:rsidRPr="001B13C8">
        <w:rPr>
          <w:rFonts w:ascii="Times New Roman" w:eastAsia="Arial" w:hAnsi="Times New Roman"/>
          <w:bCs/>
          <w:spacing w:val="6"/>
          <w:sz w:val="28"/>
          <w:szCs w:val="28"/>
        </w:rPr>
        <w:t>и</w:t>
      </w:r>
      <w:r w:rsidRPr="001B13C8">
        <w:rPr>
          <w:rFonts w:ascii="Times New Roman" w:eastAsia="Arial" w:hAnsi="Times New Roman"/>
          <w:bCs/>
          <w:spacing w:val="4"/>
          <w:sz w:val="28"/>
          <w:szCs w:val="28"/>
        </w:rPr>
        <w:t>с</w:t>
      </w:r>
      <w:r w:rsidRPr="001B13C8">
        <w:rPr>
          <w:rFonts w:ascii="Times New Roman" w:eastAsia="Arial" w:hAnsi="Times New Roman"/>
          <w:bCs/>
          <w:spacing w:val="-7"/>
          <w:sz w:val="28"/>
          <w:szCs w:val="28"/>
        </w:rPr>
        <w:t>т</w:t>
      </w:r>
      <w:r w:rsidRPr="001B13C8">
        <w:rPr>
          <w:rFonts w:ascii="Times New Roman" w:eastAsia="Arial" w:hAnsi="Times New Roman"/>
          <w:bCs/>
          <w:spacing w:val="3"/>
          <w:sz w:val="28"/>
          <w:szCs w:val="28"/>
        </w:rPr>
        <w:t>о</w:t>
      </w:r>
      <w:r w:rsidRPr="001B13C8">
        <w:rPr>
          <w:rFonts w:ascii="Times New Roman" w:eastAsia="Arial" w:hAnsi="Times New Roman"/>
          <w:bCs/>
          <w:spacing w:val="1"/>
          <w:sz w:val="28"/>
          <w:szCs w:val="28"/>
        </w:rPr>
        <w:t>ч</w:t>
      </w:r>
      <w:r w:rsidRPr="001B13C8">
        <w:rPr>
          <w:rFonts w:ascii="Times New Roman" w:eastAsia="Arial" w:hAnsi="Times New Roman"/>
          <w:bCs/>
          <w:sz w:val="28"/>
          <w:szCs w:val="28"/>
        </w:rPr>
        <w:t>н</w:t>
      </w:r>
      <w:r w:rsidRPr="001B13C8">
        <w:rPr>
          <w:rFonts w:ascii="Times New Roman" w:eastAsia="Arial" w:hAnsi="Times New Roman"/>
          <w:bCs/>
          <w:spacing w:val="1"/>
          <w:sz w:val="28"/>
          <w:szCs w:val="28"/>
        </w:rPr>
        <w:t>и</w:t>
      </w:r>
      <w:r w:rsidRPr="001B13C8">
        <w:rPr>
          <w:rFonts w:ascii="Times New Roman" w:eastAsia="Arial" w:hAnsi="Times New Roman"/>
          <w:bCs/>
          <w:spacing w:val="5"/>
          <w:sz w:val="28"/>
          <w:szCs w:val="28"/>
        </w:rPr>
        <w:t>к</w:t>
      </w:r>
      <w:r w:rsidRPr="001B13C8">
        <w:rPr>
          <w:rFonts w:ascii="Times New Roman" w:eastAsia="Arial" w:hAnsi="Times New Roman"/>
          <w:bCs/>
          <w:spacing w:val="-2"/>
          <w:sz w:val="28"/>
          <w:szCs w:val="28"/>
        </w:rPr>
        <w:t xml:space="preserve">а </w:t>
      </w:r>
      <w:r w:rsidRPr="001B13C8">
        <w:rPr>
          <w:rFonts w:ascii="Times New Roman" w:eastAsia="Arial" w:hAnsi="Times New Roman"/>
          <w:bCs/>
          <w:spacing w:val="-7"/>
          <w:sz w:val="28"/>
          <w:szCs w:val="28"/>
        </w:rPr>
        <w:t>т</w:t>
      </w:r>
      <w:r w:rsidRPr="001B13C8">
        <w:rPr>
          <w:rFonts w:ascii="Times New Roman" w:eastAsia="Arial" w:hAnsi="Times New Roman"/>
          <w:bCs/>
          <w:spacing w:val="4"/>
          <w:sz w:val="28"/>
          <w:szCs w:val="28"/>
        </w:rPr>
        <w:t>е</w:t>
      </w:r>
      <w:r w:rsidRPr="001B13C8">
        <w:rPr>
          <w:rFonts w:ascii="Times New Roman" w:eastAsia="Arial" w:hAnsi="Times New Roman"/>
          <w:bCs/>
          <w:sz w:val="28"/>
          <w:szCs w:val="28"/>
        </w:rPr>
        <w:t>п</w:t>
      </w:r>
      <w:r w:rsidRPr="001B13C8">
        <w:rPr>
          <w:rFonts w:ascii="Times New Roman" w:eastAsia="Arial" w:hAnsi="Times New Roman"/>
          <w:bCs/>
          <w:spacing w:val="6"/>
          <w:sz w:val="28"/>
          <w:szCs w:val="28"/>
        </w:rPr>
        <w:t>л</w:t>
      </w:r>
      <w:r w:rsidRPr="001B13C8">
        <w:rPr>
          <w:rFonts w:ascii="Times New Roman" w:eastAsia="Arial" w:hAnsi="Times New Roman"/>
          <w:bCs/>
          <w:spacing w:val="3"/>
          <w:sz w:val="28"/>
          <w:szCs w:val="28"/>
        </w:rPr>
        <w:t>о</w:t>
      </w:r>
      <w:r w:rsidRPr="001B13C8">
        <w:rPr>
          <w:rFonts w:ascii="Times New Roman" w:eastAsia="Arial" w:hAnsi="Times New Roman"/>
          <w:bCs/>
          <w:spacing w:val="1"/>
          <w:sz w:val="28"/>
          <w:szCs w:val="28"/>
        </w:rPr>
        <w:t>в</w:t>
      </w:r>
      <w:r w:rsidRPr="001B13C8">
        <w:rPr>
          <w:rFonts w:ascii="Times New Roman" w:eastAsia="Arial" w:hAnsi="Times New Roman"/>
          <w:bCs/>
          <w:spacing w:val="-2"/>
          <w:sz w:val="28"/>
          <w:szCs w:val="28"/>
        </w:rPr>
        <w:t>о</w:t>
      </w:r>
      <w:r w:rsidRPr="001B13C8">
        <w:rPr>
          <w:rFonts w:ascii="Times New Roman" w:eastAsia="Arial" w:hAnsi="Times New Roman"/>
          <w:bCs/>
          <w:sz w:val="28"/>
          <w:szCs w:val="28"/>
        </w:rPr>
        <w:t>й э</w:t>
      </w:r>
      <w:r w:rsidRPr="001B13C8">
        <w:rPr>
          <w:rFonts w:ascii="Times New Roman" w:eastAsia="Arial" w:hAnsi="Times New Roman"/>
          <w:bCs/>
          <w:spacing w:val="4"/>
          <w:sz w:val="28"/>
          <w:szCs w:val="28"/>
        </w:rPr>
        <w:t>н</w:t>
      </w:r>
      <w:r w:rsidRPr="001B13C8">
        <w:rPr>
          <w:rFonts w:ascii="Times New Roman" w:eastAsia="Arial" w:hAnsi="Times New Roman"/>
          <w:bCs/>
          <w:spacing w:val="-1"/>
          <w:sz w:val="28"/>
          <w:szCs w:val="28"/>
        </w:rPr>
        <w:t>е</w:t>
      </w:r>
      <w:r w:rsidRPr="001B13C8">
        <w:rPr>
          <w:rFonts w:ascii="Times New Roman" w:eastAsia="Arial" w:hAnsi="Times New Roman"/>
          <w:bCs/>
          <w:spacing w:val="-2"/>
          <w:sz w:val="28"/>
          <w:szCs w:val="28"/>
        </w:rPr>
        <w:t>р</w:t>
      </w:r>
      <w:r w:rsidRPr="001B13C8">
        <w:rPr>
          <w:rFonts w:ascii="Times New Roman" w:eastAsia="Arial" w:hAnsi="Times New Roman"/>
          <w:bCs/>
          <w:spacing w:val="-1"/>
          <w:sz w:val="28"/>
          <w:szCs w:val="28"/>
        </w:rPr>
        <w:t>г</w:t>
      </w:r>
      <w:r w:rsidRPr="001B13C8">
        <w:rPr>
          <w:rFonts w:ascii="Times New Roman" w:eastAsia="Arial" w:hAnsi="Times New Roman"/>
          <w:bCs/>
          <w:spacing w:val="1"/>
          <w:sz w:val="28"/>
          <w:szCs w:val="28"/>
        </w:rPr>
        <w:t>и</w:t>
      </w:r>
      <w:r w:rsidRPr="001B13C8">
        <w:rPr>
          <w:rFonts w:ascii="Times New Roman" w:eastAsia="Arial" w:hAnsi="Times New Roman"/>
          <w:bCs/>
          <w:sz w:val="28"/>
          <w:szCs w:val="28"/>
        </w:rPr>
        <w:t>и.</w:t>
      </w:r>
    </w:p>
    <w:p w:rsidR="00FA4736" w:rsidRPr="001B13C8" w:rsidRDefault="00FA4736" w:rsidP="00CE464A">
      <w:pPr>
        <w:pStyle w:val="a4"/>
        <w:autoSpaceDE w:val="0"/>
        <w:autoSpaceDN w:val="0"/>
        <w:adjustRightInd w:val="0"/>
        <w:spacing w:after="0" w:line="240" w:lineRule="auto"/>
        <w:ind w:left="0" w:firstLine="709"/>
        <w:rPr>
          <w:rFonts w:ascii="Times New Roman" w:eastAsia="Arial" w:hAnsi="Times New Roman"/>
          <w:bCs/>
          <w:sz w:val="28"/>
          <w:szCs w:val="28"/>
        </w:rPr>
      </w:pPr>
      <w:r w:rsidRPr="001B13C8">
        <w:rPr>
          <w:rFonts w:ascii="Times New Roman" w:eastAsia="Arial" w:hAnsi="Times New Roman"/>
          <w:bCs/>
          <w:sz w:val="28"/>
          <w:szCs w:val="28"/>
        </w:rPr>
        <w:t xml:space="preserve"> </w:t>
      </w:r>
    </w:p>
    <w:p w:rsidR="00FA4736" w:rsidRPr="00DC307E" w:rsidRDefault="00FA4736" w:rsidP="00CB2328">
      <w:pPr>
        <w:pStyle w:val="a4"/>
        <w:spacing w:after="0" w:line="240" w:lineRule="auto"/>
        <w:ind w:left="0" w:firstLine="0"/>
        <w:rPr>
          <w:rFonts w:ascii="Times New Roman" w:eastAsia="Arial" w:hAnsi="Times New Roman"/>
          <w:bCs/>
          <w:spacing w:val="5"/>
          <w:sz w:val="24"/>
          <w:szCs w:val="24"/>
        </w:rPr>
      </w:pPr>
      <w:r w:rsidRPr="00DC307E">
        <w:rPr>
          <w:rFonts w:ascii="Times New Roman" w:eastAsia="Arial" w:hAnsi="Times New Roman"/>
          <w:bCs/>
          <w:spacing w:val="-2"/>
          <w:sz w:val="24"/>
          <w:szCs w:val="24"/>
        </w:rPr>
        <w:t>Т</w:t>
      </w:r>
      <w:r w:rsidRPr="00DC307E">
        <w:rPr>
          <w:rFonts w:ascii="Times New Roman" w:eastAsia="Arial" w:hAnsi="Times New Roman"/>
          <w:bCs/>
          <w:spacing w:val="-1"/>
          <w:sz w:val="24"/>
          <w:szCs w:val="24"/>
        </w:rPr>
        <w:t>а</w:t>
      </w:r>
      <w:r w:rsidRPr="00DC307E">
        <w:rPr>
          <w:rFonts w:ascii="Times New Roman" w:eastAsia="Arial" w:hAnsi="Times New Roman"/>
          <w:bCs/>
          <w:spacing w:val="1"/>
          <w:sz w:val="24"/>
          <w:szCs w:val="24"/>
        </w:rPr>
        <w:t>блиц</w:t>
      </w:r>
      <w:r w:rsidRPr="00DC307E">
        <w:rPr>
          <w:rFonts w:ascii="Times New Roman" w:eastAsia="Arial" w:hAnsi="Times New Roman"/>
          <w:bCs/>
          <w:sz w:val="24"/>
          <w:szCs w:val="24"/>
        </w:rPr>
        <w:t>а</w:t>
      </w:r>
      <w:r w:rsidR="00605B0D" w:rsidRPr="00DC307E">
        <w:rPr>
          <w:rFonts w:ascii="Times New Roman" w:eastAsia="Arial" w:hAnsi="Times New Roman"/>
          <w:bCs/>
          <w:sz w:val="24"/>
          <w:szCs w:val="24"/>
        </w:rPr>
        <w:t xml:space="preserve"> </w:t>
      </w:r>
      <w:r w:rsidRPr="00DC307E">
        <w:rPr>
          <w:rFonts w:ascii="Times New Roman" w:eastAsia="Arial" w:hAnsi="Times New Roman"/>
          <w:bCs/>
          <w:spacing w:val="4"/>
          <w:sz w:val="24"/>
          <w:szCs w:val="24"/>
        </w:rPr>
        <w:t xml:space="preserve">1.1 </w:t>
      </w:r>
      <w:r w:rsidRPr="00DC307E">
        <w:rPr>
          <w:rFonts w:ascii="Times New Roman" w:eastAsia="Arial" w:hAnsi="Times New Roman"/>
          <w:bCs/>
          <w:spacing w:val="27"/>
          <w:sz w:val="24"/>
          <w:szCs w:val="24"/>
        </w:rPr>
        <w:t>Объемы п</w:t>
      </w:r>
      <w:r w:rsidRPr="00DC307E">
        <w:rPr>
          <w:rFonts w:ascii="Times New Roman" w:eastAsia="Arial" w:hAnsi="Times New Roman"/>
          <w:bCs/>
          <w:spacing w:val="5"/>
          <w:sz w:val="24"/>
          <w:szCs w:val="24"/>
        </w:rPr>
        <w:t>отребления и приросты потребления тепловой энергии по группам потребителей по котельной с.</w:t>
      </w:r>
      <w:r w:rsidR="00ED7B06" w:rsidRPr="00DC307E">
        <w:rPr>
          <w:rFonts w:ascii="Times New Roman" w:eastAsia="Arial" w:hAnsi="Times New Roman"/>
          <w:bCs/>
          <w:spacing w:val="5"/>
          <w:sz w:val="24"/>
          <w:szCs w:val="24"/>
        </w:rPr>
        <w:t>Новобибеево</w:t>
      </w:r>
    </w:p>
    <w:p w:rsidR="00DC307E" w:rsidRPr="00DC307E" w:rsidRDefault="00DC307E" w:rsidP="00CB2328">
      <w:pPr>
        <w:pStyle w:val="a4"/>
        <w:spacing w:after="0" w:line="240" w:lineRule="auto"/>
        <w:ind w:left="0" w:firstLine="0"/>
        <w:rPr>
          <w:rFonts w:ascii="Times New Roman" w:eastAsia="Arial" w:hAnsi="Times New Roman"/>
          <w:sz w:val="24"/>
          <w:szCs w:val="24"/>
        </w:rPr>
      </w:pPr>
    </w:p>
    <w:tbl>
      <w:tblPr>
        <w:tblW w:w="5000" w:type="pct"/>
        <w:tblLook w:val="04A0" w:firstRow="1" w:lastRow="0" w:firstColumn="1" w:lastColumn="0" w:noHBand="0" w:noVBand="1"/>
      </w:tblPr>
      <w:tblGrid>
        <w:gridCol w:w="2986"/>
        <w:gridCol w:w="997"/>
        <w:gridCol w:w="950"/>
        <w:gridCol w:w="962"/>
        <w:gridCol w:w="962"/>
        <w:gridCol w:w="962"/>
        <w:gridCol w:w="1017"/>
        <w:gridCol w:w="1017"/>
      </w:tblGrid>
      <w:tr w:rsidR="00DC307E" w:rsidRPr="00DC307E" w:rsidTr="00DC307E">
        <w:trPr>
          <w:trHeight w:val="390"/>
        </w:trPr>
        <w:tc>
          <w:tcPr>
            <w:tcW w:w="1515" w:type="pct"/>
            <w:tcBorders>
              <w:top w:val="single" w:sz="8" w:space="0" w:color="auto"/>
              <w:left w:val="single" w:sz="8" w:space="0" w:color="auto"/>
              <w:bottom w:val="single" w:sz="8" w:space="0" w:color="auto"/>
              <w:right w:val="single" w:sz="8" w:space="0" w:color="auto"/>
            </w:tcBorders>
            <w:shd w:val="clear" w:color="auto" w:fill="auto"/>
            <w:vAlign w:val="center"/>
          </w:tcPr>
          <w:p w:rsidR="00DC307E" w:rsidRPr="00DC307E" w:rsidRDefault="00DC307E" w:rsidP="00DC307E">
            <w:pPr>
              <w:jc w:val="both"/>
              <w:rPr>
                <w:color w:val="000000"/>
                <w:lang w:bidi="he-IL"/>
              </w:rPr>
            </w:pPr>
            <w:r w:rsidRPr="00DC307E">
              <w:rPr>
                <w:color w:val="000000"/>
                <w:lang w:bidi="he-IL"/>
              </w:rPr>
              <w:t>Период</w:t>
            </w:r>
          </w:p>
        </w:tc>
        <w:tc>
          <w:tcPr>
            <w:tcW w:w="506" w:type="pct"/>
            <w:tcBorders>
              <w:top w:val="single" w:sz="8" w:space="0" w:color="auto"/>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2018</w:t>
            </w:r>
          </w:p>
        </w:tc>
        <w:tc>
          <w:tcPr>
            <w:tcW w:w="482" w:type="pct"/>
            <w:tcBorders>
              <w:top w:val="single" w:sz="8" w:space="0" w:color="auto"/>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2019</w:t>
            </w:r>
          </w:p>
        </w:tc>
        <w:tc>
          <w:tcPr>
            <w:tcW w:w="488" w:type="pct"/>
            <w:tcBorders>
              <w:top w:val="single" w:sz="8" w:space="0" w:color="auto"/>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2020</w:t>
            </w:r>
          </w:p>
        </w:tc>
        <w:tc>
          <w:tcPr>
            <w:tcW w:w="488" w:type="pct"/>
            <w:tcBorders>
              <w:top w:val="single" w:sz="8" w:space="0" w:color="auto"/>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2021</w:t>
            </w:r>
          </w:p>
        </w:tc>
        <w:tc>
          <w:tcPr>
            <w:tcW w:w="488" w:type="pct"/>
            <w:tcBorders>
              <w:top w:val="single" w:sz="8" w:space="0" w:color="auto"/>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2022</w:t>
            </w:r>
          </w:p>
        </w:tc>
        <w:tc>
          <w:tcPr>
            <w:tcW w:w="516" w:type="pct"/>
            <w:tcBorders>
              <w:top w:val="single" w:sz="8" w:space="0" w:color="auto"/>
              <w:left w:val="nil"/>
              <w:bottom w:val="single" w:sz="8" w:space="0" w:color="auto"/>
              <w:right w:val="single" w:sz="8" w:space="0" w:color="auto"/>
            </w:tcBorders>
          </w:tcPr>
          <w:p w:rsidR="00DC307E" w:rsidRPr="00DC307E" w:rsidRDefault="00DC307E" w:rsidP="00DC307E">
            <w:pPr>
              <w:pStyle w:val="affff"/>
              <w:spacing w:after="0" w:line="240" w:lineRule="auto"/>
              <w:ind w:firstLine="0"/>
            </w:pPr>
            <w:r w:rsidRPr="00DC307E">
              <w:t>2023-2027</w:t>
            </w:r>
          </w:p>
        </w:tc>
        <w:tc>
          <w:tcPr>
            <w:tcW w:w="516" w:type="pct"/>
            <w:tcBorders>
              <w:top w:val="single" w:sz="8" w:space="0" w:color="auto"/>
              <w:left w:val="nil"/>
              <w:bottom w:val="single" w:sz="8" w:space="0" w:color="auto"/>
              <w:right w:val="single" w:sz="8" w:space="0" w:color="auto"/>
            </w:tcBorders>
          </w:tcPr>
          <w:p w:rsidR="00DC307E" w:rsidRPr="00DC307E" w:rsidRDefault="00DC307E" w:rsidP="00DC307E">
            <w:pPr>
              <w:pStyle w:val="affff"/>
              <w:spacing w:after="0" w:line="240" w:lineRule="auto"/>
              <w:ind w:firstLine="0"/>
            </w:pPr>
            <w:r w:rsidRPr="00DC307E">
              <w:t>2028-2032</w:t>
            </w:r>
          </w:p>
        </w:tc>
      </w:tr>
      <w:tr w:rsidR="00DC307E" w:rsidRPr="00DC307E" w:rsidTr="00DC307E">
        <w:trPr>
          <w:trHeight w:val="1140"/>
        </w:trPr>
        <w:tc>
          <w:tcPr>
            <w:tcW w:w="1515" w:type="pct"/>
            <w:tcBorders>
              <w:top w:val="nil"/>
              <w:left w:val="single" w:sz="8" w:space="0" w:color="auto"/>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Полезный отпуск, Гкал/ч</w:t>
            </w:r>
          </w:p>
        </w:tc>
        <w:tc>
          <w:tcPr>
            <w:tcW w:w="506"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0,1356</w:t>
            </w:r>
          </w:p>
        </w:tc>
        <w:tc>
          <w:tcPr>
            <w:tcW w:w="482"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0,1356</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0,1356</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0,1356</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both"/>
              <w:rPr>
                <w:bCs/>
                <w:color w:val="000000"/>
                <w:lang w:bidi="he-IL"/>
              </w:rPr>
            </w:pPr>
            <w:r w:rsidRPr="00DC307E">
              <w:rPr>
                <w:bCs/>
                <w:color w:val="000000"/>
                <w:lang w:bidi="he-IL"/>
              </w:rPr>
              <w:t>0,1356</w:t>
            </w:r>
          </w:p>
        </w:tc>
        <w:tc>
          <w:tcPr>
            <w:tcW w:w="516" w:type="pct"/>
            <w:tcBorders>
              <w:top w:val="nil"/>
              <w:left w:val="nil"/>
              <w:bottom w:val="single" w:sz="8" w:space="0" w:color="auto"/>
              <w:right w:val="single" w:sz="8" w:space="0" w:color="auto"/>
            </w:tcBorders>
            <w:vAlign w:val="center"/>
          </w:tcPr>
          <w:p w:rsidR="00DC307E" w:rsidRPr="00DC307E" w:rsidRDefault="00DC307E" w:rsidP="00DC307E">
            <w:pPr>
              <w:jc w:val="both"/>
              <w:rPr>
                <w:bCs/>
                <w:color w:val="000000"/>
                <w:lang w:bidi="he-IL"/>
              </w:rPr>
            </w:pPr>
            <w:r w:rsidRPr="00DC307E">
              <w:rPr>
                <w:bCs/>
                <w:color w:val="000000"/>
                <w:lang w:bidi="he-IL"/>
              </w:rPr>
              <w:t>0,1356</w:t>
            </w:r>
          </w:p>
        </w:tc>
        <w:tc>
          <w:tcPr>
            <w:tcW w:w="516" w:type="pct"/>
            <w:tcBorders>
              <w:top w:val="nil"/>
              <w:left w:val="nil"/>
              <w:bottom w:val="single" w:sz="8" w:space="0" w:color="auto"/>
              <w:right w:val="single" w:sz="8" w:space="0" w:color="auto"/>
            </w:tcBorders>
            <w:vAlign w:val="center"/>
          </w:tcPr>
          <w:p w:rsidR="00DC307E" w:rsidRPr="00DC307E" w:rsidRDefault="00DC307E" w:rsidP="00DC307E">
            <w:pPr>
              <w:jc w:val="both"/>
              <w:rPr>
                <w:bCs/>
                <w:color w:val="000000"/>
                <w:lang w:bidi="he-IL"/>
              </w:rPr>
            </w:pPr>
            <w:r w:rsidRPr="00DC307E">
              <w:rPr>
                <w:bCs/>
                <w:color w:val="000000"/>
                <w:lang w:bidi="he-IL"/>
              </w:rPr>
              <w:t>0,1356</w:t>
            </w:r>
          </w:p>
        </w:tc>
      </w:tr>
      <w:tr w:rsidR="00DC307E" w:rsidRPr="00DC307E" w:rsidTr="00DC307E">
        <w:trPr>
          <w:trHeight w:val="693"/>
        </w:trPr>
        <w:tc>
          <w:tcPr>
            <w:tcW w:w="1515" w:type="pct"/>
            <w:tcBorders>
              <w:top w:val="nil"/>
              <w:left w:val="single" w:sz="8" w:space="0" w:color="auto"/>
              <w:bottom w:val="single" w:sz="8" w:space="0" w:color="auto"/>
              <w:right w:val="single" w:sz="8" w:space="0" w:color="auto"/>
            </w:tcBorders>
            <w:shd w:val="clear" w:color="auto" w:fill="auto"/>
            <w:vAlign w:val="center"/>
          </w:tcPr>
          <w:p w:rsidR="00DC307E" w:rsidRPr="00DC307E" w:rsidRDefault="00DC307E" w:rsidP="00DC307E">
            <w:pPr>
              <w:jc w:val="both"/>
              <w:rPr>
                <w:color w:val="000000"/>
                <w:lang w:bidi="he-IL"/>
              </w:rPr>
            </w:pPr>
            <w:r w:rsidRPr="00DC307E">
              <w:rPr>
                <w:color w:val="000000"/>
                <w:lang w:bidi="he-IL"/>
              </w:rPr>
              <w:t xml:space="preserve"> - внутри цех. нужды, Гкал/ч</w:t>
            </w:r>
          </w:p>
        </w:tc>
        <w:tc>
          <w:tcPr>
            <w:tcW w:w="506"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sidRPr="00DC307E">
              <w:rPr>
                <w:color w:val="000000"/>
                <w:lang w:bidi="he-IL"/>
              </w:rPr>
              <w:t>-</w:t>
            </w:r>
          </w:p>
        </w:tc>
        <w:tc>
          <w:tcPr>
            <w:tcW w:w="482"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sidRPr="00DC307E">
              <w:rPr>
                <w:color w:val="000000"/>
                <w:lang w:bidi="he-IL"/>
              </w:rPr>
              <w:t>-</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sidRPr="00DC307E">
              <w:rPr>
                <w:color w:val="000000"/>
                <w:lang w:bidi="he-IL"/>
              </w:rPr>
              <w:t>-</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sidRPr="00DC307E">
              <w:rPr>
                <w:color w:val="000000"/>
                <w:lang w:bidi="he-IL"/>
              </w:rPr>
              <w:t>-</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sidRPr="00DC307E">
              <w:rPr>
                <w:color w:val="000000"/>
                <w:lang w:bidi="he-IL"/>
              </w:rPr>
              <w:t>-</w:t>
            </w:r>
          </w:p>
        </w:tc>
        <w:tc>
          <w:tcPr>
            <w:tcW w:w="516" w:type="pct"/>
            <w:tcBorders>
              <w:top w:val="nil"/>
              <w:left w:val="nil"/>
              <w:bottom w:val="single" w:sz="8" w:space="0" w:color="auto"/>
              <w:right w:val="single" w:sz="8" w:space="0" w:color="auto"/>
            </w:tcBorders>
            <w:vAlign w:val="center"/>
          </w:tcPr>
          <w:p w:rsidR="00DC307E" w:rsidRPr="00DC307E" w:rsidRDefault="00DC307E" w:rsidP="00DC307E">
            <w:pPr>
              <w:jc w:val="center"/>
              <w:rPr>
                <w:color w:val="000000"/>
                <w:lang w:bidi="he-IL"/>
              </w:rPr>
            </w:pPr>
            <w:r w:rsidRPr="00DC307E">
              <w:rPr>
                <w:color w:val="000000"/>
                <w:lang w:bidi="he-IL"/>
              </w:rPr>
              <w:t>-</w:t>
            </w:r>
          </w:p>
        </w:tc>
        <w:tc>
          <w:tcPr>
            <w:tcW w:w="516" w:type="pct"/>
            <w:tcBorders>
              <w:top w:val="nil"/>
              <w:left w:val="nil"/>
              <w:bottom w:val="single" w:sz="8" w:space="0" w:color="auto"/>
              <w:right w:val="single" w:sz="8" w:space="0" w:color="auto"/>
            </w:tcBorders>
            <w:vAlign w:val="center"/>
          </w:tcPr>
          <w:p w:rsidR="00DC307E" w:rsidRPr="00DC307E" w:rsidRDefault="00DC307E" w:rsidP="00DC307E">
            <w:pPr>
              <w:jc w:val="center"/>
              <w:rPr>
                <w:color w:val="000000"/>
                <w:lang w:bidi="he-IL"/>
              </w:rPr>
            </w:pPr>
            <w:r w:rsidRPr="00DC307E">
              <w:rPr>
                <w:color w:val="000000"/>
                <w:lang w:bidi="he-IL"/>
              </w:rPr>
              <w:t>-</w:t>
            </w:r>
          </w:p>
        </w:tc>
      </w:tr>
      <w:tr w:rsidR="00DC307E" w:rsidRPr="00DC307E" w:rsidTr="00DC307E">
        <w:trPr>
          <w:trHeight w:val="765"/>
        </w:trPr>
        <w:tc>
          <w:tcPr>
            <w:tcW w:w="1515" w:type="pct"/>
            <w:tcBorders>
              <w:top w:val="nil"/>
              <w:left w:val="single" w:sz="8" w:space="0" w:color="auto"/>
              <w:bottom w:val="single" w:sz="8" w:space="0" w:color="auto"/>
              <w:right w:val="single" w:sz="8" w:space="0" w:color="auto"/>
            </w:tcBorders>
            <w:shd w:val="clear" w:color="auto" w:fill="auto"/>
            <w:vAlign w:val="center"/>
          </w:tcPr>
          <w:p w:rsidR="00DC307E" w:rsidRPr="00DC307E" w:rsidRDefault="00DC307E" w:rsidP="00DC307E">
            <w:pPr>
              <w:jc w:val="both"/>
              <w:rPr>
                <w:color w:val="000000"/>
                <w:lang w:bidi="he-IL"/>
              </w:rPr>
            </w:pPr>
            <w:r w:rsidRPr="00DC307E">
              <w:rPr>
                <w:color w:val="000000"/>
                <w:lang w:bidi="he-IL"/>
              </w:rPr>
              <w:t xml:space="preserve"> - население, Гкал/ч</w:t>
            </w:r>
          </w:p>
        </w:tc>
        <w:tc>
          <w:tcPr>
            <w:tcW w:w="506"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Pr>
                <w:color w:val="000000"/>
                <w:lang w:bidi="he-IL"/>
              </w:rPr>
              <w:t>0,0000</w:t>
            </w:r>
          </w:p>
        </w:tc>
        <w:tc>
          <w:tcPr>
            <w:tcW w:w="482"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Pr>
                <w:color w:val="000000"/>
                <w:lang w:bidi="he-IL"/>
              </w:rPr>
              <w:t>0,0000</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Pr>
                <w:color w:val="000000"/>
                <w:lang w:bidi="he-IL"/>
              </w:rPr>
              <w:t>0,0000</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Pr>
                <w:color w:val="000000"/>
                <w:lang w:bidi="he-IL"/>
              </w:rPr>
              <w:t>0,0000</w:t>
            </w:r>
          </w:p>
        </w:tc>
        <w:tc>
          <w:tcPr>
            <w:tcW w:w="488" w:type="pct"/>
            <w:tcBorders>
              <w:top w:val="nil"/>
              <w:left w:val="nil"/>
              <w:bottom w:val="single" w:sz="8" w:space="0" w:color="auto"/>
              <w:right w:val="single" w:sz="8" w:space="0" w:color="auto"/>
            </w:tcBorders>
            <w:shd w:val="clear" w:color="auto" w:fill="auto"/>
            <w:vAlign w:val="center"/>
          </w:tcPr>
          <w:p w:rsidR="00DC307E" w:rsidRPr="00DC307E" w:rsidRDefault="00DC307E" w:rsidP="00DC307E">
            <w:pPr>
              <w:jc w:val="center"/>
              <w:rPr>
                <w:color w:val="000000"/>
                <w:lang w:bidi="he-IL"/>
              </w:rPr>
            </w:pPr>
            <w:r>
              <w:rPr>
                <w:color w:val="000000"/>
                <w:lang w:bidi="he-IL"/>
              </w:rPr>
              <w:t>0,0000</w:t>
            </w:r>
          </w:p>
        </w:tc>
        <w:tc>
          <w:tcPr>
            <w:tcW w:w="516" w:type="pct"/>
            <w:tcBorders>
              <w:top w:val="nil"/>
              <w:left w:val="nil"/>
              <w:bottom w:val="single" w:sz="8" w:space="0" w:color="auto"/>
              <w:right w:val="single" w:sz="8" w:space="0" w:color="auto"/>
            </w:tcBorders>
            <w:vAlign w:val="center"/>
          </w:tcPr>
          <w:p w:rsidR="00DC307E" w:rsidRPr="00DC307E" w:rsidRDefault="00DC307E" w:rsidP="00DC307E">
            <w:pPr>
              <w:jc w:val="center"/>
              <w:rPr>
                <w:color w:val="000000"/>
                <w:lang w:bidi="he-IL"/>
              </w:rPr>
            </w:pPr>
            <w:r>
              <w:rPr>
                <w:color w:val="000000"/>
                <w:lang w:bidi="he-IL"/>
              </w:rPr>
              <w:t>0,0000</w:t>
            </w:r>
          </w:p>
        </w:tc>
        <w:tc>
          <w:tcPr>
            <w:tcW w:w="516" w:type="pct"/>
            <w:tcBorders>
              <w:top w:val="nil"/>
              <w:left w:val="nil"/>
              <w:bottom w:val="single" w:sz="8" w:space="0" w:color="auto"/>
              <w:right w:val="single" w:sz="8" w:space="0" w:color="auto"/>
            </w:tcBorders>
            <w:vAlign w:val="center"/>
          </w:tcPr>
          <w:p w:rsidR="00DC307E" w:rsidRPr="00DC307E" w:rsidRDefault="00DC307E" w:rsidP="00DC307E">
            <w:pPr>
              <w:jc w:val="center"/>
              <w:rPr>
                <w:color w:val="000000"/>
                <w:lang w:bidi="he-IL"/>
              </w:rPr>
            </w:pPr>
            <w:r>
              <w:rPr>
                <w:color w:val="000000"/>
                <w:lang w:bidi="he-IL"/>
              </w:rPr>
              <w:t>0,0000</w:t>
            </w:r>
          </w:p>
        </w:tc>
      </w:tr>
      <w:tr w:rsidR="00DC307E" w:rsidRPr="00DC307E" w:rsidTr="00DC307E">
        <w:trPr>
          <w:trHeight w:val="765"/>
        </w:trPr>
        <w:tc>
          <w:tcPr>
            <w:tcW w:w="1515" w:type="pct"/>
            <w:tcBorders>
              <w:top w:val="nil"/>
              <w:left w:val="single" w:sz="8" w:space="0" w:color="auto"/>
              <w:bottom w:val="single" w:sz="8" w:space="0" w:color="auto"/>
              <w:right w:val="single" w:sz="8" w:space="0" w:color="auto"/>
            </w:tcBorders>
            <w:shd w:val="clear" w:color="auto" w:fill="auto"/>
            <w:vAlign w:val="center"/>
          </w:tcPr>
          <w:p w:rsidR="00DC307E" w:rsidRPr="00DC307E" w:rsidRDefault="00DC307E" w:rsidP="00DC307E">
            <w:pPr>
              <w:jc w:val="both"/>
              <w:rPr>
                <w:color w:val="000000"/>
                <w:lang w:bidi="he-IL"/>
              </w:rPr>
            </w:pPr>
            <w:r w:rsidRPr="00DC307E">
              <w:rPr>
                <w:color w:val="000000"/>
                <w:lang w:bidi="he-IL"/>
              </w:rPr>
              <w:t xml:space="preserve"> - административные здания, Гкал/ч</w:t>
            </w:r>
          </w:p>
        </w:tc>
        <w:tc>
          <w:tcPr>
            <w:tcW w:w="506" w:type="pct"/>
            <w:tcBorders>
              <w:top w:val="nil"/>
              <w:left w:val="nil"/>
              <w:bottom w:val="single" w:sz="8" w:space="0" w:color="auto"/>
              <w:right w:val="single" w:sz="8" w:space="0" w:color="auto"/>
            </w:tcBorders>
            <w:shd w:val="clear" w:color="auto" w:fill="auto"/>
            <w:vAlign w:val="center"/>
          </w:tcPr>
          <w:p w:rsidR="00DC307E" w:rsidRPr="007C17E1" w:rsidRDefault="00DC307E" w:rsidP="00DC307E">
            <w:pPr>
              <w:jc w:val="center"/>
            </w:pPr>
            <w:r w:rsidRPr="007C17E1">
              <w:t>0,1198</w:t>
            </w:r>
          </w:p>
        </w:tc>
        <w:tc>
          <w:tcPr>
            <w:tcW w:w="482" w:type="pct"/>
            <w:tcBorders>
              <w:top w:val="nil"/>
              <w:left w:val="nil"/>
              <w:bottom w:val="single" w:sz="8" w:space="0" w:color="auto"/>
              <w:right w:val="single" w:sz="8" w:space="0" w:color="auto"/>
            </w:tcBorders>
            <w:shd w:val="clear" w:color="auto" w:fill="auto"/>
            <w:vAlign w:val="center"/>
          </w:tcPr>
          <w:p w:rsidR="00DC307E" w:rsidRPr="007C17E1" w:rsidRDefault="00DC307E" w:rsidP="00DC307E">
            <w:pPr>
              <w:jc w:val="center"/>
            </w:pPr>
            <w:r w:rsidRPr="007C17E1">
              <w:t>0,1198</w:t>
            </w:r>
          </w:p>
        </w:tc>
        <w:tc>
          <w:tcPr>
            <w:tcW w:w="488" w:type="pct"/>
            <w:tcBorders>
              <w:top w:val="nil"/>
              <w:left w:val="nil"/>
              <w:bottom w:val="single" w:sz="8" w:space="0" w:color="auto"/>
              <w:right w:val="single" w:sz="8" w:space="0" w:color="auto"/>
            </w:tcBorders>
            <w:shd w:val="clear" w:color="auto" w:fill="auto"/>
            <w:vAlign w:val="center"/>
          </w:tcPr>
          <w:p w:rsidR="00DC307E" w:rsidRPr="007C17E1" w:rsidRDefault="00DC307E" w:rsidP="00DC307E">
            <w:pPr>
              <w:jc w:val="center"/>
            </w:pPr>
            <w:r w:rsidRPr="007C17E1">
              <w:t>0,1198</w:t>
            </w:r>
          </w:p>
        </w:tc>
        <w:tc>
          <w:tcPr>
            <w:tcW w:w="488" w:type="pct"/>
            <w:tcBorders>
              <w:top w:val="nil"/>
              <w:left w:val="nil"/>
              <w:bottom w:val="single" w:sz="8" w:space="0" w:color="auto"/>
              <w:right w:val="single" w:sz="8" w:space="0" w:color="auto"/>
            </w:tcBorders>
            <w:shd w:val="clear" w:color="auto" w:fill="auto"/>
            <w:vAlign w:val="center"/>
          </w:tcPr>
          <w:p w:rsidR="00DC307E" w:rsidRPr="007C17E1" w:rsidRDefault="00DC307E" w:rsidP="00DC307E">
            <w:pPr>
              <w:jc w:val="center"/>
            </w:pPr>
            <w:r w:rsidRPr="007C17E1">
              <w:t>0,1198</w:t>
            </w:r>
          </w:p>
        </w:tc>
        <w:tc>
          <w:tcPr>
            <w:tcW w:w="488" w:type="pct"/>
            <w:tcBorders>
              <w:top w:val="nil"/>
              <w:left w:val="nil"/>
              <w:bottom w:val="single" w:sz="8" w:space="0" w:color="auto"/>
              <w:right w:val="single" w:sz="8" w:space="0" w:color="auto"/>
            </w:tcBorders>
            <w:shd w:val="clear" w:color="auto" w:fill="auto"/>
            <w:vAlign w:val="center"/>
          </w:tcPr>
          <w:p w:rsidR="00DC307E" w:rsidRPr="007C17E1" w:rsidRDefault="00DC307E" w:rsidP="00DC307E">
            <w:pPr>
              <w:jc w:val="center"/>
            </w:pPr>
            <w:r w:rsidRPr="007C17E1">
              <w:t>0,1198</w:t>
            </w:r>
          </w:p>
        </w:tc>
        <w:tc>
          <w:tcPr>
            <w:tcW w:w="516" w:type="pct"/>
            <w:tcBorders>
              <w:top w:val="nil"/>
              <w:left w:val="nil"/>
              <w:bottom w:val="single" w:sz="8" w:space="0" w:color="auto"/>
              <w:right w:val="single" w:sz="8" w:space="0" w:color="auto"/>
            </w:tcBorders>
            <w:vAlign w:val="center"/>
          </w:tcPr>
          <w:p w:rsidR="00DC307E" w:rsidRPr="007C17E1" w:rsidRDefault="00DC307E" w:rsidP="00DC307E">
            <w:pPr>
              <w:jc w:val="center"/>
            </w:pPr>
            <w:r w:rsidRPr="007C17E1">
              <w:t>0,1198</w:t>
            </w:r>
          </w:p>
        </w:tc>
        <w:tc>
          <w:tcPr>
            <w:tcW w:w="516" w:type="pct"/>
            <w:tcBorders>
              <w:top w:val="nil"/>
              <w:left w:val="nil"/>
              <w:bottom w:val="single" w:sz="8" w:space="0" w:color="auto"/>
              <w:right w:val="single" w:sz="8" w:space="0" w:color="auto"/>
            </w:tcBorders>
            <w:vAlign w:val="center"/>
          </w:tcPr>
          <w:p w:rsidR="00DC307E" w:rsidRPr="007C17E1" w:rsidRDefault="00DC307E" w:rsidP="00DC307E">
            <w:pPr>
              <w:jc w:val="center"/>
            </w:pPr>
            <w:r w:rsidRPr="007C17E1">
              <w:t>0,1198</w:t>
            </w:r>
          </w:p>
        </w:tc>
      </w:tr>
      <w:tr w:rsidR="00DC307E" w:rsidRPr="00DC307E" w:rsidTr="00DC307E">
        <w:trPr>
          <w:trHeight w:val="765"/>
        </w:trPr>
        <w:tc>
          <w:tcPr>
            <w:tcW w:w="1515" w:type="pct"/>
            <w:tcBorders>
              <w:top w:val="nil"/>
              <w:left w:val="single" w:sz="8" w:space="0" w:color="auto"/>
              <w:bottom w:val="single" w:sz="8" w:space="0" w:color="auto"/>
              <w:right w:val="single" w:sz="8" w:space="0" w:color="auto"/>
            </w:tcBorders>
            <w:shd w:val="clear" w:color="auto" w:fill="auto"/>
            <w:vAlign w:val="center"/>
          </w:tcPr>
          <w:p w:rsidR="00DC307E" w:rsidRPr="00DC307E" w:rsidRDefault="00DC307E" w:rsidP="00DC307E">
            <w:pPr>
              <w:jc w:val="both"/>
              <w:rPr>
                <w:color w:val="000000"/>
                <w:lang w:bidi="he-IL"/>
              </w:rPr>
            </w:pPr>
            <w:r w:rsidRPr="00DC307E">
              <w:rPr>
                <w:color w:val="000000"/>
                <w:lang w:bidi="he-IL"/>
              </w:rPr>
              <w:t xml:space="preserve"> - прочие, Гкал/ч</w:t>
            </w:r>
          </w:p>
        </w:tc>
        <w:tc>
          <w:tcPr>
            <w:tcW w:w="506" w:type="pct"/>
            <w:tcBorders>
              <w:top w:val="nil"/>
              <w:left w:val="nil"/>
              <w:bottom w:val="single" w:sz="8" w:space="0" w:color="auto"/>
              <w:right w:val="single" w:sz="8" w:space="0" w:color="auto"/>
            </w:tcBorders>
            <w:shd w:val="clear" w:color="auto" w:fill="auto"/>
            <w:vAlign w:val="center"/>
          </w:tcPr>
          <w:p w:rsidR="00DC307E" w:rsidRDefault="00DC307E" w:rsidP="00DC307E">
            <w:pPr>
              <w:jc w:val="center"/>
            </w:pPr>
            <w:r w:rsidRPr="007C17E1">
              <w:t>0,0158</w:t>
            </w:r>
          </w:p>
        </w:tc>
        <w:tc>
          <w:tcPr>
            <w:tcW w:w="482" w:type="pct"/>
            <w:tcBorders>
              <w:top w:val="nil"/>
              <w:left w:val="nil"/>
              <w:bottom w:val="single" w:sz="8" w:space="0" w:color="auto"/>
              <w:right w:val="single" w:sz="8" w:space="0" w:color="auto"/>
            </w:tcBorders>
            <w:shd w:val="clear" w:color="auto" w:fill="auto"/>
            <w:vAlign w:val="center"/>
          </w:tcPr>
          <w:p w:rsidR="00DC307E" w:rsidRDefault="00DC307E" w:rsidP="00DC307E">
            <w:pPr>
              <w:jc w:val="center"/>
            </w:pPr>
            <w:r w:rsidRPr="007C17E1">
              <w:t>0,0158</w:t>
            </w:r>
          </w:p>
        </w:tc>
        <w:tc>
          <w:tcPr>
            <w:tcW w:w="488" w:type="pct"/>
            <w:tcBorders>
              <w:top w:val="nil"/>
              <w:left w:val="nil"/>
              <w:bottom w:val="single" w:sz="8" w:space="0" w:color="auto"/>
              <w:right w:val="single" w:sz="8" w:space="0" w:color="auto"/>
            </w:tcBorders>
            <w:shd w:val="clear" w:color="auto" w:fill="auto"/>
            <w:vAlign w:val="center"/>
          </w:tcPr>
          <w:p w:rsidR="00DC307E" w:rsidRDefault="00DC307E" w:rsidP="00DC307E">
            <w:pPr>
              <w:jc w:val="center"/>
            </w:pPr>
            <w:r w:rsidRPr="007C17E1">
              <w:t>0,0158</w:t>
            </w:r>
          </w:p>
        </w:tc>
        <w:tc>
          <w:tcPr>
            <w:tcW w:w="488" w:type="pct"/>
            <w:tcBorders>
              <w:top w:val="nil"/>
              <w:left w:val="nil"/>
              <w:bottom w:val="single" w:sz="8" w:space="0" w:color="auto"/>
              <w:right w:val="single" w:sz="8" w:space="0" w:color="auto"/>
            </w:tcBorders>
            <w:shd w:val="clear" w:color="auto" w:fill="auto"/>
            <w:vAlign w:val="center"/>
          </w:tcPr>
          <w:p w:rsidR="00DC307E" w:rsidRDefault="00DC307E" w:rsidP="00DC307E">
            <w:pPr>
              <w:jc w:val="center"/>
            </w:pPr>
            <w:r w:rsidRPr="007C17E1">
              <w:t>0,0158</w:t>
            </w:r>
          </w:p>
        </w:tc>
        <w:tc>
          <w:tcPr>
            <w:tcW w:w="488" w:type="pct"/>
            <w:tcBorders>
              <w:top w:val="nil"/>
              <w:left w:val="nil"/>
              <w:bottom w:val="single" w:sz="8" w:space="0" w:color="auto"/>
              <w:right w:val="single" w:sz="8" w:space="0" w:color="auto"/>
            </w:tcBorders>
            <w:shd w:val="clear" w:color="auto" w:fill="auto"/>
            <w:vAlign w:val="center"/>
          </w:tcPr>
          <w:p w:rsidR="00DC307E" w:rsidRDefault="00DC307E" w:rsidP="00DC307E">
            <w:pPr>
              <w:jc w:val="center"/>
            </w:pPr>
            <w:r w:rsidRPr="007C17E1">
              <w:t>0,0158</w:t>
            </w:r>
          </w:p>
        </w:tc>
        <w:tc>
          <w:tcPr>
            <w:tcW w:w="516" w:type="pct"/>
            <w:tcBorders>
              <w:top w:val="nil"/>
              <w:left w:val="nil"/>
              <w:bottom w:val="single" w:sz="8" w:space="0" w:color="auto"/>
              <w:right w:val="single" w:sz="8" w:space="0" w:color="auto"/>
            </w:tcBorders>
            <w:vAlign w:val="center"/>
          </w:tcPr>
          <w:p w:rsidR="00DC307E" w:rsidRDefault="00DC307E" w:rsidP="00DC307E">
            <w:pPr>
              <w:jc w:val="center"/>
            </w:pPr>
            <w:r w:rsidRPr="007C17E1">
              <w:t>0,0158</w:t>
            </w:r>
          </w:p>
        </w:tc>
        <w:tc>
          <w:tcPr>
            <w:tcW w:w="516" w:type="pct"/>
            <w:tcBorders>
              <w:top w:val="nil"/>
              <w:left w:val="nil"/>
              <w:bottom w:val="single" w:sz="8" w:space="0" w:color="auto"/>
              <w:right w:val="single" w:sz="8" w:space="0" w:color="auto"/>
            </w:tcBorders>
            <w:vAlign w:val="center"/>
          </w:tcPr>
          <w:p w:rsidR="00DC307E" w:rsidRDefault="00DC307E" w:rsidP="00DC307E">
            <w:pPr>
              <w:jc w:val="center"/>
            </w:pPr>
            <w:r w:rsidRPr="007C17E1">
              <w:t>0,0158</w:t>
            </w:r>
          </w:p>
        </w:tc>
      </w:tr>
    </w:tbl>
    <w:p w:rsidR="00FA4736" w:rsidRPr="001B13C8" w:rsidRDefault="00FA4736" w:rsidP="009045FA">
      <w:pPr>
        <w:jc w:val="both"/>
        <w:rPr>
          <w:rFonts w:eastAsia="Calibri"/>
          <w:sz w:val="28"/>
          <w:szCs w:val="28"/>
          <w:highlight w:val="yellow"/>
        </w:rPr>
      </w:pPr>
    </w:p>
    <w:p w:rsidR="00FA4736" w:rsidRPr="001B13C8" w:rsidRDefault="00FA4736" w:rsidP="009045FA">
      <w:pPr>
        <w:ind w:firstLine="708"/>
        <w:jc w:val="both"/>
        <w:rPr>
          <w:rFonts w:eastAsia="Calibri"/>
          <w:sz w:val="28"/>
          <w:szCs w:val="28"/>
        </w:rPr>
      </w:pPr>
      <w:r w:rsidRPr="001B13C8">
        <w:rPr>
          <w:rFonts w:eastAsia="Calibri"/>
          <w:sz w:val="28"/>
          <w:szCs w:val="28"/>
        </w:rPr>
        <w:t xml:space="preserve">Как видно из таблицы 1.1 перспективного потребления тепловой энергии на цели теплоснабжения </w:t>
      </w:r>
      <w:r w:rsidR="005F302B">
        <w:rPr>
          <w:rFonts w:eastAsia="Calibri"/>
          <w:sz w:val="28"/>
          <w:szCs w:val="28"/>
        </w:rPr>
        <w:t>н</w:t>
      </w:r>
      <w:r w:rsidR="00ED7B06">
        <w:rPr>
          <w:rFonts w:eastAsia="Calibri"/>
          <w:sz w:val="28"/>
          <w:szCs w:val="28"/>
        </w:rPr>
        <w:t>а расчетный период в с.Новобибеево</w:t>
      </w:r>
      <w:r w:rsidRPr="001B13C8">
        <w:rPr>
          <w:rFonts w:eastAsia="Calibri"/>
          <w:sz w:val="28"/>
          <w:szCs w:val="28"/>
        </w:rPr>
        <w:t xml:space="preserve"> не планируется.</w:t>
      </w:r>
    </w:p>
    <w:p w:rsidR="00FA4736" w:rsidRPr="001B13C8" w:rsidRDefault="00FA4736" w:rsidP="009045FA">
      <w:pPr>
        <w:jc w:val="both"/>
        <w:rPr>
          <w:color w:val="FF0000"/>
          <w:sz w:val="28"/>
          <w:szCs w:val="28"/>
          <w:highlight w:val="yellow"/>
        </w:rPr>
        <w:sectPr w:rsidR="00FA4736" w:rsidRPr="001B13C8" w:rsidSect="003858E3">
          <w:footerReference w:type="even" r:id="rId9"/>
          <w:footerReference w:type="default" r:id="rId10"/>
          <w:pgSz w:w="11906" w:h="16838"/>
          <w:pgMar w:top="1134" w:right="851" w:bottom="1134" w:left="1418" w:header="709" w:footer="709" w:gutter="0"/>
          <w:pgNumType w:start="1"/>
          <w:cols w:space="708"/>
          <w:titlePg/>
          <w:docGrid w:linePitch="360"/>
        </w:sectPr>
      </w:pPr>
    </w:p>
    <w:p w:rsidR="00FA4736" w:rsidRPr="001B13C8" w:rsidRDefault="00CE1A00" w:rsidP="00CE464A">
      <w:pPr>
        <w:pStyle w:val="10"/>
      </w:pPr>
      <w:bookmarkStart w:id="7" w:name="_Toc191907839"/>
      <w:r>
        <w:lastRenderedPageBreak/>
        <w:t xml:space="preserve">РАЗДЕЛ </w:t>
      </w:r>
      <w:r w:rsidR="00FA4736" w:rsidRPr="001B13C8">
        <w:t xml:space="preserve"> 2 </w:t>
      </w:r>
      <w:r w:rsidR="00CE464A">
        <w:t>Существующие и перспективные балансы тепловой мощности источников тепловой энергии и тепловой нагрузки потребителей</w:t>
      </w:r>
      <w:bookmarkEnd w:id="7"/>
    </w:p>
    <w:p w:rsidR="00FA4736" w:rsidRPr="001B13C8" w:rsidRDefault="00FA4736" w:rsidP="00CE464A">
      <w:pPr>
        <w:ind w:firstLine="709"/>
        <w:contextualSpacing/>
        <w:jc w:val="both"/>
        <w:rPr>
          <w:b/>
          <w:sz w:val="28"/>
          <w:szCs w:val="28"/>
        </w:rPr>
      </w:pPr>
    </w:p>
    <w:p w:rsidR="00FA4736" w:rsidRPr="00CE464A" w:rsidRDefault="00FA4736" w:rsidP="00CE464A">
      <w:pPr>
        <w:tabs>
          <w:tab w:val="left" w:pos="1276"/>
        </w:tabs>
        <w:ind w:firstLine="709"/>
        <w:contextualSpacing/>
        <w:jc w:val="both"/>
        <w:rPr>
          <w:i/>
          <w:color w:val="000000"/>
          <w:sz w:val="28"/>
          <w:szCs w:val="28"/>
        </w:rPr>
      </w:pPr>
      <w:r w:rsidRPr="00CE464A">
        <w:rPr>
          <w:i/>
          <w:color w:val="000000"/>
          <w:sz w:val="28"/>
          <w:szCs w:val="28"/>
        </w:rPr>
        <w:t>Расчет радиусов эффективного теплоснабжения (зоны действия источников тепловой энергии) в каждой из систем теплоснабжения, позволяющий определить условия, при которых подключение тепло-потребляющих установок к системе теплоснабжения нецелесообразно вследствие увеличения совокупных расходов в указанной системе</w:t>
      </w:r>
    </w:p>
    <w:p w:rsidR="00FA4736" w:rsidRPr="001B13C8" w:rsidRDefault="00FA4736" w:rsidP="00CE464A">
      <w:pPr>
        <w:autoSpaceDE w:val="0"/>
        <w:autoSpaceDN w:val="0"/>
        <w:adjustRightInd w:val="0"/>
        <w:ind w:firstLine="709"/>
        <w:contextualSpacing/>
        <w:jc w:val="both"/>
        <w:rPr>
          <w:sz w:val="28"/>
          <w:szCs w:val="28"/>
        </w:rPr>
      </w:pPr>
      <w:r w:rsidRPr="001B13C8">
        <w:rPr>
          <w:sz w:val="28"/>
          <w:szCs w:val="28"/>
        </w:rPr>
        <w:t>Среди основных мероприятий по энергосбережению в системах теплоснабжения можно выделить оптимизацию систем теплоснабжения в районе с учетом эффективного радиуса теплоснабжения.</w:t>
      </w:r>
    </w:p>
    <w:p w:rsidR="00FA4736" w:rsidRPr="001B13C8" w:rsidRDefault="00FA4736" w:rsidP="00CE464A">
      <w:pPr>
        <w:autoSpaceDE w:val="0"/>
        <w:autoSpaceDN w:val="0"/>
        <w:adjustRightInd w:val="0"/>
        <w:ind w:firstLine="709"/>
        <w:contextualSpacing/>
        <w:jc w:val="both"/>
        <w:rPr>
          <w:sz w:val="28"/>
          <w:szCs w:val="28"/>
        </w:rPr>
      </w:pPr>
      <w:r w:rsidRPr="001B13C8">
        <w:rPr>
          <w:sz w:val="28"/>
          <w:szCs w:val="28"/>
        </w:rPr>
        <w:t>Передача тепловой энергии на большие расстояния является экономически неэффективной.</w:t>
      </w:r>
    </w:p>
    <w:p w:rsidR="00FA4736" w:rsidRPr="001B13C8" w:rsidRDefault="00FA4736" w:rsidP="00CE464A">
      <w:pPr>
        <w:autoSpaceDE w:val="0"/>
        <w:autoSpaceDN w:val="0"/>
        <w:adjustRightInd w:val="0"/>
        <w:ind w:firstLine="709"/>
        <w:contextualSpacing/>
        <w:jc w:val="both"/>
        <w:rPr>
          <w:sz w:val="28"/>
          <w:szCs w:val="28"/>
        </w:rPr>
      </w:pPr>
      <w:r w:rsidRPr="001B13C8">
        <w:rPr>
          <w:sz w:val="28"/>
          <w:szCs w:val="28"/>
        </w:rPr>
        <w:t>Радиус эффективного теплоснабжения позволяет определить условия, при которых подключение новых или увеличивающих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определяемой для зоны действия каждого источника тепловой энергии.</w:t>
      </w:r>
    </w:p>
    <w:p w:rsidR="00FA4736" w:rsidRDefault="00FA4736" w:rsidP="00CE464A">
      <w:pPr>
        <w:ind w:firstLine="709"/>
        <w:contextualSpacing/>
        <w:jc w:val="both"/>
        <w:rPr>
          <w:rFonts w:eastAsia="Calibri"/>
          <w:sz w:val="28"/>
          <w:szCs w:val="28"/>
          <w:lang w:eastAsia="en-US"/>
        </w:rPr>
      </w:pPr>
      <w:r w:rsidRPr="001B13C8">
        <w:rPr>
          <w:rFonts w:eastAsia="Calibri"/>
          <w:sz w:val="28"/>
          <w:szCs w:val="28"/>
          <w:lang w:eastAsia="en-US"/>
        </w:rPr>
        <w:t>Расчет радиуса эффективного теплоснабжения дл</w:t>
      </w:r>
      <w:r w:rsidR="00ED7B06">
        <w:rPr>
          <w:rFonts w:eastAsia="Calibri"/>
          <w:sz w:val="28"/>
          <w:szCs w:val="28"/>
          <w:lang w:eastAsia="en-US"/>
        </w:rPr>
        <w:t xml:space="preserve">я существующей тепловой сети с.Новобибеево </w:t>
      </w:r>
      <w:r w:rsidRPr="001B13C8">
        <w:rPr>
          <w:rFonts w:eastAsia="Calibri"/>
          <w:sz w:val="28"/>
          <w:szCs w:val="28"/>
          <w:lang w:eastAsia="en-US"/>
        </w:rPr>
        <w:t>представлен в таблице 2.1.</w:t>
      </w:r>
    </w:p>
    <w:p w:rsidR="00CE464A" w:rsidRPr="001B13C8" w:rsidRDefault="00CE464A" w:rsidP="00CE464A">
      <w:pPr>
        <w:ind w:firstLine="709"/>
        <w:contextualSpacing/>
        <w:jc w:val="both"/>
        <w:rPr>
          <w:rFonts w:eastAsia="Calibri"/>
          <w:sz w:val="28"/>
          <w:szCs w:val="28"/>
          <w:highlight w:val="yellow"/>
          <w:lang w:eastAsia="en-US"/>
        </w:rPr>
      </w:pPr>
    </w:p>
    <w:p w:rsidR="00FA4736" w:rsidRPr="00DC307E" w:rsidRDefault="00FA4736" w:rsidP="00CE464A">
      <w:pPr>
        <w:pStyle w:val="a4"/>
        <w:autoSpaceDE w:val="0"/>
        <w:autoSpaceDN w:val="0"/>
        <w:adjustRightInd w:val="0"/>
        <w:spacing w:after="0" w:line="240" w:lineRule="auto"/>
        <w:ind w:left="0" w:firstLine="709"/>
        <w:rPr>
          <w:rFonts w:ascii="Times New Roman" w:hAnsi="Times New Roman"/>
          <w:color w:val="000000"/>
          <w:sz w:val="24"/>
          <w:szCs w:val="28"/>
        </w:rPr>
      </w:pPr>
      <w:r w:rsidRPr="00DC307E">
        <w:rPr>
          <w:rFonts w:ascii="Times New Roman" w:eastAsia="Arial" w:hAnsi="Times New Roman"/>
          <w:spacing w:val="4"/>
          <w:sz w:val="24"/>
          <w:szCs w:val="28"/>
        </w:rPr>
        <w:t xml:space="preserve">Таблица 2.1 </w:t>
      </w:r>
      <w:r w:rsidRPr="00DC307E">
        <w:rPr>
          <w:rFonts w:ascii="Times New Roman" w:hAnsi="Times New Roman"/>
          <w:sz w:val="24"/>
          <w:szCs w:val="28"/>
        </w:rPr>
        <w:t>Эффективный радиус теплоснабжения котельной с.</w:t>
      </w:r>
      <w:r w:rsidR="00ED7B06" w:rsidRPr="00DC307E">
        <w:rPr>
          <w:rFonts w:ascii="Times New Roman" w:hAnsi="Times New Roman"/>
          <w:color w:val="000000"/>
          <w:sz w:val="24"/>
          <w:szCs w:val="28"/>
        </w:rPr>
        <w:t>Новобибеево</w:t>
      </w:r>
    </w:p>
    <w:p w:rsidR="00DC307E" w:rsidRPr="00DC307E" w:rsidRDefault="00DC307E" w:rsidP="00CE464A">
      <w:pPr>
        <w:pStyle w:val="a4"/>
        <w:autoSpaceDE w:val="0"/>
        <w:autoSpaceDN w:val="0"/>
        <w:adjustRightInd w:val="0"/>
        <w:spacing w:after="0" w:line="240" w:lineRule="auto"/>
        <w:ind w:left="0" w:firstLine="709"/>
        <w:rPr>
          <w:rFonts w:ascii="Times New Roman" w:hAnsi="Times New Roman"/>
          <w:color w:val="FF0000"/>
          <w:sz w:val="24"/>
          <w:szCs w:val="28"/>
        </w:rPr>
      </w:pPr>
    </w:p>
    <w:tbl>
      <w:tblPr>
        <w:tblW w:w="49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0"/>
        <w:gridCol w:w="7223"/>
        <w:gridCol w:w="1702"/>
      </w:tblGrid>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 п/п</w:t>
            </w:r>
          </w:p>
        </w:tc>
        <w:tc>
          <w:tcPr>
            <w:tcW w:w="3725"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Показатель</w:t>
            </w:r>
          </w:p>
        </w:tc>
        <w:tc>
          <w:tcPr>
            <w:tcW w:w="878" w:type="pct"/>
            <w:vAlign w:val="center"/>
          </w:tcPr>
          <w:p w:rsidR="00FA4736" w:rsidRPr="00DC307E" w:rsidRDefault="00FA4736" w:rsidP="00DC307E">
            <w:pPr>
              <w:autoSpaceDE w:val="0"/>
              <w:autoSpaceDN w:val="0"/>
              <w:adjustRightInd w:val="0"/>
              <w:spacing w:line="276" w:lineRule="auto"/>
              <w:jc w:val="both"/>
              <w:rPr>
                <w:color w:val="000000"/>
                <w:szCs w:val="28"/>
              </w:rPr>
            </w:pPr>
            <w:r w:rsidRPr="00DC307E">
              <w:rPr>
                <w:color w:val="000000"/>
                <w:szCs w:val="28"/>
              </w:rPr>
              <w:t>Котельная</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1</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vertAlign w:val="superscript"/>
              </w:rPr>
            </w:pPr>
            <w:r w:rsidRPr="00DC307E">
              <w:rPr>
                <w:rFonts w:eastAsia="Arial"/>
                <w:color w:val="000000"/>
                <w:spacing w:val="4"/>
                <w:szCs w:val="28"/>
              </w:rPr>
              <w:t>Площадь действия источника тепла, км</w:t>
            </w:r>
            <w:r w:rsidRPr="00DC307E">
              <w:rPr>
                <w:rFonts w:eastAsia="Arial"/>
                <w:color w:val="000000"/>
                <w:spacing w:val="4"/>
                <w:szCs w:val="28"/>
                <w:vertAlign w:val="superscript"/>
              </w:rPr>
              <w:t>2</w:t>
            </w:r>
          </w:p>
        </w:tc>
        <w:tc>
          <w:tcPr>
            <w:tcW w:w="878" w:type="pct"/>
            <w:vAlign w:val="center"/>
          </w:tcPr>
          <w:p w:rsidR="00FA4736" w:rsidRPr="00DC307E" w:rsidRDefault="00642570"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0,</w:t>
            </w:r>
            <w:r w:rsidR="00DC307E">
              <w:rPr>
                <w:rFonts w:eastAsia="Arial"/>
                <w:color w:val="000000"/>
                <w:spacing w:val="4"/>
                <w:szCs w:val="28"/>
              </w:rPr>
              <w:t>87435</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2</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Число абонентов</w:t>
            </w:r>
          </w:p>
        </w:tc>
        <w:tc>
          <w:tcPr>
            <w:tcW w:w="878" w:type="pct"/>
            <w:vAlign w:val="center"/>
          </w:tcPr>
          <w:p w:rsidR="00FA4736" w:rsidRPr="00DC307E" w:rsidRDefault="00857168"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2</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3</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vertAlign w:val="superscript"/>
              </w:rPr>
            </w:pPr>
            <w:r w:rsidRPr="00DC307E">
              <w:rPr>
                <w:rFonts w:eastAsia="Arial"/>
                <w:color w:val="000000"/>
                <w:spacing w:val="4"/>
                <w:szCs w:val="28"/>
              </w:rPr>
              <w:t>Среднее число абонентов на 1 км</w:t>
            </w:r>
            <w:r w:rsidRPr="00DC307E">
              <w:rPr>
                <w:rFonts w:eastAsia="Arial"/>
                <w:color w:val="000000"/>
                <w:spacing w:val="4"/>
                <w:szCs w:val="28"/>
                <w:vertAlign w:val="superscript"/>
              </w:rPr>
              <w:t>2</w:t>
            </w:r>
          </w:p>
        </w:tc>
        <w:tc>
          <w:tcPr>
            <w:tcW w:w="878" w:type="pct"/>
            <w:vAlign w:val="center"/>
          </w:tcPr>
          <w:p w:rsidR="00FA4736" w:rsidRPr="00DC307E" w:rsidRDefault="00DC307E" w:rsidP="00DC307E">
            <w:pPr>
              <w:autoSpaceDE w:val="0"/>
              <w:autoSpaceDN w:val="0"/>
              <w:adjustRightInd w:val="0"/>
              <w:spacing w:line="276" w:lineRule="auto"/>
              <w:jc w:val="both"/>
              <w:rPr>
                <w:rFonts w:eastAsia="Arial"/>
                <w:color w:val="000000"/>
                <w:spacing w:val="4"/>
                <w:szCs w:val="28"/>
              </w:rPr>
            </w:pPr>
            <w:r>
              <w:rPr>
                <w:rFonts w:eastAsia="Arial"/>
                <w:color w:val="000000"/>
                <w:spacing w:val="4"/>
                <w:szCs w:val="28"/>
              </w:rPr>
              <w:t>2,29</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4</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vertAlign w:val="superscript"/>
              </w:rPr>
            </w:pPr>
            <w:r w:rsidRPr="00DC307E">
              <w:rPr>
                <w:rFonts w:eastAsia="Arial"/>
                <w:color w:val="000000"/>
                <w:spacing w:val="4"/>
                <w:szCs w:val="28"/>
              </w:rPr>
              <w:t>Материальная характеристика тепловых сетей, м</w:t>
            </w:r>
            <w:r w:rsidRPr="00DC307E">
              <w:rPr>
                <w:rFonts w:eastAsia="Arial"/>
                <w:color w:val="000000"/>
                <w:spacing w:val="4"/>
                <w:szCs w:val="28"/>
                <w:vertAlign w:val="superscript"/>
              </w:rPr>
              <w:t>2</w:t>
            </w:r>
          </w:p>
        </w:tc>
        <w:tc>
          <w:tcPr>
            <w:tcW w:w="878" w:type="pct"/>
            <w:vAlign w:val="center"/>
          </w:tcPr>
          <w:p w:rsidR="00FA4736" w:rsidRPr="00DC307E" w:rsidRDefault="00DC307E" w:rsidP="00DC307E">
            <w:pPr>
              <w:autoSpaceDE w:val="0"/>
              <w:autoSpaceDN w:val="0"/>
              <w:adjustRightInd w:val="0"/>
              <w:spacing w:line="276" w:lineRule="auto"/>
              <w:jc w:val="both"/>
              <w:rPr>
                <w:rFonts w:eastAsia="Arial"/>
                <w:color w:val="000000"/>
                <w:spacing w:val="4"/>
                <w:szCs w:val="28"/>
              </w:rPr>
            </w:pPr>
            <w:r>
              <w:rPr>
                <w:rFonts w:eastAsia="Arial"/>
                <w:color w:val="000000"/>
                <w:spacing w:val="4"/>
                <w:szCs w:val="28"/>
              </w:rPr>
              <w:t>17,8</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5</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Стоимость тепловых сетей, млн.</w:t>
            </w:r>
            <w:r w:rsidR="00CE464A" w:rsidRPr="00DC307E">
              <w:rPr>
                <w:rFonts w:eastAsia="Arial"/>
                <w:color w:val="000000"/>
                <w:spacing w:val="4"/>
                <w:szCs w:val="28"/>
              </w:rPr>
              <w:t xml:space="preserve"> </w:t>
            </w:r>
            <w:r w:rsidRPr="00DC307E">
              <w:rPr>
                <w:rFonts w:eastAsia="Arial"/>
                <w:color w:val="000000"/>
                <w:spacing w:val="4"/>
                <w:szCs w:val="28"/>
              </w:rPr>
              <w:t>руб</w:t>
            </w:r>
            <w:r w:rsidR="00CE464A" w:rsidRPr="00DC307E">
              <w:rPr>
                <w:rFonts w:eastAsia="Arial"/>
                <w:color w:val="000000"/>
                <w:spacing w:val="4"/>
                <w:szCs w:val="28"/>
              </w:rPr>
              <w:t>.</w:t>
            </w:r>
          </w:p>
        </w:tc>
        <w:tc>
          <w:tcPr>
            <w:tcW w:w="878" w:type="pct"/>
            <w:vAlign w:val="center"/>
          </w:tcPr>
          <w:p w:rsidR="00FA4736" w:rsidRPr="00DC307E" w:rsidRDefault="00642570"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0,082</w:t>
            </w:r>
            <w:r w:rsidR="0064353D" w:rsidRPr="00DC307E">
              <w:rPr>
                <w:rFonts w:eastAsia="Arial"/>
                <w:color w:val="000000"/>
                <w:spacing w:val="4"/>
                <w:szCs w:val="28"/>
              </w:rPr>
              <w:t xml:space="preserve"> </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6</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vertAlign w:val="superscript"/>
              </w:rPr>
            </w:pPr>
            <w:r w:rsidRPr="00DC307E">
              <w:rPr>
                <w:rFonts w:eastAsia="Arial"/>
                <w:color w:val="000000"/>
                <w:spacing w:val="4"/>
                <w:szCs w:val="28"/>
              </w:rPr>
              <w:t>Удельная стоимость материальной характеристики, руб</w:t>
            </w:r>
            <w:r w:rsidR="00CE464A" w:rsidRPr="00DC307E">
              <w:rPr>
                <w:rFonts w:eastAsia="Arial"/>
                <w:color w:val="000000"/>
                <w:spacing w:val="4"/>
                <w:szCs w:val="28"/>
              </w:rPr>
              <w:t>.</w:t>
            </w:r>
            <w:r w:rsidRPr="00DC307E">
              <w:rPr>
                <w:rFonts w:eastAsia="Arial"/>
                <w:color w:val="000000"/>
                <w:spacing w:val="4"/>
                <w:szCs w:val="28"/>
              </w:rPr>
              <w:t>/м</w:t>
            </w:r>
            <w:r w:rsidRPr="00DC307E">
              <w:rPr>
                <w:rFonts w:eastAsia="Arial"/>
                <w:color w:val="000000"/>
                <w:spacing w:val="4"/>
                <w:szCs w:val="28"/>
                <w:vertAlign w:val="superscript"/>
              </w:rPr>
              <w:t>2</w:t>
            </w:r>
          </w:p>
        </w:tc>
        <w:tc>
          <w:tcPr>
            <w:tcW w:w="878" w:type="pct"/>
            <w:vAlign w:val="center"/>
          </w:tcPr>
          <w:p w:rsidR="00FA4736" w:rsidRPr="00DC307E" w:rsidRDefault="00642570"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4</w:t>
            </w:r>
            <w:r w:rsidR="00DC307E">
              <w:rPr>
                <w:rFonts w:eastAsia="Arial"/>
                <w:color w:val="000000"/>
                <w:spacing w:val="4"/>
                <w:szCs w:val="28"/>
              </w:rPr>
              <w:t>606,7</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7</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Суммарная присоединенная нагрузка, Гкал/ч</w:t>
            </w:r>
          </w:p>
        </w:tc>
        <w:tc>
          <w:tcPr>
            <w:tcW w:w="878" w:type="pct"/>
            <w:vAlign w:val="center"/>
          </w:tcPr>
          <w:p w:rsidR="00FA4736" w:rsidRPr="00DC307E" w:rsidRDefault="00DC307E" w:rsidP="00DC307E">
            <w:pPr>
              <w:autoSpaceDE w:val="0"/>
              <w:autoSpaceDN w:val="0"/>
              <w:adjustRightInd w:val="0"/>
              <w:spacing w:line="276" w:lineRule="auto"/>
              <w:jc w:val="both"/>
              <w:rPr>
                <w:color w:val="000000"/>
                <w:szCs w:val="28"/>
              </w:rPr>
            </w:pPr>
            <w:r w:rsidRPr="00DC307E">
              <w:rPr>
                <w:color w:val="000000"/>
                <w:szCs w:val="28"/>
              </w:rPr>
              <w:t>0,1356</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8</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vertAlign w:val="superscript"/>
              </w:rPr>
            </w:pPr>
            <w:r w:rsidRPr="00DC307E">
              <w:rPr>
                <w:rFonts w:eastAsia="Arial"/>
                <w:color w:val="000000"/>
                <w:spacing w:val="4"/>
                <w:szCs w:val="28"/>
              </w:rPr>
              <w:t>Теплоплотность зоны действия источника, Гкал/ч*км</w:t>
            </w:r>
            <w:r w:rsidRPr="00DC307E">
              <w:rPr>
                <w:rFonts w:eastAsia="Arial"/>
                <w:color w:val="000000"/>
                <w:spacing w:val="4"/>
                <w:szCs w:val="28"/>
                <w:vertAlign w:val="superscript"/>
              </w:rPr>
              <w:t>2</w:t>
            </w:r>
          </w:p>
        </w:tc>
        <w:tc>
          <w:tcPr>
            <w:tcW w:w="878" w:type="pct"/>
            <w:vAlign w:val="center"/>
          </w:tcPr>
          <w:p w:rsidR="00FA4736" w:rsidRPr="00DC307E" w:rsidRDefault="00DC307E" w:rsidP="00DC307E">
            <w:pPr>
              <w:autoSpaceDE w:val="0"/>
              <w:autoSpaceDN w:val="0"/>
              <w:adjustRightInd w:val="0"/>
              <w:spacing w:line="276" w:lineRule="auto"/>
              <w:jc w:val="both"/>
              <w:rPr>
                <w:rFonts w:eastAsia="Arial"/>
                <w:color w:val="000000"/>
                <w:spacing w:val="4"/>
                <w:szCs w:val="28"/>
              </w:rPr>
            </w:pPr>
            <w:r>
              <w:rPr>
                <w:rFonts w:eastAsia="Arial"/>
                <w:color w:val="000000"/>
                <w:spacing w:val="4"/>
                <w:szCs w:val="28"/>
              </w:rPr>
              <w:t>0,155</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9</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 xml:space="preserve">Расчетный перепад температур в тепловой сети, </w:t>
            </w:r>
            <w:r w:rsidRPr="00DC307E">
              <w:rPr>
                <w:rFonts w:eastAsia="Arial"/>
                <w:color w:val="000000"/>
                <w:spacing w:val="4"/>
                <w:szCs w:val="28"/>
                <w:vertAlign w:val="superscript"/>
              </w:rPr>
              <w:t>0</w:t>
            </w:r>
            <w:r w:rsidRPr="00DC307E">
              <w:rPr>
                <w:rFonts w:eastAsia="Arial"/>
                <w:color w:val="000000"/>
                <w:spacing w:val="4"/>
                <w:szCs w:val="28"/>
              </w:rPr>
              <w:t>С</w:t>
            </w:r>
          </w:p>
        </w:tc>
        <w:tc>
          <w:tcPr>
            <w:tcW w:w="878" w:type="pct"/>
            <w:vAlign w:val="center"/>
          </w:tcPr>
          <w:p w:rsidR="00FA4736" w:rsidRPr="00DC307E" w:rsidRDefault="00DC307E" w:rsidP="00DC307E">
            <w:pPr>
              <w:autoSpaceDE w:val="0"/>
              <w:autoSpaceDN w:val="0"/>
              <w:adjustRightInd w:val="0"/>
              <w:spacing w:line="276" w:lineRule="auto"/>
              <w:jc w:val="both"/>
              <w:rPr>
                <w:rFonts w:eastAsia="Arial"/>
                <w:color w:val="000000"/>
                <w:spacing w:val="4"/>
                <w:szCs w:val="28"/>
              </w:rPr>
            </w:pPr>
            <w:r>
              <w:rPr>
                <w:rFonts w:eastAsia="Arial"/>
                <w:color w:val="000000"/>
                <w:spacing w:val="4"/>
                <w:szCs w:val="28"/>
              </w:rPr>
              <w:t>25</w:t>
            </w:r>
          </w:p>
        </w:tc>
      </w:tr>
      <w:tr w:rsidR="00FA4736" w:rsidRPr="00DC307E" w:rsidTr="00CE464A">
        <w:tc>
          <w:tcPr>
            <w:tcW w:w="397" w:type="pct"/>
            <w:vAlign w:val="center"/>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10</w:t>
            </w:r>
          </w:p>
        </w:tc>
        <w:tc>
          <w:tcPr>
            <w:tcW w:w="3725" w:type="pct"/>
          </w:tcPr>
          <w:p w:rsidR="00FA4736" w:rsidRPr="00DC307E" w:rsidRDefault="00FA4736" w:rsidP="00DC307E">
            <w:pPr>
              <w:autoSpaceDE w:val="0"/>
              <w:autoSpaceDN w:val="0"/>
              <w:adjustRightInd w:val="0"/>
              <w:spacing w:line="276" w:lineRule="auto"/>
              <w:jc w:val="both"/>
              <w:rPr>
                <w:rFonts w:eastAsia="Arial"/>
                <w:color w:val="000000"/>
                <w:spacing w:val="4"/>
                <w:szCs w:val="28"/>
              </w:rPr>
            </w:pPr>
            <w:r w:rsidRPr="00DC307E">
              <w:rPr>
                <w:rFonts w:eastAsia="Arial"/>
                <w:color w:val="000000"/>
                <w:spacing w:val="4"/>
                <w:szCs w:val="28"/>
              </w:rPr>
              <w:t>Оптимальный радиус теплоснабжения, км</w:t>
            </w:r>
          </w:p>
        </w:tc>
        <w:tc>
          <w:tcPr>
            <w:tcW w:w="878" w:type="pct"/>
            <w:vAlign w:val="center"/>
          </w:tcPr>
          <w:p w:rsidR="00FA4736" w:rsidRPr="00DC307E" w:rsidRDefault="00E201E2" w:rsidP="00DC307E">
            <w:pPr>
              <w:autoSpaceDE w:val="0"/>
              <w:autoSpaceDN w:val="0"/>
              <w:adjustRightInd w:val="0"/>
              <w:spacing w:line="276" w:lineRule="auto"/>
              <w:jc w:val="both"/>
              <w:rPr>
                <w:rFonts w:eastAsia="Arial"/>
                <w:color w:val="000000"/>
                <w:spacing w:val="4"/>
                <w:szCs w:val="28"/>
              </w:rPr>
            </w:pPr>
            <w:r>
              <w:rPr>
                <w:rFonts w:eastAsia="Arial"/>
                <w:color w:val="000000"/>
                <w:spacing w:val="4"/>
                <w:szCs w:val="28"/>
              </w:rPr>
              <w:t>4,74</w:t>
            </w:r>
          </w:p>
        </w:tc>
      </w:tr>
    </w:tbl>
    <w:p w:rsidR="00CE464A" w:rsidRDefault="00CE464A" w:rsidP="00CE464A">
      <w:pPr>
        <w:pStyle w:val="a4"/>
        <w:autoSpaceDE w:val="0"/>
        <w:autoSpaceDN w:val="0"/>
        <w:adjustRightInd w:val="0"/>
        <w:spacing w:after="0" w:line="240" w:lineRule="auto"/>
        <w:ind w:left="0" w:firstLine="709"/>
        <w:rPr>
          <w:rFonts w:ascii="Times New Roman" w:hAnsi="Times New Roman"/>
          <w:color w:val="000000"/>
          <w:sz w:val="28"/>
          <w:szCs w:val="28"/>
        </w:rPr>
      </w:pPr>
    </w:p>
    <w:p w:rsidR="00FA4736" w:rsidRDefault="00FA4736" w:rsidP="00CE464A">
      <w:pPr>
        <w:pStyle w:val="a4"/>
        <w:autoSpaceDE w:val="0"/>
        <w:autoSpaceDN w:val="0"/>
        <w:adjustRightInd w:val="0"/>
        <w:spacing w:after="0" w:line="240" w:lineRule="auto"/>
        <w:ind w:left="0" w:firstLine="709"/>
        <w:rPr>
          <w:rFonts w:ascii="Times New Roman" w:hAnsi="Times New Roman"/>
          <w:sz w:val="28"/>
          <w:szCs w:val="28"/>
        </w:rPr>
      </w:pPr>
      <w:r w:rsidRPr="001B13C8">
        <w:rPr>
          <w:rFonts w:ascii="Times New Roman" w:hAnsi="Times New Roman"/>
          <w:color w:val="000000"/>
          <w:sz w:val="28"/>
          <w:szCs w:val="28"/>
        </w:rPr>
        <w:t>На основании полученных данных можно сделать вывод, что существующая социально-административная застройка с.</w:t>
      </w:r>
      <w:r w:rsidR="00571ED9">
        <w:rPr>
          <w:rFonts w:ascii="Times New Roman" w:hAnsi="Times New Roman"/>
          <w:color w:val="000000"/>
          <w:sz w:val="28"/>
          <w:szCs w:val="28"/>
        </w:rPr>
        <w:t>Новобибеево</w:t>
      </w:r>
      <w:r w:rsidRPr="001B13C8">
        <w:rPr>
          <w:rFonts w:ascii="Times New Roman" w:hAnsi="Times New Roman"/>
          <w:color w:val="000000"/>
          <w:sz w:val="28"/>
          <w:szCs w:val="28"/>
        </w:rPr>
        <w:t xml:space="preserve"> полностью находится в пределах радиуса эффективного теплоснабжения,</w:t>
      </w:r>
      <w:r w:rsidRPr="001B13C8">
        <w:rPr>
          <w:rFonts w:ascii="Times New Roman" w:hAnsi="Times New Roman"/>
          <w:sz w:val="28"/>
          <w:szCs w:val="28"/>
        </w:rPr>
        <w:t xml:space="preserve"> и подключение новых потребителей в границах сложившейся застройки экономически оправдано.</w:t>
      </w:r>
    </w:p>
    <w:p w:rsidR="00927F1C" w:rsidRPr="001B13C8" w:rsidRDefault="00927F1C" w:rsidP="00CE464A">
      <w:pPr>
        <w:pStyle w:val="a4"/>
        <w:autoSpaceDE w:val="0"/>
        <w:autoSpaceDN w:val="0"/>
        <w:adjustRightInd w:val="0"/>
        <w:spacing w:after="0" w:line="240" w:lineRule="auto"/>
        <w:ind w:left="0" w:firstLine="709"/>
        <w:rPr>
          <w:rFonts w:ascii="Times New Roman" w:hAnsi="Times New Roman"/>
          <w:sz w:val="28"/>
          <w:szCs w:val="28"/>
        </w:rPr>
      </w:pPr>
    </w:p>
    <w:p w:rsidR="00DC307E" w:rsidRDefault="00FA4736" w:rsidP="00927F1C">
      <w:pPr>
        <w:tabs>
          <w:tab w:val="left" w:pos="0"/>
          <w:tab w:val="left" w:pos="142"/>
        </w:tabs>
        <w:jc w:val="both"/>
        <w:rPr>
          <w:b/>
          <w:sz w:val="28"/>
          <w:szCs w:val="28"/>
        </w:rPr>
      </w:pPr>
      <w:r w:rsidRPr="001B13C8">
        <w:rPr>
          <w:i/>
          <w:sz w:val="28"/>
          <w:szCs w:val="28"/>
        </w:rPr>
        <w:lastRenderedPageBreak/>
        <w:t>Описание существующих и перспективных зон действия систем теплоснабжения и источников тепловой энергии</w:t>
      </w:r>
      <w:r w:rsidR="00486B6B">
        <w:rPr>
          <w:b/>
          <w:sz w:val="28"/>
          <w:szCs w:val="28"/>
        </w:rPr>
        <w:t xml:space="preserve"> </w:t>
      </w:r>
    </w:p>
    <w:p w:rsidR="00DC307E" w:rsidRDefault="00DC307E" w:rsidP="00927F1C">
      <w:pPr>
        <w:tabs>
          <w:tab w:val="left" w:pos="0"/>
          <w:tab w:val="left" w:pos="142"/>
        </w:tabs>
        <w:jc w:val="both"/>
        <w:rPr>
          <w:b/>
          <w:sz w:val="28"/>
          <w:szCs w:val="28"/>
        </w:rPr>
      </w:pPr>
    </w:p>
    <w:p w:rsidR="00DC307E" w:rsidRDefault="00DC307E" w:rsidP="00927F1C">
      <w:pPr>
        <w:tabs>
          <w:tab w:val="left" w:pos="0"/>
          <w:tab w:val="left" w:pos="142"/>
        </w:tabs>
        <w:jc w:val="both"/>
        <w:rPr>
          <w:b/>
          <w:sz w:val="28"/>
          <w:szCs w:val="28"/>
        </w:rPr>
      </w:pPr>
    </w:p>
    <w:p w:rsidR="00486B6B" w:rsidRDefault="00486B6B" w:rsidP="00341B96">
      <w:pPr>
        <w:tabs>
          <w:tab w:val="left" w:pos="0"/>
          <w:tab w:val="left" w:pos="142"/>
        </w:tabs>
        <w:jc w:val="both"/>
        <w:rPr>
          <w:sz w:val="28"/>
          <w:szCs w:val="28"/>
        </w:rPr>
      </w:pPr>
      <w:r>
        <w:rPr>
          <w:b/>
          <w:sz w:val="28"/>
          <w:szCs w:val="28"/>
        </w:rPr>
        <w:t xml:space="preserve">             </w:t>
      </w:r>
      <w:r w:rsidR="00927F1C">
        <w:rPr>
          <w:b/>
          <w:sz w:val="28"/>
          <w:szCs w:val="28"/>
        </w:rPr>
        <w:t xml:space="preserve">              </w:t>
      </w:r>
      <w:r w:rsidRPr="00341B96">
        <w:rPr>
          <w:sz w:val="28"/>
          <w:szCs w:val="28"/>
        </w:rPr>
        <w:t>СХЕМА ТЕПЛОСНАБЖЕНИЯ с.Новобибеево</w:t>
      </w:r>
    </w:p>
    <w:p w:rsidR="00341B96" w:rsidRDefault="00341B96" w:rsidP="00341B96">
      <w:pPr>
        <w:tabs>
          <w:tab w:val="left" w:pos="0"/>
          <w:tab w:val="left" w:pos="142"/>
        </w:tabs>
        <w:jc w:val="both"/>
        <w:rPr>
          <w:sz w:val="28"/>
          <w:szCs w:val="28"/>
        </w:rPr>
      </w:pPr>
    </w:p>
    <w:p w:rsidR="00341B96" w:rsidRDefault="00341B96" w:rsidP="00341B96">
      <w:pPr>
        <w:tabs>
          <w:tab w:val="left" w:pos="0"/>
          <w:tab w:val="left" w:pos="142"/>
        </w:tabs>
        <w:jc w:val="both"/>
        <w:rPr>
          <w:sz w:val="28"/>
          <w:szCs w:val="28"/>
        </w:rPr>
      </w:pPr>
    </w:p>
    <w:p w:rsidR="00341B96" w:rsidRPr="00341B96" w:rsidRDefault="00341B96" w:rsidP="00341B96">
      <w:pPr>
        <w:tabs>
          <w:tab w:val="left" w:pos="0"/>
          <w:tab w:val="left" w:pos="142"/>
        </w:tabs>
        <w:jc w:val="both"/>
        <w:rPr>
          <w:sz w:val="28"/>
          <w:szCs w:val="28"/>
        </w:rPr>
      </w:pPr>
      <w:r w:rsidRPr="00F767BC">
        <w:rPr>
          <w:noProof/>
          <w:snapToGrid w:val="0"/>
          <w:sz w:val="28"/>
          <w:szCs w:val="28"/>
        </w:rPr>
        <w:drawing>
          <wp:inline distT="0" distB="0" distL="0" distR="0" wp14:anchorId="600CE6E4" wp14:editId="6A02AB04">
            <wp:extent cx="5939053" cy="3671138"/>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21128"/>
                    <a:stretch/>
                  </pic:blipFill>
                  <pic:spPr bwMode="auto">
                    <a:xfrm>
                      <a:off x="0" y="0"/>
                      <a:ext cx="5942257" cy="3673118"/>
                    </a:xfrm>
                    <a:prstGeom prst="rect">
                      <a:avLst/>
                    </a:prstGeom>
                    <a:ln>
                      <a:noFill/>
                    </a:ln>
                    <a:extLst>
                      <a:ext uri="{53640926-AAD7-44D8-BBD7-CCE9431645EC}">
                        <a14:shadowObscured xmlns:a14="http://schemas.microsoft.com/office/drawing/2010/main"/>
                      </a:ext>
                    </a:extLst>
                  </pic:spPr>
                </pic:pic>
              </a:graphicData>
            </a:graphic>
          </wp:inline>
        </w:drawing>
      </w:r>
    </w:p>
    <w:p w:rsidR="008B72CC" w:rsidRDefault="008B72CC" w:rsidP="00792A30">
      <w:pPr>
        <w:pStyle w:val="a4"/>
        <w:tabs>
          <w:tab w:val="left" w:pos="1134"/>
        </w:tabs>
        <w:spacing w:line="360" w:lineRule="auto"/>
        <w:ind w:left="0" w:firstLine="0"/>
      </w:pPr>
    </w:p>
    <w:p w:rsidR="00654AE9" w:rsidRPr="00654AE9" w:rsidRDefault="00654AE9" w:rsidP="00927F1C">
      <w:pPr>
        <w:pStyle w:val="a4"/>
        <w:spacing w:after="0" w:line="240" w:lineRule="auto"/>
        <w:ind w:left="0" w:firstLine="709"/>
        <w:rPr>
          <w:rFonts w:ascii="Times New Roman" w:hAnsi="Times New Roman"/>
          <w:sz w:val="28"/>
          <w:szCs w:val="28"/>
        </w:rPr>
      </w:pPr>
      <w:r w:rsidRPr="00654AE9">
        <w:rPr>
          <w:rFonts w:ascii="Times New Roman" w:hAnsi="Times New Roman"/>
          <w:sz w:val="28"/>
          <w:szCs w:val="28"/>
        </w:rPr>
        <w:t>В связи с отсутствием перспективного подключения потребителей к централизованному теплоснабжению в расчетный период зона действия источника теплоснабжения не изменится.</w:t>
      </w:r>
    </w:p>
    <w:p w:rsidR="00654AE9" w:rsidRPr="00654AE9" w:rsidRDefault="00654AE9" w:rsidP="00927F1C">
      <w:pPr>
        <w:pStyle w:val="a4"/>
        <w:tabs>
          <w:tab w:val="left" w:pos="1134"/>
        </w:tabs>
        <w:spacing w:after="0" w:line="240" w:lineRule="auto"/>
        <w:ind w:left="0" w:firstLine="709"/>
        <w:rPr>
          <w:rFonts w:ascii="Times New Roman" w:hAnsi="Times New Roman"/>
          <w:sz w:val="28"/>
          <w:szCs w:val="28"/>
        </w:rPr>
      </w:pPr>
    </w:p>
    <w:p w:rsidR="00654AE9" w:rsidRPr="00654AE9" w:rsidRDefault="00654AE9" w:rsidP="00927F1C">
      <w:pPr>
        <w:pStyle w:val="a4"/>
        <w:tabs>
          <w:tab w:val="left" w:pos="1134"/>
        </w:tabs>
        <w:spacing w:after="0" w:line="240" w:lineRule="auto"/>
        <w:ind w:left="0" w:firstLine="709"/>
        <w:rPr>
          <w:rFonts w:ascii="Times New Roman" w:hAnsi="Times New Roman"/>
          <w:i/>
          <w:sz w:val="28"/>
          <w:szCs w:val="28"/>
        </w:rPr>
      </w:pPr>
      <w:r w:rsidRPr="00654AE9">
        <w:rPr>
          <w:rFonts w:ascii="Times New Roman" w:hAnsi="Times New Roman"/>
          <w:i/>
          <w:sz w:val="28"/>
          <w:szCs w:val="28"/>
        </w:rPr>
        <w:t>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w:t>
      </w:r>
    </w:p>
    <w:p w:rsidR="00654AE9" w:rsidRDefault="00857168" w:rsidP="00927F1C">
      <w:pPr>
        <w:ind w:firstLine="709"/>
        <w:jc w:val="both"/>
        <w:rPr>
          <w:sz w:val="28"/>
          <w:szCs w:val="28"/>
        </w:rPr>
      </w:pPr>
      <w:r>
        <w:rPr>
          <w:sz w:val="28"/>
          <w:szCs w:val="28"/>
        </w:rPr>
        <w:t>В настоящее время в с.Новобибеево</w:t>
      </w:r>
      <w:r w:rsidR="00654AE9" w:rsidRPr="00654AE9">
        <w:rPr>
          <w:sz w:val="28"/>
          <w:szCs w:val="28"/>
        </w:rPr>
        <w:t xml:space="preserve"> действует 1 источник тепловой энергии. </w:t>
      </w:r>
      <w:r>
        <w:rPr>
          <w:sz w:val="28"/>
          <w:szCs w:val="28"/>
        </w:rPr>
        <w:t>Производительность котельной с.Новобибеево</w:t>
      </w:r>
      <w:r w:rsidR="00213E9C">
        <w:rPr>
          <w:sz w:val="28"/>
          <w:szCs w:val="28"/>
        </w:rPr>
        <w:t xml:space="preserve"> </w:t>
      </w:r>
      <w:r>
        <w:rPr>
          <w:sz w:val="28"/>
          <w:szCs w:val="28"/>
        </w:rPr>
        <w:t>составляет 0,14</w:t>
      </w:r>
      <w:r w:rsidR="00654AE9" w:rsidRPr="00654AE9">
        <w:rPr>
          <w:sz w:val="28"/>
          <w:szCs w:val="28"/>
        </w:rPr>
        <w:t>Гкал/ч.</w:t>
      </w:r>
    </w:p>
    <w:p w:rsidR="00DE7A45" w:rsidRPr="00654AE9" w:rsidRDefault="00DE7A45" w:rsidP="00927F1C">
      <w:pPr>
        <w:ind w:firstLine="709"/>
        <w:jc w:val="both"/>
        <w:rPr>
          <w:sz w:val="28"/>
          <w:szCs w:val="28"/>
        </w:rPr>
      </w:pPr>
    </w:p>
    <w:p w:rsidR="00654AE9" w:rsidRPr="00341B96" w:rsidRDefault="00654AE9" w:rsidP="00654AE9">
      <w:pPr>
        <w:jc w:val="both"/>
        <w:rPr>
          <w:szCs w:val="28"/>
        </w:rPr>
      </w:pPr>
      <w:r w:rsidRPr="00341B96">
        <w:rPr>
          <w:szCs w:val="28"/>
        </w:rPr>
        <w:t xml:space="preserve">Таблица  </w:t>
      </w:r>
      <w:r w:rsidR="00F82DB7" w:rsidRPr="00341B96">
        <w:rPr>
          <w:szCs w:val="28"/>
        </w:rPr>
        <w:t>2.2</w:t>
      </w:r>
      <w:r w:rsidRPr="00341B96">
        <w:rPr>
          <w:szCs w:val="28"/>
        </w:rPr>
        <w:t xml:space="preserve"> Нагрузка котельной в перспективный период, Гкал/ч.</w:t>
      </w:r>
    </w:p>
    <w:p w:rsidR="00341B96" w:rsidRPr="00341B96" w:rsidRDefault="00341B96" w:rsidP="00654AE9">
      <w:pPr>
        <w:jc w:val="both"/>
        <w:rPr>
          <w:szCs w:val="28"/>
        </w:rPr>
      </w:pPr>
    </w:p>
    <w:tbl>
      <w:tblPr>
        <w:tblW w:w="5000" w:type="pct"/>
        <w:tblLook w:val="04A0" w:firstRow="1" w:lastRow="0" w:firstColumn="1" w:lastColumn="0" w:noHBand="0" w:noVBand="1"/>
      </w:tblPr>
      <w:tblGrid>
        <w:gridCol w:w="2776"/>
        <w:gridCol w:w="1011"/>
        <w:gridCol w:w="1011"/>
        <w:gridCol w:w="1011"/>
        <w:gridCol w:w="1011"/>
        <w:gridCol w:w="1011"/>
        <w:gridCol w:w="1011"/>
        <w:gridCol w:w="1011"/>
      </w:tblGrid>
      <w:tr w:rsidR="00654AE9" w:rsidRPr="00341B96" w:rsidTr="00341B96">
        <w:trPr>
          <w:trHeight w:val="20"/>
        </w:trPr>
        <w:tc>
          <w:tcPr>
            <w:tcW w:w="1409" w:type="pct"/>
            <w:tcBorders>
              <w:top w:val="single" w:sz="4" w:space="0" w:color="auto"/>
              <w:left w:val="single" w:sz="4" w:space="0" w:color="auto"/>
              <w:bottom w:val="single" w:sz="4" w:space="0" w:color="auto"/>
              <w:right w:val="single" w:sz="4" w:space="0" w:color="auto"/>
            </w:tcBorders>
            <w:shd w:val="clear" w:color="auto" w:fill="auto"/>
            <w:vAlign w:val="center"/>
          </w:tcPr>
          <w:p w:rsidR="00654AE9" w:rsidRPr="00341B96" w:rsidRDefault="00654AE9" w:rsidP="00654AE9">
            <w:pPr>
              <w:jc w:val="both"/>
              <w:rPr>
                <w:color w:val="000000"/>
                <w:szCs w:val="28"/>
              </w:rPr>
            </w:pPr>
            <w:r w:rsidRPr="00341B96">
              <w:rPr>
                <w:color w:val="000000"/>
                <w:szCs w:val="28"/>
              </w:rPr>
              <w:t>Котельная</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201</w:t>
            </w:r>
            <w:r w:rsidR="00CE1A00" w:rsidRPr="00341B96">
              <w:rPr>
                <w:color w:val="000000"/>
                <w:szCs w:val="28"/>
              </w:rPr>
              <w:t>8</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201</w:t>
            </w:r>
            <w:r w:rsidR="00CE1A00" w:rsidRPr="00341B96">
              <w:rPr>
                <w:color w:val="000000"/>
                <w:szCs w:val="28"/>
              </w:rPr>
              <w:t>9</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w:t>
            </w:r>
            <w:r w:rsidR="00CE1A00" w:rsidRPr="00341B96">
              <w:rPr>
                <w:color w:val="000000"/>
                <w:szCs w:val="28"/>
              </w:rPr>
              <w:t>20</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w:t>
            </w:r>
            <w:r w:rsidR="00CE1A00" w:rsidRPr="00341B96">
              <w:rPr>
                <w:color w:val="000000"/>
                <w:szCs w:val="28"/>
              </w:rPr>
              <w:t>21</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w:t>
            </w:r>
            <w:r w:rsidR="00CE1A00" w:rsidRPr="00341B96">
              <w:rPr>
                <w:color w:val="000000"/>
                <w:szCs w:val="28"/>
              </w:rPr>
              <w:t>22</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w:t>
            </w:r>
            <w:r w:rsidR="00CE1A00" w:rsidRPr="00341B96">
              <w:rPr>
                <w:color w:val="000000"/>
                <w:szCs w:val="28"/>
              </w:rPr>
              <w:t>23</w:t>
            </w:r>
            <w:r w:rsidRPr="00341B96">
              <w:rPr>
                <w:color w:val="000000"/>
                <w:szCs w:val="28"/>
              </w:rPr>
              <w:t>-202</w:t>
            </w:r>
            <w:r w:rsidR="00CE1A00" w:rsidRPr="00341B96">
              <w:rPr>
                <w:color w:val="000000"/>
                <w:szCs w:val="28"/>
              </w:rPr>
              <w:t>7</w:t>
            </w:r>
          </w:p>
        </w:tc>
        <w:tc>
          <w:tcPr>
            <w:tcW w:w="513" w:type="pct"/>
            <w:tcBorders>
              <w:top w:val="single" w:sz="4" w:space="0" w:color="auto"/>
              <w:left w:val="nil"/>
              <w:bottom w:val="single" w:sz="4" w:space="0" w:color="auto"/>
              <w:right w:val="single" w:sz="4" w:space="0" w:color="auto"/>
            </w:tcBorders>
            <w:shd w:val="clear" w:color="auto" w:fill="auto"/>
            <w:vAlign w:val="center"/>
          </w:tcPr>
          <w:p w:rsidR="00654AE9" w:rsidRPr="00341B96" w:rsidRDefault="00654AE9" w:rsidP="00CE1A00">
            <w:pPr>
              <w:jc w:val="both"/>
              <w:rPr>
                <w:color w:val="000000"/>
                <w:szCs w:val="28"/>
              </w:rPr>
            </w:pPr>
            <w:r w:rsidRPr="00341B96">
              <w:rPr>
                <w:color w:val="000000"/>
                <w:szCs w:val="28"/>
              </w:rPr>
              <w:t>202</w:t>
            </w:r>
            <w:r w:rsidR="00CE1A00" w:rsidRPr="00341B96">
              <w:rPr>
                <w:color w:val="000000"/>
                <w:szCs w:val="28"/>
              </w:rPr>
              <w:t>8</w:t>
            </w:r>
            <w:r w:rsidRPr="00341B96">
              <w:rPr>
                <w:color w:val="000000"/>
                <w:szCs w:val="28"/>
              </w:rPr>
              <w:t>-20</w:t>
            </w:r>
            <w:r w:rsidR="00CE1A00" w:rsidRPr="00341B96">
              <w:rPr>
                <w:color w:val="000000"/>
                <w:szCs w:val="28"/>
              </w:rPr>
              <w:t>32</w:t>
            </w:r>
          </w:p>
        </w:tc>
      </w:tr>
      <w:tr w:rsidR="00341B96" w:rsidRPr="00341B96" w:rsidTr="00341B96">
        <w:trPr>
          <w:trHeight w:val="20"/>
        </w:trPr>
        <w:tc>
          <w:tcPr>
            <w:tcW w:w="1409" w:type="pct"/>
            <w:tcBorders>
              <w:top w:val="nil"/>
              <w:left w:val="single" w:sz="4" w:space="0" w:color="auto"/>
              <w:bottom w:val="single" w:sz="4" w:space="0" w:color="auto"/>
              <w:right w:val="single" w:sz="4" w:space="0" w:color="auto"/>
            </w:tcBorders>
            <w:shd w:val="clear" w:color="auto" w:fill="auto"/>
            <w:vAlign w:val="center"/>
          </w:tcPr>
          <w:p w:rsidR="00341B96" w:rsidRDefault="00341B96" w:rsidP="00341B96">
            <w:pPr>
              <w:jc w:val="both"/>
              <w:rPr>
                <w:color w:val="000000"/>
                <w:szCs w:val="28"/>
              </w:rPr>
            </w:pPr>
            <w:r w:rsidRPr="00341B96">
              <w:rPr>
                <w:color w:val="000000"/>
                <w:szCs w:val="28"/>
              </w:rPr>
              <w:t>Котельная с.Новобибеево</w:t>
            </w:r>
            <w:r>
              <w:rPr>
                <w:color w:val="000000"/>
                <w:szCs w:val="28"/>
              </w:rPr>
              <w:t>,</w:t>
            </w:r>
          </w:p>
          <w:p w:rsidR="00341B96" w:rsidRPr="00341B96" w:rsidRDefault="00341B96" w:rsidP="00341B96">
            <w:pPr>
              <w:jc w:val="both"/>
              <w:rPr>
                <w:color w:val="000000"/>
                <w:szCs w:val="28"/>
              </w:rPr>
            </w:pPr>
            <w:r>
              <w:rPr>
                <w:color w:val="000000"/>
                <w:szCs w:val="28"/>
              </w:rPr>
              <w:t>ул. Школьная, 36 Б</w:t>
            </w:r>
          </w:p>
        </w:tc>
        <w:tc>
          <w:tcPr>
            <w:tcW w:w="513" w:type="pct"/>
            <w:tcBorders>
              <w:top w:val="nil"/>
              <w:left w:val="nil"/>
              <w:bottom w:val="single" w:sz="4" w:space="0" w:color="auto"/>
              <w:right w:val="single" w:sz="4" w:space="0" w:color="auto"/>
            </w:tcBorders>
            <w:shd w:val="clear" w:color="auto" w:fill="auto"/>
            <w:vAlign w:val="center"/>
          </w:tcPr>
          <w:p w:rsidR="00341B96" w:rsidRPr="00341B96" w:rsidRDefault="00341B96" w:rsidP="00341B96">
            <w:pPr>
              <w:jc w:val="both"/>
              <w:rPr>
                <w:szCs w:val="28"/>
              </w:rPr>
            </w:pPr>
            <w:r w:rsidRPr="00341B96">
              <w:rPr>
                <w:color w:val="000000"/>
                <w:szCs w:val="28"/>
              </w:rPr>
              <w:t>0,1356</w:t>
            </w:r>
          </w:p>
        </w:tc>
        <w:tc>
          <w:tcPr>
            <w:tcW w:w="513" w:type="pct"/>
            <w:tcBorders>
              <w:top w:val="nil"/>
              <w:left w:val="nil"/>
              <w:bottom w:val="single" w:sz="4" w:space="0" w:color="auto"/>
              <w:right w:val="single" w:sz="4" w:space="0" w:color="auto"/>
            </w:tcBorders>
            <w:shd w:val="clear" w:color="auto" w:fill="auto"/>
            <w:vAlign w:val="center"/>
          </w:tcPr>
          <w:p w:rsidR="00341B96" w:rsidRDefault="00341B96" w:rsidP="00341B96">
            <w:pPr>
              <w:jc w:val="center"/>
            </w:pPr>
            <w:r w:rsidRPr="00772CA9">
              <w:t>0,1356</w:t>
            </w:r>
          </w:p>
        </w:tc>
        <w:tc>
          <w:tcPr>
            <w:tcW w:w="513" w:type="pct"/>
            <w:tcBorders>
              <w:top w:val="nil"/>
              <w:left w:val="nil"/>
              <w:bottom w:val="single" w:sz="4" w:space="0" w:color="auto"/>
              <w:right w:val="single" w:sz="4" w:space="0" w:color="auto"/>
            </w:tcBorders>
            <w:shd w:val="clear" w:color="auto" w:fill="auto"/>
            <w:vAlign w:val="center"/>
          </w:tcPr>
          <w:p w:rsidR="00341B96" w:rsidRDefault="00341B96" w:rsidP="00341B96">
            <w:pPr>
              <w:jc w:val="center"/>
            </w:pPr>
            <w:r w:rsidRPr="00772CA9">
              <w:t>0,1356</w:t>
            </w:r>
          </w:p>
        </w:tc>
        <w:tc>
          <w:tcPr>
            <w:tcW w:w="513" w:type="pct"/>
            <w:tcBorders>
              <w:top w:val="nil"/>
              <w:left w:val="nil"/>
              <w:bottom w:val="single" w:sz="4" w:space="0" w:color="auto"/>
              <w:right w:val="single" w:sz="4" w:space="0" w:color="auto"/>
            </w:tcBorders>
            <w:shd w:val="clear" w:color="auto" w:fill="auto"/>
            <w:vAlign w:val="center"/>
          </w:tcPr>
          <w:p w:rsidR="00341B96" w:rsidRDefault="00341B96" w:rsidP="00341B96">
            <w:pPr>
              <w:jc w:val="center"/>
            </w:pPr>
            <w:r w:rsidRPr="00772CA9">
              <w:t>0,1356</w:t>
            </w:r>
          </w:p>
        </w:tc>
        <w:tc>
          <w:tcPr>
            <w:tcW w:w="513" w:type="pct"/>
            <w:tcBorders>
              <w:top w:val="nil"/>
              <w:left w:val="nil"/>
              <w:bottom w:val="single" w:sz="4" w:space="0" w:color="auto"/>
              <w:right w:val="single" w:sz="4" w:space="0" w:color="auto"/>
            </w:tcBorders>
            <w:shd w:val="clear" w:color="auto" w:fill="auto"/>
            <w:vAlign w:val="center"/>
          </w:tcPr>
          <w:p w:rsidR="00341B96" w:rsidRDefault="00341B96" w:rsidP="00341B96">
            <w:pPr>
              <w:jc w:val="center"/>
            </w:pPr>
            <w:r w:rsidRPr="00772CA9">
              <w:t>0,1356</w:t>
            </w:r>
          </w:p>
        </w:tc>
        <w:tc>
          <w:tcPr>
            <w:tcW w:w="513" w:type="pct"/>
            <w:tcBorders>
              <w:top w:val="nil"/>
              <w:left w:val="nil"/>
              <w:bottom w:val="single" w:sz="4" w:space="0" w:color="auto"/>
              <w:right w:val="single" w:sz="4" w:space="0" w:color="auto"/>
            </w:tcBorders>
            <w:shd w:val="clear" w:color="auto" w:fill="auto"/>
            <w:vAlign w:val="center"/>
          </w:tcPr>
          <w:p w:rsidR="00341B96" w:rsidRDefault="00341B96" w:rsidP="00341B96">
            <w:pPr>
              <w:jc w:val="center"/>
            </w:pPr>
            <w:r w:rsidRPr="00772CA9">
              <w:t>0,1356</w:t>
            </w:r>
          </w:p>
        </w:tc>
        <w:tc>
          <w:tcPr>
            <w:tcW w:w="513" w:type="pct"/>
            <w:tcBorders>
              <w:top w:val="nil"/>
              <w:left w:val="nil"/>
              <w:bottom w:val="single" w:sz="4" w:space="0" w:color="auto"/>
              <w:right w:val="single" w:sz="4" w:space="0" w:color="auto"/>
            </w:tcBorders>
            <w:shd w:val="clear" w:color="auto" w:fill="auto"/>
            <w:vAlign w:val="center"/>
          </w:tcPr>
          <w:p w:rsidR="00341B96" w:rsidRDefault="00341B96" w:rsidP="00341B96">
            <w:pPr>
              <w:jc w:val="center"/>
            </w:pPr>
            <w:r w:rsidRPr="00772CA9">
              <w:t>0,1356</w:t>
            </w:r>
          </w:p>
        </w:tc>
      </w:tr>
    </w:tbl>
    <w:p w:rsidR="00654AE9" w:rsidRPr="00654AE9" w:rsidRDefault="00654AE9" w:rsidP="00927F1C">
      <w:pPr>
        <w:jc w:val="both"/>
        <w:rPr>
          <w:sz w:val="28"/>
          <w:szCs w:val="28"/>
          <w:highlight w:val="yellow"/>
        </w:rPr>
      </w:pPr>
    </w:p>
    <w:p w:rsidR="00654AE9" w:rsidRPr="00654AE9" w:rsidRDefault="00654AE9" w:rsidP="00927F1C">
      <w:pPr>
        <w:ind w:firstLine="709"/>
        <w:jc w:val="both"/>
        <w:rPr>
          <w:sz w:val="28"/>
          <w:szCs w:val="28"/>
          <w:highlight w:val="yellow"/>
        </w:rPr>
      </w:pPr>
      <w:r w:rsidRPr="00654AE9">
        <w:rPr>
          <w:sz w:val="28"/>
          <w:szCs w:val="28"/>
        </w:rPr>
        <w:lastRenderedPageBreak/>
        <w:t>Изменения нагрузки не происходит в связи с отсутствием подключения новых пот</w:t>
      </w:r>
      <w:r w:rsidR="005F302B">
        <w:rPr>
          <w:sz w:val="28"/>
          <w:szCs w:val="28"/>
        </w:rPr>
        <w:t>реби</w:t>
      </w:r>
      <w:r w:rsidR="004F3AFD">
        <w:rPr>
          <w:sz w:val="28"/>
          <w:szCs w:val="28"/>
        </w:rPr>
        <w:t>телей к котельн</w:t>
      </w:r>
      <w:r w:rsidR="007F5C1B">
        <w:rPr>
          <w:sz w:val="28"/>
          <w:szCs w:val="28"/>
        </w:rPr>
        <w:t>ой</w:t>
      </w:r>
      <w:r w:rsidR="004F3AFD">
        <w:rPr>
          <w:sz w:val="28"/>
          <w:szCs w:val="28"/>
        </w:rPr>
        <w:t xml:space="preserve"> </w:t>
      </w:r>
      <w:r w:rsidRPr="00654AE9">
        <w:rPr>
          <w:sz w:val="28"/>
          <w:szCs w:val="28"/>
        </w:rPr>
        <w:t xml:space="preserve">в расчетный период. </w:t>
      </w:r>
    </w:p>
    <w:p w:rsidR="00654AE9" w:rsidRDefault="00654AE9" w:rsidP="00927F1C">
      <w:pPr>
        <w:tabs>
          <w:tab w:val="left" w:pos="11220"/>
        </w:tabs>
        <w:ind w:firstLine="709"/>
        <w:jc w:val="both"/>
        <w:rPr>
          <w:sz w:val="28"/>
          <w:szCs w:val="28"/>
        </w:rPr>
      </w:pPr>
      <w:r w:rsidRPr="00654AE9">
        <w:rPr>
          <w:sz w:val="28"/>
          <w:szCs w:val="28"/>
        </w:rPr>
        <w:t>На основании представленной выше информации можно сделать вывод о том, что н</w:t>
      </w:r>
      <w:r w:rsidR="004F3AFD">
        <w:rPr>
          <w:sz w:val="28"/>
          <w:szCs w:val="28"/>
        </w:rPr>
        <w:t>а источнике тепловой энергии с.Новобибеево</w:t>
      </w:r>
      <w:r w:rsidRPr="00654AE9">
        <w:rPr>
          <w:sz w:val="28"/>
          <w:szCs w:val="28"/>
        </w:rPr>
        <w:t xml:space="preserve"> существует резерв</w:t>
      </w:r>
      <w:r>
        <w:rPr>
          <w:sz w:val="28"/>
          <w:szCs w:val="28"/>
        </w:rPr>
        <w:t xml:space="preserve"> </w:t>
      </w:r>
      <w:r w:rsidRPr="00654AE9">
        <w:rPr>
          <w:sz w:val="28"/>
          <w:szCs w:val="28"/>
        </w:rPr>
        <w:t>тепловой мощности на протяжении расчетного срока, дефицитов тепловой энергии не наблюдается.</w:t>
      </w:r>
    </w:p>
    <w:p w:rsidR="003C1EC1" w:rsidRDefault="003C1EC1" w:rsidP="003C1EC1">
      <w:pPr>
        <w:tabs>
          <w:tab w:val="left" w:pos="11220"/>
        </w:tabs>
        <w:spacing w:line="276" w:lineRule="auto"/>
        <w:ind w:firstLine="709"/>
        <w:jc w:val="both"/>
        <w:rPr>
          <w:sz w:val="28"/>
          <w:szCs w:val="28"/>
        </w:rPr>
      </w:pPr>
    </w:p>
    <w:p w:rsidR="003C1EC1" w:rsidRPr="00654AE9" w:rsidRDefault="003C1EC1" w:rsidP="003C1EC1">
      <w:pPr>
        <w:tabs>
          <w:tab w:val="left" w:pos="11220"/>
        </w:tabs>
        <w:spacing w:line="276" w:lineRule="auto"/>
        <w:ind w:firstLine="709"/>
        <w:jc w:val="both"/>
        <w:rPr>
          <w:sz w:val="28"/>
          <w:szCs w:val="28"/>
        </w:rPr>
      </w:pPr>
    </w:p>
    <w:p w:rsidR="00984BE1" w:rsidRDefault="00F82DB7" w:rsidP="00CE464A">
      <w:pPr>
        <w:pStyle w:val="10"/>
      </w:pPr>
      <w:r>
        <w:t xml:space="preserve">  </w:t>
      </w:r>
      <w:bookmarkStart w:id="8" w:name="_Toc191907840"/>
      <w:r w:rsidR="00CE1A00">
        <w:t>РАЗДЕЛ</w:t>
      </w:r>
      <w:r w:rsidR="00984BE1" w:rsidRPr="00654AE9">
        <w:t xml:space="preserve"> 3 </w:t>
      </w:r>
      <w:r w:rsidR="00927F1C" w:rsidRPr="00927F1C">
        <w:t>Существующие и перспективные балансы теплоносителя</w:t>
      </w:r>
      <w:bookmarkEnd w:id="8"/>
    </w:p>
    <w:p w:rsidR="00DE7A45" w:rsidRPr="00DE7A45" w:rsidRDefault="00DE7A45" w:rsidP="00927F1C">
      <w:pPr>
        <w:ind w:firstLine="709"/>
      </w:pPr>
    </w:p>
    <w:p w:rsidR="00984BE1" w:rsidRPr="00654AE9" w:rsidRDefault="00984BE1" w:rsidP="00927F1C">
      <w:pPr>
        <w:tabs>
          <w:tab w:val="left" w:pos="1134"/>
        </w:tabs>
        <w:ind w:firstLine="709"/>
        <w:jc w:val="both"/>
        <w:rPr>
          <w:i/>
          <w:sz w:val="28"/>
          <w:szCs w:val="28"/>
        </w:rPr>
      </w:pPr>
      <w:r w:rsidRPr="00654AE9">
        <w:rPr>
          <w:i/>
          <w:sz w:val="28"/>
          <w:szCs w:val="28"/>
        </w:rP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341B96" w:rsidRDefault="00341B96" w:rsidP="00927F1C">
      <w:pPr>
        <w:tabs>
          <w:tab w:val="left" w:pos="1134"/>
        </w:tabs>
        <w:ind w:firstLine="709"/>
        <w:jc w:val="both"/>
        <w:rPr>
          <w:sz w:val="28"/>
          <w:szCs w:val="28"/>
        </w:rPr>
      </w:pPr>
    </w:p>
    <w:p w:rsidR="00984BE1" w:rsidRDefault="00984BE1" w:rsidP="00927F1C">
      <w:pPr>
        <w:tabs>
          <w:tab w:val="left" w:pos="1134"/>
        </w:tabs>
        <w:ind w:firstLine="709"/>
        <w:jc w:val="both"/>
        <w:rPr>
          <w:sz w:val="28"/>
          <w:szCs w:val="28"/>
        </w:rPr>
      </w:pPr>
      <w:r w:rsidRPr="00654AE9">
        <w:rPr>
          <w:sz w:val="28"/>
          <w:szCs w:val="28"/>
        </w:rPr>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отсутствуют.</w:t>
      </w:r>
    </w:p>
    <w:p w:rsidR="00DE7A45" w:rsidRPr="00654AE9" w:rsidRDefault="00DE7A45" w:rsidP="00927F1C">
      <w:pPr>
        <w:tabs>
          <w:tab w:val="left" w:pos="1134"/>
        </w:tabs>
        <w:ind w:firstLine="709"/>
        <w:jc w:val="both"/>
        <w:rPr>
          <w:rFonts w:eastAsia="ArialMT"/>
          <w:b/>
          <w:sz w:val="28"/>
          <w:szCs w:val="28"/>
        </w:rPr>
      </w:pPr>
    </w:p>
    <w:p w:rsidR="00984BE1" w:rsidRPr="00654AE9" w:rsidRDefault="00984BE1" w:rsidP="00927F1C">
      <w:pPr>
        <w:autoSpaceDE w:val="0"/>
        <w:autoSpaceDN w:val="0"/>
        <w:adjustRightInd w:val="0"/>
        <w:ind w:firstLine="709"/>
        <w:jc w:val="both"/>
        <w:rPr>
          <w:i/>
          <w:sz w:val="28"/>
          <w:szCs w:val="28"/>
        </w:rPr>
      </w:pPr>
      <w:r w:rsidRPr="00654AE9">
        <w:rPr>
          <w:i/>
          <w:sz w:val="28"/>
          <w:szCs w:val="28"/>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341B96" w:rsidRDefault="00341B96" w:rsidP="00927F1C">
      <w:pPr>
        <w:pStyle w:val="a4"/>
        <w:autoSpaceDE w:val="0"/>
        <w:autoSpaceDN w:val="0"/>
        <w:adjustRightInd w:val="0"/>
        <w:spacing w:after="0" w:line="240" w:lineRule="auto"/>
        <w:ind w:left="0" w:firstLine="709"/>
        <w:contextualSpacing w:val="0"/>
        <w:rPr>
          <w:rFonts w:ascii="Times New Roman" w:hAnsi="Times New Roman"/>
          <w:sz w:val="28"/>
          <w:szCs w:val="28"/>
        </w:rPr>
      </w:pPr>
    </w:p>
    <w:p w:rsidR="00984BE1" w:rsidRDefault="00984BE1" w:rsidP="00927F1C">
      <w:pPr>
        <w:pStyle w:val="a4"/>
        <w:autoSpaceDE w:val="0"/>
        <w:autoSpaceDN w:val="0"/>
        <w:adjustRightInd w:val="0"/>
        <w:spacing w:after="0" w:line="240" w:lineRule="auto"/>
        <w:ind w:left="0" w:firstLine="709"/>
        <w:contextualSpacing w:val="0"/>
        <w:rPr>
          <w:rFonts w:ascii="Times New Roman" w:hAnsi="Times New Roman"/>
          <w:sz w:val="28"/>
          <w:szCs w:val="28"/>
        </w:rPr>
      </w:pPr>
      <w:r w:rsidRPr="00654AE9">
        <w:rPr>
          <w:rFonts w:ascii="Times New Roman" w:hAnsi="Times New Roman"/>
          <w:sz w:val="28"/>
          <w:szCs w:val="28"/>
        </w:rPr>
        <w:t>Потери теплоносителя обосновываются только аварийными утечками. Разбор теплоносителя потребителями отсутствует. Таким образом, при безаварийном режиме работы количество теплоносителя возвращенного равно количеству теплоносителя отпущенного в тепловую сеть.</w:t>
      </w:r>
    </w:p>
    <w:p w:rsidR="00F82DB7" w:rsidRPr="00654AE9" w:rsidRDefault="00F82DB7" w:rsidP="00927F1C">
      <w:pPr>
        <w:pStyle w:val="a4"/>
        <w:autoSpaceDE w:val="0"/>
        <w:autoSpaceDN w:val="0"/>
        <w:adjustRightInd w:val="0"/>
        <w:spacing w:after="0" w:line="240" w:lineRule="auto"/>
        <w:ind w:left="0" w:firstLine="709"/>
        <w:contextualSpacing w:val="0"/>
        <w:rPr>
          <w:rFonts w:ascii="Times New Roman" w:hAnsi="Times New Roman"/>
          <w:b/>
          <w:sz w:val="28"/>
          <w:szCs w:val="28"/>
        </w:rPr>
      </w:pPr>
    </w:p>
    <w:p w:rsidR="00984BE1" w:rsidRPr="00654AE9" w:rsidRDefault="00CE1A00" w:rsidP="00927F1C">
      <w:pPr>
        <w:pStyle w:val="10"/>
        <w:ind w:firstLine="709"/>
      </w:pPr>
      <w:bookmarkStart w:id="9" w:name="_Toc191907841"/>
      <w:r>
        <w:t>РАЗДЕЛ</w:t>
      </w:r>
      <w:r w:rsidR="00984BE1" w:rsidRPr="00654AE9">
        <w:t xml:space="preserve"> 4 </w:t>
      </w:r>
      <w:r w:rsidR="00927F1C">
        <w:t>Предложения по строительству, реконструкции, техническому перевооружению и (или) модернизации источников тепловой энергии</w:t>
      </w:r>
      <w:bookmarkEnd w:id="9"/>
    </w:p>
    <w:p w:rsidR="00DE7A45" w:rsidRDefault="00DE7A45" w:rsidP="00927F1C">
      <w:pPr>
        <w:tabs>
          <w:tab w:val="left" w:pos="1134"/>
        </w:tabs>
        <w:ind w:firstLine="709"/>
        <w:jc w:val="both"/>
        <w:rPr>
          <w:i/>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984BE1" w:rsidRPr="00654AE9" w:rsidRDefault="00984BE1" w:rsidP="00927F1C">
      <w:pPr>
        <w:tabs>
          <w:tab w:val="left" w:pos="1134"/>
        </w:tabs>
        <w:ind w:firstLine="709"/>
        <w:jc w:val="both"/>
        <w:rPr>
          <w:sz w:val="28"/>
          <w:szCs w:val="28"/>
        </w:rPr>
      </w:pPr>
      <w:r w:rsidRPr="00654AE9">
        <w:rPr>
          <w:sz w:val="28"/>
          <w:szCs w:val="28"/>
        </w:rPr>
        <w:t>Предложения по строительству источников тепловой энергии, обеспечивающих перспективную тепловую нагрузку на осваиваемых территори</w:t>
      </w:r>
      <w:r w:rsidR="00F9444F">
        <w:rPr>
          <w:sz w:val="28"/>
          <w:szCs w:val="28"/>
        </w:rPr>
        <w:t xml:space="preserve">ях поселения, </w:t>
      </w:r>
      <w:r w:rsidRPr="00654AE9">
        <w:rPr>
          <w:sz w:val="28"/>
          <w:szCs w:val="28"/>
        </w:rPr>
        <w:t xml:space="preserve">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отсутствуют.</w:t>
      </w:r>
    </w:p>
    <w:p w:rsidR="00DE7A45" w:rsidRDefault="00DE7A45" w:rsidP="00927F1C">
      <w:pPr>
        <w:tabs>
          <w:tab w:val="left" w:pos="1134"/>
        </w:tabs>
        <w:ind w:firstLine="709"/>
        <w:jc w:val="both"/>
        <w:rPr>
          <w:i/>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lastRenderedPageBreak/>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984BE1" w:rsidRPr="00654AE9" w:rsidRDefault="00984BE1" w:rsidP="00927F1C">
      <w:pPr>
        <w:autoSpaceDE w:val="0"/>
        <w:autoSpaceDN w:val="0"/>
        <w:adjustRightInd w:val="0"/>
        <w:ind w:firstLine="709"/>
        <w:jc w:val="both"/>
        <w:rPr>
          <w:color w:val="000000"/>
          <w:sz w:val="28"/>
          <w:szCs w:val="28"/>
        </w:rPr>
      </w:pPr>
      <w:r w:rsidRPr="00654AE9">
        <w:rPr>
          <w:color w:val="000000"/>
          <w:sz w:val="28"/>
          <w:szCs w:val="28"/>
        </w:rPr>
        <w:t xml:space="preserve">Необходимость реконструкции источников тепловой энергии </w:t>
      </w:r>
      <w:r w:rsidR="004F3AFD">
        <w:rPr>
          <w:color w:val="000000"/>
          <w:sz w:val="28"/>
          <w:szCs w:val="28"/>
        </w:rPr>
        <w:t>с.Новобибеево</w:t>
      </w:r>
      <w:r w:rsidRPr="00654AE9">
        <w:rPr>
          <w:color w:val="000000"/>
          <w:sz w:val="28"/>
          <w:szCs w:val="28"/>
        </w:rPr>
        <w:t>, обусловлена физическим износом установленного оборудования Согласно ФЗ №</w:t>
      </w:r>
      <w:r w:rsidR="001530CE">
        <w:rPr>
          <w:color w:val="000000"/>
          <w:sz w:val="28"/>
          <w:szCs w:val="28"/>
        </w:rPr>
        <w:t xml:space="preserve"> </w:t>
      </w:r>
      <w:r w:rsidRPr="00654AE9">
        <w:rPr>
          <w:color w:val="000000"/>
          <w:sz w:val="28"/>
          <w:szCs w:val="28"/>
        </w:rPr>
        <w:t xml:space="preserve">190, планируемые к строительству здания должны иметь возможность централизованного теплоснабжения. </w:t>
      </w:r>
    </w:p>
    <w:p w:rsidR="00984BE1" w:rsidRPr="00654AE9" w:rsidRDefault="00984BE1" w:rsidP="00927F1C">
      <w:pPr>
        <w:pStyle w:val="a4"/>
        <w:tabs>
          <w:tab w:val="left" w:pos="1134"/>
        </w:tabs>
        <w:spacing w:after="0" w:line="240" w:lineRule="auto"/>
        <w:ind w:left="0" w:firstLine="709"/>
        <w:contextualSpacing w:val="0"/>
        <w:rPr>
          <w:rFonts w:ascii="Times New Roman" w:hAnsi="Times New Roman"/>
          <w:color w:val="000000"/>
          <w:sz w:val="28"/>
          <w:szCs w:val="28"/>
        </w:rPr>
      </w:pPr>
      <w:r w:rsidRPr="00654AE9">
        <w:rPr>
          <w:rFonts w:ascii="Times New Roman" w:hAnsi="Times New Roman"/>
          <w:color w:val="000000"/>
          <w:sz w:val="28"/>
          <w:szCs w:val="28"/>
        </w:rPr>
        <w:t>Наиболее рациональным способом реконструкции источников может считаться постепенная установка нового основного и вспомогательного оборудования.</w:t>
      </w:r>
    </w:p>
    <w:p w:rsidR="00984BE1" w:rsidRPr="00654AE9" w:rsidRDefault="00984BE1" w:rsidP="00927F1C">
      <w:pPr>
        <w:pStyle w:val="a4"/>
        <w:tabs>
          <w:tab w:val="left" w:pos="1134"/>
        </w:tabs>
        <w:spacing w:after="0" w:line="240" w:lineRule="auto"/>
        <w:ind w:left="0" w:firstLine="709"/>
        <w:contextualSpacing w:val="0"/>
        <w:rPr>
          <w:rFonts w:ascii="Times New Roman" w:hAnsi="Times New Roman"/>
          <w:color w:val="000000"/>
          <w:sz w:val="28"/>
          <w:szCs w:val="28"/>
        </w:rPr>
      </w:pPr>
      <w:r w:rsidRPr="00654AE9">
        <w:rPr>
          <w:rFonts w:ascii="Times New Roman" w:hAnsi="Times New Roman"/>
          <w:color w:val="000000"/>
          <w:sz w:val="28"/>
          <w:szCs w:val="28"/>
        </w:rPr>
        <w:t xml:space="preserve">  Описание предложений по замене устаревшего и установке нового оборудования ко</w:t>
      </w:r>
      <w:r w:rsidR="004F3AFD">
        <w:rPr>
          <w:rFonts w:ascii="Times New Roman" w:hAnsi="Times New Roman"/>
          <w:color w:val="000000"/>
          <w:sz w:val="28"/>
          <w:szCs w:val="28"/>
        </w:rPr>
        <w:t>тельной с.Новобибеево</w:t>
      </w:r>
      <w:r w:rsidRPr="00654AE9">
        <w:rPr>
          <w:rFonts w:ascii="Times New Roman" w:hAnsi="Times New Roman"/>
          <w:color w:val="000000"/>
          <w:sz w:val="28"/>
          <w:szCs w:val="28"/>
        </w:rPr>
        <w:t xml:space="preserve"> представлено в соответствующем разделе.</w:t>
      </w:r>
    </w:p>
    <w:p w:rsidR="00984BE1" w:rsidRPr="00654AE9" w:rsidRDefault="00984BE1" w:rsidP="00927F1C">
      <w:pPr>
        <w:pStyle w:val="a4"/>
        <w:tabs>
          <w:tab w:val="left" w:pos="1134"/>
        </w:tabs>
        <w:spacing w:after="0" w:line="240" w:lineRule="auto"/>
        <w:ind w:left="0" w:firstLine="709"/>
        <w:contextualSpacing w:val="0"/>
        <w:rPr>
          <w:rFonts w:ascii="Times New Roman" w:hAnsi="Times New Roman"/>
          <w:b/>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t>Предложения по техническому перевооружению источников тепловой энергии с целью повышения эффективности работы систем теплоснабжения</w:t>
      </w:r>
    </w:p>
    <w:p w:rsidR="00984BE1" w:rsidRPr="00654AE9" w:rsidRDefault="00984BE1" w:rsidP="00927F1C">
      <w:pPr>
        <w:ind w:firstLine="709"/>
        <w:jc w:val="both"/>
        <w:rPr>
          <w:rFonts w:eastAsia="Calibri"/>
          <w:sz w:val="28"/>
          <w:szCs w:val="28"/>
          <w:lang w:eastAsia="en-US"/>
        </w:rPr>
      </w:pPr>
      <w:r w:rsidRPr="00654AE9">
        <w:rPr>
          <w:sz w:val="28"/>
          <w:szCs w:val="28"/>
        </w:rPr>
        <w:t>В связи с тем, что осн</w:t>
      </w:r>
      <w:r w:rsidR="008D1D0A">
        <w:rPr>
          <w:sz w:val="28"/>
          <w:szCs w:val="28"/>
        </w:rPr>
        <w:t>овное оборудование котельной с.Новобибеево</w:t>
      </w:r>
      <w:r w:rsidRPr="00654AE9">
        <w:rPr>
          <w:sz w:val="28"/>
          <w:szCs w:val="28"/>
        </w:rPr>
        <w:t xml:space="preserve"> морально и физически устарело, предлагается </w:t>
      </w:r>
      <w:r w:rsidR="003E4C84">
        <w:rPr>
          <w:sz w:val="28"/>
          <w:szCs w:val="28"/>
        </w:rPr>
        <w:t>установить</w:t>
      </w:r>
      <w:r w:rsidRPr="00654AE9">
        <w:rPr>
          <w:sz w:val="28"/>
          <w:szCs w:val="28"/>
        </w:rPr>
        <w:t xml:space="preserve"> </w:t>
      </w:r>
      <w:r w:rsidR="003E4C84">
        <w:rPr>
          <w:sz w:val="28"/>
          <w:szCs w:val="28"/>
        </w:rPr>
        <w:t>н</w:t>
      </w:r>
      <w:r w:rsidRPr="00654AE9">
        <w:rPr>
          <w:sz w:val="28"/>
          <w:szCs w:val="28"/>
        </w:rPr>
        <w:t>овое котельное оборудование</w:t>
      </w:r>
      <w:r w:rsidR="003C1EC1">
        <w:rPr>
          <w:sz w:val="28"/>
          <w:szCs w:val="28"/>
        </w:rPr>
        <w:t>. Оборудование</w:t>
      </w:r>
      <w:r w:rsidRPr="00654AE9">
        <w:rPr>
          <w:sz w:val="28"/>
          <w:szCs w:val="28"/>
        </w:rPr>
        <w:t xml:space="preserve"> устанавливается в котельной взамен существующего. Основным топливом остается уголь. </w:t>
      </w:r>
    </w:p>
    <w:p w:rsidR="00DE7A45" w:rsidRDefault="00DE7A45" w:rsidP="00927F1C">
      <w:pPr>
        <w:tabs>
          <w:tab w:val="left" w:pos="1134"/>
        </w:tabs>
        <w:ind w:firstLine="709"/>
        <w:jc w:val="both"/>
        <w:rPr>
          <w:i/>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984BE1" w:rsidRPr="00654AE9" w:rsidRDefault="00984BE1" w:rsidP="00927F1C">
      <w:pPr>
        <w:pStyle w:val="a4"/>
        <w:autoSpaceDE w:val="0"/>
        <w:autoSpaceDN w:val="0"/>
        <w:adjustRightInd w:val="0"/>
        <w:spacing w:after="0" w:line="240" w:lineRule="auto"/>
        <w:ind w:left="0" w:firstLine="709"/>
        <w:contextualSpacing w:val="0"/>
        <w:rPr>
          <w:rFonts w:ascii="Times New Roman" w:hAnsi="Times New Roman"/>
          <w:sz w:val="28"/>
          <w:szCs w:val="28"/>
        </w:rPr>
      </w:pPr>
      <w:r w:rsidRPr="00654AE9">
        <w:rPr>
          <w:rFonts w:ascii="Times New Roman" w:hAnsi="Times New Roman"/>
          <w:sz w:val="28"/>
          <w:szCs w:val="28"/>
        </w:rPr>
        <w:t>Перераспределение тепловой нагрузки п</w:t>
      </w:r>
      <w:r w:rsidR="008D1D0A">
        <w:rPr>
          <w:rFonts w:ascii="Times New Roman" w:hAnsi="Times New Roman"/>
          <w:sz w:val="28"/>
          <w:szCs w:val="28"/>
        </w:rPr>
        <w:t>отребителей тепловой энергии с.Новобибеево</w:t>
      </w:r>
      <w:r w:rsidRPr="00654AE9">
        <w:rPr>
          <w:rFonts w:ascii="Times New Roman" w:hAnsi="Times New Roman"/>
          <w:sz w:val="28"/>
          <w:szCs w:val="28"/>
        </w:rPr>
        <w:t xml:space="preserve"> между источниками тепловой энергии не предполагается в виду отсутствия других источников.</w:t>
      </w:r>
    </w:p>
    <w:p w:rsidR="00984BE1" w:rsidRPr="00654AE9" w:rsidRDefault="00984BE1" w:rsidP="00927F1C">
      <w:pPr>
        <w:tabs>
          <w:tab w:val="left" w:pos="1134"/>
        </w:tabs>
        <w:ind w:firstLine="709"/>
        <w:jc w:val="both"/>
        <w:rPr>
          <w:i/>
          <w:sz w:val="28"/>
          <w:szCs w:val="28"/>
        </w:rPr>
      </w:pPr>
      <w:r w:rsidRPr="00654AE9">
        <w:rPr>
          <w:i/>
          <w:sz w:val="28"/>
          <w:szCs w:val="28"/>
        </w:rPr>
        <w:t>Меры по переоборудованию котельных в источники комбинированной выработки электрической и тепловой энергии</w:t>
      </w:r>
    </w:p>
    <w:p w:rsidR="00984BE1" w:rsidRPr="00654AE9" w:rsidRDefault="00984BE1" w:rsidP="00927F1C">
      <w:pPr>
        <w:autoSpaceDE w:val="0"/>
        <w:autoSpaceDN w:val="0"/>
        <w:adjustRightInd w:val="0"/>
        <w:ind w:firstLine="709"/>
        <w:jc w:val="both"/>
        <w:rPr>
          <w:sz w:val="28"/>
          <w:szCs w:val="28"/>
        </w:rPr>
      </w:pPr>
      <w:r w:rsidRPr="00654AE9">
        <w:rPr>
          <w:sz w:val="28"/>
          <w:szCs w:val="28"/>
        </w:rPr>
        <w:t>Переоборудование котельной в источник комбинированной выработки электрической и тепловой энергии не предусмотрено. Переход на комбинированную выработку электрической и тепловой энергии экономически не целесообразен.</w:t>
      </w:r>
    </w:p>
    <w:p w:rsidR="003C1EC1" w:rsidRDefault="003C1EC1" w:rsidP="00927F1C">
      <w:pPr>
        <w:tabs>
          <w:tab w:val="left" w:pos="1134"/>
        </w:tabs>
        <w:ind w:firstLine="709"/>
        <w:jc w:val="both"/>
        <w:rPr>
          <w:i/>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t>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w:t>
      </w:r>
    </w:p>
    <w:p w:rsidR="00927F1C" w:rsidRDefault="00927F1C" w:rsidP="00927F1C">
      <w:pPr>
        <w:autoSpaceDE w:val="0"/>
        <w:autoSpaceDN w:val="0"/>
        <w:adjustRightInd w:val="0"/>
        <w:ind w:firstLine="709"/>
        <w:jc w:val="both"/>
        <w:rPr>
          <w:sz w:val="28"/>
          <w:szCs w:val="28"/>
        </w:rPr>
      </w:pPr>
    </w:p>
    <w:p w:rsidR="00984BE1" w:rsidRPr="00654AE9" w:rsidRDefault="00984BE1" w:rsidP="00927F1C">
      <w:pPr>
        <w:autoSpaceDE w:val="0"/>
        <w:autoSpaceDN w:val="0"/>
        <w:adjustRightInd w:val="0"/>
        <w:ind w:firstLine="709"/>
        <w:jc w:val="both"/>
        <w:rPr>
          <w:sz w:val="28"/>
          <w:szCs w:val="28"/>
        </w:rPr>
      </w:pPr>
      <w:r w:rsidRPr="00654AE9">
        <w:rPr>
          <w:sz w:val="28"/>
          <w:szCs w:val="28"/>
        </w:rPr>
        <w:t>Согласно выше указанному</w:t>
      </w:r>
      <w:r w:rsidR="003C1EC1">
        <w:rPr>
          <w:sz w:val="28"/>
          <w:szCs w:val="28"/>
        </w:rPr>
        <w:t>,</w:t>
      </w:r>
      <w:r w:rsidRPr="00654AE9">
        <w:rPr>
          <w:sz w:val="28"/>
          <w:szCs w:val="28"/>
        </w:rPr>
        <w:t xml:space="preserve"> меры по переводу котельной, размещенной в существующей зоне действия источников комбинированной выработки тепловой и электрической энергии, в пиковый режим работы не </w:t>
      </w:r>
      <w:r w:rsidRPr="00654AE9">
        <w:rPr>
          <w:sz w:val="28"/>
          <w:szCs w:val="28"/>
        </w:rPr>
        <w:lastRenderedPageBreak/>
        <w:t>разрабатываются, в связи с отсутствием источников комбинированной выработки тепловой и электрической энергии.</w:t>
      </w:r>
    </w:p>
    <w:p w:rsidR="003C1EC1" w:rsidRDefault="003C1EC1" w:rsidP="00927F1C">
      <w:pPr>
        <w:tabs>
          <w:tab w:val="left" w:pos="1134"/>
        </w:tabs>
        <w:ind w:firstLine="709"/>
        <w:jc w:val="both"/>
        <w:rPr>
          <w:i/>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t>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w:t>
      </w:r>
    </w:p>
    <w:p w:rsidR="00984BE1" w:rsidRPr="00654AE9" w:rsidRDefault="00984BE1" w:rsidP="00927F1C">
      <w:pPr>
        <w:ind w:firstLine="709"/>
        <w:jc w:val="both"/>
        <w:rPr>
          <w:rFonts w:eastAsia="Arial"/>
          <w:sz w:val="28"/>
          <w:szCs w:val="28"/>
        </w:rPr>
      </w:pPr>
      <w:r w:rsidRPr="00654AE9">
        <w:rPr>
          <w:rFonts w:eastAsia="Arial"/>
          <w:spacing w:val="1"/>
          <w:sz w:val="28"/>
          <w:szCs w:val="28"/>
        </w:rPr>
        <w:t>Р</w:t>
      </w:r>
      <w:r w:rsidRPr="00654AE9">
        <w:rPr>
          <w:rFonts w:eastAsia="Arial"/>
          <w:spacing w:val="-1"/>
          <w:sz w:val="28"/>
          <w:szCs w:val="28"/>
        </w:rPr>
        <w:t>е</w:t>
      </w:r>
      <w:r w:rsidRPr="00654AE9">
        <w:rPr>
          <w:rFonts w:eastAsia="Arial"/>
          <w:spacing w:val="2"/>
          <w:sz w:val="28"/>
          <w:szCs w:val="28"/>
        </w:rPr>
        <w:t>ш</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о </w:t>
      </w:r>
      <w:r w:rsidRPr="00654AE9">
        <w:rPr>
          <w:rFonts w:eastAsia="Arial"/>
          <w:spacing w:val="7"/>
          <w:sz w:val="28"/>
          <w:szCs w:val="28"/>
        </w:rPr>
        <w:t>з</w:t>
      </w:r>
      <w:r w:rsidRPr="00654AE9">
        <w:rPr>
          <w:rFonts w:eastAsia="Arial"/>
          <w:spacing w:val="-1"/>
          <w:sz w:val="28"/>
          <w:szCs w:val="28"/>
        </w:rPr>
        <w:t>аг</w:t>
      </w:r>
      <w:r w:rsidRPr="00654AE9">
        <w:rPr>
          <w:rFonts w:eastAsia="Arial"/>
          <w:spacing w:val="4"/>
          <w:sz w:val="28"/>
          <w:szCs w:val="28"/>
        </w:rPr>
        <w:t>р</w:t>
      </w:r>
      <w:r w:rsidRPr="00654AE9">
        <w:rPr>
          <w:rFonts w:eastAsia="Arial"/>
          <w:spacing w:val="-5"/>
          <w:sz w:val="28"/>
          <w:szCs w:val="28"/>
        </w:rPr>
        <w:t>у</w:t>
      </w:r>
      <w:r w:rsidRPr="00654AE9">
        <w:rPr>
          <w:rFonts w:eastAsia="Arial"/>
          <w:spacing w:val="7"/>
          <w:sz w:val="28"/>
          <w:szCs w:val="28"/>
        </w:rPr>
        <w:t>з</w:t>
      </w:r>
      <w:r w:rsidRPr="00654AE9">
        <w:rPr>
          <w:rFonts w:eastAsia="Arial"/>
          <w:spacing w:val="-2"/>
          <w:sz w:val="28"/>
          <w:szCs w:val="28"/>
        </w:rPr>
        <w:t>к</w:t>
      </w:r>
      <w:r w:rsidRPr="00654AE9">
        <w:rPr>
          <w:rFonts w:eastAsia="Arial"/>
          <w:sz w:val="28"/>
          <w:szCs w:val="28"/>
        </w:rPr>
        <w:t xml:space="preserve">е </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ч</w:t>
      </w:r>
      <w:r w:rsidRPr="00654AE9">
        <w:rPr>
          <w:rFonts w:eastAsia="Arial"/>
          <w:spacing w:val="5"/>
          <w:sz w:val="28"/>
          <w:szCs w:val="28"/>
        </w:rPr>
        <w:t>н</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 xml:space="preserve">в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рг</w:t>
      </w:r>
      <w:r w:rsidRPr="00654AE9">
        <w:rPr>
          <w:rFonts w:eastAsia="Arial"/>
          <w:spacing w:val="3"/>
          <w:sz w:val="28"/>
          <w:szCs w:val="28"/>
        </w:rPr>
        <w:t>и</w:t>
      </w:r>
      <w:r w:rsidRPr="00654AE9">
        <w:rPr>
          <w:rFonts w:eastAsia="Arial"/>
          <w:sz w:val="28"/>
          <w:szCs w:val="28"/>
        </w:rPr>
        <w:t xml:space="preserve">и и </w:t>
      </w:r>
      <w:r w:rsidRPr="00654AE9">
        <w:rPr>
          <w:rFonts w:eastAsia="Arial"/>
          <w:spacing w:val="-2"/>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pacing w:val="-2"/>
          <w:sz w:val="28"/>
          <w:szCs w:val="28"/>
        </w:rPr>
        <w:t>п</w:t>
      </w:r>
      <w:r w:rsidRPr="00654AE9">
        <w:rPr>
          <w:rFonts w:eastAsia="Arial"/>
          <w:spacing w:val="-1"/>
          <w:sz w:val="28"/>
          <w:szCs w:val="28"/>
        </w:rPr>
        <w:t>ре</w:t>
      </w:r>
      <w:r w:rsidRPr="00654AE9">
        <w:rPr>
          <w:rFonts w:eastAsia="Arial"/>
          <w:spacing w:val="6"/>
          <w:sz w:val="28"/>
          <w:szCs w:val="28"/>
        </w:rPr>
        <w:t>д</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и </w:t>
      </w:r>
      <w:r w:rsidRPr="00654AE9">
        <w:rPr>
          <w:rFonts w:eastAsia="Arial"/>
          <w:spacing w:val="-2"/>
          <w:sz w:val="28"/>
          <w:szCs w:val="28"/>
        </w:rPr>
        <w:t>п</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е</w:t>
      </w:r>
      <w:r w:rsidRPr="00654AE9">
        <w:rPr>
          <w:rFonts w:eastAsia="Arial"/>
          <w:spacing w:val="4"/>
          <w:sz w:val="28"/>
          <w:szCs w:val="28"/>
        </w:rPr>
        <w:t>б</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 xml:space="preserve">й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г</w:t>
      </w:r>
      <w:r w:rsidRPr="00654AE9">
        <w:rPr>
          <w:rFonts w:eastAsia="Arial"/>
          <w:spacing w:val="-2"/>
          <w:sz w:val="28"/>
          <w:szCs w:val="28"/>
        </w:rPr>
        <w:t>и</w:t>
      </w:r>
      <w:r w:rsidRPr="00654AE9">
        <w:rPr>
          <w:rFonts w:eastAsia="Arial"/>
          <w:sz w:val="28"/>
          <w:szCs w:val="28"/>
        </w:rPr>
        <w:t xml:space="preserve">и в </w:t>
      </w:r>
      <w:r w:rsidRPr="00654AE9">
        <w:rPr>
          <w:rFonts w:eastAsia="Arial"/>
          <w:spacing w:val="-2"/>
          <w:sz w:val="28"/>
          <w:szCs w:val="28"/>
        </w:rPr>
        <w:t>к</w:t>
      </w:r>
      <w:r w:rsidRPr="00654AE9">
        <w:rPr>
          <w:rFonts w:eastAsia="Arial"/>
          <w:spacing w:val="-1"/>
          <w:sz w:val="28"/>
          <w:szCs w:val="28"/>
        </w:rPr>
        <w:t>а</w:t>
      </w:r>
      <w:r w:rsidRPr="00654AE9">
        <w:rPr>
          <w:rFonts w:eastAsia="Arial"/>
          <w:spacing w:val="1"/>
          <w:sz w:val="28"/>
          <w:szCs w:val="28"/>
        </w:rPr>
        <w:t>жд</w:t>
      </w:r>
      <w:r w:rsidRPr="00654AE9">
        <w:rPr>
          <w:rFonts w:eastAsia="Arial"/>
          <w:spacing w:val="4"/>
          <w:sz w:val="28"/>
          <w:szCs w:val="28"/>
        </w:rPr>
        <w:t>о</w:t>
      </w:r>
      <w:r w:rsidRPr="00654AE9">
        <w:rPr>
          <w:rFonts w:eastAsia="Arial"/>
          <w:sz w:val="28"/>
          <w:szCs w:val="28"/>
        </w:rPr>
        <w:t xml:space="preserve">й </w:t>
      </w:r>
      <w:r w:rsidRPr="00654AE9">
        <w:rPr>
          <w:rFonts w:eastAsia="Arial"/>
          <w:spacing w:val="7"/>
          <w:sz w:val="28"/>
          <w:szCs w:val="28"/>
        </w:rPr>
        <w:t>з</w:t>
      </w:r>
      <w:r w:rsidRPr="00654AE9">
        <w:rPr>
          <w:rFonts w:eastAsia="Arial"/>
          <w:spacing w:val="4"/>
          <w:sz w:val="28"/>
          <w:szCs w:val="28"/>
        </w:rPr>
        <w:t>о</w:t>
      </w:r>
      <w:r w:rsidRPr="00654AE9">
        <w:rPr>
          <w:rFonts w:eastAsia="Arial"/>
          <w:sz w:val="28"/>
          <w:szCs w:val="28"/>
        </w:rPr>
        <w:t xml:space="preserve">не </w:t>
      </w:r>
      <w:r w:rsidRPr="00654AE9">
        <w:rPr>
          <w:rFonts w:eastAsia="Arial"/>
          <w:spacing w:val="1"/>
          <w:sz w:val="28"/>
          <w:szCs w:val="28"/>
        </w:rPr>
        <w:t>д</w:t>
      </w:r>
      <w:r w:rsidRPr="00654AE9">
        <w:rPr>
          <w:rFonts w:eastAsia="Arial"/>
          <w:spacing w:val="-1"/>
          <w:sz w:val="28"/>
          <w:szCs w:val="28"/>
        </w:rPr>
        <w:t>е</w:t>
      </w:r>
      <w:r w:rsidRPr="00654AE9">
        <w:rPr>
          <w:rFonts w:eastAsia="Arial"/>
          <w:spacing w:val="-2"/>
          <w:sz w:val="28"/>
          <w:szCs w:val="28"/>
        </w:rPr>
        <w:t>й</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3"/>
          <w:sz w:val="28"/>
          <w:szCs w:val="28"/>
        </w:rPr>
        <w:t>и</w:t>
      </w:r>
      <w:r w:rsidRPr="00654AE9">
        <w:rPr>
          <w:rFonts w:eastAsia="Arial"/>
          <w:sz w:val="28"/>
          <w:szCs w:val="28"/>
        </w:rPr>
        <w:t>я с</w:t>
      </w:r>
      <w:r w:rsidRPr="00654AE9">
        <w:rPr>
          <w:rFonts w:eastAsia="Arial"/>
          <w:spacing w:val="-2"/>
          <w:sz w:val="28"/>
          <w:szCs w:val="28"/>
        </w:rPr>
        <w:t>и</w:t>
      </w:r>
      <w:r w:rsidRPr="00654AE9">
        <w:rPr>
          <w:rFonts w:eastAsia="Arial"/>
          <w:sz w:val="28"/>
          <w:szCs w:val="28"/>
        </w:rPr>
        <w:t>с</w:t>
      </w:r>
      <w:r w:rsidRPr="00654AE9">
        <w:rPr>
          <w:rFonts w:eastAsia="Arial"/>
          <w:spacing w:val="7"/>
          <w:sz w:val="28"/>
          <w:szCs w:val="28"/>
        </w:rPr>
        <w:t>т</w:t>
      </w:r>
      <w:r w:rsidRPr="00654AE9">
        <w:rPr>
          <w:rFonts w:eastAsia="Arial"/>
          <w:spacing w:val="-1"/>
          <w:sz w:val="28"/>
          <w:szCs w:val="28"/>
        </w:rPr>
        <w:t>е</w:t>
      </w:r>
      <w:r w:rsidRPr="00654AE9">
        <w:rPr>
          <w:rFonts w:eastAsia="Arial"/>
          <w:sz w:val="28"/>
          <w:szCs w:val="28"/>
        </w:rPr>
        <w:t xml:space="preserve">мы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аб</w:t>
      </w:r>
      <w:r w:rsidRPr="00654AE9">
        <w:rPr>
          <w:rFonts w:eastAsia="Arial"/>
          <w:spacing w:val="6"/>
          <w:sz w:val="28"/>
          <w:szCs w:val="28"/>
        </w:rPr>
        <w:t>ж</w:t>
      </w:r>
      <w:r w:rsidRPr="00654AE9">
        <w:rPr>
          <w:rFonts w:eastAsia="Arial"/>
          <w:spacing w:val="-1"/>
          <w:sz w:val="28"/>
          <w:szCs w:val="28"/>
        </w:rPr>
        <w:t>е</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я м</w:t>
      </w:r>
      <w:r w:rsidRPr="00654AE9">
        <w:rPr>
          <w:rFonts w:eastAsia="Arial"/>
          <w:spacing w:val="-1"/>
          <w:sz w:val="28"/>
          <w:szCs w:val="28"/>
        </w:rPr>
        <w:t>е</w:t>
      </w:r>
      <w:r w:rsidRPr="00654AE9">
        <w:rPr>
          <w:rFonts w:eastAsia="Arial"/>
          <w:spacing w:val="1"/>
          <w:sz w:val="28"/>
          <w:szCs w:val="28"/>
        </w:rPr>
        <w:t>ж</w:t>
      </w:r>
      <w:r w:rsidRPr="00654AE9">
        <w:rPr>
          <w:rFonts w:eastAsia="Arial"/>
          <w:spacing w:val="6"/>
          <w:sz w:val="28"/>
          <w:szCs w:val="28"/>
        </w:rPr>
        <w:t>д</w:t>
      </w:r>
      <w:r w:rsidRPr="00654AE9">
        <w:rPr>
          <w:rFonts w:eastAsia="Arial"/>
          <w:sz w:val="28"/>
          <w:szCs w:val="28"/>
        </w:rPr>
        <w:t xml:space="preserve">у </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о</w:t>
      </w:r>
      <w:r w:rsidRPr="00654AE9">
        <w:rPr>
          <w:rFonts w:eastAsia="Arial"/>
          <w:spacing w:val="4"/>
          <w:sz w:val="28"/>
          <w:szCs w:val="28"/>
        </w:rPr>
        <w:t>ч</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к</w:t>
      </w:r>
      <w:r w:rsidRPr="00654AE9">
        <w:rPr>
          <w:rFonts w:eastAsia="Arial"/>
          <w:spacing w:val="-1"/>
          <w:sz w:val="28"/>
          <w:szCs w:val="28"/>
        </w:rPr>
        <w:t>а</w:t>
      </w:r>
      <w:r w:rsidRPr="00654AE9">
        <w:rPr>
          <w:rFonts w:eastAsia="Arial"/>
          <w:spacing w:val="5"/>
          <w:sz w:val="28"/>
          <w:szCs w:val="28"/>
        </w:rPr>
        <w:t>м</w:t>
      </w:r>
      <w:r w:rsidRPr="00654AE9">
        <w:rPr>
          <w:rFonts w:eastAsia="Arial"/>
          <w:sz w:val="28"/>
          <w:szCs w:val="28"/>
        </w:rPr>
        <w:t xml:space="preserve">и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э</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г</w:t>
      </w:r>
      <w:r w:rsidRPr="00654AE9">
        <w:rPr>
          <w:rFonts w:eastAsia="Arial"/>
          <w:spacing w:val="3"/>
          <w:sz w:val="28"/>
          <w:szCs w:val="28"/>
        </w:rPr>
        <w:t>и</w:t>
      </w:r>
      <w:r w:rsidRPr="00654AE9">
        <w:rPr>
          <w:rFonts w:eastAsia="Arial"/>
          <w:sz w:val="28"/>
          <w:szCs w:val="28"/>
        </w:rPr>
        <w:t xml:space="preserve">и в </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нн</w:t>
      </w:r>
      <w:r w:rsidRPr="00654AE9">
        <w:rPr>
          <w:rFonts w:eastAsia="Arial"/>
          <w:spacing w:val="4"/>
          <w:sz w:val="28"/>
          <w:szCs w:val="28"/>
        </w:rPr>
        <w:t>о</w:t>
      </w:r>
      <w:r w:rsidRPr="00654AE9">
        <w:rPr>
          <w:rFonts w:eastAsia="Arial"/>
          <w:sz w:val="28"/>
          <w:szCs w:val="28"/>
        </w:rPr>
        <w:t>й с</w:t>
      </w:r>
      <w:r w:rsidRPr="00654AE9">
        <w:rPr>
          <w:rFonts w:eastAsia="Arial"/>
          <w:spacing w:val="-2"/>
          <w:sz w:val="28"/>
          <w:szCs w:val="28"/>
        </w:rPr>
        <w:t>и</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м</w:t>
      </w:r>
      <w:r w:rsidRPr="00654AE9">
        <w:rPr>
          <w:rFonts w:eastAsia="Arial"/>
          <w:sz w:val="28"/>
          <w:szCs w:val="28"/>
        </w:rPr>
        <w:t xml:space="preserve">е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z w:val="28"/>
          <w:szCs w:val="28"/>
        </w:rPr>
        <w:t>с</w:t>
      </w:r>
      <w:r w:rsidRPr="00654AE9">
        <w:rPr>
          <w:rFonts w:eastAsia="Arial"/>
          <w:spacing w:val="5"/>
          <w:sz w:val="28"/>
          <w:szCs w:val="28"/>
        </w:rPr>
        <w:t>н</w:t>
      </w:r>
      <w:r w:rsidRPr="00654AE9">
        <w:rPr>
          <w:rFonts w:eastAsia="Arial"/>
          <w:spacing w:val="-1"/>
          <w:sz w:val="28"/>
          <w:szCs w:val="28"/>
        </w:rPr>
        <w:t>аб</w:t>
      </w:r>
      <w:r w:rsidRPr="00654AE9">
        <w:rPr>
          <w:rFonts w:eastAsia="Arial"/>
          <w:spacing w:val="7"/>
          <w:sz w:val="28"/>
          <w:szCs w:val="28"/>
        </w:rPr>
        <w:t>ж</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w:t>
      </w:r>
      <w:r w:rsidRPr="00654AE9">
        <w:rPr>
          <w:rFonts w:eastAsia="Arial"/>
          <w:spacing w:val="5"/>
          <w:sz w:val="28"/>
          <w:szCs w:val="28"/>
        </w:rPr>
        <w:t>н</w:t>
      </w:r>
      <w:r w:rsidRPr="00654AE9">
        <w:rPr>
          <w:rFonts w:eastAsia="Arial"/>
          <w:sz w:val="28"/>
          <w:szCs w:val="28"/>
        </w:rPr>
        <w:t xml:space="preserve">е </w:t>
      </w:r>
      <w:r w:rsidRPr="00654AE9">
        <w:rPr>
          <w:rFonts w:eastAsia="Arial"/>
          <w:spacing w:val="3"/>
          <w:sz w:val="28"/>
          <w:szCs w:val="28"/>
        </w:rPr>
        <w:t>п</w:t>
      </w:r>
      <w:r w:rsidRPr="00654AE9">
        <w:rPr>
          <w:rFonts w:eastAsia="Arial"/>
          <w:spacing w:val="-1"/>
          <w:sz w:val="28"/>
          <w:szCs w:val="28"/>
        </w:rPr>
        <w:t>ре</w:t>
      </w:r>
      <w:r w:rsidRPr="00654AE9">
        <w:rPr>
          <w:rFonts w:eastAsia="Arial"/>
          <w:spacing w:val="10"/>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н</w:t>
      </w:r>
      <w:r w:rsidRPr="00654AE9">
        <w:rPr>
          <w:rFonts w:eastAsia="Arial"/>
          <w:spacing w:val="4"/>
          <w:sz w:val="28"/>
          <w:szCs w:val="28"/>
        </w:rPr>
        <w:t>о</w:t>
      </w:r>
      <w:r w:rsidRPr="00654AE9">
        <w:rPr>
          <w:rFonts w:eastAsia="Arial"/>
          <w:sz w:val="28"/>
          <w:szCs w:val="28"/>
        </w:rPr>
        <w:t>.</w:t>
      </w:r>
    </w:p>
    <w:p w:rsidR="00984BE1" w:rsidRPr="00654AE9" w:rsidRDefault="00984BE1" w:rsidP="00927F1C">
      <w:pPr>
        <w:pStyle w:val="a4"/>
        <w:tabs>
          <w:tab w:val="left" w:pos="1134"/>
        </w:tabs>
        <w:spacing w:after="0" w:line="240" w:lineRule="auto"/>
        <w:ind w:left="0" w:firstLine="709"/>
        <w:contextualSpacing w:val="0"/>
        <w:rPr>
          <w:rFonts w:ascii="Times New Roman" w:hAnsi="Times New Roman"/>
          <w:b/>
          <w:sz w:val="28"/>
          <w:szCs w:val="28"/>
        </w:rPr>
      </w:pPr>
    </w:p>
    <w:p w:rsidR="00984BE1" w:rsidRPr="00654AE9" w:rsidRDefault="00984BE1" w:rsidP="00927F1C">
      <w:pPr>
        <w:tabs>
          <w:tab w:val="left" w:pos="1134"/>
        </w:tabs>
        <w:ind w:firstLine="709"/>
        <w:jc w:val="both"/>
        <w:rPr>
          <w:i/>
          <w:sz w:val="28"/>
          <w:szCs w:val="28"/>
        </w:rPr>
      </w:pPr>
      <w:r w:rsidRPr="00654AE9">
        <w:rPr>
          <w:i/>
          <w:sz w:val="28"/>
          <w:szCs w:val="28"/>
        </w:rPr>
        <w:t>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p w:rsidR="00927F1C" w:rsidRDefault="00927F1C" w:rsidP="00927F1C">
      <w:pPr>
        <w:ind w:firstLine="709"/>
        <w:jc w:val="both"/>
        <w:rPr>
          <w:sz w:val="28"/>
          <w:szCs w:val="28"/>
        </w:rPr>
      </w:pPr>
    </w:p>
    <w:p w:rsidR="00984BE1" w:rsidRPr="00654AE9" w:rsidRDefault="00984BE1" w:rsidP="00927F1C">
      <w:pPr>
        <w:ind w:firstLine="709"/>
        <w:jc w:val="both"/>
        <w:rPr>
          <w:sz w:val="28"/>
          <w:szCs w:val="28"/>
        </w:rPr>
      </w:pPr>
      <w:r w:rsidRPr="00654AE9">
        <w:rPr>
          <w:sz w:val="28"/>
          <w:szCs w:val="28"/>
        </w:rPr>
        <w:t xml:space="preserve">В соответствии с действующим законодательством оптимальный температурный график отпуска тепловой энергии разрабатывается для каждого источника тепловой энергии в системе теплоснабжения в процессе проведения энергетического обследования (энергоаудита) источника тепловой энергии, тепловых сетей, потребителей тепловой энергии и т.д. </w:t>
      </w:r>
    </w:p>
    <w:p w:rsidR="00984BE1" w:rsidRDefault="00984BE1" w:rsidP="00927F1C">
      <w:pPr>
        <w:ind w:firstLine="709"/>
        <w:jc w:val="both"/>
        <w:rPr>
          <w:sz w:val="28"/>
          <w:szCs w:val="28"/>
        </w:rPr>
      </w:pPr>
      <w:r w:rsidRPr="00654AE9">
        <w:rPr>
          <w:sz w:val="28"/>
          <w:szCs w:val="28"/>
        </w:rPr>
        <w:t>Регулиров</w:t>
      </w:r>
      <w:r w:rsidR="006058A7">
        <w:rPr>
          <w:sz w:val="28"/>
          <w:szCs w:val="28"/>
        </w:rPr>
        <w:t>ание тепловой нагрузки котельной</w:t>
      </w:r>
      <w:r w:rsidRPr="00654AE9">
        <w:rPr>
          <w:sz w:val="28"/>
          <w:szCs w:val="28"/>
        </w:rPr>
        <w:t xml:space="preserve"> </w:t>
      </w:r>
      <w:r w:rsidR="006058A7">
        <w:rPr>
          <w:sz w:val="28"/>
          <w:szCs w:val="28"/>
        </w:rPr>
        <w:t>с.Новобибеево</w:t>
      </w:r>
      <w:r w:rsidRPr="00654AE9">
        <w:rPr>
          <w:sz w:val="28"/>
          <w:szCs w:val="28"/>
        </w:rPr>
        <w:t xml:space="preserve"> ведется по температурному графику качественного регулирования 95/70 ºС.</w:t>
      </w:r>
    </w:p>
    <w:p w:rsidR="003C1EC1" w:rsidRDefault="003C1EC1" w:rsidP="00927F1C">
      <w:pPr>
        <w:ind w:firstLine="709"/>
        <w:jc w:val="both"/>
        <w:rPr>
          <w:sz w:val="28"/>
        </w:rPr>
      </w:pPr>
    </w:p>
    <w:p w:rsidR="00341B96" w:rsidRDefault="00341B96" w:rsidP="00341B96">
      <w:pPr>
        <w:ind w:firstLine="709"/>
        <w:jc w:val="both"/>
      </w:pPr>
      <w:r>
        <w:t>Таблица 4.1 График зависимости подачи теплоносителя от температуры наружного воздуха (95/70).</w:t>
      </w:r>
    </w:p>
    <w:p w:rsidR="00341B96" w:rsidRDefault="00341B96" w:rsidP="00341B96">
      <w:pPr>
        <w:ind w:firstLine="709"/>
        <w:jc w:val="both"/>
        <w:rPr>
          <w:sz w:val="22"/>
        </w:rPr>
      </w:pPr>
    </w:p>
    <w:tbl>
      <w:tblPr>
        <w:tblW w:w="7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5"/>
        <w:gridCol w:w="1571"/>
        <w:gridCol w:w="1571"/>
        <w:gridCol w:w="1315"/>
        <w:gridCol w:w="1448"/>
        <w:gridCol w:w="1448"/>
      </w:tblGrid>
      <w:tr w:rsidR="00341B96" w:rsidTr="00341B96">
        <w:trPr>
          <w:trHeight w:val="300"/>
          <w:jc w:val="center"/>
        </w:trPr>
        <w:tc>
          <w:tcPr>
            <w:tcW w:w="142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341B96" w:rsidRDefault="00341B96">
            <w:pPr>
              <w:spacing w:line="276"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341B96" w:rsidRDefault="00341B96">
            <w:pPr>
              <w:spacing w:line="276"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1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341B96" w:rsidRDefault="00341B96">
            <w:pPr>
              <w:spacing w:line="276"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c>
          <w:tcPr>
            <w:tcW w:w="98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341B96" w:rsidRDefault="00341B96">
            <w:pPr>
              <w:spacing w:line="276" w:lineRule="auto"/>
              <w:jc w:val="center"/>
              <w:rPr>
                <w:color w:val="000000"/>
                <w:sz w:val="20"/>
                <w:lang w:eastAsia="en-US"/>
              </w:rPr>
            </w:pPr>
            <w:r>
              <w:rPr>
                <w:color w:val="000000"/>
                <w:sz w:val="20"/>
                <w:lang w:eastAsia="en-US"/>
              </w:rPr>
              <w:t xml:space="preserve">Температура наружного воздуха, </w:t>
            </w:r>
            <w:r>
              <w:rPr>
                <w:color w:val="000000"/>
                <w:sz w:val="20"/>
                <w:vertAlign w:val="superscript"/>
                <w:lang w:eastAsia="en-US"/>
              </w:rPr>
              <w:t>о</w:t>
            </w:r>
            <w:r>
              <w:rPr>
                <w:color w:val="000000"/>
                <w:sz w:val="20"/>
                <w:lang w:eastAsia="en-US"/>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341B96" w:rsidRDefault="00341B96">
            <w:pPr>
              <w:spacing w:line="276" w:lineRule="auto"/>
              <w:jc w:val="center"/>
              <w:rPr>
                <w:color w:val="000000"/>
                <w:sz w:val="20"/>
                <w:lang w:eastAsia="en-US"/>
              </w:rPr>
            </w:pPr>
            <w:r>
              <w:rPr>
                <w:color w:val="000000"/>
                <w:sz w:val="20"/>
                <w:lang w:eastAsia="en-US"/>
              </w:rPr>
              <w:t xml:space="preserve">Температура сетевой воды  в подающем трубопроводе, </w:t>
            </w:r>
            <w:r>
              <w:rPr>
                <w:color w:val="000000"/>
                <w:sz w:val="20"/>
                <w:vertAlign w:val="superscript"/>
                <w:lang w:eastAsia="en-US"/>
              </w:rPr>
              <w:t>о</w:t>
            </w:r>
            <w:r>
              <w:rPr>
                <w:color w:val="000000"/>
                <w:sz w:val="20"/>
                <w:lang w:eastAsia="en-US"/>
              </w:rPr>
              <w:t>С</w:t>
            </w:r>
          </w:p>
        </w:tc>
        <w:tc>
          <w:tcPr>
            <w:tcW w:w="96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hideMark/>
          </w:tcPr>
          <w:p w:rsidR="00341B96" w:rsidRDefault="00341B96">
            <w:pPr>
              <w:spacing w:line="276" w:lineRule="auto"/>
              <w:jc w:val="center"/>
              <w:rPr>
                <w:color w:val="000000"/>
                <w:sz w:val="20"/>
                <w:lang w:eastAsia="en-US"/>
              </w:rPr>
            </w:pPr>
            <w:r>
              <w:rPr>
                <w:color w:val="000000"/>
                <w:sz w:val="20"/>
                <w:lang w:eastAsia="en-US"/>
              </w:rPr>
              <w:t xml:space="preserve">Температура сетевой воды  в обратном трубопроводе, </w:t>
            </w:r>
            <w:r>
              <w:rPr>
                <w:color w:val="000000"/>
                <w:sz w:val="20"/>
                <w:vertAlign w:val="superscript"/>
                <w:lang w:eastAsia="en-US"/>
              </w:rPr>
              <w:t>о</w:t>
            </w:r>
            <w:r>
              <w:rPr>
                <w:color w:val="000000"/>
                <w:sz w:val="20"/>
                <w:lang w:eastAsia="en-US"/>
              </w:rPr>
              <w:t>С</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39,9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67,4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52,4</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68,6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53,1</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42,3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36,3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69,8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53,9</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43,5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71,0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54,7</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44,7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55,4</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45,9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38,6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56,2</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47,1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74,6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57,0</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48,3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75,8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57,7</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49,5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40,9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77,0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58,5</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50,7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78,2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59,3</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51,9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42,4</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79,4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60,0</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53,1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43,2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80,6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60,8</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lastRenderedPageBreak/>
              <w:t>-4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54,3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43,9</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81,8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61,6</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55,5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44,7</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62,3</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56,7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45,5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-29</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84,2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63,1</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57,9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46,2</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85,4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63,9</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59,1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47,0</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-31</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86,6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64,6</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60,3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47,8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87,8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65,4</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-10</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61,5</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48,5</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-33</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89,0</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66,2</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62,7</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49,3</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90,2</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66,9</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-12</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63,9</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50,1</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91,4</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67,7</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65,1</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50,8</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92,6</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68,5</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-14</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66,3</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51,6</w:t>
            </w: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-37</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93,8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69,2</w:t>
            </w:r>
          </w:p>
        </w:tc>
      </w:tr>
      <w:tr w:rsidR="00341B96" w:rsidTr="00341B96">
        <w:trPr>
          <w:trHeight w:val="340"/>
          <w:jc w:val="center"/>
        </w:trPr>
        <w:tc>
          <w:tcPr>
            <w:tcW w:w="1425"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rPr>
                <w:color w:val="000000"/>
                <w:lang w:eastAsia="en-US"/>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rPr>
                <w:sz w:val="20"/>
                <w:szCs w:val="20"/>
              </w:rPr>
            </w:pP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rPr>
                <w:sz w:val="20"/>
                <w:szCs w:val="20"/>
              </w:rPr>
            </w:pPr>
          </w:p>
        </w:tc>
        <w:tc>
          <w:tcPr>
            <w:tcW w:w="98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-38</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95</w:t>
            </w:r>
          </w:p>
        </w:tc>
        <w:tc>
          <w:tcPr>
            <w:tcW w:w="960" w:type="dxa"/>
            <w:tcBorders>
              <w:top w:val="single" w:sz="4" w:space="0" w:color="auto"/>
              <w:left w:val="single" w:sz="4" w:space="0" w:color="auto"/>
              <w:bottom w:val="single" w:sz="4" w:space="0" w:color="auto"/>
              <w:right w:val="single" w:sz="4" w:space="0" w:color="auto"/>
            </w:tcBorders>
            <w:noWrap/>
            <w:vAlign w:val="center"/>
            <w:hideMark/>
          </w:tcPr>
          <w:p w:rsidR="00341B96" w:rsidRDefault="00341B96">
            <w:pPr>
              <w:spacing w:line="276" w:lineRule="auto"/>
              <w:jc w:val="center"/>
              <w:rPr>
                <w:color w:val="000000"/>
                <w:lang w:eastAsia="en-US"/>
              </w:rPr>
            </w:pPr>
            <w:r>
              <w:rPr>
                <w:color w:val="000000"/>
                <w:lang w:eastAsia="en-US"/>
              </w:rPr>
              <w:t>70</w:t>
            </w:r>
          </w:p>
        </w:tc>
      </w:tr>
    </w:tbl>
    <w:p w:rsidR="00341B96" w:rsidRDefault="00341B96" w:rsidP="00341B96">
      <w:pPr>
        <w:spacing w:line="276" w:lineRule="auto"/>
        <w:jc w:val="both"/>
        <w:rPr>
          <w:szCs w:val="28"/>
        </w:rPr>
      </w:pPr>
    </w:p>
    <w:p w:rsidR="00341B96" w:rsidRDefault="00341B96" w:rsidP="00341B96">
      <w:pPr>
        <w:spacing w:line="276" w:lineRule="auto"/>
        <w:ind w:left="426"/>
        <w:jc w:val="both"/>
        <w:rPr>
          <w:szCs w:val="28"/>
        </w:rPr>
      </w:pPr>
      <w:r>
        <w:rPr>
          <w:noProof/>
        </w:rPr>
        <w:drawing>
          <wp:inline distT="0" distB="0" distL="0" distR="0">
            <wp:extent cx="5546725" cy="5288280"/>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41B96" w:rsidRDefault="00341B96" w:rsidP="00341B96">
      <w:pPr>
        <w:spacing w:line="276" w:lineRule="auto"/>
        <w:jc w:val="both"/>
        <w:rPr>
          <w:szCs w:val="28"/>
        </w:rPr>
      </w:pPr>
    </w:p>
    <w:p w:rsidR="00984BE1" w:rsidRDefault="00984BE1" w:rsidP="00DE7A45">
      <w:pPr>
        <w:spacing w:line="360" w:lineRule="auto"/>
        <w:ind w:firstLine="709"/>
        <w:jc w:val="both"/>
        <w:rPr>
          <w:sz w:val="28"/>
          <w:szCs w:val="28"/>
        </w:rPr>
      </w:pPr>
    </w:p>
    <w:p w:rsidR="00341B96" w:rsidRDefault="00341B96" w:rsidP="00DE7A45">
      <w:pPr>
        <w:spacing w:line="360" w:lineRule="auto"/>
        <w:ind w:firstLine="709"/>
        <w:jc w:val="both"/>
        <w:rPr>
          <w:sz w:val="28"/>
          <w:szCs w:val="28"/>
        </w:rPr>
      </w:pPr>
    </w:p>
    <w:p w:rsidR="00984BE1" w:rsidRPr="00654AE9" w:rsidRDefault="00CE1A00" w:rsidP="009018F8">
      <w:pPr>
        <w:pStyle w:val="10"/>
        <w:ind w:firstLine="709"/>
      </w:pPr>
      <w:bookmarkStart w:id="10" w:name="_Toc191907842"/>
      <w:r>
        <w:lastRenderedPageBreak/>
        <w:t>РАЗДЕЛ</w:t>
      </w:r>
      <w:r w:rsidR="00984BE1" w:rsidRPr="00654AE9">
        <w:t xml:space="preserve"> 5 </w:t>
      </w:r>
      <w:r w:rsidR="009018F8">
        <w:t>Предложения по строительству, реконструкции и (или) модернизации тепловых сетей</w:t>
      </w:r>
      <w:bookmarkEnd w:id="10"/>
    </w:p>
    <w:p w:rsidR="00DE7A45" w:rsidRDefault="00DE7A45" w:rsidP="009018F8">
      <w:pPr>
        <w:tabs>
          <w:tab w:val="left" w:pos="1134"/>
        </w:tabs>
        <w:ind w:firstLine="709"/>
        <w:jc w:val="both"/>
        <w:rPr>
          <w:i/>
          <w:sz w:val="28"/>
          <w:szCs w:val="28"/>
        </w:rPr>
      </w:pPr>
    </w:p>
    <w:p w:rsidR="00984BE1" w:rsidRPr="00654AE9" w:rsidRDefault="00984BE1" w:rsidP="009018F8">
      <w:pPr>
        <w:tabs>
          <w:tab w:val="left" w:pos="1134"/>
        </w:tabs>
        <w:ind w:firstLine="709"/>
        <w:jc w:val="both"/>
        <w:rPr>
          <w:i/>
          <w:sz w:val="28"/>
          <w:szCs w:val="28"/>
        </w:rPr>
      </w:pPr>
      <w:r w:rsidRPr="00654AE9">
        <w:rPr>
          <w:i/>
          <w:sz w:val="28"/>
          <w:szCs w:val="28"/>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984BE1" w:rsidRPr="00654AE9" w:rsidRDefault="00984BE1" w:rsidP="009018F8">
      <w:pPr>
        <w:pStyle w:val="a4"/>
        <w:tabs>
          <w:tab w:val="left" w:pos="1134"/>
        </w:tabs>
        <w:spacing w:after="0" w:line="240" w:lineRule="auto"/>
        <w:ind w:left="0" w:firstLine="709"/>
        <w:contextualSpacing w:val="0"/>
        <w:rPr>
          <w:rFonts w:ascii="Times New Roman" w:hAnsi="Times New Roman"/>
          <w:i/>
          <w:sz w:val="28"/>
          <w:szCs w:val="28"/>
          <w:u w:val="single"/>
        </w:rPr>
      </w:pPr>
      <w:r w:rsidRPr="00654AE9">
        <w:rPr>
          <w:rFonts w:ascii="Times New Roman" w:hAnsi="Times New Roman"/>
          <w:sz w:val="28"/>
          <w:szCs w:val="28"/>
        </w:rPr>
        <w:t>Зон с дефицитом располагаемой тепловой мощности источника тепловой энергии с.</w:t>
      </w:r>
      <w:r w:rsidR="001C385C">
        <w:rPr>
          <w:rFonts w:ascii="Times New Roman" w:hAnsi="Times New Roman"/>
          <w:sz w:val="28"/>
          <w:szCs w:val="28"/>
        </w:rPr>
        <w:t>Новобибеев</w:t>
      </w:r>
      <w:r w:rsidR="001A5476">
        <w:rPr>
          <w:rFonts w:ascii="Times New Roman" w:hAnsi="Times New Roman"/>
          <w:sz w:val="28"/>
          <w:szCs w:val="28"/>
        </w:rPr>
        <w:t>о</w:t>
      </w:r>
      <w:r w:rsidRPr="00654AE9">
        <w:rPr>
          <w:rFonts w:ascii="Times New Roman" w:hAnsi="Times New Roman"/>
          <w:sz w:val="28"/>
          <w:szCs w:val="28"/>
        </w:rPr>
        <w:t xml:space="preserve"> не выявлено.</w:t>
      </w:r>
    </w:p>
    <w:p w:rsidR="00984BE1" w:rsidRPr="00654AE9" w:rsidRDefault="00984BE1" w:rsidP="009018F8">
      <w:pPr>
        <w:tabs>
          <w:tab w:val="left" w:pos="1134"/>
        </w:tabs>
        <w:ind w:firstLine="709"/>
        <w:jc w:val="both"/>
        <w:rPr>
          <w:i/>
          <w:sz w:val="28"/>
          <w:szCs w:val="28"/>
        </w:rPr>
      </w:pPr>
      <w:r w:rsidRPr="00654AE9">
        <w:rPr>
          <w:i/>
          <w:sz w:val="28"/>
          <w:szCs w:val="28"/>
        </w:rPr>
        <w:t>Предложения по строительству и реконструкции тепловых сетей для обеспечения перспективных приросто</w:t>
      </w:r>
      <w:r w:rsidR="00F9444F">
        <w:rPr>
          <w:i/>
          <w:sz w:val="28"/>
          <w:szCs w:val="28"/>
        </w:rPr>
        <w:t>в тепловой нагрузки в осваиваемом  поселении</w:t>
      </w:r>
      <w:r w:rsidRPr="00654AE9">
        <w:rPr>
          <w:i/>
          <w:sz w:val="28"/>
          <w:szCs w:val="28"/>
        </w:rPr>
        <w:t xml:space="preserve"> под жилищную, комплексную или производственную застройку</w:t>
      </w:r>
    </w:p>
    <w:p w:rsidR="00984BE1" w:rsidRDefault="00984BE1" w:rsidP="009018F8">
      <w:pPr>
        <w:tabs>
          <w:tab w:val="left" w:pos="1134"/>
        </w:tabs>
        <w:ind w:firstLine="709"/>
        <w:jc w:val="both"/>
        <w:rPr>
          <w:sz w:val="28"/>
          <w:szCs w:val="28"/>
        </w:rPr>
      </w:pPr>
      <w:r w:rsidRPr="00654AE9">
        <w:rPr>
          <w:sz w:val="28"/>
          <w:szCs w:val="28"/>
        </w:rPr>
        <w:t>Строительство и реконструкция тепловых сетей для обеспечения перспективных приростов тепловой нагрузки не планируется.</w:t>
      </w:r>
    </w:p>
    <w:p w:rsidR="009018F8" w:rsidRPr="00654AE9" w:rsidRDefault="009018F8" w:rsidP="009018F8">
      <w:pPr>
        <w:tabs>
          <w:tab w:val="left" w:pos="1134"/>
        </w:tabs>
        <w:ind w:firstLine="709"/>
        <w:jc w:val="both"/>
        <w:rPr>
          <w:sz w:val="28"/>
          <w:szCs w:val="28"/>
        </w:rPr>
      </w:pPr>
    </w:p>
    <w:p w:rsidR="00984BE1" w:rsidRPr="00654AE9" w:rsidRDefault="00984BE1" w:rsidP="009018F8">
      <w:pPr>
        <w:tabs>
          <w:tab w:val="left" w:pos="1134"/>
        </w:tabs>
        <w:ind w:firstLine="709"/>
        <w:jc w:val="both"/>
        <w:rPr>
          <w:i/>
          <w:sz w:val="28"/>
          <w:szCs w:val="28"/>
        </w:rPr>
      </w:pPr>
      <w:r w:rsidRPr="00654AE9">
        <w:rPr>
          <w:i/>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984BE1" w:rsidRPr="00654AE9" w:rsidRDefault="00984BE1" w:rsidP="009018F8">
      <w:pPr>
        <w:autoSpaceDE w:val="0"/>
        <w:autoSpaceDN w:val="0"/>
        <w:adjustRightInd w:val="0"/>
        <w:ind w:firstLine="709"/>
        <w:jc w:val="both"/>
        <w:rPr>
          <w:sz w:val="28"/>
          <w:szCs w:val="28"/>
        </w:rPr>
      </w:pPr>
      <w:r w:rsidRPr="00654AE9">
        <w:rPr>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включает в себя строительство перемычки между зонами тепловых сетей различных источников.</w:t>
      </w:r>
    </w:p>
    <w:p w:rsidR="00984BE1" w:rsidRDefault="00984BE1" w:rsidP="009018F8">
      <w:pPr>
        <w:autoSpaceDE w:val="0"/>
        <w:autoSpaceDN w:val="0"/>
        <w:adjustRightInd w:val="0"/>
        <w:ind w:firstLine="709"/>
        <w:jc w:val="both"/>
        <w:rPr>
          <w:sz w:val="28"/>
          <w:szCs w:val="28"/>
        </w:rPr>
      </w:pPr>
      <w:r w:rsidRPr="00654AE9">
        <w:rPr>
          <w:sz w:val="28"/>
          <w:szCs w:val="28"/>
        </w:rPr>
        <w:t>В с.</w:t>
      </w:r>
      <w:r w:rsidR="001C385C">
        <w:rPr>
          <w:sz w:val="28"/>
          <w:szCs w:val="28"/>
        </w:rPr>
        <w:t>Новобибеев</w:t>
      </w:r>
      <w:r w:rsidR="001A5476">
        <w:rPr>
          <w:sz w:val="28"/>
          <w:szCs w:val="28"/>
        </w:rPr>
        <w:t>о</w:t>
      </w:r>
      <w:r w:rsidRPr="00654AE9">
        <w:rPr>
          <w:sz w:val="28"/>
          <w:szCs w:val="28"/>
        </w:rPr>
        <w:t xml:space="preserve"> только один источник выработки тепловой энергии, в связи с этим предложения по данному пункту отсутствуют.</w:t>
      </w:r>
    </w:p>
    <w:p w:rsidR="00341B96" w:rsidRPr="00654AE9" w:rsidRDefault="00341B96" w:rsidP="009018F8">
      <w:pPr>
        <w:autoSpaceDE w:val="0"/>
        <w:autoSpaceDN w:val="0"/>
        <w:adjustRightInd w:val="0"/>
        <w:ind w:firstLine="709"/>
        <w:jc w:val="both"/>
        <w:rPr>
          <w:sz w:val="28"/>
          <w:szCs w:val="28"/>
        </w:rPr>
      </w:pPr>
    </w:p>
    <w:p w:rsidR="00984BE1" w:rsidRPr="00654AE9" w:rsidRDefault="00984BE1" w:rsidP="009018F8">
      <w:pPr>
        <w:pStyle w:val="a4"/>
        <w:spacing w:after="0" w:line="240" w:lineRule="auto"/>
        <w:ind w:left="851" w:firstLine="709"/>
        <w:rPr>
          <w:rFonts w:ascii="Times New Roman" w:hAnsi="Times New Roman"/>
          <w:sz w:val="28"/>
          <w:szCs w:val="28"/>
        </w:rPr>
      </w:pPr>
    </w:p>
    <w:p w:rsidR="00984BE1" w:rsidRPr="00654AE9" w:rsidRDefault="00CE1A00" w:rsidP="009018F8">
      <w:pPr>
        <w:pStyle w:val="10"/>
        <w:ind w:firstLine="709"/>
      </w:pPr>
      <w:bookmarkStart w:id="11" w:name="_Toc191907843"/>
      <w:r>
        <w:t>РАЗДЕЛ</w:t>
      </w:r>
      <w:r w:rsidR="00984BE1" w:rsidRPr="00654AE9">
        <w:t xml:space="preserve"> 6 </w:t>
      </w:r>
      <w:r w:rsidR="009018F8">
        <w:t>П</w:t>
      </w:r>
      <w:r w:rsidR="009018F8" w:rsidRPr="00654AE9">
        <w:t>ерспективные топливные балансы</w:t>
      </w:r>
      <w:bookmarkEnd w:id="11"/>
    </w:p>
    <w:p w:rsidR="00984BE1" w:rsidRPr="00654AE9" w:rsidRDefault="00984BE1" w:rsidP="009018F8">
      <w:pPr>
        <w:pStyle w:val="a4"/>
        <w:spacing w:after="0" w:line="240" w:lineRule="auto"/>
        <w:ind w:left="0" w:firstLine="709"/>
        <w:contextualSpacing w:val="0"/>
        <w:rPr>
          <w:rFonts w:ascii="Times New Roman" w:hAnsi="Times New Roman"/>
          <w:sz w:val="28"/>
          <w:szCs w:val="28"/>
        </w:rPr>
      </w:pPr>
    </w:p>
    <w:p w:rsidR="009018F8" w:rsidRDefault="00984BE1" w:rsidP="009018F8">
      <w:pPr>
        <w:ind w:firstLine="709"/>
        <w:jc w:val="both"/>
        <w:rPr>
          <w:rFonts w:eastAsia="Arial"/>
          <w:spacing w:val="-2"/>
          <w:sz w:val="28"/>
          <w:szCs w:val="28"/>
        </w:rPr>
      </w:pPr>
      <w:r w:rsidRPr="00654AE9">
        <w:rPr>
          <w:rFonts w:eastAsia="Arial"/>
          <w:sz w:val="28"/>
          <w:szCs w:val="28"/>
        </w:rPr>
        <w:t>В</w:t>
      </w:r>
      <w:r w:rsidR="00443313">
        <w:rPr>
          <w:rFonts w:eastAsia="Arial"/>
          <w:sz w:val="28"/>
          <w:szCs w:val="28"/>
        </w:rPr>
        <w:t xml:space="preserve"> </w:t>
      </w:r>
      <w:r w:rsidRPr="00654AE9">
        <w:rPr>
          <w:rFonts w:eastAsia="Arial"/>
          <w:spacing w:val="2"/>
          <w:sz w:val="28"/>
          <w:szCs w:val="28"/>
        </w:rPr>
        <w:t>т</w:t>
      </w:r>
      <w:r w:rsidRPr="00654AE9">
        <w:rPr>
          <w:rFonts w:eastAsia="Arial"/>
          <w:spacing w:val="-1"/>
          <w:sz w:val="28"/>
          <w:szCs w:val="28"/>
        </w:rPr>
        <w:t>аб</w:t>
      </w:r>
      <w:r w:rsidRPr="00654AE9">
        <w:rPr>
          <w:rFonts w:eastAsia="Arial"/>
          <w:spacing w:val="1"/>
          <w:sz w:val="28"/>
          <w:szCs w:val="28"/>
        </w:rPr>
        <w:t>л</w:t>
      </w:r>
      <w:r w:rsidRPr="00654AE9">
        <w:rPr>
          <w:rFonts w:eastAsia="Arial"/>
          <w:spacing w:val="3"/>
          <w:sz w:val="28"/>
          <w:szCs w:val="28"/>
        </w:rPr>
        <w:t>и</w:t>
      </w:r>
      <w:r w:rsidRPr="00654AE9">
        <w:rPr>
          <w:rFonts w:eastAsia="Arial"/>
          <w:spacing w:val="-1"/>
          <w:sz w:val="28"/>
          <w:szCs w:val="28"/>
        </w:rPr>
        <w:t>ц</w:t>
      </w:r>
      <w:r w:rsidRPr="00654AE9">
        <w:rPr>
          <w:rFonts w:eastAsia="Arial"/>
          <w:sz w:val="28"/>
          <w:szCs w:val="28"/>
        </w:rPr>
        <w:t>е</w:t>
      </w:r>
      <w:r w:rsidR="00443313">
        <w:rPr>
          <w:rFonts w:eastAsia="Arial"/>
          <w:sz w:val="28"/>
          <w:szCs w:val="28"/>
        </w:rPr>
        <w:t xml:space="preserve"> </w:t>
      </w:r>
      <w:r w:rsidRPr="00654AE9">
        <w:rPr>
          <w:rFonts w:eastAsia="Arial"/>
          <w:spacing w:val="-1"/>
          <w:sz w:val="28"/>
          <w:szCs w:val="28"/>
        </w:rPr>
        <w:t>6.1</w:t>
      </w:r>
      <w:r w:rsidR="00443313">
        <w:rPr>
          <w:rFonts w:eastAsia="Arial"/>
          <w:spacing w:val="-1"/>
          <w:sz w:val="28"/>
          <w:szCs w:val="28"/>
        </w:rPr>
        <w:t xml:space="preserve"> </w:t>
      </w:r>
      <w:r w:rsidRPr="00654AE9">
        <w:rPr>
          <w:rFonts w:eastAsia="Arial"/>
          <w:spacing w:val="3"/>
          <w:sz w:val="28"/>
          <w:szCs w:val="28"/>
        </w:rPr>
        <w:t>п</w:t>
      </w:r>
      <w:r w:rsidRPr="00654AE9">
        <w:rPr>
          <w:rFonts w:eastAsia="Arial"/>
          <w:spacing w:val="-1"/>
          <w:sz w:val="28"/>
          <w:szCs w:val="28"/>
        </w:rPr>
        <w:t>р</w:t>
      </w:r>
      <w:r w:rsidRPr="00654AE9">
        <w:rPr>
          <w:rFonts w:eastAsia="Arial"/>
          <w:spacing w:val="-2"/>
          <w:sz w:val="28"/>
          <w:szCs w:val="28"/>
        </w:rPr>
        <w:t>и</w:t>
      </w:r>
      <w:r w:rsidRPr="00654AE9">
        <w:rPr>
          <w:rFonts w:eastAsia="Arial"/>
          <w:spacing w:val="6"/>
          <w:sz w:val="28"/>
          <w:szCs w:val="28"/>
        </w:rPr>
        <w:t>в</w:t>
      </w:r>
      <w:r w:rsidRPr="00654AE9">
        <w:rPr>
          <w:rFonts w:eastAsia="Arial"/>
          <w:spacing w:val="-1"/>
          <w:sz w:val="28"/>
          <w:szCs w:val="28"/>
        </w:rPr>
        <w:t>е</w:t>
      </w:r>
      <w:r w:rsidRPr="00654AE9">
        <w:rPr>
          <w:rFonts w:eastAsia="Arial"/>
          <w:spacing w:val="1"/>
          <w:sz w:val="28"/>
          <w:szCs w:val="28"/>
        </w:rPr>
        <w:t>д</w:t>
      </w:r>
      <w:r w:rsidRPr="00654AE9">
        <w:rPr>
          <w:rFonts w:eastAsia="Arial"/>
          <w:spacing w:val="-1"/>
          <w:sz w:val="28"/>
          <w:szCs w:val="28"/>
        </w:rPr>
        <w:t>е</w:t>
      </w:r>
      <w:r w:rsidRPr="00654AE9">
        <w:rPr>
          <w:rFonts w:eastAsia="Arial"/>
          <w:sz w:val="28"/>
          <w:szCs w:val="28"/>
        </w:rPr>
        <w:t>ны</w:t>
      </w:r>
      <w:r w:rsidR="00443313">
        <w:rPr>
          <w:rFonts w:eastAsia="Arial"/>
          <w:sz w:val="28"/>
          <w:szCs w:val="28"/>
        </w:rPr>
        <w:t xml:space="preserve"> </w:t>
      </w:r>
      <w:r w:rsidRPr="00654AE9">
        <w:rPr>
          <w:rFonts w:eastAsia="Arial"/>
          <w:spacing w:val="3"/>
          <w:sz w:val="28"/>
          <w:szCs w:val="28"/>
        </w:rPr>
        <w:t>п</w:t>
      </w:r>
      <w:r w:rsidRPr="00654AE9">
        <w:rPr>
          <w:rFonts w:eastAsia="Arial"/>
          <w:spacing w:val="-1"/>
          <w:sz w:val="28"/>
          <w:szCs w:val="28"/>
        </w:rPr>
        <w:t>ер</w:t>
      </w:r>
      <w:r w:rsidRPr="00654AE9">
        <w:rPr>
          <w:rFonts w:eastAsia="Arial"/>
          <w:spacing w:val="5"/>
          <w:sz w:val="28"/>
          <w:szCs w:val="28"/>
        </w:rPr>
        <w:t>с</w:t>
      </w:r>
      <w:r w:rsidRPr="00654AE9">
        <w:rPr>
          <w:rFonts w:eastAsia="Arial"/>
          <w:spacing w:val="-2"/>
          <w:sz w:val="28"/>
          <w:szCs w:val="28"/>
        </w:rPr>
        <w:t>п</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н</w:t>
      </w:r>
      <w:r w:rsidRPr="00654AE9">
        <w:rPr>
          <w:rFonts w:eastAsia="Arial"/>
          <w:spacing w:val="11"/>
          <w:sz w:val="28"/>
          <w:szCs w:val="28"/>
        </w:rPr>
        <w:t>ы</w:t>
      </w:r>
      <w:r w:rsidRPr="00654AE9">
        <w:rPr>
          <w:rFonts w:eastAsia="Arial"/>
          <w:sz w:val="28"/>
          <w:szCs w:val="28"/>
        </w:rPr>
        <w:t xml:space="preserve">е </w:t>
      </w:r>
      <w:r w:rsidRPr="00654AE9">
        <w:rPr>
          <w:rFonts w:eastAsia="Arial"/>
          <w:spacing w:val="-1"/>
          <w:sz w:val="28"/>
          <w:szCs w:val="28"/>
        </w:rPr>
        <w:t>го</w:t>
      </w:r>
      <w:r w:rsidRPr="00654AE9">
        <w:rPr>
          <w:rFonts w:eastAsia="Arial"/>
          <w:spacing w:val="1"/>
          <w:sz w:val="28"/>
          <w:szCs w:val="28"/>
        </w:rPr>
        <w:t>д</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 xml:space="preserve">е </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pacing w:val="-1"/>
          <w:sz w:val="28"/>
          <w:szCs w:val="28"/>
        </w:rPr>
        <w:t>ы о</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о</w:t>
      </w:r>
      <w:r w:rsidRPr="00654AE9">
        <w:rPr>
          <w:rFonts w:eastAsia="Arial"/>
          <w:spacing w:val="1"/>
          <w:sz w:val="28"/>
          <w:szCs w:val="28"/>
        </w:rPr>
        <w:t>в</w:t>
      </w:r>
      <w:r w:rsidRPr="00654AE9">
        <w:rPr>
          <w:rFonts w:eastAsia="Arial"/>
          <w:spacing w:val="5"/>
          <w:sz w:val="28"/>
          <w:szCs w:val="28"/>
        </w:rPr>
        <w:t>н</w:t>
      </w:r>
      <w:r w:rsidRPr="00654AE9">
        <w:rPr>
          <w:rFonts w:eastAsia="Arial"/>
          <w:spacing w:val="-1"/>
          <w:sz w:val="28"/>
          <w:szCs w:val="28"/>
        </w:rPr>
        <w:t>ог</w:t>
      </w:r>
      <w:r w:rsidRPr="00654AE9">
        <w:rPr>
          <w:rFonts w:eastAsia="Arial"/>
          <w:sz w:val="28"/>
          <w:szCs w:val="28"/>
        </w:rPr>
        <w:t xml:space="preserve">о </w:t>
      </w:r>
      <w:r w:rsidRPr="00654AE9">
        <w:rPr>
          <w:rFonts w:eastAsia="Arial"/>
          <w:spacing w:val="6"/>
          <w:sz w:val="28"/>
          <w:szCs w:val="28"/>
        </w:rPr>
        <w:t>в</w:t>
      </w:r>
      <w:r w:rsidRPr="00654AE9">
        <w:rPr>
          <w:rFonts w:eastAsia="Arial"/>
          <w:spacing w:val="-2"/>
          <w:sz w:val="28"/>
          <w:szCs w:val="28"/>
        </w:rPr>
        <w:t>и</w:t>
      </w:r>
      <w:r w:rsidRPr="00654AE9">
        <w:rPr>
          <w:rFonts w:eastAsia="Arial"/>
          <w:spacing w:val="6"/>
          <w:sz w:val="28"/>
          <w:szCs w:val="28"/>
        </w:rPr>
        <w:t>д</w:t>
      </w:r>
      <w:r w:rsidRPr="00654AE9">
        <w:rPr>
          <w:rFonts w:eastAsia="Arial"/>
          <w:sz w:val="28"/>
          <w:szCs w:val="28"/>
        </w:rPr>
        <w:t xml:space="preserve">а </w:t>
      </w:r>
      <w:r w:rsidRPr="00654AE9">
        <w:rPr>
          <w:rFonts w:eastAsia="Arial"/>
          <w:spacing w:val="2"/>
          <w:sz w:val="28"/>
          <w:szCs w:val="28"/>
        </w:rPr>
        <w:t>т</w:t>
      </w:r>
      <w:r w:rsidRPr="00654AE9">
        <w:rPr>
          <w:rFonts w:eastAsia="Arial"/>
          <w:spacing w:val="-1"/>
          <w:sz w:val="28"/>
          <w:szCs w:val="28"/>
        </w:rPr>
        <w:t>о</w:t>
      </w:r>
      <w:r w:rsidRPr="00654AE9">
        <w:rPr>
          <w:rFonts w:eastAsia="Arial"/>
          <w:spacing w:val="-2"/>
          <w:sz w:val="28"/>
          <w:szCs w:val="28"/>
        </w:rPr>
        <w:t>п</w:t>
      </w:r>
      <w:r w:rsidRPr="00654AE9">
        <w:rPr>
          <w:rFonts w:eastAsia="Arial"/>
          <w:spacing w:val="6"/>
          <w:sz w:val="28"/>
          <w:szCs w:val="28"/>
        </w:rPr>
        <w:t>л</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 xml:space="preserve">а </w:t>
      </w:r>
      <w:r w:rsidRPr="00654AE9">
        <w:rPr>
          <w:rFonts w:eastAsia="Arial"/>
          <w:spacing w:val="-2"/>
          <w:sz w:val="28"/>
          <w:szCs w:val="28"/>
        </w:rPr>
        <w:t>в натуральном выражении.</w:t>
      </w:r>
    </w:p>
    <w:p w:rsidR="00341B96" w:rsidRDefault="00341B96" w:rsidP="009018F8">
      <w:pPr>
        <w:ind w:firstLine="709"/>
        <w:jc w:val="both"/>
        <w:rPr>
          <w:rFonts w:eastAsia="Arial"/>
          <w:sz w:val="28"/>
          <w:szCs w:val="28"/>
        </w:rPr>
      </w:pPr>
    </w:p>
    <w:p w:rsidR="00984BE1" w:rsidRPr="00341B96" w:rsidRDefault="00984BE1" w:rsidP="009018F8">
      <w:pPr>
        <w:jc w:val="both"/>
        <w:rPr>
          <w:color w:val="000000"/>
        </w:rPr>
      </w:pPr>
      <w:r w:rsidRPr="00341B96">
        <w:t>Таблица 6.1</w:t>
      </w:r>
      <w:r w:rsidR="00CE1A00" w:rsidRPr="00341B96">
        <w:t xml:space="preserve"> </w:t>
      </w:r>
      <w:r w:rsidRPr="00341B96">
        <w:rPr>
          <w:color w:val="000000"/>
        </w:rPr>
        <w:t>Годовой расход угля на выработку тепловой энергии, тонн</w:t>
      </w:r>
    </w:p>
    <w:p w:rsidR="00341B96" w:rsidRPr="00341B96" w:rsidRDefault="00341B96" w:rsidP="009018F8">
      <w:pPr>
        <w:jc w:val="both"/>
        <w:rPr>
          <w:rFonts w:eastAsia="Arial"/>
        </w:rPr>
      </w:pPr>
    </w:p>
    <w:tbl>
      <w:tblPr>
        <w:tblW w:w="5000" w:type="pct"/>
        <w:tblLook w:val="04A0" w:firstRow="1" w:lastRow="0" w:firstColumn="1" w:lastColumn="0" w:noHBand="0" w:noVBand="1"/>
      </w:tblPr>
      <w:tblGrid>
        <w:gridCol w:w="2442"/>
        <w:gridCol w:w="1068"/>
        <w:gridCol w:w="1068"/>
        <w:gridCol w:w="1068"/>
        <w:gridCol w:w="1080"/>
        <w:gridCol w:w="1098"/>
        <w:gridCol w:w="1111"/>
        <w:gridCol w:w="918"/>
      </w:tblGrid>
      <w:tr w:rsidR="00984BE1" w:rsidRPr="00341B96" w:rsidTr="00341B96">
        <w:trPr>
          <w:trHeight w:val="20"/>
        </w:trPr>
        <w:tc>
          <w:tcPr>
            <w:tcW w:w="1239" w:type="pct"/>
            <w:tcBorders>
              <w:top w:val="single" w:sz="4" w:space="0" w:color="auto"/>
              <w:left w:val="single" w:sz="4" w:space="0" w:color="auto"/>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Котельная</w:t>
            </w:r>
          </w:p>
        </w:tc>
        <w:tc>
          <w:tcPr>
            <w:tcW w:w="542" w:type="pct"/>
            <w:tcBorders>
              <w:top w:val="single" w:sz="4" w:space="0" w:color="auto"/>
              <w:left w:val="nil"/>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201</w:t>
            </w:r>
            <w:r w:rsidR="00CE1A00" w:rsidRPr="00341B96">
              <w:rPr>
                <w:color w:val="000000"/>
              </w:rPr>
              <w:t>8</w:t>
            </w:r>
          </w:p>
        </w:tc>
        <w:tc>
          <w:tcPr>
            <w:tcW w:w="542" w:type="pct"/>
            <w:tcBorders>
              <w:top w:val="single" w:sz="4" w:space="0" w:color="auto"/>
              <w:left w:val="nil"/>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201</w:t>
            </w:r>
            <w:r w:rsidR="00CE1A00" w:rsidRPr="00341B96">
              <w:rPr>
                <w:color w:val="000000"/>
              </w:rPr>
              <w:t>9</w:t>
            </w:r>
          </w:p>
        </w:tc>
        <w:tc>
          <w:tcPr>
            <w:tcW w:w="542" w:type="pct"/>
            <w:tcBorders>
              <w:top w:val="single" w:sz="4" w:space="0" w:color="auto"/>
              <w:left w:val="nil"/>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20</w:t>
            </w:r>
            <w:r w:rsidR="00CE1A00" w:rsidRPr="00341B96">
              <w:rPr>
                <w:color w:val="000000"/>
              </w:rPr>
              <w:t>20</w:t>
            </w:r>
          </w:p>
        </w:tc>
        <w:tc>
          <w:tcPr>
            <w:tcW w:w="548" w:type="pct"/>
            <w:tcBorders>
              <w:top w:val="single" w:sz="4" w:space="0" w:color="auto"/>
              <w:left w:val="nil"/>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20</w:t>
            </w:r>
            <w:r w:rsidR="00CE1A00" w:rsidRPr="00341B96">
              <w:rPr>
                <w:color w:val="000000"/>
              </w:rPr>
              <w:t>21</w:t>
            </w:r>
          </w:p>
        </w:tc>
        <w:tc>
          <w:tcPr>
            <w:tcW w:w="557" w:type="pct"/>
            <w:tcBorders>
              <w:top w:val="single" w:sz="4" w:space="0" w:color="auto"/>
              <w:left w:val="nil"/>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20</w:t>
            </w:r>
            <w:r w:rsidR="00CE1A00" w:rsidRPr="00341B96">
              <w:rPr>
                <w:color w:val="000000"/>
              </w:rPr>
              <w:t>22</w:t>
            </w:r>
          </w:p>
        </w:tc>
        <w:tc>
          <w:tcPr>
            <w:tcW w:w="564" w:type="pct"/>
            <w:tcBorders>
              <w:top w:val="single" w:sz="4" w:space="0" w:color="auto"/>
              <w:left w:val="nil"/>
              <w:bottom w:val="single" w:sz="4" w:space="0" w:color="auto"/>
              <w:right w:val="single" w:sz="4" w:space="0" w:color="auto"/>
            </w:tcBorders>
            <w:shd w:val="clear" w:color="auto" w:fill="auto"/>
            <w:vAlign w:val="center"/>
          </w:tcPr>
          <w:p w:rsidR="00984BE1" w:rsidRPr="00341B96" w:rsidRDefault="00984BE1" w:rsidP="009018F8">
            <w:pPr>
              <w:jc w:val="both"/>
              <w:rPr>
                <w:color w:val="000000"/>
              </w:rPr>
            </w:pPr>
            <w:r w:rsidRPr="00341B96">
              <w:rPr>
                <w:color w:val="000000"/>
              </w:rPr>
              <w:t>20</w:t>
            </w:r>
            <w:r w:rsidR="00CE1A00" w:rsidRPr="00341B96">
              <w:rPr>
                <w:color w:val="000000"/>
              </w:rPr>
              <w:t>23</w:t>
            </w:r>
            <w:r w:rsidRPr="00341B96">
              <w:rPr>
                <w:color w:val="000000"/>
              </w:rPr>
              <w:t>-202</w:t>
            </w:r>
            <w:r w:rsidR="00CE1A00" w:rsidRPr="00341B96">
              <w:rPr>
                <w:color w:val="000000"/>
              </w:rPr>
              <w:t>7</w:t>
            </w:r>
          </w:p>
        </w:tc>
        <w:tc>
          <w:tcPr>
            <w:tcW w:w="466" w:type="pct"/>
            <w:tcBorders>
              <w:top w:val="single" w:sz="4" w:space="0" w:color="auto"/>
              <w:left w:val="nil"/>
              <w:bottom w:val="single" w:sz="4" w:space="0" w:color="auto"/>
              <w:right w:val="single" w:sz="4" w:space="0" w:color="auto"/>
            </w:tcBorders>
            <w:vAlign w:val="center"/>
          </w:tcPr>
          <w:p w:rsidR="00984BE1" w:rsidRPr="00341B96" w:rsidRDefault="00984BE1" w:rsidP="009018F8">
            <w:pPr>
              <w:jc w:val="both"/>
              <w:rPr>
                <w:color w:val="000000"/>
              </w:rPr>
            </w:pPr>
            <w:r w:rsidRPr="00341B96">
              <w:rPr>
                <w:color w:val="000000"/>
              </w:rPr>
              <w:t>202</w:t>
            </w:r>
            <w:r w:rsidR="00CE1A00" w:rsidRPr="00341B96">
              <w:rPr>
                <w:color w:val="000000"/>
              </w:rPr>
              <w:t>8</w:t>
            </w:r>
            <w:r w:rsidRPr="00341B96">
              <w:rPr>
                <w:color w:val="000000"/>
              </w:rPr>
              <w:t>-20</w:t>
            </w:r>
            <w:r w:rsidR="00CE1A00" w:rsidRPr="00341B96">
              <w:rPr>
                <w:color w:val="000000"/>
              </w:rPr>
              <w:t>32</w:t>
            </w:r>
          </w:p>
        </w:tc>
      </w:tr>
      <w:tr w:rsidR="00984BE1" w:rsidRPr="00341B96" w:rsidTr="00341B96">
        <w:trPr>
          <w:trHeight w:val="20"/>
        </w:trPr>
        <w:tc>
          <w:tcPr>
            <w:tcW w:w="1239" w:type="pct"/>
            <w:tcBorders>
              <w:top w:val="nil"/>
              <w:left w:val="single" w:sz="4" w:space="0" w:color="auto"/>
              <w:bottom w:val="single" w:sz="4" w:space="0" w:color="auto"/>
              <w:right w:val="single" w:sz="4" w:space="0" w:color="auto"/>
            </w:tcBorders>
            <w:shd w:val="clear" w:color="auto" w:fill="auto"/>
            <w:vAlign w:val="center"/>
          </w:tcPr>
          <w:p w:rsidR="00341B96" w:rsidRPr="00341B96" w:rsidRDefault="00341B96" w:rsidP="00341B96">
            <w:pPr>
              <w:jc w:val="both"/>
              <w:rPr>
                <w:color w:val="000000"/>
              </w:rPr>
            </w:pPr>
            <w:r w:rsidRPr="00341B96">
              <w:rPr>
                <w:color w:val="000000"/>
              </w:rPr>
              <w:t>Котельная с.Новобибеево,</w:t>
            </w:r>
          </w:p>
          <w:p w:rsidR="00984BE1" w:rsidRPr="00341B96" w:rsidRDefault="00341B96" w:rsidP="00341B96">
            <w:pPr>
              <w:jc w:val="both"/>
            </w:pPr>
            <w:r w:rsidRPr="00341B96">
              <w:rPr>
                <w:color w:val="000000"/>
              </w:rPr>
              <w:t>ул. Школьная, 36 Б</w:t>
            </w:r>
          </w:p>
        </w:tc>
        <w:tc>
          <w:tcPr>
            <w:tcW w:w="542" w:type="pct"/>
            <w:tcBorders>
              <w:top w:val="nil"/>
              <w:left w:val="nil"/>
              <w:bottom w:val="single" w:sz="4" w:space="0" w:color="auto"/>
              <w:right w:val="single" w:sz="4" w:space="0" w:color="auto"/>
            </w:tcBorders>
            <w:shd w:val="clear" w:color="auto" w:fill="auto"/>
            <w:noWrap/>
            <w:vAlign w:val="center"/>
          </w:tcPr>
          <w:p w:rsidR="00984BE1" w:rsidRPr="00341B96" w:rsidRDefault="004F3AFD" w:rsidP="009018F8">
            <w:pPr>
              <w:jc w:val="center"/>
            </w:pPr>
            <w:r w:rsidRPr="00341B96">
              <w:t>184</w:t>
            </w:r>
          </w:p>
        </w:tc>
        <w:tc>
          <w:tcPr>
            <w:tcW w:w="542" w:type="pct"/>
            <w:tcBorders>
              <w:top w:val="nil"/>
              <w:left w:val="nil"/>
              <w:bottom w:val="single" w:sz="4" w:space="0" w:color="auto"/>
              <w:right w:val="single" w:sz="4" w:space="0" w:color="auto"/>
            </w:tcBorders>
            <w:shd w:val="clear" w:color="auto" w:fill="auto"/>
            <w:noWrap/>
            <w:vAlign w:val="center"/>
          </w:tcPr>
          <w:p w:rsidR="00984BE1" w:rsidRPr="00341B96" w:rsidRDefault="004F3AFD" w:rsidP="009018F8">
            <w:pPr>
              <w:jc w:val="center"/>
            </w:pPr>
            <w:r w:rsidRPr="00341B96">
              <w:t>185</w:t>
            </w:r>
          </w:p>
        </w:tc>
        <w:tc>
          <w:tcPr>
            <w:tcW w:w="542" w:type="pct"/>
            <w:tcBorders>
              <w:top w:val="nil"/>
              <w:left w:val="nil"/>
              <w:bottom w:val="single" w:sz="4" w:space="0" w:color="auto"/>
              <w:right w:val="single" w:sz="4" w:space="0" w:color="auto"/>
            </w:tcBorders>
            <w:shd w:val="clear" w:color="auto" w:fill="auto"/>
            <w:noWrap/>
            <w:vAlign w:val="center"/>
          </w:tcPr>
          <w:p w:rsidR="00984BE1" w:rsidRPr="00341B96" w:rsidRDefault="004F3AFD" w:rsidP="009018F8">
            <w:pPr>
              <w:jc w:val="center"/>
            </w:pPr>
            <w:r w:rsidRPr="00341B96">
              <w:t>185</w:t>
            </w:r>
          </w:p>
        </w:tc>
        <w:tc>
          <w:tcPr>
            <w:tcW w:w="548" w:type="pct"/>
            <w:tcBorders>
              <w:top w:val="nil"/>
              <w:left w:val="nil"/>
              <w:bottom w:val="single" w:sz="4" w:space="0" w:color="auto"/>
              <w:right w:val="single" w:sz="4" w:space="0" w:color="auto"/>
            </w:tcBorders>
            <w:shd w:val="clear" w:color="auto" w:fill="auto"/>
            <w:noWrap/>
            <w:vAlign w:val="center"/>
          </w:tcPr>
          <w:p w:rsidR="00984BE1" w:rsidRPr="00341B96" w:rsidRDefault="004F3AFD" w:rsidP="009018F8">
            <w:pPr>
              <w:jc w:val="center"/>
            </w:pPr>
            <w:r w:rsidRPr="00341B96">
              <w:t>185</w:t>
            </w:r>
          </w:p>
        </w:tc>
        <w:tc>
          <w:tcPr>
            <w:tcW w:w="557" w:type="pct"/>
            <w:tcBorders>
              <w:top w:val="nil"/>
              <w:left w:val="nil"/>
              <w:bottom w:val="single" w:sz="4" w:space="0" w:color="auto"/>
              <w:right w:val="single" w:sz="4" w:space="0" w:color="auto"/>
            </w:tcBorders>
            <w:shd w:val="clear" w:color="auto" w:fill="auto"/>
            <w:noWrap/>
            <w:vAlign w:val="center"/>
          </w:tcPr>
          <w:p w:rsidR="00984BE1" w:rsidRPr="00341B96" w:rsidRDefault="004F3AFD" w:rsidP="009018F8">
            <w:pPr>
              <w:jc w:val="center"/>
            </w:pPr>
            <w:r w:rsidRPr="00341B96">
              <w:t>185</w:t>
            </w:r>
          </w:p>
        </w:tc>
        <w:tc>
          <w:tcPr>
            <w:tcW w:w="564" w:type="pct"/>
            <w:tcBorders>
              <w:top w:val="nil"/>
              <w:left w:val="nil"/>
              <w:bottom w:val="single" w:sz="4" w:space="0" w:color="auto"/>
              <w:right w:val="single" w:sz="4" w:space="0" w:color="auto"/>
            </w:tcBorders>
            <w:shd w:val="clear" w:color="auto" w:fill="auto"/>
            <w:noWrap/>
            <w:vAlign w:val="center"/>
          </w:tcPr>
          <w:p w:rsidR="00984BE1" w:rsidRPr="00341B96" w:rsidRDefault="004F3AFD" w:rsidP="009018F8">
            <w:pPr>
              <w:jc w:val="center"/>
            </w:pPr>
            <w:r w:rsidRPr="00341B96">
              <w:t>185</w:t>
            </w:r>
          </w:p>
        </w:tc>
        <w:tc>
          <w:tcPr>
            <w:tcW w:w="466" w:type="pct"/>
            <w:tcBorders>
              <w:top w:val="nil"/>
              <w:left w:val="nil"/>
              <w:bottom w:val="single" w:sz="4" w:space="0" w:color="auto"/>
              <w:right w:val="single" w:sz="4" w:space="0" w:color="auto"/>
            </w:tcBorders>
            <w:vAlign w:val="center"/>
          </w:tcPr>
          <w:p w:rsidR="00984BE1" w:rsidRPr="00341B96" w:rsidRDefault="004F3AFD" w:rsidP="009018F8">
            <w:pPr>
              <w:jc w:val="center"/>
            </w:pPr>
            <w:r w:rsidRPr="00341B96">
              <w:t>185</w:t>
            </w:r>
          </w:p>
        </w:tc>
      </w:tr>
    </w:tbl>
    <w:p w:rsidR="00341B96" w:rsidRDefault="00341B96" w:rsidP="009018F8">
      <w:pPr>
        <w:tabs>
          <w:tab w:val="left" w:pos="2442"/>
          <w:tab w:val="left" w:pos="3510"/>
          <w:tab w:val="left" w:pos="4578"/>
          <w:tab w:val="left" w:pos="5646"/>
          <w:tab w:val="left" w:pos="6726"/>
          <w:tab w:val="left" w:pos="7824"/>
          <w:tab w:val="left" w:pos="8935"/>
        </w:tabs>
        <w:rPr>
          <w:color w:val="000000"/>
          <w:sz w:val="28"/>
          <w:szCs w:val="28"/>
        </w:rPr>
      </w:pPr>
      <w:r w:rsidRPr="00654AE9">
        <w:rPr>
          <w:color w:val="000000"/>
          <w:sz w:val="28"/>
          <w:szCs w:val="28"/>
        </w:rPr>
        <w:tab/>
      </w:r>
    </w:p>
    <w:p w:rsidR="00341B96" w:rsidRDefault="00341B96" w:rsidP="009018F8">
      <w:pPr>
        <w:tabs>
          <w:tab w:val="left" w:pos="2442"/>
          <w:tab w:val="left" w:pos="3510"/>
          <w:tab w:val="left" w:pos="4578"/>
          <w:tab w:val="left" w:pos="5646"/>
          <w:tab w:val="left" w:pos="6726"/>
          <w:tab w:val="left" w:pos="7824"/>
          <w:tab w:val="left" w:pos="8935"/>
        </w:tabs>
        <w:rPr>
          <w:color w:val="000000"/>
          <w:sz w:val="28"/>
          <w:szCs w:val="28"/>
        </w:rPr>
      </w:pPr>
    </w:p>
    <w:p w:rsidR="00341B96" w:rsidRDefault="00341B96" w:rsidP="009018F8">
      <w:pPr>
        <w:tabs>
          <w:tab w:val="left" w:pos="2442"/>
          <w:tab w:val="left" w:pos="3510"/>
          <w:tab w:val="left" w:pos="4578"/>
          <w:tab w:val="left" w:pos="5646"/>
          <w:tab w:val="left" w:pos="6726"/>
          <w:tab w:val="left" w:pos="7824"/>
          <w:tab w:val="left" w:pos="8935"/>
        </w:tabs>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984BE1" w:rsidRPr="00654AE9" w:rsidRDefault="009018F8" w:rsidP="009018F8">
      <w:pPr>
        <w:pStyle w:val="10"/>
        <w:ind w:firstLine="709"/>
      </w:pPr>
      <w:bookmarkStart w:id="12" w:name="_Toc191907844"/>
      <w:r>
        <w:lastRenderedPageBreak/>
        <w:t xml:space="preserve">РАЗДЕЛ </w:t>
      </w:r>
      <w:r w:rsidR="00984BE1" w:rsidRPr="00654AE9">
        <w:t>7</w:t>
      </w:r>
      <w:r w:rsidRPr="009018F8">
        <w:t xml:space="preserve"> </w:t>
      </w:r>
      <w:r>
        <w:t>Инвестиции в строительство, реконструкцию, техническое перевооружение и (или) модернизацию</w:t>
      </w:r>
      <w:bookmarkEnd w:id="12"/>
    </w:p>
    <w:p w:rsidR="00DE7A45" w:rsidRDefault="00DE7A45" w:rsidP="009018F8">
      <w:pPr>
        <w:tabs>
          <w:tab w:val="left" w:pos="284"/>
        </w:tabs>
        <w:ind w:firstLine="709"/>
        <w:jc w:val="both"/>
        <w:rPr>
          <w:i/>
          <w:sz w:val="28"/>
          <w:szCs w:val="28"/>
        </w:rPr>
      </w:pPr>
    </w:p>
    <w:p w:rsidR="00984BE1" w:rsidRPr="00654AE9" w:rsidRDefault="00984BE1" w:rsidP="009018F8">
      <w:pPr>
        <w:tabs>
          <w:tab w:val="left" w:pos="284"/>
        </w:tabs>
        <w:ind w:firstLine="709"/>
        <w:jc w:val="both"/>
        <w:rPr>
          <w:i/>
          <w:sz w:val="28"/>
          <w:szCs w:val="28"/>
        </w:rPr>
      </w:pPr>
      <w:r w:rsidRPr="00654AE9">
        <w:rPr>
          <w:i/>
          <w:sz w:val="28"/>
          <w:szCs w:val="28"/>
        </w:rPr>
        <w:t>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p>
    <w:p w:rsidR="009018F8" w:rsidRDefault="009018F8" w:rsidP="009018F8">
      <w:pPr>
        <w:ind w:firstLine="709"/>
        <w:jc w:val="both"/>
        <w:rPr>
          <w:rFonts w:eastAsia="Arial"/>
          <w:spacing w:val="-1"/>
          <w:sz w:val="28"/>
          <w:szCs w:val="28"/>
        </w:rPr>
      </w:pPr>
    </w:p>
    <w:p w:rsidR="00984BE1" w:rsidRPr="00654AE9" w:rsidRDefault="00984BE1" w:rsidP="009018F8">
      <w:pPr>
        <w:ind w:firstLine="709"/>
        <w:jc w:val="both"/>
        <w:rPr>
          <w:rFonts w:eastAsia="Arial"/>
          <w:sz w:val="28"/>
          <w:szCs w:val="28"/>
        </w:rPr>
      </w:pPr>
      <w:r w:rsidRPr="00654AE9">
        <w:rPr>
          <w:rFonts w:eastAsia="Arial"/>
          <w:spacing w:val="-1"/>
          <w:sz w:val="28"/>
          <w:szCs w:val="28"/>
        </w:rPr>
        <w:t>Ор</w:t>
      </w:r>
      <w:r w:rsidRPr="00654AE9">
        <w:rPr>
          <w:rFonts w:eastAsia="Arial"/>
          <w:spacing w:val="3"/>
          <w:sz w:val="28"/>
          <w:szCs w:val="28"/>
        </w:rPr>
        <w:t>и</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т</w:t>
      </w:r>
      <w:r w:rsidRPr="00654AE9">
        <w:rPr>
          <w:rFonts w:eastAsia="Arial"/>
          <w:spacing w:val="3"/>
          <w:sz w:val="28"/>
          <w:szCs w:val="28"/>
        </w:rPr>
        <w:t>и</w:t>
      </w:r>
      <w:r w:rsidRPr="00654AE9">
        <w:rPr>
          <w:rFonts w:eastAsia="Arial"/>
          <w:spacing w:val="-1"/>
          <w:sz w:val="28"/>
          <w:szCs w:val="28"/>
        </w:rPr>
        <w:t>ро</w:t>
      </w:r>
      <w:r w:rsidRPr="00654AE9">
        <w:rPr>
          <w:rFonts w:eastAsia="Arial"/>
          <w:spacing w:val="6"/>
          <w:sz w:val="28"/>
          <w:szCs w:val="28"/>
        </w:rPr>
        <w:t>в</w:t>
      </w:r>
      <w:r w:rsidRPr="00654AE9">
        <w:rPr>
          <w:rFonts w:eastAsia="Arial"/>
          <w:spacing w:val="-1"/>
          <w:sz w:val="28"/>
          <w:szCs w:val="28"/>
        </w:rPr>
        <w:t>оч</w:t>
      </w:r>
      <w:r w:rsidRPr="00654AE9">
        <w:rPr>
          <w:rFonts w:eastAsia="Arial"/>
          <w:spacing w:val="5"/>
          <w:sz w:val="28"/>
          <w:szCs w:val="28"/>
        </w:rPr>
        <w:t>н</w:t>
      </w:r>
      <w:r w:rsidRPr="00654AE9">
        <w:rPr>
          <w:rFonts w:eastAsia="Arial"/>
          <w:spacing w:val="-1"/>
          <w:sz w:val="28"/>
          <w:szCs w:val="28"/>
        </w:rPr>
        <w:t>а</w:t>
      </w:r>
      <w:r w:rsidRPr="00654AE9">
        <w:rPr>
          <w:rFonts w:eastAsia="Arial"/>
          <w:sz w:val="28"/>
          <w:szCs w:val="28"/>
        </w:rPr>
        <w:t>я с</w:t>
      </w:r>
      <w:r w:rsidRPr="00654AE9">
        <w:rPr>
          <w:rFonts w:eastAsia="Arial"/>
          <w:spacing w:val="2"/>
          <w:sz w:val="28"/>
          <w:szCs w:val="28"/>
        </w:rPr>
        <w:t>т</w:t>
      </w:r>
      <w:r w:rsidRPr="00654AE9">
        <w:rPr>
          <w:rFonts w:eastAsia="Arial"/>
          <w:spacing w:val="4"/>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1"/>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7"/>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а </w:t>
      </w:r>
      <w:r w:rsidRPr="00654AE9">
        <w:rPr>
          <w:rFonts w:eastAsia="Arial"/>
          <w:spacing w:val="5"/>
          <w:sz w:val="28"/>
          <w:szCs w:val="28"/>
        </w:rPr>
        <w:t xml:space="preserve">и реконструкции </w:t>
      </w:r>
      <w:r w:rsidRPr="00654AE9">
        <w:rPr>
          <w:rFonts w:eastAsia="Arial"/>
          <w:sz w:val="28"/>
          <w:szCs w:val="28"/>
        </w:rPr>
        <w:t>н</w:t>
      </w:r>
      <w:r w:rsidRPr="00654AE9">
        <w:rPr>
          <w:rFonts w:eastAsia="Arial"/>
          <w:spacing w:val="4"/>
          <w:sz w:val="28"/>
          <w:szCs w:val="28"/>
        </w:rPr>
        <w:t>ар</w:t>
      </w:r>
      <w:r w:rsidRPr="00654AE9">
        <w:rPr>
          <w:rFonts w:eastAsia="Arial"/>
          <w:spacing w:val="-5"/>
          <w:sz w:val="28"/>
          <w:szCs w:val="28"/>
        </w:rPr>
        <w:t>у</w:t>
      </w:r>
      <w:r w:rsidRPr="00654AE9">
        <w:rPr>
          <w:rFonts w:eastAsia="Arial"/>
          <w:spacing w:val="1"/>
          <w:sz w:val="28"/>
          <w:szCs w:val="28"/>
        </w:rPr>
        <w:t>ж</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2"/>
          <w:sz w:val="28"/>
          <w:szCs w:val="28"/>
        </w:rPr>
        <w:t>т</w:t>
      </w:r>
      <w:r w:rsidRPr="00654AE9">
        <w:rPr>
          <w:rFonts w:eastAsia="Arial"/>
          <w:spacing w:val="1"/>
          <w:sz w:val="28"/>
          <w:szCs w:val="28"/>
        </w:rPr>
        <w:t>е</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й</w:t>
      </w:r>
      <w:r w:rsidR="00443313">
        <w:rPr>
          <w:rFonts w:eastAsia="Arial"/>
          <w:sz w:val="28"/>
          <w:szCs w:val="28"/>
        </w:rPr>
        <w:t xml:space="preserve"> </w:t>
      </w:r>
      <w:r w:rsidRPr="00654AE9">
        <w:rPr>
          <w:rFonts w:eastAsia="Arial"/>
          <w:spacing w:val="-1"/>
          <w:sz w:val="28"/>
          <w:szCs w:val="28"/>
        </w:rPr>
        <w:t>о</w:t>
      </w:r>
      <w:r w:rsidRPr="00654AE9">
        <w:rPr>
          <w:rFonts w:eastAsia="Arial"/>
          <w:spacing w:val="3"/>
          <w:sz w:val="28"/>
          <w:szCs w:val="28"/>
        </w:rPr>
        <w:t>п</w:t>
      </w:r>
      <w:r w:rsidRPr="00654AE9">
        <w:rPr>
          <w:rFonts w:eastAsia="Arial"/>
          <w:spacing w:val="-1"/>
          <w:sz w:val="28"/>
          <w:szCs w:val="28"/>
        </w:rPr>
        <w:t>ре</w:t>
      </w:r>
      <w:r w:rsidRPr="00654AE9">
        <w:rPr>
          <w:rFonts w:eastAsia="Arial"/>
          <w:spacing w:val="1"/>
          <w:sz w:val="28"/>
          <w:szCs w:val="28"/>
        </w:rPr>
        <w:t>д</w:t>
      </w:r>
      <w:r w:rsidRPr="00654AE9">
        <w:rPr>
          <w:rFonts w:eastAsia="Arial"/>
          <w:spacing w:val="4"/>
          <w:sz w:val="28"/>
          <w:szCs w:val="28"/>
        </w:rPr>
        <w:t>е</w:t>
      </w:r>
      <w:r w:rsidRPr="00654AE9">
        <w:rPr>
          <w:rFonts w:eastAsia="Arial"/>
          <w:spacing w:val="1"/>
          <w:sz w:val="28"/>
          <w:szCs w:val="28"/>
        </w:rPr>
        <w:t>л</w:t>
      </w:r>
      <w:r w:rsidRPr="00654AE9">
        <w:rPr>
          <w:rFonts w:eastAsia="Arial"/>
          <w:spacing w:val="3"/>
          <w:sz w:val="28"/>
          <w:szCs w:val="28"/>
        </w:rPr>
        <w:t>я</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ся</w:t>
      </w:r>
      <w:r w:rsidR="00443313">
        <w:rPr>
          <w:rFonts w:eastAsia="Arial"/>
          <w:sz w:val="28"/>
          <w:szCs w:val="28"/>
        </w:rPr>
        <w:t xml:space="preserve"> </w:t>
      </w:r>
      <w:r w:rsidRPr="00654AE9">
        <w:rPr>
          <w:rFonts w:eastAsia="Arial"/>
          <w:spacing w:val="3"/>
          <w:sz w:val="28"/>
          <w:szCs w:val="28"/>
        </w:rPr>
        <w:t>п</w:t>
      </w:r>
      <w:r w:rsidRPr="00654AE9">
        <w:rPr>
          <w:rFonts w:eastAsia="Arial"/>
          <w:sz w:val="28"/>
          <w:szCs w:val="28"/>
        </w:rPr>
        <w:t>о</w:t>
      </w:r>
      <w:r w:rsidR="00443313">
        <w:rPr>
          <w:rFonts w:eastAsia="Arial"/>
          <w:sz w:val="28"/>
          <w:szCs w:val="28"/>
        </w:rPr>
        <w:t xml:space="preserve"> </w:t>
      </w:r>
      <w:r w:rsidRPr="00654AE9">
        <w:rPr>
          <w:rFonts w:eastAsia="Arial"/>
          <w:spacing w:val="1"/>
          <w:sz w:val="28"/>
          <w:szCs w:val="28"/>
        </w:rPr>
        <w:t>Н</w:t>
      </w:r>
      <w:r w:rsidRPr="00654AE9">
        <w:rPr>
          <w:rFonts w:eastAsia="Arial"/>
          <w:sz w:val="28"/>
          <w:szCs w:val="28"/>
        </w:rPr>
        <w:t>ЦС</w:t>
      </w:r>
      <w:r w:rsidRPr="00654AE9">
        <w:rPr>
          <w:rFonts w:eastAsia="Arial"/>
          <w:spacing w:val="4"/>
          <w:sz w:val="28"/>
          <w:szCs w:val="28"/>
        </w:rPr>
        <w:t>8</w:t>
      </w:r>
      <w:r w:rsidRPr="00654AE9">
        <w:rPr>
          <w:rFonts w:eastAsia="Arial"/>
          <w:sz w:val="28"/>
          <w:szCs w:val="28"/>
        </w:rPr>
        <w:t>1</w:t>
      </w:r>
      <w:r w:rsidRPr="00654AE9">
        <w:rPr>
          <w:rFonts w:eastAsia="Arial"/>
          <w:spacing w:val="-1"/>
          <w:sz w:val="28"/>
          <w:szCs w:val="28"/>
        </w:rPr>
        <w:t>-</w:t>
      </w:r>
      <w:r w:rsidRPr="00654AE9">
        <w:rPr>
          <w:rFonts w:eastAsia="Arial"/>
          <w:spacing w:val="4"/>
          <w:sz w:val="28"/>
          <w:szCs w:val="28"/>
        </w:rPr>
        <w:t>0</w:t>
      </w:r>
      <w:r w:rsidRPr="00654AE9">
        <w:rPr>
          <w:rFonts w:eastAsia="Arial"/>
          <w:spacing w:val="-1"/>
          <w:sz w:val="28"/>
          <w:szCs w:val="28"/>
        </w:rPr>
        <w:t>2</w:t>
      </w:r>
      <w:r w:rsidRPr="00654AE9">
        <w:rPr>
          <w:rFonts w:eastAsia="Arial"/>
          <w:spacing w:val="3"/>
          <w:sz w:val="28"/>
          <w:szCs w:val="28"/>
        </w:rPr>
        <w:t>-</w:t>
      </w:r>
      <w:r w:rsidRPr="00654AE9">
        <w:rPr>
          <w:rFonts w:eastAsia="Arial"/>
          <w:spacing w:val="4"/>
          <w:sz w:val="28"/>
          <w:szCs w:val="28"/>
        </w:rPr>
        <w:t>1</w:t>
      </w:r>
      <w:r w:rsidRPr="00654AE9">
        <w:rPr>
          <w:rFonts w:eastAsia="Arial"/>
          <w:spacing w:val="-1"/>
          <w:sz w:val="28"/>
          <w:szCs w:val="28"/>
        </w:rPr>
        <w:t>3-</w:t>
      </w:r>
      <w:r w:rsidRPr="00654AE9">
        <w:rPr>
          <w:rFonts w:eastAsia="Arial"/>
          <w:spacing w:val="4"/>
          <w:sz w:val="28"/>
          <w:szCs w:val="28"/>
        </w:rPr>
        <w:t>2</w:t>
      </w:r>
      <w:r w:rsidRPr="00654AE9">
        <w:rPr>
          <w:rFonts w:eastAsia="Arial"/>
          <w:spacing w:val="-1"/>
          <w:sz w:val="28"/>
          <w:szCs w:val="28"/>
        </w:rPr>
        <w:t>0</w:t>
      </w:r>
      <w:r w:rsidRPr="00654AE9">
        <w:rPr>
          <w:rFonts w:eastAsia="Arial"/>
          <w:spacing w:val="4"/>
          <w:sz w:val="28"/>
          <w:szCs w:val="28"/>
        </w:rPr>
        <w:t>1</w:t>
      </w:r>
      <w:r w:rsidRPr="00654AE9">
        <w:rPr>
          <w:rFonts w:eastAsia="Arial"/>
          <w:sz w:val="28"/>
          <w:szCs w:val="28"/>
        </w:rPr>
        <w:t>2</w:t>
      </w:r>
      <w:r w:rsidR="001530CE">
        <w:rPr>
          <w:rFonts w:eastAsia="Arial"/>
          <w:sz w:val="28"/>
          <w:szCs w:val="28"/>
        </w:rPr>
        <w:t xml:space="preserve"> </w:t>
      </w:r>
      <w:r w:rsidRPr="00654AE9">
        <w:rPr>
          <w:rFonts w:eastAsia="Arial"/>
          <w:spacing w:val="-1"/>
          <w:sz w:val="28"/>
          <w:szCs w:val="28"/>
        </w:rPr>
        <w:t>(</w:t>
      </w:r>
      <w:r w:rsidRPr="00654AE9">
        <w:rPr>
          <w:rFonts w:eastAsia="Arial"/>
          <w:spacing w:val="3"/>
          <w:sz w:val="28"/>
          <w:szCs w:val="28"/>
        </w:rPr>
        <w:t>Г</w:t>
      </w:r>
      <w:r w:rsidRPr="00654AE9">
        <w:rPr>
          <w:rFonts w:eastAsia="Arial"/>
          <w:spacing w:val="-1"/>
          <w:sz w:val="28"/>
          <w:szCs w:val="28"/>
        </w:rPr>
        <w:t>о</w:t>
      </w:r>
      <w:r w:rsidRPr="00654AE9">
        <w:rPr>
          <w:rFonts w:eastAsia="Arial"/>
          <w:spacing w:val="5"/>
          <w:sz w:val="28"/>
          <w:szCs w:val="28"/>
        </w:rPr>
        <w:t>с</w:t>
      </w:r>
      <w:r w:rsidRPr="00654AE9">
        <w:rPr>
          <w:rFonts w:eastAsia="Arial"/>
          <w:spacing w:val="-5"/>
          <w:sz w:val="28"/>
          <w:szCs w:val="28"/>
        </w:rPr>
        <w:t>у</w:t>
      </w:r>
      <w:r w:rsidRPr="00654AE9">
        <w:rPr>
          <w:rFonts w:eastAsia="Arial"/>
          <w:spacing w:val="6"/>
          <w:sz w:val="28"/>
          <w:szCs w:val="28"/>
        </w:rPr>
        <w:t>д</w:t>
      </w:r>
      <w:r w:rsidRPr="00654AE9">
        <w:rPr>
          <w:rFonts w:eastAsia="Arial"/>
          <w:spacing w:val="-1"/>
          <w:sz w:val="28"/>
          <w:szCs w:val="28"/>
        </w:rPr>
        <w:t>ар</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4"/>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е с</w:t>
      </w:r>
      <w:r w:rsidRPr="00654AE9">
        <w:rPr>
          <w:rFonts w:eastAsia="Arial"/>
          <w:spacing w:val="5"/>
          <w:sz w:val="28"/>
          <w:szCs w:val="28"/>
        </w:rPr>
        <w:t>м</w:t>
      </w:r>
      <w:r w:rsidRPr="00654AE9">
        <w:rPr>
          <w:rFonts w:eastAsia="Arial"/>
          <w:spacing w:val="-1"/>
          <w:sz w:val="28"/>
          <w:szCs w:val="28"/>
        </w:rPr>
        <w:t>е</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ы</w:t>
      </w:r>
      <w:r w:rsidRPr="00654AE9">
        <w:rPr>
          <w:rFonts w:eastAsia="Arial"/>
          <w:sz w:val="28"/>
          <w:szCs w:val="28"/>
        </w:rPr>
        <w:t>е н</w:t>
      </w:r>
      <w:r w:rsidRPr="00654AE9">
        <w:rPr>
          <w:rFonts w:eastAsia="Arial"/>
          <w:spacing w:val="-1"/>
          <w:sz w:val="28"/>
          <w:szCs w:val="28"/>
        </w:rPr>
        <w:t>ор</w:t>
      </w:r>
      <w:r w:rsidRPr="00654AE9">
        <w:rPr>
          <w:rFonts w:eastAsia="Arial"/>
          <w:spacing w:val="5"/>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ы</w:t>
      </w:r>
      <w:r w:rsidR="001530CE">
        <w:rPr>
          <w:rFonts w:eastAsia="Arial"/>
          <w:sz w:val="28"/>
          <w:szCs w:val="28"/>
        </w:rPr>
        <w:t>,</w:t>
      </w:r>
      <w:r w:rsidRPr="00654AE9">
        <w:rPr>
          <w:rFonts w:eastAsia="Arial"/>
          <w:sz w:val="28"/>
          <w:szCs w:val="28"/>
        </w:rPr>
        <w:t xml:space="preserve"> </w:t>
      </w:r>
      <w:r w:rsidRPr="00654AE9">
        <w:rPr>
          <w:rFonts w:eastAsia="Arial"/>
          <w:spacing w:val="-5"/>
          <w:sz w:val="28"/>
          <w:szCs w:val="28"/>
        </w:rPr>
        <w:t>у</w:t>
      </w:r>
      <w:r w:rsidRPr="00654AE9">
        <w:rPr>
          <w:rFonts w:eastAsia="Arial"/>
          <w:spacing w:val="3"/>
          <w:sz w:val="28"/>
          <w:szCs w:val="28"/>
        </w:rPr>
        <w:t>к</w:t>
      </w:r>
      <w:r w:rsidRPr="00654AE9">
        <w:rPr>
          <w:rFonts w:eastAsia="Arial"/>
          <w:spacing w:val="4"/>
          <w:sz w:val="28"/>
          <w:szCs w:val="28"/>
        </w:rPr>
        <w:t>р</w:t>
      </w:r>
      <w:r w:rsidRPr="00654AE9">
        <w:rPr>
          <w:rFonts w:eastAsia="Arial"/>
          <w:spacing w:val="-5"/>
          <w:sz w:val="28"/>
          <w:szCs w:val="28"/>
        </w:rPr>
        <w:t>у</w:t>
      </w:r>
      <w:r w:rsidRPr="00654AE9">
        <w:rPr>
          <w:rFonts w:eastAsia="Arial"/>
          <w:spacing w:val="3"/>
          <w:sz w:val="28"/>
          <w:szCs w:val="28"/>
        </w:rPr>
        <w:t>п</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е н</w:t>
      </w:r>
      <w:r w:rsidRPr="00654AE9">
        <w:rPr>
          <w:rFonts w:eastAsia="Arial"/>
          <w:spacing w:val="4"/>
          <w:sz w:val="28"/>
          <w:szCs w:val="28"/>
        </w:rPr>
        <w:t>о</w:t>
      </w:r>
      <w:r w:rsidRPr="00654AE9">
        <w:rPr>
          <w:rFonts w:eastAsia="Arial"/>
          <w:spacing w:val="-1"/>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 xml:space="preserve">ы </w:t>
      </w:r>
      <w:r w:rsidRPr="00654AE9">
        <w:rPr>
          <w:rFonts w:eastAsia="Arial"/>
          <w:spacing w:val="-1"/>
          <w:sz w:val="28"/>
          <w:szCs w:val="28"/>
        </w:rPr>
        <w:t>це</w:t>
      </w:r>
      <w:r w:rsidRPr="00654AE9">
        <w:rPr>
          <w:rFonts w:eastAsia="Arial"/>
          <w:sz w:val="28"/>
          <w:szCs w:val="28"/>
        </w:rPr>
        <w:t>ны с</w:t>
      </w:r>
      <w:r w:rsidRPr="00654AE9">
        <w:rPr>
          <w:rFonts w:eastAsia="Arial"/>
          <w:spacing w:val="2"/>
          <w:sz w:val="28"/>
          <w:szCs w:val="28"/>
        </w:rPr>
        <w:t>т</w:t>
      </w:r>
      <w:r w:rsidRPr="00654AE9">
        <w:rPr>
          <w:rFonts w:eastAsia="Arial"/>
          <w:spacing w:val="4"/>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pacing w:val="4"/>
          <w:sz w:val="28"/>
          <w:szCs w:val="28"/>
        </w:rPr>
        <w:t>а</w:t>
      </w:r>
      <w:r w:rsidRPr="00654AE9">
        <w:rPr>
          <w:rFonts w:eastAsia="Arial"/>
          <w:spacing w:val="-1"/>
          <w:sz w:val="28"/>
          <w:szCs w:val="28"/>
        </w:rPr>
        <w:t>)</w:t>
      </w:r>
      <w:r w:rsidRPr="00654AE9">
        <w:rPr>
          <w:rFonts w:eastAsia="Arial"/>
          <w:sz w:val="28"/>
          <w:szCs w:val="28"/>
        </w:rPr>
        <w:t>.</w:t>
      </w:r>
    </w:p>
    <w:p w:rsidR="00984BE1" w:rsidRPr="00654AE9" w:rsidRDefault="00984BE1" w:rsidP="009018F8">
      <w:pPr>
        <w:ind w:firstLine="709"/>
        <w:jc w:val="both"/>
        <w:rPr>
          <w:rFonts w:eastAsia="Arial"/>
          <w:sz w:val="28"/>
          <w:szCs w:val="28"/>
        </w:rPr>
      </w:pPr>
      <w:r w:rsidRPr="00654AE9">
        <w:rPr>
          <w:rFonts w:eastAsia="Arial"/>
          <w:sz w:val="28"/>
          <w:szCs w:val="28"/>
        </w:rPr>
        <w:t xml:space="preserve">В </w:t>
      </w:r>
      <w:r w:rsidRPr="00654AE9">
        <w:rPr>
          <w:rFonts w:eastAsia="Arial"/>
          <w:spacing w:val="-2"/>
          <w:sz w:val="28"/>
          <w:szCs w:val="28"/>
        </w:rPr>
        <w:t>п</w:t>
      </w:r>
      <w:r w:rsidRPr="00654AE9">
        <w:rPr>
          <w:rFonts w:eastAsia="Arial"/>
          <w:spacing w:val="4"/>
          <w:sz w:val="28"/>
          <w:szCs w:val="28"/>
        </w:rPr>
        <w:t>о</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3"/>
          <w:sz w:val="28"/>
          <w:szCs w:val="28"/>
        </w:rPr>
        <w:t>я</w:t>
      </w:r>
      <w:r w:rsidRPr="00654AE9">
        <w:rPr>
          <w:rFonts w:eastAsia="Arial"/>
          <w:sz w:val="28"/>
          <w:szCs w:val="28"/>
        </w:rPr>
        <w:t xml:space="preserve">х </w:t>
      </w:r>
      <w:r w:rsidRPr="00654AE9">
        <w:rPr>
          <w:rFonts w:eastAsia="Arial"/>
          <w:spacing w:val="-5"/>
          <w:sz w:val="28"/>
          <w:szCs w:val="28"/>
        </w:rPr>
        <w:t>у</w:t>
      </w:r>
      <w:r w:rsidRPr="00654AE9">
        <w:rPr>
          <w:rFonts w:eastAsia="Arial"/>
          <w:spacing w:val="4"/>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н</w:t>
      </w:r>
      <w:r w:rsidRPr="00654AE9">
        <w:rPr>
          <w:rFonts w:eastAsia="Arial"/>
          <w:sz w:val="28"/>
          <w:szCs w:val="28"/>
        </w:rPr>
        <w:t xml:space="preserve">а </w:t>
      </w:r>
      <w:r w:rsidRPr="00654AE9">
        <w:rPr>
          <w:rFonts w:eastAsia="Arial"/>
          <w:spacing w:val="1"/>
          <w:sz w:val="28"/>
          <w:szCs w:val="28"/>
        </w:rPr>
        <w:t>в</w:t>
      </w:r>
      <w:r w:rsidRPr="00654AE9">
        <w:rPr>
          <w:rFonts w:eastAsia="Arial"/>
          <w:spacing w:val="5"/>
          <w:sz w:val="28"/>
          <w:szCs w:val="28"/>
        </w:rPr>
        <w:t>с</w:t>
      </w:r>
      <w:r w:rsidRPr="00654AE9">
        <w:rPr>
          <w:rFonts w:eastAsia="Arial"/>
          <w:sz w:val="28"/>
          <w:szCs w:val="28"/>
        </w:rPr>
        <w:t>я н</w:t>
      </w:r>
      <w:r w:rsidRPr="00654AE9">
        <w:rPr>
          <w:rFonts w:eastAsia="Arial"/>
          <w:spacing w:val="4"/>
          <w:sz w:val="28"/>
          <w:szCs w:val="28"/>
        </w:rPr>
        <w:t>о</w:t>
      </w:r>
      <w:r w:rsidRPr="00654AE9">
        <w:rPr>
          <w:rFonts w:eastAsia="Arial"/>
          <w:spacing w:val="5"/>
          <w:sz w:val="28"/>
          <w:szCs w:val="28"/>
        </w:rPr>
        <w:t>м</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к</w:t>
      </w:r>
      <w:r w:rsidRPr="00654AE9">
        <w:rPr>
          <w:rFonts w:eastAsia="Arial"/>
          <w:spacing w:val="6"/>
          <w:sz w:val="28"/>
          <w:szCs w:val="28"/>
        </w:rPr>
        <w:t>л</w:t>
      </w:r>
      <w:r w:rsidRPr="00654AE9">
        <w:rPr>
          <w:rFonts w:eastAsia="Arial"/>
          <w:spacing w:val="-1"/>
          <w:sz w:val="28"/>
          <w:szCs w:val="28"/>
        </w:rPr>
        <w:t>а</w:t>
      </w:r>
      <w:r w:rsidRPr="00654AE9">
        <w:rPr>
          <w:rFonts w:eastAsia="Arial"/>
          <w:spacing w:val="7"/>
          <w:sz w:val="28"/>
          <w:szCs w:val="28"/>
        </w:rPr>
        <w:t>т</w:t>
      </w:r>
      <w:r w:rsidRPr="00654AE9">
        <w:rPr>
          <w:rFonts w:eastAsia="Arial"/>
          <w:spacing w:val="-5"/>
          <w:sz w:val="28"/>
          <w:szCs w:val="28"/>
        </w:rPr>
        <w:t>у</w:t>
      </w:r>
      <w:r w:rsidRPr="00654AE9">
        <w:rPr>
          <w:rFonts w:eastAsia="Arial"/>
          <w:spacing w:val="4"/>
          <w:sz w:val="28"/>
          <w:szCs w:val="28"/>
        </w:rPr>
        <w:t>р</w:t>
      </w:r>
      <w:r w:rsidR="00443313">
        <w:rPr>
          <w:rFonts w:eastAsia="Arial"/>
          <w:sz w:val="28"/>
          <w:szCs w:val="28"/>
        </w:rPr>
        <w:t>а</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7"/>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z w:val="28"/>
          <w:szCs w:val="28"/>
        </w:rPr>
        <w:t xml:space="preserve">, </w:t>
      </w:r>
      <w:r w:rsidRPr="00654AE9">
        <w:rPr>
          <w:rFonts w:eastAsia="Arial"/>
          <w:spacing w:val="-2"/>
          <w:sz w:val="28"/>
          <w:szCs w:val="28"/>
        </w:rPr>
        <w:t>к</w:t>
      </w:r>
      <w:r w:rsidRPr="00654AE9">
        <w:rPr>
          <w:rFonts w:eastAsia="Arial"/>
          <w:spacing w:val="-1"/>
          <w:sz w:val="28"/>
          <w:szCs w:val="28"/>
        </w:rPr>
        <w:t>о</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р</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п</w:t>
      </w:r>
      <w:r w:rsidRPr="00654AE9">
        <w:rPr>
          <w:rFonts w:eastAsia="Arial"/>
          <w:spacing w:val="-1"/>
          <w:sz w:val="28"/>
          <w:szCs w:val="28"/>
        </w:rPr>
        <w:t>ре</w:t>
      </w:r>
      <w:r w:rsidRPr="00654AE9">
        <w:rPr>
          <w:rFonts w:eastAsia="Arial"/>
          <w:spacing w:val="10"/>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а</w:t>
      </w:r>
      <w:r w:rsidRPr="00654AE9">
        <w:rPr>
          <w:rFonts w:eastAsia="Arial"/>
          <w:spacing w:val="2"/>
          <w:sz w:val="28"/>
          <w:szCs w:val="28"/>
        </w:rPr>
        <w:t>ют</w:t>
      </w:r>
      <w:r w:rsidRPr="00654AE9">
        <w:rPr>
          <w:rFonts w:eastAsia="Arial"/>
          <w:spacing w:val="5"/>
          <w:sz w:val="28"/>
          <w:szCs w:val="28"/>
        </w:rPr>
        <w:t>с</w:t>
      </w:r>
      <w:r w:rsidRPr="00654AE9">
        <w:rPr>
          <w:rFonts w:eastAsia="Arial"/>
          <w:sz w:val="28"/>
          <w:szCs w:val="28"/>
        </w:rPr>
        <w:t xml:space="preserve">я </w:t>
      </w:r>
      <w:r w:rsidRPr="00654AE9">
        <w:rPr>
          <w:rFonts w:eastAsia="Arial"/>
          <w:spacing w:val="6"/>
          <w:sz w:val="28"/>
          <w:szCs w:val="28"/>
        </w:rPr>
        <w:t>д</w:t>
      </w:r>
      <w:r w:rsidRPr="00654AE9">
        <w:rPr>
          <w:rFonts w:eastAsia="Arial"/>
          <w:spacing w:val="-1"/>
          <w:sz w:val="28"/>
          <w:szCs w:val="28"/>
        </w:rPr>
        <w:t>е</w:t>
      </w:r>
      <w:r w:rsidRPr="00654AE9">
        <w:rPr>
          <w:rFonts w:eastAsia="Arial"/>
          <w:spacing w:val="-2"/>
          <w:sz w:val="28"/>
          <w:szCs w:val="28"/>
        </w:rPr>
        <w:t>й</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ми н</w:t>
      </w:r>
      <w:r w:rsidRPr="00654AE9">
        <w:rPr>
          <w:rFonts w:eastAsia="Arial"/>
          <w:spacing w:val="-1"/>
          <w:sz w:val="28"/>
          <w:szCs w:val="28"/>
        </w:rPr>
        <w:t>о</w:t>
      </w:r>
      <w:r w:rsidRPr="00654AE9">
        <w:rPr>
          <w:rFonts w:eastAsia="Arial"/>
          <w:spacing w:val="4"/>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1"/>
          <w:sz w:val="28"/>
          <w:szCs w:val="28"/>
        </w:rPr>
        <w:t>в</w:t>
      </w:r>
      <w:r w:rsidRPr="00654AE9">
        <w:rPr>
          <w:rFonts w:eastAsia="Arial"/>
          <w:sz w:val="28"/>
          <w:szCs w:val="28"/>
        </w:rPr>
        <w:t>н</w:t>
      </w:r>
      <w:r w:rsidRPr="00654AE9">
        <w:rPr>
          <w:rFonts w:eastAsia="Arial"/>
          <w:spacing w:val="1"/>
          <w:sz w:val="28"/>
          <w:szCs w:val="28"/>
        </w:rPr>
        <w:t>ы</w:t>
      </w:r>
      <w:r w:rsidRPr="00654AE9">
        <w:rPr>
          <w:rFonts w:eastAsia="Arial"/>
          <w:spacing w:val="5"/>
          <w:sz w:val="28"/>
          <w:szCs w:val="28"/>
        </w:rPr>
        <w:t>м</w:t>
      </w:r>
      <w:r w:rsidRPr="00654AE9">
        <w:rPr>
          <w:rFonts w:eastAsia="Arial"/>
          <w:sz w:val="28"/>
          <w:szCs w:val="28"/>
        </w:rPr>
        <w:t>и</w:t>
      </w:r>
      <w:r w:rsidRPr="00654AE9">
        <w:rPr>
          <w:rFonts w:eastAsia="Arial"/>
          <w:spacing w:val="6"/>
          <w:sz w:val="28"/>
          <w:szCs w:val="28"/>
        </w:rPr>
        <w:t xml:space="preserve"> д</w:t>
      </w:r>
      <w:r w:rsidRPr="00654AE9">
        <w:rPr>
          <w:rFonts w:eastAsia="Arial"/>
          <w:spacing w:val="-1"/>
          <w:sz w:val="28"/>
          <w:szCs w:val="28"/>
        </w:rPr>
        <w:t>о</w:t>
      </w:r>
      <w:r w:rsidRPr="00654AE9">
        <w:rPr>
          <w:rFonts w:eastAsia="Arial"/>
          <w:spacing w:val="8"/>
          <w:sz w:val="28"/>
          <w:szCs w:val="28"/>
        </w:rPr>
        <w:t>к</w:t>
      </w:r>
      <w:r w:rsidRPr="00654AE9">
        <w:rPr>
          <w:rFonts w:eastAsia="Arial"/>
          <w:spacing w:val="-5"/>
          <w:sz w:val="28"/>
          <w:szCs w:val="28"/>
        </w:rPr>
        <w:t>у</w:t>
      </w:r>
      <w:r w:rsidRPr="00654AE9">
        <w:rPr>
          <w:rFonts w:eastAsia="Arial"/>
          <w:sz w:val="28"/>
          <w:szCs w:val="28"/>
        </w:rPr>
        <w:t>м</w:t>
      </w:r>
      <w:r w:rsidRPr="00654AE9">
        <w:rPr>
          <w:rFonts w:eastAsia="Arial"/>
          <w:spacing w:val="-1"/>
          <w:sz w:val="28"/>
          <w:szCs w:val="28"/>
        </w:rPr>
        <w:t>е</w:t>
      </w:r>
      <w:r w:rsidRPr="00654AE9">
        <w:rPr>
          <w:rFonts w:eastAsia="Arial"/>
          <w:sz w:val="28"/>
          <w:szCs w:val="28"/>
        </w:rPr>
        <w:t>н</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ми в с</w:t>
      </w:r>
      <w:r w:rsidRPr="00654AE9">
        <w:rPr>
          <w:rFonts w:eastAsia="Arial"/>
          <w:spacing w:val="1"/>
          <w:sz w:val="28"/>
          <w:szCs w:val="28"/>
        </w:rPr>
        <w:t>ф</w:t>
      </w:r>
      <w:r w:rsidRPr="00654AE9">
        <w:rPr>
          <w:rFonts w:eastAsia="Arial"/>
          <w:spacing w:val="-1"/>
          <w:sz w:val="28"/>
          <w:szCs w:val="28"/>
        </w:rPr>
        <w:t>ер</w:t>
      </w:r>
      <w:r w:rsidRPr="00654AE9">
        <w:rPr>
          <w:rFonts w:eastAsia="Arial"/>
          <w:sz w:val="28"/>
          <w:szCs w:val="28"/>
        </w:rPr>
        <w:t xml:space="preserve">е </w:t>
      </w:r>
      <w:r w:rsidRPr="00654AE9">
        <w:rPr>
          <w:rFonts w:eastAsia="Arial"/>
          <w:spacing w:val="-1"/>
          <w:sz w:val="28"/>
          <w:szCs w:val="28"/>
        </w:rPr>
        <w:t>це</w:t>
      </w:r>
      <w:r w:rsidRPr="00654AE9">
        <w:rPr>
          <w:rFonts w:eastAsia="Arial"/>
          <w:spacing w:val="5"/>
          <w:sz w:val="28"/>
          <w:szCs w:val="28"/>
        </w:rPr>
        <w:t>н</w:t>
      </w:r>
      <w:r w:rsidRPr="00654AE9">
        <w:rPr>
          <w:rFonts w:eastAsia="Arial"/>
          <w:spacing w:val="-1"/>
          <w:sz w:val="28"/>
          <w:szCs w:val="28"/>
        </w:rPr>
        <w:t>оо</w:t>
      </w:r>
      <w:r w:rsidRPr="00654AE9">
        <w:rPr>
          <w:rFonts w:eastAsia="Arial"/>
          <w:spacing w:val="4"/>
          <w:sz w:val="28"/>
          <w:szCs w:val="28"/>
        </w:rPr>
        <w:t>б</w:t>
      </w:r>
      <w:r w:rsidRPr="00654AE9">
        <w:rPr>
          <w:rFonts w:eastAsia="Arial"/>
          <w:spacing w:val="-1"/>
          <w:sz w:val="28"/>
          <w:szCs w:val="28"/>
        </w:rPr>
        <w:t>ра</w:t>
      </w:r>
      <w:r w:rsidRPr="00654AE9">
        <w:rPr>
          <w:rFonts w:eastAsia="Arial"/>
          <w:spacing w:val="7"/>
          <w:sz w:val="28"/>
          <w:szCs w:val="28"/>
        </w:rPr>
        <w:t>з</w:t>
      </w:r>
      <w:r w:rsidRPr="00654AE9">
        <w:rPr>
          <w:rFonts w:eastAsia="Arial"/>
          <w:spacing w:val="-1"/>
          <w:sz w:val="28"/>
          <w:szCs w:val="28"/>
        </w:rPr>
        <w:t>о</w:t>
      </w:r>
      <w:r w:rsidRPr="00654AE9">
        <w:rPr>
          <w:rFonts w:eastAsia="Arial"/>
          <w:spacing w:val="1"/>
          <w:sz w:val="28"/>
          <w:szCs w:val="28"/>
        </w:rPr>
        <w:t>в</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я </w:t>
      </w:r>
      <w:r w:rsidRPr="00654AE9">
        <w:rPr>
          <w:rFonts w:eastAsia="Arial"/>
          <w:spacing w:val="1"/>
          <w:sz w:val="28"/>
          <w:szCs w:val="28"/>
        </w:rPr>
        <w:t>д</w:t>
      </w:r>
      <w:r w:rsidRPr="00654AE9">
        <w:rPr>
          <w:rFonts w:eastAsia="Arial"/>
          <w:spacing w:val="6"/>
          <w:sz w:val="28"/>
          <w:szCs w:val="28"/>
        </w:rPr>
        <w:t>л</w:t>
      </w:r>
      <w:r w:rsidRPr="00654AE9">
        <w:rPr>
          <w:rFonts w:eastAsia="Arial"/>
          <w:sz w:val="28"/>
          <w:szCs w:val="28"/>
        </w:rPr>
        <w:t xml:space="preserve">я </w:t>
      </w:r>
      <w:r w:rsidRPr="00654AE9">
        <w:rPr>
          <w:rFonts w:eastAsia="Arial"/>
          <w:spacing w:val="1"/>
          <w:sz w:val="28"/>
          <w:szCs w:val="28"/>
        </w:rPr>
        <w:t>вы</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я </w:t>
      </w:r>
      <w:r w:rsidRPr="00654AE9">
        <w:rPr>
          <w:rFonts w:eastAsia="Arial"/>
          <w:spacing w:val="-1"/>
          <w:sz w:val="28"/>
          <w:szCs w:val="28"/>
        </w:rPr>
        <w:t>о</w:t>
      </w:r>
      <w:r w:rsidRPr="00654AE9">
        <w:rPr>
          <w:rFonts w:eastAsia="Arial"/>
          <w:sz w:val="28"/>
          <w:szCs w:val="28"/>
        </w:rPr>
        <w:t>с</w:t>
      </w:r>
      <w:r w:rsidRPr="00654AE9">
        <w:rPr>
          <w:rFonts w:eastAsia="Arial"/>
          <w:spacing w:val="5"/>
          <w:sz w:val="28"/>
          <w:szCs w:val="28"/>
        </w:rPr>
        <w:t>н</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н</w:t>
      </w:r>
      <w:r w:rsidRPr="00654AE9">
        <w:rPr>
          <w:rFonts w:eastAsia="Arial"/>
          <w:spacing w:val="6"/>
          <w:sz w:val="28"/>
          <w:szCs w:val="28"/>
        </w:rPr>
        <w:t>ы</w:t>
      </w:r>
      <w:r w:rsidRPr="00654AE9">
        <w:rPr>
          <w:rFonts w:eastAsia="Arial"/>
          <w:spacing w:val="-5"/>
          <w:sz w:val="28"/>
          <w:szCs w:val="28"/>
        </w:rPr>
        <w:t>х</w:t>
      </w:r>
      <w:r w:rsidRPr="00654AE9">
        <w:rPr>
          <w:rFonts w:eastAsia="Arial"/>
          <w:sz w:val="28"/>
          <w:szCs w:val="28"/>
        </w:rPr>
        <w:t xml:space="preserve">, </w:t>
      </w:r>
      <w:r w:rsidRPr="00654AE9">
        <w:rPr>
          <w:rFonts w:eastAsia="Arial"/>
          <w:spacing w:val="1"/>
          <w:sz w:val="28"/>
          <w:szCs w:val="28"/>
        </w:rPr>
        <w:t>в</w:t>
      </w:r>
      <w:r w:rsidRPr="00654AE9">
        <w:rPr>
          <w:rFonts w:eastAsia="Arial"/>
          <w:spacing w:val="5"/>
          <w:sz w:val="28"/>
          <w:szCs w:val="28"/>
        </w:rPr>
        <w:t>с</w:t>
      </w:r>
      <w:r w:rsidRPr="00654AE9">
        <w:rPr>
          <w:rFonts w:eastAsia="Arial"/>
          <w:spacing w:val="-2"/>
          <w:sz w:val="28"/>
          <w:szCs w:val="28"/>
        </w:rPr>
        <w:t>п</w:t>
      </w:r>
      <w:r w:rsidRPr="00654AE9">
        <w:rPr>
          <w:rFonts w:eastAsia="Arial"/>
          <w:spacing w:val="-1"/>
          <w:sz w:val="28"/>
          <w:szCs w:val="28"/>
        </w:rPr>
        <w:t>о</w:t>
      </w:r>
      <w:r w:rsidRPr="00654AE9">
        <w:rPr>
          <w:rFonts w:eastAsia="Arial"/>
          <w:spacing w:val="5"/>
          <w:sz w:val="28"/>
          <w:szCs w:val="28"/>
        </w:rPr>
        <w:t>м</w:t>
      </w:r>
      <w:r w:rsidRPr="00654AE9">
        <w:rPr>
          <w:rFonts w:eastAsia="Arial"/>
          <w:spacing w:val="-1"/>
          <w:sz w:val="28"/>
          <w:szCs w:val="28"/>
        </w:rPr>
        <w:t>ога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11"/>
          <w:sz w:val="28"/>
          <w:szCs w:val="28"/>
        </w:rPr>
        <w:t>ы</w:t>
      </w:r>
      <w:r w:rsidRPr="00654AE9">
        <w:rPr>
          <w:rFonts w:eastAsia="Arial"/>
          <w:sz w:val="28"/>
          <w:szCs w:val="28"/>
        </w:rPr>
        <w:t>х и с</w:t>
      </w:r>
      <w:r w:rsidRPr="00654AE9">
        <w:rPr>
          <w:rFonts w:eastAsia="Arial"/>
          <w:spacing w:val="4"/>
          <w:sz w:val="28"/>
          <w:szCs w:val="28"/>
        </w:rPr>
        <w:t>о</w:t>
      </w:r>
      <w:r w:rsidRPr="00654AE9">
        <w:rPr>
          <w:rFonts w:eastAsia="Arial"/>
          <w:spacing w:val="3"/>
          <w:sz w:val="28"/>
          <w:szCs w:val="28"/>
        </w:rPr>
        <w:t>п</w:t>
      </w:r>
      <w:r w:rsidRPr="00654AE9">
        <w:rPr>
          <w:rFonts w:eastAsia="Arial"/>
          <w:spacing w:val="-5"/>
          <w:sz w:val="28"/>
          <w:szCs w:val="28"/>
        </w:rPr>
        <w:t>у</w:t>
      </w:r>
      <w:r w:rsidRPr="00654AE9">
        <w:rPr>
          <w:rFonts w:eastAsia="Arial"/>
          <w:spacing w:val="2"/>
          <w:sz w:val="28"/>
          <w:szCs w:val="28"/>
        </w:rPr>
        <w:t>т</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х </w:t>
      </w:r>
      <w:r w:rsidRPr="00654AE9">
        <w:rPr>
          <w:rFonts w:eastAsia="Arial"/>
          <w:spacing w:val="2"/>
          <w:sz w:val="28"/>
          <w:szCs w:val="28"/>
        </w:rPr>
        <w:t>эт</w:t>
      </w:r>
      <w:r w:rsidRPr="00654AE9">
        <w:rPr>
          <w:rFonts w:eastAsia="Arial"/>
          <w:spacing w:val="-1"/>
          <w:sz w:val="28"/>
          <w:szCs w:val="28"/>
        </w:rPr>
        <w:t>а</w:t>
      </w:r>
      <w:r w:rsidRPr="00654AE9">
        <w:rPr>
          <w:rFonts w:eastAsia="Arial"/>
          <w:spacing w:val="-2"/>
          <w:sz w:val="28"/>
          <w:szCs w:val="28"/>
        </w:rPr>
        <w:t>п</w:t>
      </w:r>
      <w:r w:rsidRPr="00654AE9">
        <w:rPr>
          <w:rFonts w:eastAsia="Arial"/>
          <w:spacing w:val="-1"/>
          <w:sz w:val="28"/>
          <w:szCs w:val="28"/>
        </w:rPr>
        <w:t>о</w:t>
      </w:r>
      <w:r w:rsidRPr="00654AE9">
        <w:rPr>
          <w:rFonts w:eastAsia="Arial"/>
          <w:sz w:val="28"/>
          <w:szCs w:val="28"/>
        </w:rPr>
        <w:t xml:space="preserve">в </w:t>
      </w:r>
      <w:r w:rsidRPr="00654AE9">
        <w:rPr>
          <w:rFonts w:eastAsia="Arial"/>
          <w:spacing w:val="4"/>
          <w:sz w:val="28"/>
          <w:szCs w:val="28"/>
        </w:rPr>
        <w:t>р</w:t>
      </w:r>
      <w:r w:rsidRPr="00654AE9">
        <w:rPr>
          <w:rFonts w:eastAsia="Arial"/>
          <w:spacing w:val="-1"/>
          <w:sz w:val="28"/>
          <w:szCs w:val="28"/>
        </w:rPr>
        <w:t>або</w:t>
      </w:r>
      <w:r w:rsidRPr="00654AE9">
        <w:rPr>
          <w:rFonts w:eastAsia="Arial"/>
          <w:sz w:val="28"/>
          <w:szCs w:val="28"/>
        </w:rPr>
        <w:t xml:space="preserve">т </w:t>
      </w:r>
      <w:r w:rsidRPr="00654AE9">
        <w:rPr>
          <w:rFonts w:eastAsia="Arial"/>
          <w:spacing w:val="5"/>
          <w:sz w:val="28"/>
          <w:szCs w:val="28"/>
        </w:rPr>
        <w:t>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е</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4"/>
          <w:sz w:val="28"/>
          <w:szCs w:val="28"/>
        </w:rPr>
        <w:t>е</w:t>
      </w:r>
      <w:r w:rsidRPr="00654AE9">
        <w:rPr>
          <w:rFonts w:eastAsia="Arial"/>
          <w:sz w:val="28"/>
          <w:szCs w:val="28"/>
        </w:rPr>
        <w:t>й в н</w:t>
      </w:r>
      <w:r w:rsidRPr="00654AE9">
        <w:rPr>
          <w:rFonts w:eastAsia="Arial"/>
          <w:spacing w:val="-1"/>
          <w:sz w:val="28"/>
          <w:szCs w:val="28"/>
        </w:rPr>
        <w:t>ор</w:t>
      </w:r>
      <w:r w:rsidRPr="00654AE9">
        <w:rPr>
          <w:rFonts w:eastAsia="Arial"/>
          <w:spacing w:val="5"/>
          <w:sz w:val="28"/>
          <w:szCs w:val="28"/>
        </w:rPr>
        <w:t>м</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х</w:t>
      </w:r>
      <w:r w:rsidR="001530CE">
        <w:rPr>
          <w:rFonts w:eastAsia="Arial"/>
          <w:sz w:val="28"/>
          <w:szCs w:val="28"/>
        </w:rPr>
        <w:t xml:space="preserve"> </w:t>
      </w:r>
      <w:r w:rsidRPr="00654AE9">
        <w:rPr>
          <w:rFonts w:eastAsia="Arial"/>
          <w:spacing w:val="-1"/>
          <w:sz w:val="28"/>
          <w:szCs w:val="28"/>
        </w:rPr>
        <w:t>(</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н</w:t>
      </w:r>
      <w:r w:rsidRPr="00654AE9">
        <w:rPr>
          <w:rFonts w:eastAsia="Arial"/>
          <w:spacing w:val="6"/>
          <w:sz w:val="28"/>
          <w:szCs w:val="28"/>
        </w:rPr>
        <w:t>д</w:t>
      </w:r>
      <w:r w:rsidRPr="00654AE9">
        <w:rPr>
          <w:rFonts w:eastAsia="Arial"/>
          <w:spacing w:val="-1"/>
          <w:sz w:val="28"/>
          <w:szCs w:val="28"/>
        </w:rPr>
        <w:t>ар</w:t>
      </w:r>
      <w:r w:rsidRPr="00654AE9">
        <w:rPr>
          <w:rFonts w:eastAsia="Arial"/>
          <w:spacing w:val="2"/>
          <w:sz w:val="28"/>
          <w:szCs w:val="28"/>
        </w:rPr>
        <w:t>т</w:t>
      </w:r>
      <w:r w:rsidRPr="00654AE9">
        <w:rPr>
          <w:rFonts w:eastAsia="Arial"/>
          <w:sz w:val="28"/>
          <w:szCs w:val="28"/>
        </w:rPr>
        <w:t>н</w:t>
      </w:r>
      <w:r w:rsidRPr="00654AE9">
        <w:rPr>
          <w:rFonts w:eastAsia="Arial"/>
          <w:spacing w:val="6"/>
          <w:sz w:val="28"/>
          <w:szCs w:val="28"/>
        </w:rPr>
        <w:t>ы</w:t>
      </w:r>
      <w:r w:rsidRPr="00654AE9">
        <w:rPr>
          <w:rFonts w:eastAsia="Arial"/>
          <w:sz w:val="28"/>
          <w:szCs w:val="28"/>
        </w:rPr>
        <w:t>х)</w:t>
      </w:r>
      <w:r w:rsidR="001530CE">
        <w:rPr>
          <w:rFonts w:eastAsia="Arial"/>
          <w:sz w:val="28"/>
          <w:szCs w:val="28"/>
        </w:rPr>
        <w:t xml:space="preserve">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ия</w:t>
      </w:r>
      <w:r w:rsidRPr="00654AE9">
        <w:rPr>
          <w:rFonts w:eastAsia="Arial"/>
          <w:spacing w:val="-5"/>
          <w:sz w:val="28"/>
          <w:szCs w:val="28"/>
        </w:rPr>
        <w:t>х</w:t>
      </w:r>
      <w:r w:rsidRPr="00654AE9">
        <w:rPr>
          <w:rFonts w:eastAsia="Arial"/>
          <w:sz w:val="28"/>
          <w:szCs w:val="28"/>
        </w:rPr>
        <w:t xml:space="preserve">, </w:t>
      </w:r>
      <w:r w:rsidRPr="00654AE9">
        <w:rPr>
          <w:rFonts w:eastAsia="Arial"/>
          <w:spacing w:val="5"/>
          <w:sz w:val="28"/>
          <w:szCs w:val="28"/>
        </w:rPr>
        <w:t>н</w:t>
      </w:r>
      <w:r w:rsidRPr="00654AE9">
        <w:rPr>
          <w:rFonts w:eastAsia="Arial"/>
          <w:sz w:val="28"/>
          <w:szCs w:val="28"/>
        </w:rPr>
        <w:t xml:space="preserve">е </w:t>
      </w:r>
      <w:r w:rsidRPr="00654AE9">
        <w:rPr>
          <w:rFonts w:eastAsia="Arial"/>
          <w:spacing w:val="4"/>
          <w:sz w:val="28"/>
          <w:szCs w:val="28"/>
        </w:rPr>
        <w:t>о</w:t>
      </w:r>
      <w:r w:rsidRPr="00654AE9">
        <w:rPr>
          <w:rFonts w:eastAsia="Arial"/>
          <w:sz w:val="28"/>
          <w:szCs w:val="28"/>
        </w:rPr>
        <w:t>с</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ж</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6"/>
          <w:sz w:val="28"/>
          <w:szCs w:val="28"/>
        </w:rPr>
        <w:t>в</w:t>
      </w:r>
      <w:r w:rsidRPr="00654AE9">
        <w:rPr>
          <w:rFonts w:eastAsia="Arial"/>
          <w:sz w:val="28"/>
          <w:szCs w:val="28"/>
        </w:rPr>
        <w:t>н</w:t>
      </w:r>
      <w:r w:rsidRPr="00654AE9">
        <w:rPr>
          <w:rFonts w:eastAsia="Arial"/>
          <w:spacing w:val="-1"/>
          <w:sz w:val="28"/>
          <w:szCs w:val="28"/>
        </w:rPr>
        <w:t>е</w:t>
      </w:r>
      <w:r w:rsidRPr="00654AE9">
        <w:rPr>
          <w:rFonts w:eastAsia="Arial"/>
          <w:spacing w:val="2"/>
          <w:sz w:val="28"/>
          <w:szCs w:val="28"/>
        </w:rPr>
        <w:t>ш</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ми </w:t>
      </w:r>
      <w:r w:rsidRPr="00654AE9">
        <w:rPr>
          <w:rFonts w:eastAsia="Arial"/>
          <w:spacing w:val="1"/>
          <w:sz w:val="28"/>
          <w:szCs w:val="28"/>
        </w:rPr>
        <w:t>ф</w:t>
      </w:r>
      <w:r w:rsidRPr="00654AE9">
        <w:rPr>
          <w:rFonts w:eastAsia="Arial"/>
          <w:spacing w:val="-1"/>
          <w:sz w:val="28"/>
          <w:szCs w:val="28"/>
        </w:rPr>
        <w:t>а</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о</w:t>
      </w:r>
      <w:r w:rsidRPr="00654AE9">
        <w:rPr>
          <w:rFonts w:eastAsia="Arial"/>
          <w:spacing w:val="-1"/>
          <w:sz w:val="28"/>
          <w:szCs w:val="28"/>
        </w:rPr>
        <w:t>ра</w:t>
      </w:r>
      <w:r w:rsidRPr="00654AE9">
        <w:rPr>
          <w:rFonts w:eastAsia="Arial"/>
          <w:spacing w:val="5"/>
          <w:sz w:val="28"/>
          <w:szCs w:val="28"/>
        </w:rPr>
        <w:t>м</w:t>
      </w:r>
      <w:r w:rsidRPr="00654AE9">
        <w:rPr>
          <w:rFonts w:eastAsia="Arial"/>
          <w:spacing w:val="-2"/>
          <w:sz w:val="28"/>
          <w:szCs w:val="28"/>
        </w:rPr>
        <w:t>и</w:t>
      </w:r>
      <w:r w:rsidRPr="00654AE9">
        <w:rPr>
          <w:rFonts w:eastAsia="Arial"/>
          <w:sz w:val="28"/>
          <w:szCs w:val="28"/>
        </w:rPr>
        <w:t>.</w:t>
      </w:r>
    </w:p>
    <w:p w:rsidR="00984BE1" w:rsidRPr="00654AE9" w:rsidRDefault="00984BE1" w:rsidP="009018F8">
      <w:pPr>
        <w:ind w:firstLine="709"/>
        <w:jc w:val="both"/>
        <w:rPr>
          <w:sz w:val="28"/>
          <w:szCs w:val="28"/>
        </w:rPr>
      </w:pPr>
      <w:r w:rsidRPr="00654AE9">
        <w:rPr>
          <w:rFonts w:eastAsia="Arial"/>
          <w:spacing w:val="1"/>
          <w:sz w:val="28"/>
          <w:szCs w:val="28"/>
        </w:rPr>
        <w:t>П</w:t>
      </w:r>
      <w:r w:rsidRPr="00654AE9">
        <w:rPr>
          <w:rFonts w:eastAsia="Arial"/>
          <w:spacing w:val="-1"/>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е</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е </w:t>
      </w:r>
      <w:r w:rsidRPr="00654AE9">
        <w:rPr>
          <w:rFonts w:eastAsia="Arial"/>
          <w:spacing w:val="3"/>
          <w:sz w:val="28"/>
          <w:szCs w:val="28"/>
        </w:rPr>
        <w:t>п</w:t>
      </w:r>
      <w:r w:rsidRPr="00654AE9">
        <w:rPr>
          <w:rFonts w:eastAsia="Arial"/>
          <w:spacing w:val="-1"/>
          <w:sz w:val="28"/>
          <w:szCs w:val="28"/>
        </w:rPr>
        <w:t>о</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z w:val="28"/>
          <w:szCs w:val="28"/>
        </w:rPr>
        <w:t xml:space="preserve">и </w:t>
      </w:r>
      <w:r w:rsidRPr="00654AE9">
        <w:rPr>
          <w:rFonts w:eastAsia="Arial"/>
          <w:spacing w:val="3"/>
          <w:sz w:val="28"/>
          <w:szCs w:val="28"/>
        </w:rPr>
        <w:t>п</w:t>
      </w:r>
      <w:r w:rsidRPr="00654AE9">
        <w:rPr>
          <w:rFonts w:eastAsia="Arial"/>
          <w:spacing w:val="4"/>
          <w:sz w:val="28"/>
          <w:szCs w:val="28"/>
        </w:rPr>
        <w:t>р</w:t>
      </w:r>
      <w:r w:rsidRPr="00654AE9">
        <w:rPr>
          <w:rFonts w:eastAsia="Arial"/>
          <w:spacing w:val="-1"/>
          <w:sz w:val="28"/>
          <w:szCs w:val="28"/>
        </w:rPr>
        <w:t>е</w:t>
      </w:r>
      <w:r w:rsidRPr="00654AE9">
        <w:rPr>
          <w:rFonts w:eastAsia="Arial"/>
          <w:spacing w:val="6"/>
          <w:sz w:val="28"/>
          <w:szCs w:val="28"/>
        </w:rPr>
        <w:t>д</w:t>
      </w:r>
      <w:r w:rsidRPr="00654AE9">
        <w:rPr>
          <w:rFonts w:eastAsia="Arial"/>
          <w:spacing w:val="-5"/>
          <w:sz w:val="28"/>
          <w:szCs w:val="28"/>
        </w:rPr>
        <w:t>у</w:t>
      </w:r>
      <w:r w:rsidRPr="00654AE9">
        <w:rPr>
          <w:rFonts w:eastAsia="Arial"/>
          <w:sz w:val="28"/>
          <w:szCs w:val="28"/>
        </w:rPr>
        <w:t>см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в</w:t>
      </w:r>
      <w:r w:rsidRPr="00654AE9">
        <w:rPr>
          <w:rFonts w:eastAsia="Arial"/>
          <w:spacing w:val="-1"/>
          <w:sz w:val="28"/>
          <w:szCs w:val="28"/>
        </w:rPr>
        <w:t>а</w:t>
      </w:r>
      <w:r w:rsidRPr="00654AE9">
        <w:rPr>
          <w:rFonts w:eastAsia="Arial"/>
          <w:spacing w:val="2"/>
          <w:sz w:val="28"/>
          <w:szCs w:val="28"/>
        </w:rPr>
        <w:t>ю</w:t>
      </w:r>
      <w:r w:rsidRPr="00654AE9">
        <w:rPr>
          <w:rFonts w:eastAsia="Arial"/>
          <w:sz w:val="28"/>
          <w:szCs w:val="28"/>
        </w:rPr>
        <w:t>т с</w:t>
      </w:r>
      <w:r w:rsidRPr="00654AE9">
        <w:rPr>
          <w:rFonts w:eastAsia="Arial"/>
          <w:spacing w:val="2"/>
          <w:sz w:val="28"/>
          <w:szCs w:val="28"/>
        </w:rPr>
        <w:t>т</w:t>
      </w:r>
      <w:r w:rsidRPr="00654AE9">
        <w:rPr>
          <w:rFonts w:eastAsia="Arial"/>
          <w:spacing w:val="4"/>
          <w:sz w:val="28"/>
          <w:szCs w:val="28"/>
        </w:rPr>
        <w:t>о</w:t>
      </w:r>
      <w:r w:rsidRPr="00654AE9">
        <w:rPr>
          <w:rFonts w:eastAsia="Arial"/>
          <w:spacing w:val="-2"/>
          <w:sz w:val="28"/>
          <w:szCs w:val="28"/>
        </w:rPr>
        <w:t>и</w:t>
      </w:r>
      <w:r w:rsidRPr="00654AE9">
        <w:rPr>
          <w:rFonts w:eastAsia="Arial"/>
          <w:sz w:val="28"/>
          <w:szCs w:val="28"/>
        </w:rPr>
        <w:t>м</w:t>
      </w:r>
      <w:r w:rsidRPr="00654AE9">
        <w:rPr>
          <w:rFonts w:eastAsia="Arial"/>
          <w:spacing w:val="4"/>
          <w:sz w:val="28"/>
          <w:szCs w:val="28"/>
        </w:rPr>
        <w:t>о</w:t>
      </w:r>
      <w:r w:rsidRPr="00654AE9">
        <w:rPr>
          <w:rFonts w:eastAsia="Arial"/>
          <w:sz w:val="28"/>
          <w:szCs w:val="28"/>
        </w:rPr>
        <w:t>с</w:t>
      </w:r>
      <w:r w:rsidRPr="00654AE9">
        <w:rPr>
          <w:rFonts w:eastAsia="Arial"/>
          <w:spacing w:val="2"/>
          <w:sz w:val="28"/>
          <w:szCs w:val="28"/>
        </w:rPr>
        <w:t>т</w:t>
      </w:r>
      <w:r w:rsidRPr="00654AE9">
        <w:rPr>
          <w:rFonts w:eastAsia="Arial"/>
          <w:sz w:val="28"/>
          <w:szCs w:val="28"/>
        </w:rPr>
        <w:t>ь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х м</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р</w:t>
      </w:r>
      <w:r w:rsidRPr="00654AE9">
        <w:rPr>
          <w:rFonts w:eastAsia="Arial"/>
          <w:spacing w:val="3"/>
          <w:sz w:val="28"/>
          <w:szCs w:val="28"/>
        </w:rPr>
        <w:t>и</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7"/>
          <w:sz w:val="28"/>
          <w:szCs w:val="28"/>
        </w:rPr>
        <w:t>т</w:t>
      </w:r>
      <w:r w:rsidRPr="00654AE9">
        <w:rPr>
          <w:rFonts w:eastAsia="Arial"/>
          <w:sz w:val="28"/>
          <w:szCs w:val="28"/>
        </w:rPr>
        <w:t xml:space="preserve">ы на </w:t>
      </w:r>
      <w:r w:rsidRPr="00654AE9">
        <w:rPr>
          <w:rFonts w:eastAsia="Arial"/>
          <w:spacing w:val="-1"/>
          <w:sz w:val="28"/>
          <w:szCs w:val="28"/>
        </w:rPr>
        <w:t>о</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а</w:t>
      </w:r>
      <w:r w:rsidRPr="00654AE9">
        <w:rPr>
          <w:rFonts w:eastAsia="Arial"/>
          <w:spacing w:val="7"/>
          <w:sz w:val="28"/>
          <w:szCs w:val="28"/>
        </w:rPr>
        <w:t>т</w:t>
      </w:r>
      <w:r w:rsidRPr="00654AE9">
        <w:rPr>
          <w:rFonts w:eastAsia="Arial"/>
          <w:sz w:val="28"/>
          <w:szCs w:val="28"/>
        </w:rPr>
        <w:t xml:space="preserve">у </w:t>
      </w:r>
      <w:r w:rsidRPr="00654AE9">
        <w:rPr>
          <w:rFonts w:eastAsia="Arial"/>
          <w:spacing w:val="2"/>
          <w:sz w:val="28"/>
          <w:szCs w:val="28"/>
        </w:rPr>
        <w:t>т</w:t>
      </w:r>
      <w:r w:rsidRPr="00654AE9">
        <w:rPr>
          <w:rFonts w:eastAsia="Arial"/>
          <w:spacing w:val="4"/>
          <w:sz w:val="28"/>
          <w:szCs w:val="28"/>
        </w:rPr>
        <w:t>р</w:t>
      </w:r>
      <w:r w:rsidRPr="00654AE9">
        <w:rPr>
          <w:rFonts w:eastAsia="Arial"/>
          <w:spacing w:val="-5"/>
          <w:sz w:val="28"/>
          <w:szCs w:val="28"/>
        </w:rPr>
        <w:t>у</w:t>
      </w:r>
      <w:r w:rsidRPr="00654AE9">
        <w:rPr>
          <w:rFonts w:eastAsia="Arial"/>
          <w:spacing w:val="6"/>
          <w:sz w:val="28"/>
          <w:szCs w:val="28"/>
        </w:rPr>
        <w:t>д</w:t>
      </w:r>
      <w:r w:rsidRPr="00654AE9">
        <w:rPr>
          <w:rFonts w:eastAsia="Arial"/>
          <w:sz w:val="28"/>
          <w:szCs w:val="28"/>
        </w:rPr>
        <w:t xml:space="preserve">а </w:t>
      </w:r>
      <w:r w:rsidRPr="00654AE9">
        <w:rPr>
          <w:rFonts w:eastAsia="Arial"/>
          <w:spacing w:val="4"/>
          <w:sz w:val="28"/>
          <w:szCs w:val="28"/>
        </w:rPr>
        <w:t>р</w:t>
      </w:r>
      <w:r w:rsidRPr="00654AE9">
        <w:rPr>
          <w:rFonts w:eastAsia="Arial"/>
          <w:spacing w:val="-1"/>
          <w:sz w:val="28"/>
          <w:szCs w:val="28"/>
        </w:rPr>
        <w:t>а</w:t>
      </w:r>
      <w:r w:rsidRPr="00654AE9">
        <w:rPr>
          <w:rFonts w:eastAsia="Arial"/>
          <w:spacing w:val="4"/>
          <w:sz w:val="28"/>
          <w:szCs w:val="28"/>
        </w:rPr>
        <w:t>б</w:t>
      </w:r>
      <w:r w:rsidRPr="00654AE9">
        <w:rPr>
          <w:rFonts w:eastAsia="Arial"/>
          <w:spacing w:val="-1"/>
          <w:sz w:val="28"/>
          <w:szCs w:val="28"/>
        </w:rPr>
        <w:t>о</w:t>
      </w:r>
      <w:r w:rsidRPr="00654AE9">
        <w:rPr>
          <w:rFonts w:eastAsia="Arial"/>
          <w:spacing w:val="4"/>
          <w:sz w:val="28"/>
          <w:szCs w:val="28"/>
        </w:rPr>
        <w:t>ч</w:t>
      </w:r>
      <w:r w:rsidRPr="00654AE9">
        <w:rPr>
          <w:rFonts w:eastAsia="Arial"/>
          <w:spacing w:val="3"/>
          <w:sz w:val="28"/>
          <w:szCs w:val="28"/>
        </w:rPr>
        <w:t>и</w:t>
      </w:r>
      <w:r w:rsidRPr="00654AE9">
        <w:rPr>
          <w:rFonts w:eastAsia="Arial"/>
          <w:sz w:val="28"/>
          <w:szCs w:val="28"/>
        </w:rPr>
        <w:t xml:space="preserve">х и </w:t>
      </w:r>
      <w:r w:rsidRPr="00654AE9">
        <w:rPr>
          <w:rFonts w:eastAsia="Arial"/>
          <w:spacing w:val="2"/>
          <w:sz w:val="28"/>
          <w:szCs w:val="28"/>
        </w:rPr>
        <w:t>э</w:t>
      </w:r>
      <w:r w:rsidRPr="00654AE9">
        <w:rPr>
          <w:rFonts w:eastAsia="Arial"/>
          <w:spacing w:val="-2"/>
          <w:sz w:val="28"/>
          <w:szCs w:val="28"/>
        </w:rPr>
        <w:t>к</w:t>
      </w:r>
      <w:r w:rsidRPr="00654AE9">
        <w:rPr>
          <w:rFonts w:eastAsia="Arial"/>
          <w:sz w:val="28"/>
          <w:szCs w:val="28"/>
        </w:rPr>
        <w:t>с</w:t>
      </w:r>
      <w:r w:rsidRPr="00654AE9">
        <w:rPr>
          <w:rFonts w:eastAsia="Arial"/>
          <w:spacing w:val="-2"/>
          <w:sz w:val="28"/>
          <w:szCs w:val="28"/>
        </w:rPr>
        <w:t>п</w:t>
      </w:r>
      <w:r w:rsidRPr="00654AE9">
        <w:rPr>
          <w:rFonts w:eastAsia="Arial"/>
          <w:spacing w:val="6"/>
          <w:sz w:val="28"/>
          <w:szCs w:val="28"/>
        </w:rPr>
        <w:t>л</w:t>
      </w:r>
      <w:r w:rsidRPr="00654AE9">
        <w:rPr>
          <w:rFonts w:eastAsia="Arial"/>
          <w:spacing w:val="-5"/>
          <w:sz w:val="28"/>
          <w:szCs w:val="28"/>
        </w:rPr>
        <w:t>у</w:t>
      </w:r>
      <w:r w:rsidRPr="00654AE9">
        <w:rPr>
          <w:rFonts w:eastAsia="Arial"/>
          <w:spacing w:val="-1"/>
          <w:sz w:val="28"/>
          <w:szCs w:val="28"/>
        </w:rPr>
        <w:t>а</w:t>
      </w:r>
      <w:r w:rsidRPr="00654AE9">
        <w:rPr>
          <w:rFonts w:eastAsia="Arial"/>
          <w:spacing w:val="7"/>
          <w:sz w:val="28"/>
          <w:szCs w:val="28"/>
        </w:rPr>
        <w:t>т</w:t>
      </w:r>
      <w:r w:rsidRPr="00654AE9">
        <w:rPr>
          <w:rFonts w:eastAsia="Arial"/>
          <w:spacing w:val="-1"/>
          <w:sz w:val="28"/>
          <w:szCs w:val="28"/>
        </w:rPr>
        <w:t>а</w:t>
      </w:r>
      <w:r w:rsidRPr="00654AE9">
        <w:rPr>
          <w:rFonts w:eastAsia="Arial"/>
          <w:spacing w:val="4"/>
          <w:sz w:val="28"/>
          <w:szCs w:val="28"/>
        </w:rPr>
        <w:t>ц</w:t>
      </w:r>
      <w:r w:rsidRPr="00654AE9">
        <w:rPr>
          <w:rFonts w:eastAsia="Arial"/>
          <w:spacing w:val="-2"/>
          <w:sz w:val="28"/>
          <w:szCs w:val="28"/>
        </w:rPr>
        <w:t>и</w:t>
      </w:r>
      <w:r w:rsidRPr="00654AE9">
        <w:rPr>
          <w:rFonts w:eastAsia="Arial"/>
          <w:sz w:val="28"/>
          <w:szCs w:val="28"/>
        </w:rPr>
        <w:t>ю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м</w:t>
      </w:r>
      <w:r w:rsidRPr="00654AE9">
        <w:rPr>
          <w:rFonts w:eastAsia="Arial"/>
          <w:spacing w:val="-1"/>
          <w:sz w:val="28"/>
          <w:szCs w:val="28"/>
        </w:rPr>
        <w:t>а</w:t>
      </w:r>
      <w:r w:rsidRPr="00654AE9">
        <w:rPr>
          <w:rFonts w:eastAsia="Arial"/>
          <w:spacing w:val="2"/>
          <w:sz w:val="28"/>
          <w:szCs w:val="28"/>
        </w:rPr>
        <w:t>ш</w:t>
      </w:r>
      <w:r w:rsidRPr="00654AE9">
        <w:rPr>
          <w:rFonts w:eastAsia="Arial"/>
          <w:spacing w:val="-2"/>
          <w:sz w:val="28"/>
          <w:szCs w:val="28"/>
        </w:rPr>
        <w:t>и</w:t>
      </w:r>
      <w:r w:rsidRPr="00654AE9">
        <w:rPr>
          <w:rFonts w:eastAsia="Arial"/>
          <w:sz w:val="28"/>
          <w:szCs w:val="28"/>
        </w:rPr>
        <w:t>н</w:t>
      </w:r>
      <w:r w:rsidR="001530CE">
        <w:rPr>
          <w:rFonts w:eastAsia="Arial"/>
          <w:sz w:val="28"/>
          <w:szCs w:val="28"/>
        </w:rPr>
        <w:t xml:space="preserve"> </w:t>
      </w:r>
      <w:r w:rsidRPr="00654AE9">
        <w:rPr>
          <w:rFonts w:eastAsia="Arial"/>
          <w:spacing w:val="3"/>
          <w:sz w:val="28"/>
          <w:szCs w:val="28"/>
        </w:rPr>
        <w:t>(</w:t>
      </w:r>
      <w:r w:rsidRPr="00654AE9">
        <w:rPr>
          <w:rFonts w:eastAsia="Arial"/>
          <w:sz w:val="28"/>
          <w:szCs w:val="28"/>
        </w:rPr>
        <w:t>м</w:t>
      </w:r>
      <w:r w:rsidRPr="00654AE9">
        <w:rPr>
          <w:rFonts w:eastAsia="Arial"/>
          <w:spacing w:val="4"/>
          <w:sz w:val="28"/>
          <w:szCs w:val="28"/>
        </w:rPr>
        <w:t>е</w:t>
      </w:r>
      <w:r w:rsidRPr="00654AE9">
        <w:rPr>
          <w:rFonts w:eastAsia="Arial"/>
          <w:spacing w:val="-5"/>
          <w:sz w:val="28"/>
          <w:szCs w:val="28"/>
        </w:rPr>
        <w:t>х</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з</w:t>
      </w:r>
      <w:r w:rsidRPr="00654AE9">
        <w:rPr>
          <w:rFonts w:eastAsia="Arial"/>
          <w:sz w:val="28"/>
          <w:szCs w:val="28"/>
        </w:rPr>
        <w:t>м</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w:t>
      </w:r>
      <w:r w:rsidRPr="00654AE9">
        <w:rPr>
          <w:rFonts w:eastAsia="Arial"/>
          <w:sz w:val="28"/>
          <w:szCs w:val="28"/>
        </w:rPr>
        <w:t>,</w:t>
      </w:r>
      <w:r w:rsidR="00146FCB">
        <w:rPr>
          <w:rFonts w:eastAsia="Arial"/>
          <w:sz w:val="28"/>
          <w:szCs w:val="28"/>
        </w:rPr>
        <w:t xml:space="preserve"> </w:t>
      </w:r>
      <w:r w:rsidRPr="00654AE9">
        <w:rPr>
          <w:rFonts w:eastAsia="Arial"/>
          <w:spacing w:val="5"/>
          <w:sz w:val="28"/>
          <w:szCs w:val="28"/>
        </w:rPr>
        <w:t>н</w:t>
      </w:r>
      <w:r w:rsidRPr="00654AE9">
        <w:rPr>
          <w:rFonts w:eastAsia="Arial"/>
          <w:spacing w:val="-1"/>
          <w:sz w:val="28"/>
          <w:szCs w:val="28"/>
        </w:rPr>
        <w:t>а</w:t>
      </w:r>
      <w:r w:rsidRPr="00654AE9">
        <w:rPr>
          <w:rFonts w:eastAsia="Arial"/>
          <w:spacing w:val="-2"/>
          <w:sz w:val="28"/>
          <w:szCs w:val="28"/>
        </w:rPr>
        <w:t>к</w:t>
      </w:r>
      <w:r w:rsidRPr="00654AE9">
        <w:rPr>
          <w:rFonts w:eastAsia="Arial"/>
          <w:spacing w:val="6"/>
          <w:sz w:val="28"/>
          <w:szCs w:val="28"/>
        </w:rPr>
        <w:t>л</w:t>
      </w:r>
      <w:r w:rsidRPr="00654AE9">
        <w:rPr>
          <w:rFonts w:eastAsia="Arial"/>
          <w:spacing w:val="-1"/>
          <w:sz w:val="28"/>
          <w:szCs w:val="28"/>
        </w:rPr>
        <w:t>а</w:t>
      </w:r>
      <w:r w:rsidRPr="00654AE9">
        <w:rPr>
          <w:rFonts w:eastAsia="Arial"/>
          <w:spacing w:val="1"/>
          <w:sz w:val="28"/>
          <w:szCs w:val="28"/>
        </w:rPr>
        <w:t>д</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ы и см</w:t>
      </w:r>
      <w:r w:rsidRPr="00654AE9">
        <w:rPr>
          <w:rFonts w:eastAsia="Arial"/>
          <w:spacing w:val="-1"/>
          <w:sz w:val="28"/>
          <w:szCs w:val="28"/>
        </w:rPr>
        <w:t>е</w:t>
      </w:r>
      <w:r w:rsidRPr="00654AE9">
        <w:rPr>
          <w:rFonts w:eastAsia="Arial"/>
          <w:spacing w:val="2"/>
          <w:sz w:val="28"/>
          <w:szCs w:val="28"/>
        </w:rPr>
        <w:t>т</w:t>
      </w:r>
      <w:r w:rsidRPr="00654AE9">
        <w:rPr>
          <w:rFonts w:eastAsia="Arial"/>
          <w:spacing w:val="5"/>
          <w:sz w:val="28"/>
          <w:szCs w:val="28"/>
        </w:rPr>
        <w:t>н</w:t>
      </w:r>
      <w:r w:rsidRPr="00654AE9">
        <w:rPr>
          <w:rFonts w:eastAsia="Arial"/>
          <w:spacing w:val="-5"/>
          <w:sz w:val="28"/>
          <w:szCs w:val="28"/>
        </w:rPr>
        <w:t>у</w:t>
      </w:r>
      <w:r w:rsidRPr="00654AE9">
        <w:rPr>
          <w:rFonts w:eastAsia="Arial"/>
          <w:sz w:val="28"/>
          <w:szCs w:val="28"/>
        </w:rPr>
        <w:t xml:space="preserve">ю </w:t>
      </w:r>
      <w:r w:rsidRPr="00654AE9">
        <w:rPr>
          <w:rFonts w:eastAsia="Arial"/>
          <w:spacing w:val="-2"/>
          <w:sz w:val="28"/>
          <w:szCs w:val="28"/>
        </w:rPr>
        <w:t>п</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б</w:t>
      </w:r>
      <w:r w:rsidRPr="00654AE9">
        <w:rPr>
          <w:rFonts w:eastAsia="Arial"/>
          <w:spacing w:val="1"/>
          <w:sz w:val="28"/>
          <w:szCs w:val="28"/>
        </w:rPr>
        <w:t>ы</w:t>
      </w:r>
      <w:r w:rsidRPr="00654AE9">
        <w:rPr>
          <w:rFonts w:eastAsia="Arial"/>
          <w:spacing w:val="6"/>
          <w:sz w:val="28"/>
          <w:szCs w:val="28"/>
        </w:rPr>
        <w:t>л</w:t>
      </w:r>
      <w:r w:rsidRPr="00654AE9">
        <w:rPr>
          <w:rFonts w:eastAsia="Arial"/>
          <w:spacing w:val="-1"/>
          <w:sz w:val="28"/>
          <w:szCs w:val="28"/>
        </w:rPr>
        <w:t>ь</w:t>
      </w:r>
      <w:r w:rsidR="00DE7A45">
        <w:rPr>
          <w:rFonts w:eastAsia="Arial"/>
          <w:spacing w:val="-1"/>
          <w:sz w:val="28"/>
          <w:szCs w:val="28"/>
        </w:rPr>
        <w:t>,</w:t>
      </w:r>
      <w:r w:rsidRPr="00654AE9">
        <w:rPr>
          <w:rFonts w:eastAsia="Arial"/>
          <w:sz w:val="28"/>
          <w:szCs w:val="28"/>
        </w:rPr>
        <w:t xml:space="preserve"> а </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ы на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о </w:t>
      </w:r>
      <w:r w:rsidRPr="00654AE9">
        <w:rPr>
          <w:rFonts w:eastAsia="Arial"/>
          <w:spacing w:val="1"/>
          <w:sz w:val="28"/>
          <w:szCs w:val="28"/>
        </w:rPr>
        <w:t>в</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м</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2"/>
          <w:sz w:val="28"/>
          <w:szCs w:val="28"/>
        </w:rPr>
        <w:t>з</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й и </w:t>
      </w:r>
      <w:r w:rsidRPr="00654AE9">
        <w:rPr>
          <w:rFonts w:eastAsia="Arial"/>
          <w:spacing w:val="5"/>
          <w:sz w:val="28"/>
          <w:szCs w:val="28"/>
        </w:rPr>
        <w:t>с</w:t>
      </w:r>
      <w:r w:rsidRPr="00654AE9">
        <w:rPr>
          <w:rFonts w:eastAsia="Arial"/>
          <w:spacing w:val="-1"/>
          <w:sz w:val="28"/>
          <w:szCs w:val="28"/>
        </w:rPr>
        <w:t>о</w:t>
      </w:r>
      <w:r w:rsidRPr="00654AE9">
        <w:rPr>
          <w:rFonts w:eastAsia="Arial"/>
          <w:spacing w:val="4"/>
          <w:sz w:val="28"/>
          <w:szCs w:val="28"/>
        </w:rPr>
        <w:t>ор</w:t>
      </w:r>
      <w:r w:rsidRPr="00654AE9">
        <w:rPr>
          <w:rFonts w:eastAsia="Arial"/>
          <w:spacing w:val="-5"/>
          <w:sz w:val="28"/>
          <w:szCs w:val="28"/>
        </w:rPr>
        <w:t>у</w:t>
      </w:r>
      <w:r w:rsidRPr="00654AE9">
        <w:rPr>
          <w:rFonts w:eastAsia="Arial"/>
          <w:spacing w:val="1"/>
          <w:sz w:val="28"/>
          <w:szCs w:val="28"/>
        </w:rPr>
        <w:t>ж</w:t>
      </w:r>
      <w:r w:rsidRPr="00654AE9">
        <w:rPr>
          <w:rFonts w:eastAsia="Arial"/>
          <w:spacing w:val="4"/>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й и </w:t>
      </w:r>
      <w:r w:rsidRPr="00654AE9">
        <w:rPr>
          <w:rFonts w:eastAsia="Arial"/>
          <w:spacing w:val="6"/>
          <w:sz w:val="28"/>
          <w:szCs w:val="28"/>
        </w:rPr>
        <w:t>д</w:t>
      </w:r>
      <w:r w:rsidRPr="00654AE9">
        <w:rPr>
          <w:rFonts w:eastAsia="Arial"/>
          <w:spacing w:val="-1"/>
          <w:sz w:val="28"/>
          <w:szCs w:val="28"/>
        </w:rPr>
        <w:t>о</w:t>
      </w:r>
      <w:r w:rsidRPr="00654AE9">
        <w:rPr>
          <w:rFonts w:eastAsia="Arial"/>
          <w:spacing w:val="3"/>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ы на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в</w:t>
      </w:r>
      <w:r w:rsidRPr="00654AE9">
        <w:rPr>
          <w:rFonts w:eastAsia="Arial"/>
          <w:spacing w:val="-1"/>
          <w:sz w:val="28"/>
          <w:szCs w:val="28"/>
        </w:rPr>
        <w:t>о</w:t>
      </w:r>
      <w:r w:rsidRPr="00654AE9">
        <w:rPr>
          <w:rFonts w:eastAsia="Arial"/>
          <w:spacing w:val="6"/>
          <w:sz w:val="28"/>
          <w:szCs w:val="28"/>
        </w:rPr>
        <w:t>д</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 xml:space="preserve">о </w:t>
      </w:r>
      <w:r w:rsidRPr="00654AE9">
        <w:rPr>
          <w:rFonts w:eastAsia="Arial"/>
          <w:spacing w:val="-1"/>
          <w:sz w:val="28"/>
          <w:szCs w:val="28"/>
        </w:rPr>
        <w:t>ра</w:t>
      </w:r>
      <w:r w:rsidRPr="00654AE9">
        <w:rPr>
          <w:rFonts w:eastAsia="Arial"/>
          <w:spacing w:val="4"/>
          <w:sz w:val="28"/>
          <w:szCs w:val="28"/>
        </w:rPr>
        <w:t>б</w:t>
      </w:r>
      <w:r w:rsidRPr="00654AE9">
        <w:rPr>
          <w:rFonts w:eastAsia="Arial"/>
          <w:spacing w:val="-1"/>
          <w:sz w:val="28"/>
          <w:szCs w:val="28"/>
        </w:rPr>
        <w:t>о</w:t>
      </w:r>
      <w:r w:rsidRPr="00654AE9">
        <w:rPr>
          <w:rFonts w:eastAsia="Arial"/>
          <w:sz w:val="28"/>
          <w:szCs w:val="28"/>
        </w:rPr>
        <w:t xml:space="preserve">т в </w:t>
      </w:r>
      <w:r w:rsidRPr="00654AE9">
        <w:rPr>
          <w:rFonts w:eastAsia="Arial"/>
          <w:spacing w:val="2"/>
          <w:sz w:val="28"/>
          <w:szCs w:val="28"/>
        </w:rPr>
        <w:t>з</w:t>
      </w:r>
      <w:r w:rsidRPr="00654AE9">
        <w:rPr>
          <w:rFonts w:eastAsia="Arial"/>
          <w:spacing w:val="-2"/>
          <w:sz w:val="28"/>
          <w:szCs w:val="28"/>
        </w:rPr>
        <w:t>и</w:t>
      </w:r>
      <w:r w:rsidRPr="00654AE9">
        <w:rPr>
          <w:rFonts w:eastAsia="Arial"/>
          <w:sz w:val="28"/>
          <w:szCs w:val="28"/>
        </w:rPr>
        <w:t>м</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 xml:space="preserve">е </w:t>
      </w:r>
      <w:r w:rsidRPr="00654AE9">
        <w:rPr>
          <w:rFonts w:eastAsia="Arial"/>
          <w:spacing w:val="6"/>
          <w:sz w:val="28"/>
          <w:szCs w:val="28"/>
        </w:rPr>
        <w:t>в</w:t>
      </w:r>
      <w:r w:rsidRPr="00654AE9">
        <w:rPr>
          <w:rFonts w:eastAsia="Arial"/>
          <w:spacing w:val="-1"/>
          <w:sz w:val="28"/>
          <w:szCs w:val="28"/>
        </w:rPr>
        <w:t>ре</w:t>
      </w:r>
      <w:r w:rsidRPr="00654AE9">
        <w:rPr>
          <w:rFonts w:eastAsia="Arial"/>
          <w:spacing w:val="5"/>
          <w:sz w:val="28"/>
          <w:szCs w:val="28"/>
        </w:rPr>
        <w:t>м</w:t>
      </w:r>
      <w:r w:rsidRPr="00654AE9">
        <w:rPr>
          <w:rFonts w:eastAsia="Arial"/>
          <w:spacing w:val="-2"/>
          <w:sz w:val="28"/>
          <w:szCs w:val="28"/>
        </w:rPr>
        <w:t>я</w:t>
      </w:r>
      <w:r w:rsidRPr="00654AE9">
        <w:rPr>
          <w:rFonts w:eastAsia="Arial"/>
          <w:sz w:val="28"/>
          <w:szCs w:val="28"/>
        </w:rPr>
        <w:t xml:space="preserve">. </w:t>
      </w:r>
      <w:r w:rsidRPr="00654AE9">
        <w:rPr>
          <w:rFonts w:eastAsia="Arial"/>
          <w:spacing w:val="6"/>
          <w:sz w:val="28"/>
          <w:szCs w:val="28"/>
        </w:rPr>
        <w:t>У</w:t>
      </w:r>
      <w:r w:rsidRPr="00654AE9">
        <w:rPr>
          <w:rFonts w:eastAsia="Arial"/>
          <w:spacing w:val="-1"/>
          <w:sz w:val="28"/>
          <w:szCs w:val="28"/>
        </w:rPr>
        <w:t>ч</w:t>
      </w:r>
      <w:r w:rsidRPr="00654AE9">
        <w:rPr>
          <w:rFonts w:eastAsia="Arial"/>
          <w:spacing w:val="2"/>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2"/>
          <w:sz w:val="28"/>
          <w:szCs w:val="28"/>
        </w:rPr>
        <w:t>з</w:t>
      </w:r>
      <w:r w:rsidRPr="00654AE9">
        <w:rPr>
          <w:rFonts w:eastAsia="Arial"/>
          <w:spacing w:val="4"/>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1"/>
          <w:sz w:val="28"/>
          <w:szCs w:val="28"/>
        </w:rPr>
        <w:t>ы</w:t>
      </w:r>
      <w:r w:rsidRPr="00654AE9">
        <w:rPr>
          <w:rFonts w:eastAsia="Arial"/>
          <w:sz w:val="28"/>
          <w:szCs w:val="28"/>
        </w:rPr>
        <w:t>, с</w:t>
      </w:r>
      <w:r w:rsidRPr="00654AE9">
        <w:rPr>
          <w:rFonts w:eastAsia="Arial"/>
          <w:spacing w:val="1"/>
          <w:sz w:val="28"/>
          <w:szCs w:val="28"/>
        </w:rPr>
        <w:t>в</w:t>
      </w:r>
      <w:r w:rsidRPr="00654AE9">
        <w:rPr>
          <w:rFonts w:eastAsia="Arial"/>
          <w:spacing w:val="-1"/>
          <w:sz w:val="28"/>
          <w:szCs w:val="28"/>
        </w:rPr>
        <w:t>я</w:t>
      </w:r>
      <w:r w:rsidRPr="00654AE9">
        <w:rPr>
          <w:rFonts w:eastAsia="Arial"/>
          <w:spacing w:val="7"/>
          <w:sz w:val="28"/>
          <w:szCs w:val="28"/>
        </w:rPr>
        <w:t>з</w:t>
      </w:r>
      <w:r w:rsidRPr="00654AE9">
        <w:rPr>
          <w:rFonts w:eastAsia="Arial"/>
          <w:spacing w:val="-1"/>
          <w:sz w:val="28"/>
          <w:szCs w:val="28"/>
        </w:rPr>
        <w:t>а</w:t>
      </w:r>
      <w:r w:rsidRPr="00654AE9">
        <w:rPr>
          <w:rFonts w:eastAsia="Arial"/>
          <w:sz w:val="28"/>
          <w:szCs w:val="28"/>
        </w:rPr>
        <w:t>нн</w:t>
      </w:r>
      <w:r w:rsidRPr="00654AE9">
        <w:rPr>
          <w:rFonts w:eastAsia="Arial"/>
          <w:spacing w:val="1"/>
          <w:sz w:val="28"/>
          <w:szCs w:val="28"/>
        </w:rPr>
        <w:t>ы</w:t>
      </w:r>
      <w:r w:rsidRPr="00654AE9">
        <w:rPr>
          <w:rFonts w:eastAsia="Arial"/>
          <w:sz w:val="28"/>
          <w:szCs w:val="28"/>
        </w:rPr>
        <w:t xml:space="preserve">е с </w:t>
      </w:r>
      <w:r w:rsidRPr="00654AE9">
        <w:rPr>
          <w:rFonts w:eastAsia="Arial"/>
          <w:spacing w:val="3"/>
          <w:sz w:val="28"/>
          <w:szCs w:val="28"/>
        </w:rPr>
        <w:t>п</w:t>
      </w:r>
      <w:r w:rsidRPr="00654AE9">
        <w:rPr>
          <w:rFonts w:eastAsia="Arial"/>
          <w:spacing w:val="-1"/>
          <w:sz w:val="28"/>
          <w:szCs w:val="28"/>
        </w:rPr>
        <w:t>о</w:t>
      </w:r>
      <w:r w:rsidRPr="00654AE9">
        <w:rPr>
          <w:rFonts w:eastAsia="Arial"/>
          <w:spacing w:val="6"/>
          <w:sz w:val="28"/>
          <w:szCs w:val="28"/>
        </w:rPr>
        <w:t>л</w:t>
      </w:r>
      <w:r w:rsidRPr="00654AE9">
        <w:rPr>
          <w:rFonts w:eastAsia="Arial"/>
          <w:spacing w:val="-5"/>
          <w:sz w:val="28"/>
          <w:szCs w:val="28"/>
        </w:rPr>
        <w:t>у</w:t>
      </w:r>
      <w:r w:rsidRPr="00654AE9">
        <w:rPr>
          <w:rFonts w:eastAsia="Arial"/>
          <w:spacing w:val="4"/>
          <w:sz w:val="28"/>
          <w:szCs w:val="28"/>
        </w:rPr>
        <w:t>ч</w:t>
      </w:r>
      <w:r w:rsidRPr="00654AE9">
        <w:rPr>
          <w:rFonts w:eastAsia="Arial"/>
          <w:spacing w:val="-1"/>
          <w:sz w:val="28"/>
          <w:szCs w:val="28"/>
        </w:rPr>
        <w:t>е</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е</w:t>
      </w:r>
      <w:r w:rsidRPr="00654AE9">
        <w:rPr>
          <w:rFonts w:eastAsia="Arial"/>
          <w:sz w:val="28"/>
          <w:szCs w:val="28"/>
        </w:rPr>
        <w:t xml:space="preserve">м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4"/>
          <w:sz w:val="28"/>
          <w:szCs w:val="28"/>
        </w:rPr>
        <w:t>ч</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 xml:space="preserve">м и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5"/>
          <w:sz w:val="28"/>
          <w:szCs w:val="28"/>
        </w:rPr>
        <w:t>н</w:t>
      </w:r>
      <w:r w:rsidRPr="00654AE9">
        <w:rPr>
          <w:rFonts w:eastAsia="Arial"/>
          <w:spacing w:val="-1"/>
          <w:sz w:val="28"/>
          <w:szCs w:val="28"/>
        </w:rPr>
        <w:t>о</w:t>
      </w:r>
      <w:r w:rsidRPr="00654AE9">
        <w:rPr>
          <w:rFonts w:eastAsia="Arial"/>
          <w:sz w:val="28"/>
          <w:szCs w:val="28"/>
        </w:rPr>
        <w:t xml:space="preserve">й </w:t>
      </w:r>
      <w:r w:rsidRPr="00654AE9">
        <w:rPr>
          <w:rFonts w:eastAsia="Arial"/>
          <w:spacing w:val="4"/>
          <w:sz w:val="28"/>
          <w:szCs w:val="28"/>
        </w:rPr>
        <w:t>о</w:t>
      </w:r>
      <w:r w:rsidRPr="00654AE9">
        <w:rPr>
          <w:rFonts w:eastAsia="Arial"/>
          <w:spacing w:val="-1"/>
          <w:sz w:val="28"/>
          <w:szCs w:val="28"/>
        </w:rPr>
        <w:t>рг</w:t>
      </w:r>
      <w:r w:rsidRPr="00654AE9">
        <w:rPr>
          <w:rFonts w:eastAsia="Arial"/>
          <w:spacing w:val="4"/>
          <w:sz w:val="28"/>
          <w:szCs w:val="28"/>
        </w:rPr>
        <w:t>а</w:t>
      </w:r>
      <w:r w:rsidRPr="00654AE9">
        <w:rPr>
          <w:rFonts w:eastAsia="Arial"/>
          <w:sz w:val="28"/>
          <w:szCs w:val="28"/>
        </w:rPr>
        <w:t>н</w:t>
      </w:r>
      <w:r w:rsidRPr="00654AE9">
        <w:rPr>
          <w:rFonts w:eastAsia="Arial"/>
          <w:spacing w:val="-2"/>
          <w:sz w:val="28"/>
          <w:szCs w:val="28"/>
        </w:rPr>
        <w:t>и</w:t>
      </w:r>
      <w:r w:rsidRPr="00654AE9">
        <w:rPr>
          <w:rFonts w:eastAsia="Arial"/>
          <w:spacing w:val="2"/>
          <w:sz w:val="28"/>
          <w:szCs w:val="28"/>
        </w:rPr>
        <w:t>з</w:t>
      </w:r>
      <w:r w:rsidRPr="00654AE9">
        <w:rPr>
          <w:rFonts w:eastAsia="Arial"/>
          <w:spacing w:val="4"/>
          <w:sz w:val="28"/>
          <w:szCs w:val="28"/>
        </w:rPr>
        <w:t>а</w:t>
      </w:r>
      <w:r w:rsidRPr="00654AE9">
        <w:rPr>
          <w:rFonts w:eastAsia="Arial"/>
          <w:spacing w:val="-1"/>
          <w:sz w:val="28"/>
          <w:szCs w:val="28"/>
        </w:rPr>
        <w:t>ц</w:t>
      </w:r>
      <w:r w:rsidRPr="00654AE9">
        <w:rPr>
          <w:rFonts w:eastAsia="Arial"/>
          <w:spacing w:val="3"/>
          <w:sz w:val="28"/>
          <w:szCs w:val="28"/>
        </w:rPr>
        <w:t>и</w:t>
      </w:r>
      <w:r w:rsidRPr="00654AE9">
        <w:rPr>
          <w:rFonts w:eastAsia="Arial"/>
          <w:spacing w:val="-1"/>
          <w:sz w:val="28"/>
          <w:szCs w:val="28"/>
        </w:rPr>
        <w:t>е</w:t>
      </w:r>
      <w:r w:rsidRPr="00654AE9">
        <w:rPr>
          <w:rFonts w:eastAsia="Arial"/>
          <w:sz w:val="28"/>
          <w:szCs w:val="28"/>
        </w:rPr>
        <w:t xml:space="preserve">й </w:t>
      </w:r>
      <w:r w:rsidRPr="00654AE9">
        <w:rPr>
          <w:rFonts w:eastAsia="Arial"/>
          <w:spacing w:val="-2"/>
          <w:sz w:val="28"/>
          <w:szCs w:val="28"/>
        </w:rPr>
        <w:t>и</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6"/>
          <w:sz w:val="28"/>
          <w:szCs w:val="28"/>
        </w:rPr>
        <w:t>д</w:t>
      </w:r>
      <w:r w:rsidRPr="00654AE9">
        <w:rPr>
          <w:rFonts w:eastAsia="Arial"/>
          <w:spacing w:val="-1"/>
          <w:sz w:val="28"/>
          <w:szCs w:val="28"/>
        </w:rPr>
        <w:t>а</w:t>
      </w:r>
      <w:r w:rsidRPr="00654AE9">
        <w:rPr>
          <w:rFonts w:eastAsia="Arial"/>
          <w:sz w:val="28"/>
          <w:szCs w:val="28"/>
        </w:rPr>
        <w:t>нн</w:t>
      </w:r>
      <w:r w:rsidRPr="00654AE9">
        <w:rPr>
          <w:rFonts w:eastAsia="Arial"/>
          <w:spacing w:val="6"/>
          <w:sz w:val="28"/>
          <w:szCs w:val="28"/>
        </w:rPr>
        <w:t>ы</w:t>
      </w:r>
      <w:r w:rsidRPr="00654AE9">
        <w:rPr>
          <w:rFonts w:eastAsia="Arial"/>
          <w:spacing w:val="-5"/>
          <w:sz w:val="28"/>
          <w:szCs w:val="28"/>
        </w:rPr>
        <w:t>х</w:t>
      </w:r>
      <w:r w:rsidRPr="00654AE9">
        <w:rPr>
          <w:rFonts w:eastAsia="Arial"/>
          <w:sz w:val="28"/>
          <w:szCs w:val="28"/>
        </w:rPr>
        <w:t xml:space="preserve">, </w:t>
      </w:r>
      <w:r w:rsidRPr="00654AE9">
        <w:rPr>
          <w:rFonts w:eastAsia="Arial"/>
          <w:spacing w:val="2"/>
          <w:sz w:val="28"/>
          <w:szCs w:val="28"/>
        </w:rPr>
        <w:t>т</w:t>
      </w:r>
      <w:r w:rsidRPr="00654AE9">
        <w:rPr>
          <w:rFonts w:eastAsia="Arial"/>
          <w:spacing w:val="4"/>
          <w:sz w:val="28"/>
          <w:szCs w:val="28"/>
        </w:rPr>
        <w:t>е</w:t>
      </w:r>
      <w:r w:rsidRPr="00654AE9">
        <w:rPr>
          <w:rFonts w:eastAsia="Arial"/>
          <w:spacing w:val="-5"/>
          <w:sz w:val="28"/>
          <w:szCs w:val="28"/>
        </w:rPr>
        <w:t>х</w:t>
      </w:r>
      <w:r w:rsidRPr="00654AE9">
        <w:rPr>
          <w:rFonts w:eastAsia="Arial"/>
          <w:spacing w:val="5"/>
          <w:sz w:val="28"/>
          <w:szCs w:val="28"/>
        </w:rPr>
        <w:t>н</w:t>
      </w:r>
      <w:r w:rsidRPr="00654AE9">
        <w:rPr>
          <w:rFonts w:eastAsia="Arial"/>
          <w:spacing w:val="-2"/>
          <w:sz w:val="28"/>
          <w:szCs w:val="28"/>
        </w:rPr>
        <w:t>и</w:t>
      </w:r>
      <w:r w:rsidRPr="00654AE9">
        <w:rPr>
          <w:rFonts w:eastAsia="Arial"/>
          <w:spacing w:val="4"/>
          <w:sz w:val="28"/>
          <w:szCs w:val="28"/>
        </w:rPr>
        <w:t>ч</w:t>
      </w:r>
      <w:r w:rsidRPr="00654AE9">
        <w:rPr>
          <w:rFonts w:eastAsia="Arial"/>
          <w:spacing w:val="-1"/>
          <w:sz w:val="28"/>
          <w:szCs w:val="28"/>
        </w:rPr>
        <w:t>е</w:t>
      </w:r>
      <w:r w:rsidRPr="00654AE9">
        <w:rPr>
          <w:rFonts w:eastAsia="Arial"/>
          <w:spacing w:val="5"/>
          <w:sz w:val="28"/>
          <w:szCs w:val="28"/>
        </w:rPr>
        <w:t>с</w:t>
      </w:r>
      <w:r w:rsidRPr="00654AE9">
        <w:rPr>
          <w:rFonts w:eastAsia="Arial"/>
          <w:spacing w:val="-2"/>
          <w:sz w:val="28"/>
          <w:szCs w:val="28"/>
        </w:rPr>
        <w:t>к</w:t>
      </w:r>
      <w:r w:rsidRPr="00654AE9">
        <w:rPr>
          <w:rFonts w:eastAsia="Arial"/>
          <w:spacing w:val="8"/>
          <w:sz w:val="28"/>
          <w:szCs w:val="28"/>
        </w:rPr>
        <w:t>и</w:t>
      </w:r>
      <w:r w:rsidRPr="00654AE9">
        <w:rPr>
          <w:rFonts w:eastAsia="Arial"/>
          <w:sz w:val="28"/>
          <w:szCs w:val="28"/>
        </w:rPr>
        <w:t xml:space="preserve">х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w:t>
      </w:r>
      <w:r w:rsidRPr="00654AE9">
        <w:rPr>
          <w:rFonts w:eastAsia="Arial"/>
          <w:sz w:val="28"/>
          <w:szCs w:val="28"/>
        </w:rPr>
        <w:t xml:space="preserve">й </w:t>
      </w:r>
      <w:r w:rsidRPr="00654AE9">
        <w:rPr>
          <w:rFonts w:eastAsia="Arial"/>
          <w:spacing w:val="5"/>
          <w:sz w:val="28"/>
          <w:szCs w:val="28"/>
        </w:rPr>
        <w:t>н</w:t>
      </w:r>
      <w:r w:rsidRPr="00654AE9">
        <w:rPr>
          <w:rFonts w:eastAsia="Arial"/>
          <w:sz w:val="28"/>
          <w:szCs w:val="28"/>
        </w:rPr>
        <w:t xml:space="preserve">а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3"/>
          <w:sz w:val="28"/>
          <w:szCs w:val="28"/>
        </w:rPr>
        <w:t>и</w:t>
      </w:r>
      <w:r w:rsidRPr="00654AE9">
        <w:rPr>
          <w:rFonts w:eastAsia="Arial"/>
          <w:spacing w:val="-1"/>
          <w:sz w:val="28"/>
          <w:szCs w:val="28"/>
        </w:rPr>
        <w:t>ро</w:t>
      </w:r>
      <w:r w:rsidRPr="00654AE9">
        <w:rPr>
          <w:rFonts w:eastAsia="Arial"/>
          <w:spacing w:val="6"/>
          <w:sz w:val="28"/>
          <w:szCs w:val="28"/>
        </w:rPr>
        <w:t>в</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 xml:space="preserve">е и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е</w:t>
      </w:r>
      <w:r w:rsidRPr="00654AE9">
        <w:rPr>
          <w:rFonts w:eastAsia="Arial"/>
          <w:spacing w:val="1"/>
          <w:sz w:val="28"/>
          <w:szCs w:val="28"/>
        </w:rPr>
        <w:t>д</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z w:val="28"/>
          <w:szCs w:val="28"/>
        </w:rPr>
        <w:t>е н</w:t>
      </w:r>
      <w:r w:rsidRPr="00654AE9">
        <w:rPr>
          <w:rFonts w:eastAsia="Arial"/>
          <w:spacing w:val="4"/>
          <w:sz w:val="28"/>
          <w:szCs w:val="28"/>
        </w:rPr>
        <w:t>е</w:t>
      </w:r>
      <w:r w:rsidRPr="00654AE9">
        <w:rPr>
          <w:rFonts w:eastAsia="Arial"/>
          <w:spacing w:val="-1"/>
          <w:sz w:val="28"/>
          <w:szCs w:val="28"/>
        </w:rPr>
        <w:t>о</w:t>
      </w:r>
      <w:r w:rsidRPr="00654AE9">
        <w:rPr>
          <w:rFonts w:eastAsia="Arial"/>
          <w:spacing w:val="4"/>
          <w:sz w:val="28"/>
          <w:szCs w:val="28"/>
        </w:rPr>
        <w:t>б</w:t>
      </w:r>
      <w:r w:rsidRPr="00654AE9">
        <w:rPr>
          <w:rFonts w:eastAsia="Arial"/>
          <w:sz w:val="28"/>
          <w:szCs w:val="28"/>
        </w:rPr>
        <w:t>х</w:t>
      </w:r>
      <w:r w:rsidRPr="00654AE9">
        <w:rPr>
          <w:rFonts w:eastAsia="Arial"/>
          <w:spacing w:val="-1"/>
          <w:sz w:val="28"/>
          <w:szCs w:val="28"/>
        </w:rPr>
        <w:t>о</w:t>
      </w:r>
      <w:r w:rsidRPr="00654AE9">
        <w:rPr>
          <w:rFonts w:eastAsia="Arial"/>
          <w:spacing w:val="1"/>
          <w:sz w:val="28"/>
          <w:szCs w:val="28"/>
        </w:rPr>
        <w:t>д</w:t>
      </w:r>
      <w:r w:rsidRPr="00654AE9">
        <w:rPr>
          <w:rFonts w:eastAsia="Arial"/>
          <w:spacing w:val="3"/>
          <w:sz w:val="28"/>
          <w:szCs w:val="28"/>
        </w:rPr>
        <w:t>и</w:t>
      </w:r>
      <w:r w:rsidRPr="00654AE9">
        <w:rPr>
          <w:rFonts w:eastAsia="Arial"/>
          <w:sz w:val="28"/>
          <w:szCs w:val="28"/>
        </w:rPr>
        <w:t>м</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о</w:t>
      </w:r>
      <w:r w:rsidRPr="00654AE9">
        <w:rPr>
          <w:rFonts w:eastAsia="Arial"/>
          <w:spacing w:val="4"/>
          <w:sz w:val="28"/>
          <w:szCs w:val="28"/>
        </w:rPr>
        <w:t>г</w:t>
      </w:r>
      <w:r w:rsidRPr="00654AE9">
        <w:rPr>
          <w:rFonts w:eastAsia="Arial"/>
          <w:spacing w:val="1"/>
          <w:sz w:val="28"/>
          <w:szCs w:val="28"/>
        </w:rPr>
        <w:t>л</w:t>
      </w:r>
      <w:r w:rsidRPr="00654AE9">
        <w:rPr>
          <w:rFonts w:eastAsia="Arial"/>
          <w:spacing w:val="-1"/>
          <w:sz w:val="28"/>
          <w:szCs w:val="28"/>
        </w:rPr>
        <w:t>а</w:t>
      </w:r>
      <w:r w:rsidRPr="00654AE9">
        <w:rPr>
          <w:rFonts w:eastAsia="Arial"/>
          <w:spacing w:val="5"/>
          <w:sz w:val="28"/>
          <w:szCs w:val="28"/>
        </w:rPr>
        <w:t>с</w:t>
      </w:r>
      <w:r w:rsidRPr="00654AE9">
        <w:rPr>
          <w:rFonts w:eastAsia="Arial"/>
          <w:spacing w:val="-1"/>
          <w:sz w:val="28"/>
          <w:szCs w:val="28"/>
        </w:rPr>
        <w:t>о</w:t>
      </w:r>
      <w:r w:rsidRPr="00654AE9">
        <w:rPr>
          <w:rFonts w:eastAsia="Arial"/>
          <w:spacing w:val="1"/>
          <w:sz w:val="28"/>
          <w:szCs w:val="28"/>
        </w:rPr>
        <w:t>в</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 xml:space="preserve">й </w:t>
      </w:r>
      <w:r w:rsidRPr="00654AE9">
        <w:rPr>
          <w:rFonts w:eastAsia="Arial"/>
          <w:spacing w:val="-2"/>
          <w:sz w:val="28"/>
          <w:szCs w:val="28"/>
        </w:rPr>
        <w:t>п</w:t>
      </w:r>
      <w:r w:rsidRPr="00654AE9">
        <w:rPr>
          <w:rFonts w:eastAsia="Arial"/>
          <w:sz w:val="28"/>
          <w:szCs w:val="28"/>
        </w:rPr>
        <w:t xml:space="preserve">о </w:t>
      </w:r>
      <w:r w:rsidRPr="00654AE9">
        <w:rPr>
          <w:rFonts w:eastAsia="Arial"/>
          <w:spacing w:val="3"/>
          <w:sz w:val="28"/>
          <w:szCs w:val="28"/>
        </w:rPr>
        <w:t>п</w:t>
      </w:r>
      <w:r w:rsidRPr="00654AE9">
        <w:rPr>
          <w:rFonts w:eastAsia="Arial"/>
          <w:spacing w:val="-1"/>
          <w:sz w:val="28"/>
          <w:szCs w:val="28"/>
        </w:rPr>
        <w:t>ро</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 </w:t>
      </w:r>
      <w:r w:rsidRPr="00654AE9">
        <w:rPr>
          <w:rFonts w:eastAsia="Arial"/>
          <w:spacing w:val="-1"/>
          <w:sz w:val="28"/>
          <w:szCs w:val="28"/>
        </w:rPr>
        <w:t>ре</w:t>
      </w:r>
      <w:r w:rsidRPr="00654AE9">
        <w:rPr>
          <w:rFonts w:eastAsia="Arial"/>
          <w:spacing w:val="7"/>
          <w:sz w:val="28"/>
          <w:szCs w:val="28"/>
        </w:rPr>
        <w:t>ш</w:t>
      </w:r>
      <w:r w:rsidRPr="00654AE9">
        <w:rPr>
          <w:rFonts w:eastAsia="Arial"/>
          <w:spacing w:val="-1"/>
          <w:sz w:val="28"/>
          <w:szCs w:val="28"/>
        </w:rPr>
        <w:t>е</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я</w:t>
      </w:r>
      <w:r w:rsidRPr="00654AE9">
        <w:rPr>
          <w:rFonts w:eastAsia="Arial"/>
          <w:sz w:val="28"/>
          <w:szCs w:val="28"/>
        </w:rPr>
        <w:t xml:space="preserve">м, </w:t>
      </w:r>
      <w:r w:rsidRPr="00654AE9">
        <w:rPr>
          <w:rFonts w:eastAsia="Arial"/>
          <w:spacing w:val="4"/>
          <w:sz w:val="28"/>
          <w:szCs w:val="28"/>
        </w:rPr>
        <w:t>р</w:t>
      </w:r>
      <w:r w:rsidRPr="00654AE9">
        <w:rPr>
          <w:rFonts w:eastAsia="Arial"/>
          <w:spacing w:val="-1"/>
          <w:sz w:val="28"/>
          <w:szCs w:val="28"/>
        </w:rPr>
        <w:t>а</w:t>
      </w:r>
      <w:r w:rsidRPr="00654AE9">
        <w:rPr>
          <w:rFonts w:eastAsia="Arial"/>
          <w:spacing w:val="5"/>
          <w:sz w:val="28"/>
          <w:szCs w:val="28"/>
        </w:rPr>
        <w:t>с</w:t>
      </w:r>
      <w:r w:rsidRPr="00654AE9">
        <w:rPr>
          <w:rFonts w:eastAsia="Arial"/>
          <w:spacing w:val="-5"/>
          <w:sz w:val="28"/>
          <w:szCs w:val="28"/>
        </w:rPr>
        <w:t>х</w:t>
      </w:r>
      <w:r w:rsidRPr="00654AE9">
        <w:rPr>
          <w:rFonts w:eastAsia="Arial"/>
          <w:spacing w:val="-1"/>
          <w:sz w:val="28"/>
          <w:szCs w:val="28"/>
        </w:rPr>
        <w:t>о</w:t>
      </w:r>
      <w:r w:rsidRPr="00654AE9">
        <w:rPr>
          <w:rFonts w:eastAsia="Arial"/>
          <w:sz w:val="28"/>
          <w:szCs w:val="28"/>
        </w:rPr>
        <w:t xml:space="preserve">д </w:t>
      </w:r>
      <w:r w:rsidRPr="00654AE9">
        <w:rPr>
          <w:rFonts w:eastAsia="Arial"/>
          <w:spacing w:val="5"/>
          <w:sz w:val="28"/>
          <w:szCs w:val="28"/>
        </w:rPr>
        <w:t>н</w:t>
      </w:r>
      <w:r w:rsidRPr="00654AE9">
        <w:rPr>
          <w:rFonts w:eastAsia="Arial"/>
          <w:sz w:val="28"/>
          <w:szCs w:val="28"/>
        </w:rPr>
        <w:t>а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а</w:t>
      </w:r>
      <w:r w:rsidRPr="00654AE9">
        <w:rPr>
          <w:rFonts w:eastAsia="Arial"/>
          <w:spacing w:val="-5"/>
          <w:sz w:val="28"/>
          <w:szCs w:val="28"/>
        </w:rPr>
        <w:t>х</w:t>
      </w:r>
      <w:r w:rsidRPr="00654AE9">
        <w:rPr>
          <w:rFonts w:eastAsia="Arial"/>
          <w:spacing w:val="-1"/>
          <w:sz w:val="28"/>
          <w:szCs w:val="28"/>
        </w:rPr>
        <w:t>о</w:t>
      </w:r>
      <w:r w:rsidRPr="00654AE9">
        <w:rPr>
          <w:rFonts w:eastAsia="Arial"/>
          <w:spacing w:val="6"/>
          <w:sz w:val="28"/>
          <w:szCs w:val="28"/>
        </w:rPr>
        <w:t>в</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z w:val="28"/>
          <w:szCs w:val="28"/>
        </w:rPr>
        <w:t>е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р</w:t>
      </w:r>
      <w:r w:rsidRPr="00654AE9">
        <w:rPr>
          <w:rFonts w:eastAsia="Arial"/>
          <w:spacing w:val="-2"/>
          <w:sz w:val="28"/>
          <w:szCs w:val="28"/>
        </w:rPr>
        <w:t>и</w:t>
      </w:r>
      <w:r w:rsidRPr="00654AE9">
        <w:rPr>
          <w:rFonts w:eastAsia="Arial"/>
          <w:spacing w:val="5"/>
          <w:sz w:val="28"/>
          <w:szCs w:val="28"/>
        </w:rPr>
        <w:t>с</w:t>
      </w:r>
      <w:r w:rsidRPr="00654AE9">
        <w:rPr>
          <w:rFonts w:eastAsia="Arial"/>
          <w:spacing w:val="-2"/>
          <w:sz w:val="28"/>
          <w:szCs w:val="28"/>
        </w:rPr>
        <w:t>к</w:t>
      </w:r>
      <w:r w:rsidRPr="00654AE9">
        <w:rPr>
          <w:rFonts w:eastAsia="Arial"/>
          <w:spacing w:val="-1"/>
          <w:sz w:val="28"/>
          <w:szCs w:val="28"/>
        </w:rPr>
        <w:t>о</w:t>
      </w:r>
      <w:r w:rsidRPr="00654AE9">
        <w:rPr>
          <w:rFonts w:eastAsia="Arial"/>
          <w:spacing w:val="1"/>
          <w:sz w:val="28"/>
          <w:szCs w:val="28"/>
        </w:rPr>
        <w:t>в</w:t>
      </w:r>
      <w:r w:rsidRPr="00654AE9">
        <w:rPr>
          <w:rFonts w:eastAsia="Arial"/>
          <w:sz w:val="28"/>
          <w:szCs w:val="28"/>
        </w:rPr>
        <w:t xml:space="preserve">,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z w:val="28"/>
          <w:szCs w:val="28"/>
        </w:rPr>
        <w:t xml:space="preserve">ы на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ое</w:t>
      </w:r>
      <w:r w:rsidRPr="00654AE9">
        <w:rPr>
          <w:rFonts w:eastAsia="Arial"/>
          <w:spacing w:val="-2"/>
          <w:sz w:val="28"/>
          <w:szCs w:val="28"/>
        </w:rPr>
        <w:t>к</w:t>
      </w:r>
      <w:r w:rsidRPr="00654AE9">
        <w:rPr>
          <w:rFonts w:eastAsia="Arial"/>
          <w:spacing w:val="2"/>
          <w:sz w:val="28"/>
          <w:szCs w:val="28"/>
        </w:rPr>
        <w:t>т</w:t>
      </w:r>
      <w:r w:rsidRPr="00654AE9">
        <w:rPr>
          <w:rFonts w:eastAsia="Arial"/>
          <w:spacing w:val="5"/>
          <w:sz w:val="28"/>
          <w:szCs w:val="28"/>
        </w:rPr>
        <w:t>н</w:t>
      </w:r>
      <w:r w:rsidRPr="00654AE9">
        <w:rPr>
          <w:rFonts w:eastAsia="Arial"/>
          <w:spacing w:val="-1"/>
          <w:sz w:val="28"/>
          <w:szCs w:val="28"/>
        </w:rPr>
        <w:t>о</w:t>
      </w:r>
      <w:r w:rsidRPr="00654AE9">
        <w:rPr>
          <w:rFonts w:eastAsia="Arial"/>
          <w:spacing w:val="3"/>
          <w:sz w:val="28"/>
          <w:szCs w:val="28"/>
        </w:rPr>
        <w:t>-</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ы</w:t>
      </w:r>
      <w:r w:rsidRPr="00654AE9">
        <w:rPr>
          <w:rFonts w:eastAsia="Arial"/>
          <w:sz w:val="28"/>
          <w:szCs w:val="28"/>
        </w:rPr>
        <w:t>с</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pacing w:val="5"/>
          <w:sz w:val="28"/>
          <w:szCs w:val="28"/>
        </w:rPr>
        <w:t>с</w:t>
      </w:r>
      <w:r w:rsidRPr="00654AE9">
        <w:rPr>
          <w:rFonts w:eastAsia="Arial"/>
          <w:spacing w:val="-2"/>
          <w:sz w:val="28"/>
          <w:szCs w:val="28"/>
        </w:rPr>
        <w:t>к</w:t>
      </w:r>
      <w:r w:rsidRPr="00654AE9">
        <w:rPr>
          <w:rFonts w:eastAsia="Arial"/>
          <w:spacing w:val="3"/>
          <w:sz w:val="28"/>
          <w:szCs w:val="28"/>
        </w:rPr>
        <w:t>и</w:t>
      </w:r>
      <w:r w:rsidRPr="00654AE9">
        <w:rPr>
          <w:rFonts w:eastAsia="Arial"/>
          <w:sz w:val="28"/>
          <w:szCs w:val="28"/>
        </w:rPr>
        <w:t xml:space="preserve">е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бо</w:t>
      </w:r>
      <w:r w:rsidRPr="00654AE9">
        <w:rPr>
          <w:rFonts w:eastAsia="Arial"/>
          <w:spacing w:val="2"/>
          <w:sz w:val="28"/>
          <w:szCs w:val="28"/>
        </w:rPr>
        <w:t>т</w:t>
      </w:r>
      <w:r w:rsidRPr="00654AE9">
        <w:rPr>
          <w:rFonts w:eastAsia="Arial"/>
          <w:sz w:val="28"/>
          <w:szCs w:val="28"/>
        </w:rPr>
        <w:t xml:space="preserve">ы и </w:t>
      </w:r>
      <w:r w:rsidRPr="00654AE9">
        <w:rPr>
          <w:rFonts w:eastAsia="Arial"/>
          <w:spacing w:val="7"/>
          <w:sz w:val="28"/>
          <w:szCs w:val="28"/>
        </w:rPr>
        <w:t>э</w:t>
      </w:r>
      <w:r w:rsidRPr="00654AE9">
        <w:rPr>
          <w:rFonts w:eastAsia="Arial"/>
          <w:spacing w:val="-2"/>
          <w:sz w:val="28"/>
          <w:szCs w:val="28"/>
        </w:rPr>
        <w:t>к</w:t>
      </w:r>
      <w:r w:rsidRPr="00654AE9">
        <w:rPr>
          <w:rFonts w:eastAsia="Arial"/>
          <w:sz w:val="28"/>
          <w:szCs w:val="28"/>
        </w:rPr>
        <w:t>с</w:t>
      </w:r>
      <w:r w:rsidRPr="00654AE9">
        <w:rPr>
          <w:rFonts w:eastAsia="Arial"/>
          <w:spacing w:val="3"/>
          <w:sz w:val="28"/>
          <w:szCs w:val="28"/>
        </w:rPr>
        <w:t>п</w:t>
      </w:r>
      <w:r w:rsidRPr="00654AE9">
        <w:rPr>
          <w:rFonts w:eastAsia="Arial"/>
          <w:spacing w:val="-1"/>
          <w:sz w:val="28"/>
          <w:szCs w:val="28"/>
        </w:rPr>
        <w:t>ер</w:t>
      </w:r>
      <w:r w:rsidRPr="00654AE9">
        <w:rPr>
          <w:rFonts w:eastAsia="Arial"/>
          <w:spacing w:val="7"/>
          <w:sz w:val="28"/>
          <w:szCs w:val="28"/>
        </w:rPr>
        <w:t>т</w:t>
      </w:r>
      <w:r w:rsidRPr="00654AE9">
        <w:rPr>
          <w:rFonts w:eastAsia="Arial"/>
          <w:spacing w:val="-2"/>
          <w:sz w:val="28"/>
          <w:szCs w:val="28"/>
        </w:rPr>
        <w:t>и</w:t>
      </w:r>
      <w:r w:rsidRPr="00654AE9">
        <w:rPr>
          <w:rFonts w:eastAsia="Arial"/>
          <w:spacing w:val="7"/>
          <w:sz w:val="28"/>
          <w:szCs w:val="28"/>
        </w:rPr>
        <w:t>з</w:t>
      </w:r>
      <w:r w:rsidRPr="00654AE9">
        <w:rPr>
          <w:rFonts w:eastAsia="Arial"/>
          <w:sz w:val="28"/>
          <w:szCs w:val="28"/>
        </w:rPr>
        <w:t xml:space="preserve">у </w:t>
      </w:r>
      <w:r w:rsidRPr="00654AE9">
        <w:rPr>
          <w:rFonts w:eastAsia="Arial"/>
          <w:spacing w:val="-2"/>
          <w:sz w:val="28"/>
          <w:szCs w:val="28"/>
        </w:rPr>
        <w:t>п</w:t>
      </w:r>
      <w:r w:rsidRPr="00654AE9">
        <w:rPr>
          <w:rFonts w:eastAsia="Arial"/>
          <w:spacing w:val="4"/>
          <w:sz w:val="28"/>
          <w:szCs w:val="28"/>
        </w:rPr>
        <w:t>р</w:t>
      </w:r>
      <w:r w:rsidRPr="00654AE9">
        <w:rPr>
          <w:rFonts w:eastAsia="Arial"/>
          <w:spacing w:val="-1"/>
          <w:sz w:val="28"/>
          <w:szCs w:val="28"/>
        </w:rPr>
        <w:t>о</w:t>
      </w:r>
      <w:r w:rsidRPr="00654AE9">
        <w:rPr>
          <w:rFonts w:eastAsia="Arial"/>
          <w:spacing w:val="4"/>
          <w:sz w:val="28"/>
          <w:szCs w:val="28"/>
        </w:rPr>
        <w:t>е</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 с</w:t>
      </w:r>
      <w:r w:rsidRPr="00654AE9">
        <w:rPr>
          <w:rFonts w:eastAsia="Arial"/>
          <w:spacing w:val="-1"/>
          <w:sz w:val="28"/>
          <w:szCs w:val="28"/>
        </w:rPr>
        <w:t>о</w:t>
      </w:r>
      <w:r w:rsidRPr="00654AE9">
        <w:rPr>
          <w:rFonts w:eastAsia="Arial"/>
          <w:spacing w:val="1"/>
          <w:sz w:val="28"/>
          <w:szCs w:val="28"/>
        </w:rPr>
        <w:t>д</w:t>
      </w:r>
      <w:r w:rsidRPr="00654AE9">
        <w:rPr>
          <w:rFonts w:eastAsia="Arial"/>
          <w:spacing w:val="4"/>
          <w:sz w:val="28"/>
          <w:szCs w:val="28"/>
        </w:rPr>
        <w:t>е</w:t>
      </w:r>
      <w:r w:rsidRPr="00654AE9">
        <w:rPr>
          <w:rFonts w:eastAsia="Arial"/>
          <w:spacing w:val="-1"/>
          <w:sz w:val="28"/>
          <w:szCs w:val="28"/>
        </w:rPr>
        <w:t>р</w:t>
      </w:r>
      <w:r w:rsidRPr="00654AE9">
        <w:rPr>
          <w:rFonts w:eastAsia="Arial"/>
          <w:spacing w:val="1"/>
          <w:sz w:val="28"/>
          <w:szCs w:val="28"/>
        </w:rPr>
        <w:t>ж</w:t>
      </w:r>
      <w:r w:rsidRPr="00654AE9">
        <w:rPr>
          <w:rFonts w:eastAsia="Arial"/>
          <w:spacing w:val="-1"/>
          <w:sz w:val="28"/>
          <w:szCs w:val="28"/>
        </w:rPr>
        <w:t>а</w:t>
      </w:r>
      <w:r w:rsidRPr="00654AE9">
        <w:rPr>
          <w:rFonts w:eastAsia="Arial"/>
          <w:spacing w:val="5"/>
          <w:sz w:val="28"/>
          <w:szCs w:val="28"/>
        </w:rPr>
        <w:t>н</w:t>
      </w:r>
      <w:r w:rsidRPr="00654AE9">
        <w:rPr>
          <w:rFonts w:eastAsia="Arial"/>
          <w:spacing w:val="-2"/>
          <w:sz w:val="28"/>
          <w:szCs w:val="28"/>
        </w:rPr>
        <w:t>и</w:t>
      </w:r>
      <w:r w:rsidRPr="00654AE9">
        <w:rPr>
          <w:rFonts w:eastAsia="Arial"/>
          <w:sz w:val="28"/>
          <w:szCs w:val="28"/>
        </w:rPr>
        <w:t>е с</w:t>
      </w:r>
      <w:r w:rsidRPr="00654AE9">
        <w:rPr>
          <w:rFonts w:eastAsia="Arial"/>
          <w:spacing w:val="10"/>
          <w:sz w:val="28"/>
          <w:szCs w:val="28"/>
        </w:rPr>
        <w:t>л</w:t>
      </w:r>
      <w:r w:rsidRPr="00654AE9">
        <w:rPr>
          <w:rFonts w:eastAsia="Arial"/>
          <w:spacing w:val="-5"/>
          <w:sz w:val="28"/>
          <w:szCs w:val="28"/>
        </w:rPr>
        <w:t>у</w:t>
      </w:r>
      <w:r w:rsidRPr="00654AE9">
        <w:rPr>
          <w:rFonts w:eastAsia="Arial"/>
          <w:spacing w:val="1"/>
          <w:sz w:val="28"/>
          <w:szCs w:val="28"/>
        </w:rPr>
        <w:t>ж</w:t>
      </w:r>
      <w:r w:rsidRPr="00654AE9">
        <w:rPr>
          <w:rFonts w:eastAsia="Arial"/>
          <w:spacing w:val="-1"/>
          <w:sz w:val="28"/>
          <w:szCs w:val="28"/>
        </w:rPr>
        <w:t>б</w:t>
      </w:r>
      <w:r w:rsidRPr="00654AE9">
        <w:rPr>
          <w:rFonts w:eastAsia="Arial"/>
          <w:sz w:val="28"/>
          <w:szCs w:val="28"/>
        </w:rPr>
        <w:t xml:space="preserve">ы </w:t>
      </w:r>
      <w:r w:rsidRPr="00654AE9">
        <w:rPr>
          <w:rFonts w:eastAsia="Arial"/>
          <w:spacing w:val="2"/>
          <w:sz w:val="28"/>
          <w:szCs w:val="28"/>
        </w:rPr>
        <w:t>з</w:t>
      </w:r>
      <w:r w:rsidRPr="00654AE9">
        <w:rPr>
          <w:rFonts w:eastAsia="Arial"/>
          <w:spacing w:val="4"/>
          <w:sz w:val="28"/>
          <w:szCs w:val="28"/>
        </w:rPr>
        <w:t>а</w:t>
      </w:r>
      <w:r w:rsidRPr="00654AE9">
        <w:rPr>
          <w:rFonts w:eastAsia="Arial"/>
          <w:spacing w:val="-2"/>
          <w:sz w:val="28"/>
          <w:szCs w:val="28"/>
        </w:rPr>
        <w:t>к</w:t>
      </w:r>
      <w:r w:rsidRPr="00654AE9">
        <w:rPr>
          <w:rFonts w:eastAsia="Arial"/>
          <w:spacing w:val="-1"/>
          <w:sz w:val="28"/>
          <w:szCs w:val="28"/>
        </w:rPr>
        <w:t>а</w:t>
      </w:r>
      <w:r w:rsidRPr="00654AE9">
        <w:rPr>
          <w:rFonts w:eastAsia="Arial"/>
          <w:spacing w:val="2"/>
          <w:sz w:val="28"/>
          <w:szCs w:val="28"/>
        </w:rPr>
        <w:t>з</w:t>
      </w:r>
      <w:r w:rsidRPr="00654AE9">
        <w:rPr>
          <w:rFonts w:eastAsia="Arial"/>
          <w:spacing w:val="4"/>
          <w:sz w:val="28"/>
          <w:szCs w:val="28"/>
        </w:rPr>
        <w:t>ч</w:t>
      </w:r>
      <w:r w:rsidRPr="00654AE9">
        <w:rPr>
          <w:rFonts w:eastAsia="Arial"/>
          <w:spacing w:val="-2"/>
          <w:sz w:val="28"/>
          <w:szCs w:val="28"/>
        </w:rPr>
        <w:t>и</w:t>
      </w:r>
      <w:r w:rsidRPr="00654AE9">
        <w:rPr>
          <w:rFonts w:eastAsia="Arial"/>
          <w:spacing w:val="3"/>
          <w:sz w:val="28"/>
          <w:szCs w:val="28"/>
        </w:rPr>
        <w:t>к</w:t>
      </w:r>
      <w:r w:rsidRPr="00654AE9">
        <w:rPr>
          <w:rFonts w:eastAsia="Arial"/>
          <w:sz w:val="28"/>
          <w:szCs w:val="28"/>
        </w:rPr>
        <w:t>а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 и с</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й  </w:t>
      </w:r>
      <w:r w:rsidRPr="00654AE9">
        <w:rPr>
          <w:rFonts w:eastAsia="Arial"/>
          <w:spacing w:val="-2"/>
          <w:sz w:val="28"/>
          <w:szCs w:val="28"/>
        </w:rPr>
        <w:t>к</w:t>
      </w:r>
      <w:r w:rsidRPr="00654AE9">
        <w:rPr>
          <w:rFonts w:eastAsia="Arial"/>
          <w:spacing w:val="-1"/>
          <w:sz w:val="28"/>
          <w:szCs w:val="28"/>
        </w:rPr>
        <w:t>о</w:t>
      </w:r>
      <w:r w:rsidRPr="00654AE9">
        <w:rPr>
          <w:rFonts w:eastAsia="Arial"/>
          <w:sz w:val="28"/>
          <w:szCs w:val="28"/>
        </w:rPr>
        <w:t>н</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 xml:space="preserve">, </w:t>
      </w:r>
      <w:r w:rsidRPr="00654AE9">
        <w:rPr>
          <w:rFonts w:eastAsia="Arial"/>
          <w:spacing w:val="-1"/>
          <w:sz w:val="28"/>
          <w:szCs w:val="28"/>
        </w:rPr>
        <w:t>ре</w:t>
      </w:r>
      <w:r w:rsidRPr="00654AE9">
        <w:rPr>
          <w:rFonts w:eastAsia="Arial"/>
          <w:spacing w:val="7"/>
          <w:sz w:val="28"/>
          <w:szCs w:val="28"/>
        </w:rPr>
        <w:t>з</w:t>
      </w:r>
      <w:r w:rsidRPr="00654AE9">
        <w:rPr>
          <w:rFonts w:eastAsia="Arial"/>
          <w:spacing w:val="-1"/>
          <w:sz w:val="28"/>
          <w:szCs w:val="28"/>
        </w:rPr>
        <w:t>ер</w:t>
      </w:r>
      <w:r w:rsidRPr="00654AE9">
        <w:rPr>
          <w:rFonts w:eastAsia="Arial"/>
          <w:sz w:val="28"/>
          <w:szCs w:val="28"/>
        </w:rPr>
        <w:t xml:space="preserve">в </w:t>
      </w:r>
      <w:r w:rsidRPr="00654AE9">
        <w:rPr>
          <w:rFonts w:eastAsia="Arial"/>
          <w:spacing w:val="5"/>
          <w:sz w:val="28"/>
          <w:szCs w:val="28"/>
        </w:rPr>
        <w:t>с</w:t>
      </w:r>
      <w:r w:rsidRPr="00654AE9">
        <w:rPr>
          <w:rFonts w:eastAsia="Arial"/>
          <w:spacing w:val="-1"/>
          <w:sz w:val="28"/>
          <w:szCs w:val="28"/>
        </w:rPr>
        <w:t>ре</w:t>
      </w:r>
      <w:r w:rsidRPr="00654AE9">
        <w:rPr>
          <w:rFonts w:eastAsia="Arial"/>
          <w:spacing w:val="1"/>
          <w:sz w:val="28"/>
          <w:szCs w:val="28"/>
        </w:rPr>
        <w:t>д</w:t>
      </w:r>
      <w:r w:rsidRPr="00654AE9">
        <w:rPr>
          <w:rFonts w:eastAsia="Arial"/>
          <w:sz w:val="28"/>
          <w:szCs w:val="28"/>
        </w:rPr>
        <w:t>с</w:t>
      </w:r>
      <w:r w:rsidRPr="00654AE9">
        <w:rPr>
          <w:rFonts w:eastAsia="Arial"/>
          <w:spacing w:val="2"/>
          <w:sz w:val="28"/>
          <w:szCs w:val="28"/>
        </w:rPr>
        <w:t>т</w:t>
      </w:r>
      <w:r w:rsidRPr="00654AE9">
        <w:rPr>
          <w:rFonts w:eastAsia="Arial"/>
          <w:sz w:val="28"/>
          <w:szCs w:val="28"/>
        </w:rPr>
        <w:t xml:space="preserve">в </w:t>
      </w:r>
      <w:r w:rsidRPr="00654AE9">
        <w:rPr>
          <w:rFonts w:eastAsia="Arial"/>
          <w:spacing w:val="5"/>
          <w:sz w:val="28"/>
          <w:szCs w:val="28"/>
        </w:rPr>
        <w:t>н</w:t>
      </w:r>
      <w:r w:rsidRPr="00654AE9">
        <w:rPr>
          <w:rFonts w:eastAsia="Arial"/>
          <w:sz w:val="28"/>
          <w:szCs w:val="28"/>
        </w:rPr>
        <w:t xml:space="preserve">а </w:t>
      </w:r>
      <w:r w:rsidRPr="00654AE9">
        <w:rPr>
          <w:rFonts w:eastAsia="Arial"/>
          <w:spacing w:val="5"/>
          <w:sz w:val="28"/>
          <w:szCs w:val="28"/>
        </w:rPr>
        <w:t>н</w:t>
      </w:r>
      <w:r w:rsidRPr="00654AE9">
        <w:rPr>
          <w:rFonts w:eastAsia="Arial"/>
          <w:spacing w:val="-1"/>
          <w:sz w:val="28"/>
          <w:szCs w:val="28"/>
        </w:rPr>
        <w:t>е</w:t>
      </w:r>
      <w:r w:rsidRPr="00654AE9">
        <w:rPr>
          <w:rFonts w:eastAsia="Arial"/>
          <w:spacing w:val="3"/>
          <w:sz w:val="28"/>
          <w:szCs w:val="28"/>
        </w:rPr>
        <w:t>п</w:t>
      </w:r>
      <w:r w:rsidRPr="00654AE9">
        <w:rPr>
          <w:rFonts w:eastAsia="Arial"/>
          <w:spacing w:val="4"/>
          <w:sz w:val="28"/>
          <w:szCs w:val="28"/>
        </w:rPr>
        <w:t>р</w:t>
      </w:r>
      <w:r w:rsidRPr="00654AE9">
        <w:rPr>
          <w:rFonts w:eastAsia="Arial"/>
          <w:spacing w:val="-1"/>
          <w:sz w:val="28"/>
          <w:szCs w:val="28"/>
        </w:rPr>
        <w:t>е</w:t>
      </w:r>
      <w:r w:rsidRPr="00654AE9">
        <w:rPr>
          <w:rFonts w:eastAsia="Arial"/>
          <w:spacing w:val="1"/>
          <w:sz w:val="28"/>
          <w:szCs w:val="28"/>
        </w:rPr>
        <w:t>дв</w:t>
      </w:r>
      <w:r w:rsidRPr="00654AE9">
        <w:rPr>
          <w:rFonts w:eastAsia="Arial"/>
          <w:spacing w:val="-2"/>
          <w:sz w:val="28"/>
          <w:szCs w:val="28"/>
        </w:rPr>
        <w:t>и</w:t>
      </w:r>
      <w:r w:rsidRPr="00654AE9">
        <w:rPr>
          <w:rFonts w:eastAsia="Arial"/>
          <w:spacing w:val="6"/>
          <w:sz w:val="28"/>
          <w:szCs w:val="28"/>
        </w:rPr>
        <w:t>д</w:t>
      </w:r>
      <w:r w:rsidRPr="00654AE9">
        <w:rPr>
          <w:rFonts w:eastAsia="Arial"/>
          <w:spacing w:val="-1"/>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бо</w:t>
      </w:r>
      <w:r w:rsidRPr="00654AE9">
        <w:rPr>
          <w:rFonts w:eastAsia="Arial"/>
          <w:spacing w:val="2"/>
          <w:sz w:val="28"/>
          <w:szCs w:val="28"/>
        </w:rPr>
        <w:t>т</w:t>
      </w:r>
      <w:r w:rsidRPr="00654AE9">
        <w:rPr>
          <w:rFonts w:eastAsia="Arial"/>
          <w:sz w:val="28"/>
          <w:szCs w:val="28"/>
        </w:rPr>
        <w:t xml:space="preserve">ы и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1"/>
          <w:sz w:val="28"/>
          <w:szCs w:val="28"/>
        </w:rPr>
        <w:t>ы</w:t>
      </w:r>
      <w:r w:rsidRPr="00654AE9">
        <w:rPr>
          <w:rFonts w:eastAsia="Arial"/>
          <w:sz w:val="28"/>
          <w:szCs w:val="28"/>
        </w:rPr>
        <w:t xml:space="preserve">. </w:t>
      </w:r>
      <w:r w:rsidRPr="00654AE9">
        <w:rPr>
          <w:rFonts w:eastAsia="Arial"/>
          <w:spacing w:val="1"/>
          <w:sz w:val="28"/>
          <w:szCs w:val="28"/>
        </w:rPr>
        <w:t>У</w:t>
      </w:r>
      <w:r w:rsidRPr="00654AE9">
        <w:rPr>
          <w:rFonts w:eastAsia="Arial"/>
          <w:spacing w:val="-2"/>
          <w:sz w:val="28"/>
          <w:szCs w:val="28"/>
        </w:rPr>
        <w:t>к</w:t>
      </w:r>
      <w:r w:rsidRPr="00654AE9">
        <w:rPr>
          <w:rFonts w:eastAsia="Arial"/>
          <w:spacing w:val="4"/>
          <w:sz w:val="28"/>
          <w:szCs w:val="28"/>
        </w:rPr>
        <w:t>р</w:t>
      </w:r>
      <w:r w:rsidRPr="00654AE9">
        <w:rPr>
          <w:rFonts w:eastAsia="Arial"/>
          <w:spacing w:val="-5"/>
          <w:sz w:val="28"/>
          <w:szCs w:val="28"/>
        </w:rPr>
        <w:t>у</w:t>
      </w:r>
      <w:r w:rsidRPr="00654AE9">
        <w:rPr>
          <w:rFonts w:eastAsia="Arial"/>
          <w:spacing w:val="3"/>
          <w:sz w:val="28"/>
          <w:szCs w:val="28"/>
        </w:rPr>
        <w:t>п</w:t>
      </w:r>
      <w:r w:rsidRPr="00654AE9">
        <w:rPr>
          <w:rFonts w:eastAsia="Arial"/>
          <w:sz w:val="28"/>
          <w:szCs w:val="28"/>
        </w:rPr>
        <w:t>н</w:t>
      </w:r>
      <w:r w:rsidRPr="00654AE9">
        <w:rPr>
          <w:rFonts w:eastAsia="Arial"/>
          <w:spacing w:val="4"/>
          <w:sz w:val="28"/>
          <w:szCs w:val="28"/>
        </w:rPr>
        <w:t>е</w:t>
      </w:r>
      <w:r w:rsidRPr="00654AE9">
        <w:rPr>
          <w:rFonts w:eastAsia="Arial"/>
          <w:sz w:val="28"/>
          <w:szCs w:val="28"/>
        </w:rPr>
        <w:t>нн</w:t>
      </w:r>
      <w:r w:rsidRPr="00654AE9">
        <w:rPr>
          <w:rFonts w:eastAsia="Arial"/>
          <w:spacing w:val="1"/>
          <w:sz w:val="28"/>
          <w:szCs w:val="28"/>
        </w:rPr>
        <w:t>ы</w:t>
      </w:r>
      <w:r w:rsidRPr="00654AE9">
        <w:rPr>
          <w:rFonts w:eastAsia="Arial"/>
          <w:sz w:val="28"/>
          <w:szCs w:val="28"/>
        </w:rPr>
        <w:t>ми н</w:t>
      </w:r>
      <w:r w:rsidRPr="00654AE9">
        <w:rPr>
          <w:rFonts w:eastAsia="Arial"/>
          <w:spacing w:val="4"/>
          <w:sz w:val="28"/>
          <w:szCs w:val="28"/>
        </w:rPr>
        <w:t>о</w:t>
      </w:r>
      <w:r w:rsidRPr="00654AE9">
        <w:rPr>
          <w:rFonts w:eastAsia="Arial"/>
          <w:spacing w:val="-1"/>
          <w:sz w:val="28"/>
          <w:szCs w:val="28"/>
        </w:rPr>
        <w:t>р</w:t>
      </w:r>
      <w:r w:rsidRPr="00654AE9">
        <w:rPr>
          <w:rFonts w:eastAsia="Arial"/>
          <w:sz w:val="28"/>
          <w:szCs w:val="28"/>
        </w:rPr>
        <w:t>м</w:t>
      </w:r>
      <w:r w:rsidRPr="00654AE9">
        <w:rPr>
          <w:rFonts w:eastAsia="Arial"/>
          <w:spacing w:val="-1"/>
          <w:sz w:val="28"/>
          <w:szCs w:val="28"/>
        </w:rPr>
        <w:t>а</w:t>
      </w:r>
      <w:r w:rsidRPr="00654AE9">
        <w:rPr>
          <w:rFonts w:eastAsia="Arial"/>
          <w:spacing w:val="2"/>
          <w:sz w:val="28"/>
          <w:szCs w:val="28"/>
        </w:rPr>
        <w:t>т</w:t>
      </w:r>
      <w:r w:rsidRPr="00654AE9">
        <w:rPr>
          <w:rFonts w:eastAsia="Arial"/>
          <w:spacing w:val="-2"/>
          <w:sz w:val="28"/>
          <w:szCs w:val="28"/>
        </w:rPr>
        <w:t>и</w:t>
      </w:r>
      <w:r w:rsidRPr="00654AE9">
        <w:rPr>
          <w:rFonts w:eastAsia="Arial"/>
          <w:spacing w:val="6"/>
          <w:sz w:val="28"/>
          <w:szCs w:val="28"/>
        </w:rPr>
        <w:t>в</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ми </w:t>
      </w:r>
      <w:r w:rsidRPr="00654AE9">
        <w:rPr>
          <w:rFonts w:eastAsia="Arial"/>
          <w:spacing w:val="-1"/>
          <w:sz w:val="28"/>
          <w:szCs w:val="28"/>
        </w:rPr>
        <w:t>це</w:t>
      </w:r>
      <w:r w:rsidRPr="00654AE9">
        <w:rPr>
          <w:rFonts w:eastAsia="Arial"/>
          <w:spacing w:val="5"/>
          <w:sz w:val="28"/>
          <w:szCs w:val="28"/>
        </w:rPr>
        <w:t>н</w:t>
      </w:r>
      <w:r w:rsidRPr="00654AE9">
        <w:rPr>
          <w:rFonts w:eastAsia="Arial"/>
          <w:spacing w:val="-1"/>
          <w:sz w:val="28"/>
          <w:szCs w:val="28"/>
        </w:rPr>
        <w:t>а</w:t>
      </w:r>
      <w:r w:rsidRPr="00654AE9">
        <w:rPr>
          <w:rFonts w:eastAsia="Arial"/>
          <w:sz w:val="28"/>
          <w:szCs w:val="28"/>
        </w:rPr>
        <w:t>ми</w:t>
      </w:r>
      <w:r w:rsidRPr="00654AE9">
        <w:rPr>
          <w:rFonts w:eastAsia="Arial"/>
          <w:spacing w:val="5"/>
          <w:sz w:val="28"/>
          <w:szCs w:val="28"/>
        </w:rPr>
        <w:t xml:space="preserve"> н</w:t>
      </w:r>
      <w:r w:rsidRPr="00654AE9">
        <w:rPr>
          <w:rFonts w:eastAsia="Arial"/>
          <w:sz w:val="28"/>
          <w:szCs w:val="28"/>
        </w:rPr>
        <w:t xml:space="preserve">е </w:t>
      </w:r>
      <w:r w:rsidRPr="00654AE9">
        <w:rPr>
          <w:rFonts w:eastAsia="Arial"/>
          <w:spacing w:val="-5"/>
          <w:sz w:val="28"/>
          <w:szCs w:val="28"/>
        </w:rPr>
        <w:t>у</w:t>
      </w:r>
      <w:r w:rsidRPr="00654AE9">
        <w:rPr>
          <w:rFonts w:eastAsia="Arial"/>
          <w:spacing w:val="-1"/>
          <w:sz w:val="28"/>
          <w:szCs w:val="28"/>
        </w:rPr>
        <w:t>ч</w:t>
      </w:r>
      <w:r w:rsidRPr="00654AE9">
        <w:rPr>
          <w:rFonts w:eastAsia="Arial"/>
          <w:spacing w:val="7"/>
          <w:sz w:val="28"/>
          <w:szCs w:val="28"/>
        </w:rPr>
        <w:t>т</w:t>
      </w:r>
      <w:r w:rsidRPr="00654AE9">
        <w:rPr>
          <w:rFonts w:eastAsia="Arial"/>
          <w:spacing w:val="-1"/>
          <w:sz w:val="28"/>
          <w:szCs w:val="28"/>
        </w:rPr>
        <w:t>е</w:t>
      </w:r>
      <w:r w:rsidRPr="00654AE9">
        <w:rPr>
          <w:rFonts w:eastAsia="Arial"/>
          <w:sz w:val="28"/>
          <w:szCs w:val="28"/>
        </w:rPr>
        <w:t xml:space="preserve">ны </w:t>
      </w:r>
      <w:r w:rsidRPr="00654AE9">
        <w:rPr>
          <w:rFonts w:eastAsia="Arial"/>
          <w:spacing w:val="3"/>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1"/>
          <w:sz w:val="28"/>
          <w:szCs w:val="28"/>
        </w:rPr>
        <w:t>ч</w:t>
      </w:r>
      <w:r w:rsidRPr="00654AE9">
        <w:rPr>
          <w:rFonts w:eastAsia="Arial"/>
          <w:spacing w:val="3"/>
          <w:sz w:val="28"/>
          <w:szCs w:val="28"/>
        </w:rPr>
        <w:t>и</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ы </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д</w:t>
      </w:r>
      <w:r w:rsidRPr="00654AE9">
        <w:rPr>
          <w:rFonts w:eastAsia="Arial"/>
          <w:spacing w:val="4"/>
          <w:sz w:val="28"/>
          <w:szCs w:val="28"/>
        </w:rPr>
        <w:t>р</w:t>
      </w:r>
      <w:r w:rsidRPr="00654AE9">
        <w:rPr>
          <w:rFonts w:eastAsia="Arial"/>
          <w:spacing w:val="-2"/>
          <w:sz w:val="28"/>
          <w:szCs w:val="28"/>
        </w:rPr>
        <w:t>я</w:t>
      </w:r>
      <w:r w:rsidRPr="00654AE9">
        <w:rPr>
          <w:rFonts w:eastAsia="Arial"/>
          <w:spacing w:val="1"/>
          <w:sz w:val="28"/>
          <w:szCs w:val="28"/>
        </w:rPr>
        <w:t>д</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ор</w:t>
      </w:r>
      <w:r w:rsidRPr="00654AE9">
        <w:rPr>
          <w:rFonts w:eastAsia="Arial"/>
          <w:spacing w:val="4"/>
          <w:sz w:val="28"/>
          <w:szCs w:val="28"/>
        </w:rPr>
        <w:t>г</w:t>
      </w:r>
      <w:r w:rsidRPr="00654AE9">
        <w:rPr>
          <w:rFonts w:eastAsia="Arial"/>
          <w:spacing w:val="-1"/>
          <w:sz w:val="28"/>
          <w:szCs w:val="28"/>
        </w:rPr>
        <w:t>а</w:t>
      </w:r>
      <w:r w:rsidRPr="00654AE9">
        <w:rPr>
          <w:rFonts w:eastAsia="Arial"/>
          <w:sz w:val="28"/>
          <w:szCs w:val="28"/>
        </w:rPr>
        <w:t>н</w:t>
      </w:r>
      <w:r w:rsidRPr="00654AE9">
        <w:rPr>
          <w:rFonts w:eastAsia="Arial"/>
          <w:spacing w:val="-2"/>
          <w:sz w:val="28"/>
          <w:szCs w:val="28"/>
        </w:rPr>
        <w:t>и</w:t>
      </w:r>
      <w:r w:rsidRPr="00654AE9">
        <w:rPr>
          <w:rFonts w:eastAsia="Arial"/>
          <w:spacing w:val="7"/>
          <w:sz w:val="28"/>
          <w:szCs w:val="28"/>
        </w:rPr>
        <w:t>з</w:t>
      </w:r>
      <w:r w:rsidRPr="00654AE9">
        <w:rPr>
          <w:rFonts w:eastAsia="Arial"/>
          <w:spacing w:val="-1"/>
          <w:sz w:val="28"/>
          <w:szCs w:val="28"/>
        </w:rPr>
        <w:t>а</w:t>
      </w:r>
      <w:r w:rsidRPr="00654AE9">
        <w:rPr>
          <w:rFonts w:eastAsia="Arial"/>
          <w:spacing w:val="4"/>
          <w:sz w:val="28"/>
          <w:szCs w:val="28"/>
        </w:rPr>
        <w:t>ц</w:t>
      </w:r>
      <w:r w:rsidRPr="00654AE9">
        <w:rPr>
          <w:rFonts w:eastAsia="Arial"/>
          <w:spacing w:val="-2"/>
          <w:sz w:val="28"/>
          <w:szCs w:val="28"/>
        </w:rPr>
        <w:t>ий</w:t>
      </w:r>
      <w:r w:rsidRPr="00654AE9">
        <w:rPr>
          <w:sz w:val="28"/>
          <w:szCs w:val="28"/>
        </w:rPr>
        <w:t xml:space="preserve">, </w:t>
      </w:r>
      <w:r w:rsidRPr="00654AE9">
        <w:rPr>
          <w:rFonts w:eastAsia="Arial"/>
          <w:spacing w:val="5"/>
          <w:sz w:val="28"/>
          <w:szCs w:val="28"/>
        </w:rPr>
        <w:t>н</w:t>
      </w:r>
      <w:r w:rsidRPr="00654AE9">
        <w:rPr>
          <w:rFonts w:eastAsia="Arial"/>
          <w:sz w:val="28"/>
          <w:szCs w:val="28"/>
        </w:rPr>
        <w:t xml:space="preserve">е </w:t>
      </w:r>
      <w:r w:rsidRPr="00654AE9">
        <w:rPr>
          <w:rFonts w:eastAsia="Arial"/>
          <w:spacing w:val="-1"/>
          <w:sz w:val="28"/>
          <w:szCs w:val="28"/>
        </w:rPr>
        <w:t>о</w:t>
      </w:r>
      <w:r w:rsidRPr="00654AE9">
        <w:rPr>
          <w:rFonts w:eastAsia="Arial"/>
          <w:spacing w:val="2"/>
          <w:sz w:val="28"/>
          <w:szCs w:val="28"/>
        </w:rPr>
        <w:t>т</w:t>
      </w:r>
      <w:r w:rsidRPr="00654AE9">
        <w:rPr>
          <w:rFonts w:eastAsia="Arial"/>
          <w:sz w:val="28"/>
          <w:szCs w:val="28"/>
        </w:rPr>
        <w:t>н</w:t>
      </w:r>
      <w:r w:rsidRPr="00654AE9">
        <w:rPr>
          <w:rFonts w:eastAsia="Arial"/>
          <w:spacing w:val="-1"/>
          <w:sz w:val="28"/>
          <w:szCs w:val="28"/>
        </w:rPr>
        <w:t>о</w:t>
      </w:r>
      <w:r w:rsidRPr="00654AE9">
        <w:rPr>
          <w:rFonts w:eastAsia="Arial"/>
          <w:spacing w:val="5"/>
          <w:sz w:val="28"/>
          <w:szCs w:val="28"/>
        </w:rPr>
        <w:t>с</w:t>
      </w:r>
      <w:r w:rsidRPr="00654AE9">
        <w:rPr>
          <w:rFonts w:eastAsia="Arial"/>
          <w:spacing w:val="3"/>
          <w:sz w:val="28"/>
          <w:szCs w:val="28"/>
        </w:rPr>
        <w:t>я</w:t>
      </w:r>
      <w:r w:rsidRPr="00654AE9">
        <w:rPr>
          <w:rFonts w:eastAsia="Arial"/>
          <w:spacing w:val="1"/>
          <w:sz w:val="28"/>
          <w:szCs w:val="28"/>
        </w:rPr>
        <w:t>щ</w:t>
      </w:r>
      <w:r w:rsidRPr="00654AE9">
        <w:rPr>
          <w:rFonts w:eastAsia="Arial"/>
          <w:spacing w:val="-2"/>
          <w:sz w:val="28"/>
          <w:szCs w:val="28"/>
        </w:rPr>
        <w:t>и</w:t>
      </w:r>
      <w:r w:rsidRPr="00654AE9">
        <w:rPr>
          <w:rFonts w:eastAsia="Arial"/>
          <w:spacing w:val="-1"/>
          <w:sz w:val="28"/>
          <w:szCs w:val="28"/>
        </w:rPr>
        <w:t>е</w:t>
      </w:r>
      <w:r w:rsidRPr="00654AE9">
        <w:rPr>
          <w:rFonts w:eastAsia="Arial"/>
          <w:spacing w:val="5"/>
          <w:sz w:val="28"/>
          <w:szCs w:val="28"/>
        </w:rPr>
        <w:t>с</w:t>
      </w:r>
      <w:r w:rsidRPr="00654AE9">
        <w:rPr>
          <w:rFonts w:eastAsia="Arial"/>
          <w:sz w:val="28"/>
          <w:szCs w:val="28"/>
        </w:rPr>
        <w:t>я к с</w:t>
      </w:r>
      <w:r w:rsidRPr="00654AE9">
        <w:rPr>
          <w:rFonts w:eastAsia="Arial"/>
          <w:spacing w:val="2"/>
          <w:sz w:val="28"/>
          <w:szCs w:val="28"/>
        </w:rPr>
        <w:t>т</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4"/>
          <w:sz w:val="28"/>
          <w:szCs w:val="28"/>
        </w:rPr>
        <w:t>о</w:t>
      </w:r>
      <w:r w:rsidRPr="00654AE9">
        <w:rPr>
          <w:spacing w:val="-1"/>
          <w:sz w:val="28"/>
          <w:szCs w:val="28"/>
        </w:rPr>
        <w:t>-</w:t>
      </w:r>
      <w:r w:rsidRPr="00654AE9">
        <w:rPr>
          <w:rFonts w:eastAsia="Arial"/>
          <w:sz w:val="28"/>
          <w:szCs w:val="28"/>
        </w:rPr>
        <w:t>м</w:t>
      </w:r>
      <w:r w:rsidRPr="00654AE9">
        <w:rPr>
          <w:rFonts w:eastAsia="Arial"/>
          <w:spacing w:val="-1"/>
          <w:sz w:val="28"/>
          <w:szCs w:val="28"/>
        </w:rPr>
        <w:t>о</w:t>
      </w:r>
      <w:r w:rsidRPr="00654AE9">
        <w:rPr>
          <w:rFonts w:eastAsia="Arial"/>
          <w:sz w:val="28"/>
          <w:szCs w:val="28"/>
        </w:rPr>
        <w:t>н</w:t>
      </w:r>
      <w:r w:rsidRPr="00654AE9">
        <w:rPr>
          <w:rFonts w:eastAsia="Arial"/>
          <w:spacing w:val="7"/>
          <w:sz w:val="28"/>
          <w:szCs w:val="28"/>
        </w:rPr>
        <w:t>т</w:t>
      </w:r>
      <w:r w:rsidRPr="00654AE9">
        <w:rPr>
          <w:rFonts w:eastAsia="Arial"/>
          <w:spacing w:val="-1"/>
          <w:sz w:val="28"/>
          <w:szCs w:val="28"/>
        </w:rPr>
        <w:t>а</w:t>
      </w:r>
      <w:r w:rsidRPr="00654AE9">
        <w:rPr>
          <w:rFonts w:eastAsia="Arial"/>
          <w:spacing w:val="1"/>
          <w:sz w:val="28"/>
          <w:szCs w:val="28"/>
        </w:rPr>
        <w:t>ж</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м </w:t>
      </w:r>
      <w:r w:rsidRPr="00654AE9">
        <w:rPr>
          <w:rFonts w:eastAsia="Arial"/>
          <w:spacing w:val="-1"/>
          <w:sz w:val="28"/>
          <w:szCs w:val="28"/>
        </w:rPr>
        <w:t>ра</w:t>
      </w:r>
      <w:r w:rsidRPr="00654AE9">
        <w:rPr>
          <w:rFonts w:eastAsia="Arial"/>
          <w:spacing w:val="4"/>
          <w:sz w:val="28"/>
          <w:szCs w:val="28"/>
        </w:rPr>
        <w:t>б</w:t>
      </w:r>
      <w:r w:rsidRPr="00654AE9">
        <w:rPr>
          <w:rFonts w:eastAsia="Arial"/>
          <w:spacing w:val="-1"/>
          <w:sz w:val="28"/>
          <w:szCs w:val="28"/>
        </w:rPr>
        <w:t>о</w:t>
      </w:r>
      <w:r w:rsidRPr="00654AE9">
        <w:rPr>
          <w:rFonts w:eastAsia="Arial"/>
          <w:spacing w:val="2"/>
          <w:sz w:val="28"/>
          <w:szCs w:val="28"/>
        </w:rPr>
        <w:t>т</w:t>
      </w:r>
      <w:r w:rsidRPr="00654AE9">
        <w:rPr>
          <w:rFonts w:eastAsia="Arial"/>
          <w:spacing w:val="-1"/>
          <w:sz w:val="28"/>
          <w:szCs w:val="28"/>
        </w:rPr>
        <w:t>а</w:t>
      </w:r>
      <w:r w:rsidRPr="00654AE9">
        <w:rPr>
          <w:rFonts w:eastAsia="Arial"/>
          <w:sz w:val="28"/>
          <w:szCs w:val="28"/>
        </w:rPr>
        <w:t>м</w:t>
      </w:r>
      <w:r w:rsidR="001530CE">
        <w:rPr>
          <w:rFonts w:eastAsia="Arial"/>
          <w:sz w:val="28"/>
          <w:szCs w:val="28"/>
        </w:rPr>
        <w:t xml:space="preserve"> </w:t>
      </w:r>
      <w:r w:rsidRPr="00654AE9">
        <w:rPr>
          <w:spacing w:val="-1"/>
          <w:sz w:val="28"/>
          <w:szCs w:val="28"/>
        </w:rPr>
        <w:t>(</w:t>
      </w:r>
      <w:r w:rsidRPr="00654AE9">
        <w:rPr>
          <w:rFonts w:eastAsia="Arial"/>
          <w:spacing w:val="3"/>
          <w:sz w:val="28"/>
          <w:szCs w:val="28"/>
        </w:rPr>
        <w:t>к</w:t>
      </w:r>
      <w:r w:rsidRPr="00654AE9">
        <w:rPr>
          <w:rFonts w:eastAsia="Arial"/>
          <w:spacing w:val="-1"/>
          <w:sz w:val="28"/>
          <w:szCs w:val="28"/>
        </w:rPr>
        <w:t>о</w:t>
      </w:r>
      <w:r w:rsidRPr="00654AE9">
        <w:rPr>
          <w:rFonts w:eastAsia="Arial"/>
          <w:sz w:val="28"/>
          <w:szCs w:val="28"/>
        </w:rPr>
        <w:t>м</w:t>
      </w:r>
      <w:r w:rsidRPr="00654AE9">
        <w:rPr>
          <w:rFonts w:eastAsia="Arial"/>
          <w:spacing w:val="-1"/>
          <w:sz w:val="28"/>
          <w:szCs w:val="28"/>
        </w:rPr>
        <w:t>а</w:t>
      </w:r>
      <w:r w:rsidRPr="00654AE9">
        <w:rPr>
          <w:rFonts w:eastAsia="Arial"/>
          <w:sz w:val="28"/>
          <w:szCs w:val="28"/>
        </w:rPr>
        <w:t>н</w:t>
      </w:r>
      <w:r w:rsidRPr="00654AE9">
        <w:rPr>
          <w:rFonts w:eastAsia="Arial"/>
          <w:spacing w:val="6"/>
          <w:sz w:val="28"/>
          <w:szCs w:val="28"/>
        </w:rPr>
        <w:t>д</w:t>
      </w:r>
      <w:r w:rsidRPr="00654AE9">
        <w:rPr>
          <w:rFonts w:eastAsia="Arial"/>
          <w:spacing w:val="-2"/>
          <w:sz w:val="28"/>
          <w:szCs w:val="28"/>
        </w:rPr>
        <w:t>и</w:t>
      </w:r>
      <w:r w:rsidRPr="00654AE9">
        <w:rPr>
          <w:rFonts w:eastAsia="Arial"/>
          <w:spacing w:val="4"/>
          <w:sz w:val="28"/>
          <w:szCs w:val="28"/>
        </w:rPr>
        <w:t>р</w:t>
      </w:r>
      <w:r w:rsidRPr="00654AE9">
        <w:rPr>
          <w:rFonts w:eastAsia="Arial"/>
          <w:spacing w:val="-1"/>
          <w:sz w:val="28"/>
          <w:szCs w:val="28"/>
        </w:rPr>
        <w:t>о</w:t>
      </w:r>
      <w:r w:rsidRPr="00654AE9">
        <w:rPr>
          <w:rFonts w:eastAsia="Arial"/>
          <w:spacing w:val="1"/>
          <w:sz w:val="28"/>
          <w:szCs w:val="28"/>
        </w:rPr>
        <w:t>в</w:t>
      </w:r>
      <w:r w:rsidRPr="00654AE9">
        <w:rPr>
          <w:rFonts w:eastAsia="Arial"/>
          <w:spacing w:val="4"/>
          <w:sz w:val="28"/>
          <w:szCs w:val="28"/>
        </w:rPr>
        <w:t>о</w:t>
      </w:r>
      <w:r w:rsidRPr="00654AE9">
        <w:rPr>
          <w:rFonts w:eastAsia="Arial"/>
          <w:spacing w:val="-1"/>
          <w:sz w:val="28"/>
          <w:szCs w:val="28"/>
        </w:rPr>
        <w:t>ч</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1"/>
          <w:sz w:val="28"/>
          <w:szCs w:val="28"/>
        </w:rPr>
        <w:t>ра</w:t>
      </w:r>
      <w:r w:rsidRPr="00654AE9">
        <w:rPr>
          <w:rFonts w:eastAsia="Arial"/>
          <w:spacing w:val="5"/>
          <w:sz w:val="28"/>
          <w:szCs w:val="28"/>
        </w:rPr>
        <w:t>с</w:t>
      </w:r>
      <w:r w:rsidRPr="00654AE9">
        <w:rPr>
          <w:rFonts w:eastAsia="Arial"/>
          <w:sz w:val="28"/>
          <w:szCs w:val="28"/>
        </w:rPr>
        <w:t>х</w:t>
      </w:r>
      <w:r w:rsidRPr="00654AE9">
        <w:rPr>
          <w:rFonts w:eastAsia="Arial"/>
          <w:spacing w:val="-1"/>
          <w:sz w:val="28"/>
          <w:szCs w:val="28"/>
        </w:rPr>
        <w:t>о</w:t>
      </w:r>
      <w:r w:rsidRPr="00654AE9">
        <w:rPr>
          <w:rFonts w:eastAsia="Arial"/>
          <w:spacing w:val="6"/>
          <w:sz w:val="28"/>
          <w:szCs w:val="28"/>
        </w:rPr>
        <w:t>д</w:t>
      </w:r>
      <w:r w:rsidRPr="00654AE9">
        <w:rPr>
          <w:rFonts w:eastAsia="Arial"/>
          <w:spacing w:val="2"/>
          <w:sz w:val="28"/>
          <w:szCs w:val="28"/>
        </w:rPr>
        <w:t>ы</w:t>
      </w:r>
      <w:r w:rsidRPr="00654AE9">
        <w:rPr>
          <w:sz w:val="28"/>
          <w:szCs w:val="28"/>
        </w:rPr>
        <w:t xml:space="preserve">, </w:t>
      </w:r>
      <w:r w:rsidRPr="00654AE9">
        <w:rPr>
          <w:rFonts w:eastAsia="Arial"/>
          <w:spacing w:val="-2"/>
          <w:sz w:val="28"/>
          <w:szCs w:val="28"/>
        </w:rPr>
        <w:t>п</w:t>
      </w:r>
      <w:r w:rsidRPr="00654AE9">
        <w:rPr>
          <w:rFonts w:eastAsia="Arial"/>
          <w:spacing w:val="-1"/>
          <w:sz w:val="28"/>
          <w:szCs w:val="28"/>
        </w:rPr>
        <w:t>ере</w:t>
      </w:r>
      <w:r w:rsidRPr="00654AE9">
        <w:rPr>
          <w:rFonts w:eastAsia="Arial"/>
          <w:spacing w:val="1"/>
          <w:sz w:val="28"/>
          <w:szCs w:val="28"/>
        </w:rPr>
        <w:t>в</w:t>
      </w:r>
      <w:r w:rsidRPr="00654AE9">
        <w:rPr>
          <w:rFonts w:eastAsia="Arial"/>
          <w:spacing w:val="-1"/>
          <w:sz w:val="28"/>
          <w:szCs w:val="28"/>
        </w:rPr>
        <w:t>о</w:t>
      </w:r>
      <w:r w:rsidRPr="00654AE9">
        <w:rPr>
          <w:rFonts w:eastAsia="Arial"/>
          <w:spacing w:val="7"/>
          <w:sz w:val="28"/>
          <w:szCs w:val="28"/>
        </w:rPr>
        <w:t>з</w:t>
      </w:r>
      <w:r w:rsidRPr="00654AE9">
        <w:rPr>
          <w:rFonts w:eastAsia="Arial"/>
          <w:spacing w:val="-2"/>
          <w:sz w:val="28"/>
          <w:szCs w:val="28"/>
        </w:rPr>
        <w:t>к</w:t>
      </w:r>
      <w:r w:rsidRPr="00654AE9">
        <w:rPr>
          <w:rFonts w:eastAsia="Arial"/>
          <w:sz w:val="28"/>
          <w:szCs w:val="28"/>
        </w:rPr>
        <w:t xml:space="preserve">а </w:t>
      </w:r>
      <w:r w:rsidRPr="00654AE9">
        <w:rPr>
          <w:rFonts w:eastAsia="Arial"/>
          <w:spacing w:val="-1"/>
          <w:sz w:val="28"/>
          <w:szCs w:val="28"/>
        </w:rPr>
        <w:t>р</w:t>
      </w:r>
      <w:r w:rsidRPr="00654AE9">
        <w:rPr>
          <w:rFonts w:eastAsia="Arial"/>
          <w:spacing w:val="4"/>
          <w:sz w:val="28"/>
          <w:szCs w:val="28"/>
        </w:rPr>
        <w:t>а</w:t>
      </w:r>
      <w:r w:rsidRPr="00654AE9">
        <w:rPr>
          <w:rFonts w:eastAsia="Arial"/>
          <w:spacing w:val="-1"/>
          <w:sz w:val="28"/>
          <w:szCs w:val="28"/>
        </w:rPr>
        <w:t>б</w:t>
      </w:r>
      <w:r w:rsidRPr="00654AE9">
        <w:rPr>
          <w:rFonts w:eastAsia="Arial"/>
          <w:spacing w:val="4"/>
          <w:sz w:val="28"/>
          <w:szCs w:val="28"/>
        </w:rPr>
        <w:t>о</w:t>
      </w:r>
      <w:r w:rsidRPr="00654AE9">
        <w:rPr>
          <w:rFonts w:eastAsia="Arial"/>
          <w:spacing w:val="-1"/>
          <w:sz w:val="28"/>
          <w:szCs w:val="28"/>
        </w:rPr>
        <w:t>ч</w:t>
      </w:r>
      <w:r w:rsidRPr="00654AE9">
        <w:rPr>
          <w:rFonts w:eastAsia="Arial"/>
          <w:spacing w:val="3"/>
          <w:sz w:val="28"/>
          <w:szCs w:val="28"/>
        </w:rPr>
        <w:t>и</w:t>
      </w:r>
      <w:r w:rsidRPr="00654AE9">
        <w:rPr>
          <w:rFonts w:eastAsia="Arial"/>
          <w:sz w:val="28"/>
          <w:szCs w:val="28"/>
        </w:rPr>
        <w:t>х</w:t>
      </w:r>
      <w:r w:rsidRPr="00654AE9">
        <w:rPr>
          <w:spacing w:val="-1"/>
          <w:sz w:val="28"/>
          <w:szCs w:val="28"/>
        </w:rPr>
        <w:t>)</w:t>
      </w:r>
      <w:r w:rsidRPr="00654AE9">
        <w:rPr>
          <w:sz w:val="28"/>
          <w:szCs w:val="28"/>
        </w:rPr>
        <w:t>,</w:t>
      </w:r>
      <w:r w:rsidR="001530CE">
        <w:rPr>
          <w:sz w:val="28"/>
          <w:szCs w:val="28"/>
        </w:rPr>
        <w:t xml:space="preserve"> </w:t>
      </w:r>
      <w:r w:rsidRPr="00654AE9">
        <w:rPr>
          <w:rFonts w:eastAsia="Arial"/>
          <w:spacing w:val="-2"/>
          <w:sz w:val="28"/>
          <w:szCs w:val="28"/>
        </w:rPr>
        <w:t>п</w:t>
      </w:r>
      <w:r w:rsidRPr="00654AE9">
        <w:rPr>
          <w:rFonts w:eastAsia="Arial"/>
          <w:spacing w:val="1"/>
          <w:sz w:val="28"/>
          <w:szCs w:val="28"/>
        </w:rPr>
        <w:t>л</w:t>
      </w:r>
      <w:r w:rsidRPr="00654AE9">
        <w:rPr>
          <w:rFonts w:eastAsia="Arial"/>
          <w:spacing w:val="-1"/>
          <w:sz w:val="28"/>
          <w:szCs w:val="28"/>
        </w:rPr>
        <w:t>а</w:t>
      </w:r>
      <w:r w:rsidRPr="00654AE9">
        <w:rPr>
          <w:rFonts w:eastAsia="Arial"/>
          <w:spacing w:val="2"/>
          <w:sz w:val="28"/>
          <w:szCs w:val="28"/>
        </w:rPr>
        <w:t>т</w:t>
      </w:r>
      <w:r w:rsidRPr="00654AE9">
        <w:rPr>
          <w:rFonts w:eastAsia="Arial"/>
          <w:sz w:val="28"/>
          <w:szCs w:val="28"/>
        </w:rPr>
        <w:t xml:space="preserve">а </w:t>
      </w:r>
      <w:r w:rsidRPr="00654AE9">
        <w:rPr>
          <w:rFonts w:eastAsia="Arial"/>
          <w:spacing w:val="7"/>
          <w:sz w:val="28"/>
          <w:szCs w:val="28"/>
        </w:rPr>
        <w:t>з</w:t>
      </w:r>
      <w:r w:rsidRPr="00654AE9">
        <w:rPr>
          <w:rFonts w:eastAsia="Arial"/>
          <w:sz w:val="28"/>
          <w:szCs w:val="28"/>
        </w:rPr>
        <w:t xml:space="preserve">а </w:t>
      </w:r>
      <w:r w:rsidRPr="00654AE9">
        <w:rPr>
          <w:rFonts w:eastAsia="Arial"/>
          <w:spacing w:val="2"/>
          <w:sz w:val="28"/>
          <w:szCs w:val="28"/>
        </w:rPr>
        <w:t>з</w:t>
      </w:r>
      <w:r w:rsidRPr="00654AE9">
        <w:rPr>
          <w:rFonts w:eastAsia="Arial"/>
          <w:spacing w:val="-1"/>
          <w:sz w:val="28"/>
          <w:szCs w:val="28"/>
        </w:rPr>
        <w:t>е</w:t>
      </w:r>
      <w:r w:rsidRPr="00654AE9">
        <w:rPr>
          <w:rFonts w:eastAsia="Arial"/>
          <w:sz w:val="28"/>
          <w:szCs w:val="28"/>
        </w:rPr>
        <w:t>м</w:t>
      </w:r>
      <w:r w:rsidRPr="00654AE9">
        <w:rPr>
          <w:rFonts w:eastAsia="Arial"/>
          <w:spacing w:val="1"/>
          <w:sz w:val="28"/>
          <w:szCs w:val="28"/>
        </w:rPr>
        <w:t>л</w:t>
      </w:r>
      <w:r w:rsidRPr="00654AE9">
        <w:rPr>
          <w:rFonts w:eastAsia="Arial"/>
          <w:sz w:val="28"/>
          <w:szCs w:val="28"/>
        </w:rPr>
        <w:t xml:space="preserve">ю и </w:t>
      </w:r>
      <w:r w:rsidRPr="00654AE9">
        <w:rPr>
          <w:rFonts w:eastAsia="Arial"/>
          <w:spacing w:val="2"/>
          <w:sz w:val="28"/>
          <w:szCs w:val="28"/>
        </w:rPr>
        <w:t>з</w:t>
      </w:r>
      <w:r w:rsidRPr="00654AE9">
        <w:rPr>
          <w:rFonts w:eastAsia="Arial"/>
          <w:spacing w:val="-1"/>
          <w:sz w:val="28"/>
          <w:szCs w:val="28"/>
        </w:rPr>
        <w:t>е</w:t>
      </w:r>
      <w:r w:rsidRPr="00654AE9">
        <w:rPr>
          <w:rFonts w:eastAsia="Arial"/>
          <w:spacing w:val="5"/>
          <w:sz w:val="28"/>
          <w:szCs w:val="28"/>
        </w:rPr>
        <w:t>м</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н</w:t>
      </w:r>
      <w:r w:rsidRPr="00654AE9">
        <w:rPr>
          <w:rFonts w:eastAsia="Arial"/>
          <w:spacing w:val="6"/>
          <w:sz w:val="28"/>
          <w:szCs w:val="28"/>
        </w:rPr>
        <w:t>ы</w:t>
      </w:r>
      <w:r w:rsidRPr="00654AE9">
        <w:rPr>
          <w:rFonts w:eastAsia="Arial"/>
          <w:sz w:val="28"/>
          <w:szCs w:val="28"/>
        </w:rPr>
        <w:t xml:space="preserve">й </w:t>
      </w:r>
      <w:r w:rsidRPr="00654AE9">
        <w:rPr>
          <w:rFonts w:eastAsia="Arial"/>
          <w:spacing w:val="5"/>
          <w:sz w:val="28"/>
          <w:szCs w:val="28"/>
        </w:rPr>
        <w:t>н</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о</w:t>
      </w:r>
      <w:r w:rsidRPr="00654AE9">
        <w:rPr>
          <w:rFonts w:eastAsia="Arial"/>
          <w:sz w:val="28"/>
          <w:szCs w:val="28"/>
        </w:rPr>
        <w:t xml:space="preserve">г в </w:t>
      </w:r>
      <w:r w:rsidRPr="00654AE9">
        <w:rPr>
          <w:rFonts w:eastAsia="Arial"/>
          <w:spacing w:val="3"/>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2"/>
          <w:sz w:val="28"/>
          <w:szCs w:val="28"/>
        </w:rPr>
        <w:t>и</w:t>
      </w:r>
      <w:r w:rsidRPr="00654AE9">
        <w:rPr>
          <w:rFonts w:eastAsia="Arial"/>
          <w:spacing w:val="-1"/>
          <w:sz w:val="28"/>
          <w:szCs w:val="28"/>
        </w:rPr>
        <w:t>о</w:t>
      </w:r>
      <w:r w:rsidRPr="00654AE9">
        <w:rPr>
          <w:rFonts w:eastAsia="Arial"/>
          <w:sz w:val="28"/>
          <w:szCs w:val="28"/>
        </w:rPr>
        <w:t xml:space="preserve">д </w:t>
      </w:r>
      <w:r w:rsidRPr="00654AE9">
        <w:rPr>
          <w:rFonts w:eastAsia="Arial"/>
          <w:spacing w:val="5"/>
          <w:sz w:val="28"/>
          <w:szCs w:val="28"/>
        </w:rPr>
        <w:t>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6"/>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ва</w:t>
      </w:r>
      <w:r w:rsidRPr="00654AE9">
        <w:rPr>
          <w:sz w:val="28"/>
          <w:szCs w:val="28"/>
        </w:rPr>
        <w:t>.</w:t>
      </w:r>
    </w:p>
    <w:p w:rsidR="00984BE1" w:rsidRPr="00654AE9" w:rsidRDefault="00984BE1" w:rsidP="009018F8">
      <w:pPr>
        <w:ind w:firstLine="709"/>
        <w:jc w:val="both"/>
        <w:rPr>
          <w:sz w:val="28"/>
          <w:szCs w:val="28"/>
        </w:rPr>
      </w:pPr>
      <w:r w:rsidRPr="00654AE9">
        <w:rPr>
          <w:rFonts w:eastAsia="Arial"/>
          <w:spacing w:val="1"/>
          <w:sz w:val="28"/>
          <w:szCs w:val="28"/>
        </w:rPr>
        <w:t>К</w:t>
      </w:r>
      <w:r w:rsidRPr="00654AE9">
        <w:rPr>
          <w:rFonts w:eastAsia="Arial"/>
          <w:spacing w:val="-1"/>
          <w:sz w:val="28"/>
          <w:szCs w:val="28"/>
        </w:rPr>
        <w:t>о</w:t>
      </w:r>
      <w:r w:rsidRPr="00654AE9">
        <w:rPr>
          <w:rFonts w:eastAsia="Arial"/>
          <w:sz w:val="28"/>
          <w:szCs w:val="28"/>
        </w:rPr>
        <w:t>м</w:t>
      </w:r>
      <w:r w:rsidRPr="00654AE9">
        <w:rPr>
          <w:rFonts w:eastAsia="Arial"/>
          <w:spacing w:val="3"/>
          <w:sz w:val="28"/>
          <w:szCs w:val="28"/>
        </w:rPr>
        <w:t>п</w:t>
      </w:r>
      <w:r w:rsidRPr="00654AE9">
        <w:rPr>
          <w:rFonts w:eastAsia="Arial"/>
          <w:spacing w:val="-1"/>
          <w:sz w:val="28"/>
          <w:szCs w:val="28"/>
        </w:rPr>
        <w:t>е</w:t>
      </w:r>
      <w:r w:rsidRPr="00654AE9">
        <w:rPr>
          <w:rFonts w:eastAsia="Arial"/>
          <w:sz w:val="28"/>
          <w:szCs w:val="28"/>
        </w:rPr>
        <w:t>нс</w:t>
      </w:r>
      <w:r w:rsidRPr="00654AE9">
        <w:rPr>
          <w:rFonts w:eastAsia="Arial"/>
          <w:spacing w:val="4"/>
          <w:sz w:val="28"/>
          <w:szCs w:val="28"/>
        </w:rPr>
        <w:t>а</w:t>
      </w:r>
      <w:r w:rsidRPr="00654AE9">
        <w:rPr>
          <w:rFonts w:eastAsia="Arial"/>
          <w:spacing w:val="-1"/>
          <w:sz w:val="28"/>
          <w:szCs w:val="28"/>
        </w:rPr>
        <w:t>ц</w:t>
      </w:r>
      <w:r w:rsidRPr="00654AE9">
        <w:rPr>
          <w:rFonts w:eastAsia="Arial"/>
          <w:spacing w:val="3"/>
          <w:sz w:val="28"/>
          <w:szCs w:val="28"/>
        </w:rPr>
        <w:t>и</w:t>
      </w:r>
      <w:r w:rsidRPr="00654AE9">
        <w:rPr>
          <w:rFonts w:eastAsia="Arial"/>
          <w:spacing w:val="-1"/>
          <w:sz w:val="28"/>
          <w:szCs w:val="28"/>
        </w:rPr>
        <w:t>о</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е </w:t>
      </w:r>
      <w:r w:rsidRPr="00654AE9">
        <w:rPr>
          <w:rFonts w:eastAsia="Arial"/>
          <w:spacing w:val="1"/>
          <w:sz w:val="28"/>
          <w:szCs w:val="28"/>
        </w:rPr>
        <w:t>вы</w:t>
      </w:r>
      <w:r w:rsidRPr="00654AE9">
        <w:rPr>
          <w:rFonts w:eastAsia="Arial"/>
          <w:spacing w:val="-2"/>
          <w:sz w:val="28"/>
          <w:szCs w:val="28"/>
        </w:rPr>
        <w:t>п</w:t>
      </w:r>
      <w:r w:rsidRPr="00654AE9">
        <w:rPr>
          <w:rFonts w:eastAsia="Arial"/>
          <w:spacing w:val="6"/>
          <w:sz w:val="28"/>
          <w:szCs w:val="28"/>
        </w:rPr>
        <w:t>л</w:t>
      </w:r>
      <w:r w:rsidRPr="00654AE9">
        <w:rPr>
          <w:rFonts w:eastAsia="Arial"/>
          <w:spacing w:val="-1"/>
          <w:sz w:val="28"/>
          <w:szCs w:val="28"/>
        </w:rPr>
        <w:t>а</w:t>
      </w:r>
      <w:r w:rsidRPr="00654AE9">
        <w:rPr>
          <w:rFonts w:eastAsia="Arial"/>
          <w:spacing w:val="2"/>
          <w:sz w:val="28"/>
          <w:szCs w:val="28"/>
        </w:rPr>
        <w:t>ты</w:t>
      </w:r>
      <w:r w:rsidRPr="00654AE9">
        <w:rPr>
          <w:sz w:val="28"/>
          <w:szCs w:val="28"/>
        </w:rPr>
        <w:t xml:space="preserve">, </w:t>
      </w:r>
      <w:r w:rsidRPr="00654AE9">
        <w:rPr>
          <w:rFonts w:eastAsia="Arial"/>
          <w:sz w:val="28"/>
          <w:szCs w:val="28"/>
        </w:rPr>
        <w:t>с</w:t>
      </w:r>
      <w:r w:rsidRPr="00654AE9">
        <w:rPr>
          <w:rFonts w:eastAsia="Arial"/>
          <w:spacing w:val="1"/>
          <w:sz w:val="28"/>
          <w:szCs w:val="28"/>
        </w:rPr>
        <w:t>в</w:t>
      </w:r>
      <w:r w:rsidRPr="00654AE9">
        <w:rPr>
          <w:rFonts w:eastAsia="Arial"/>
          <w:spacing w:val="-2"/>
          <w:sz w:val="28"/>
          <w:szCs w:val="28"/>
        </w:rPr>
        <w:t>я</w:t>
      </w:r>
      <w:r w:rsidRPr="00654AE9">
        <w:rPr>
          <w:rFonts w:eastAsia="Arial"/>
          <w:spacing w:val="2"/>
          <w:sz w:val="28"/>
          <w:szCs w:val="28"/>
        </w:rPr>
        <w:t>з</w:t>
      </w:r>
      <w:r w:rsidRPr="00654AE9">
        <w:rPr>
          <w:rFonts w:eastAsia="Arial"/>
          <w:spacing w:val="-1"/>
          <w:sz w:val="28"/>
          <w:szCs w:val="28"/>
        </w:rPr>
        <w:t>а</w:t>
      </w:r>
      <w:r w:rsidRPr="00654AE9">
        <w:rPr>
          <w:rFonts w:eastAsia="Arial"/>
          <w:sz w:val="28"/>
          <w:szCs w:val="28"/>
        </w:rPr>
        <w:t>н</w:t>
      </w:r>
      <w:r w:rsidRPr="00654AE9">
        <w:rPr>
          <w:rFonts w:eastAsia="Arial"/>
          <w:spacing w:val="5"/>
          <w:sz w:val="28"/>
          <w:szCs w:val="28"/>
        </w:rPr>
        <w:t>н</w:t>
      </w:r>
      <w:r w:rsidRPr="00654AE9">
        <w:rPr>
          <w:rFonts w:eastAsia="Arial"/>
          <w:spacing w:val="1"/>
          <w:sz w:val="28"/>
          <w:szCs w:val="28"/>
        </w:rPr>
        <w:t>ы</w:t>
      </w:r>
      <w:r w:rsidRPr="00654AE9">
        <w:rPr>
          <w:rFonts w:eastAsia="Arial"/>
          <w:sz w:val="28"/>
          <w:szCs w:val="28"/>
        </w:rPr>
        <w:t xml:space="preserve">е с </w:t>
      </w:r>
      <w:r w:rsidRPr="00654AE9">
        <w:rPr>
          <w:rFonts w:eastAsia="Arial"/>
          <w:spacing w:val="-2"/>
          <w:sz w:val="28"/>
          <w:szCs w:val="28"/>
        </w:rPr>
        <w:t>п</w:t>
      </w:r>
      <w:r w:rsidRPr="00654AE9">
        <w:rPr>
          <w:rFonts w:eastAsia="Arial"/>
          <w:spacing w:val="-1"/>
          <w:sz w:val="28"/>
          <w:szCs w:val="28"/>
        </w:rPr>
        <w:t>о</w:t>
      </w:r>
      <w:r w:rsidRPr="00654AE9">
        <w:rPr>
          <w:rFonts w:eastAsia="Arial"/>
          <w:spacing w:val="6"/>
          <w:sz w:val="28"/>
          <w:szCs w:val="28"/>
        </w:rPr>
        <w:t>д</w:t>
      </w:r>
      <w:r w:rsidRPr="00654AE9">
        <w:rPr>
          <w:rFonts w:eastAsia="Arial"/>
          <w:spacing w:val="-1"/>
          <w:sz w:val="28"/>
          <w:szCs w:val="28"/>
        </w:rPr>
        <w:t>го</w:t>
      </w:r>
      <w:r w:rsidRPr="00654AE9">
        <w:rPr>
          <w:rFonts w:eastAsia="Arial"/>
          <w:spacing w:val="2"/>
          <w:sz w:val="28"/>
          <w:szCs w:val="28"/>
        </w:rPr>
        <w:t>т</w:t>
      </w:r>
      <w:r w:rsidRPr="00654AE9">
        <w:rPr>
          <w:rFonts w:eastAsia="Arial"/>
          <w:spacing w:val="-1"/>
          <w:sz w:val="28"/>
          <w:szCs w:val="28"/>
        </w:rPr>
        <w:t>о</w:t>
      </w:r>
      <w:r w:rsidRPr="00654AE9">
        <w:rPr>
          <w:rFonts w:eastAsia="Arial"/>
          <w:spacing w:val="6"/>
          <w:sz w:val="28"/>
          <w:szCs w:val="28"/>
        </w:rPr>
        <w:t>в</w:t>
      </w:r>
      <w:r w:rsidRPr="00654AE9">
        <w:rPr>
          <w:rFonts w:eastAsia="Arial"/>
          <w:spacing w:val="-2"/>
          <w:sz w:val="28"/>
          <w:szCs w:val="28"/>
        </w:rPr>
        <w:t>к</w:t>
      </w:r>
      <w:r w:rsidRPr="00654AE9">
        <w:rPr>
          <w:rFonts w:eastAsia="Arial"/>
          <w:spacing w:val="4"/>
          <w:sz w:val="28"/>
          <w:szCs w:val="28"/>
        </w:rPr>
        <w:t>о</w:t>
      </w:r>
      <w:r w:rsidRPr="00654AE9">
        <w:rPr>
          <w:rFonts w:eastAsia="Arial"/>
          <w:sz w:val="28"/>
          <w:szCs w:val="28"/>
        </w:rPr>
        <w:t xml:space="preserve">й </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р</w:t>
      </w:r>
      <w:r w:rsidRPr="00654AE9">
        <w:rPr>
          <w:rFonts w:eastAsia="Arial"/>
          <w:spacing w:val="4"/>
          <w:sz w:val="28"/>
          <w:szCs w:val="28"/>
        </w:rPr>
        <w:t>р</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о</w:t>
      </w:r>
      <w:r w:rsidRPr="00654AE9">
        <w:rPr>
          <w:rFonts w:eastAsia="Arial"/>
          <w:spacing w:val="4"/>
          <w:sz w:val="28"/>
          <w:szCs w:val="28"/>
        </w:rPr>
        <w:t>р</w:t>
      </w:r>
      <w:r w:rsidRPr="00654AE9">
        <w:rPr>
          <w:rFonts w:eastAsia="Arial"/>
          <w:spacing w:val="-2"/>
          <w:sz w:val="28"/>
          <w:szCs w:val="28"/>
        </w:rPr>
        <w:t>и</w:t>
      </w:r>
      <w:r w:rsidRPr="00654AE9">
        <w:rPr>
          <w:rFonts w:eastAsia="Arial"/>
          <w:sz w:val="28"/>
          <w:szCs w:val="28"/>
        </w:rPr>
        <w:t>и с</w:t>
      </w:r>
      <w:r w:rsidRPr="00654AE9">
        <w:rPr>
          <w:rFonts w:eastAsia="Arial"/>
          <w:spacing w:val="2"/>
          <w:sz w:val="28"/>
          <w:szCs w:val="28"/>
        </w:rPr>
        <w:t>т</w:t>
      </w:r>
      <w:r w:rsidRPr="00654AE9">
        <w:rPr>
          <w:rFonts w:eastAsia="Arial"/>
          <w:spacing w:val="-1"/>
          <w:sz w:val="28"/>
          <w:szCs w:val="28"/>
        </w:rPr>
        <w:t>ро</w:t>
      </w:r>
      <w:r w:rsidRPr="00654AE9">
        <w:rPr>
          <w:rFonts w:eastAsia="Arial"/>
          <w:spacing w:val="-2"/>
          <w:sz w:val="28"/>
          <w:szCs w:val="28"/>
        </w:rPr>
        <w:t>и</w:t>
      </w:r>
      <w:r w:rsidRPr="00654AE9">
        <w:rPr>
          <w:rFonts w:eastAsia="Arial"/>
          <w:spacing w:val="2"/>
          <w:sz w:val="28"/>
          <w:szCs w:val="28"/>
        </w:rPr>
        <w:t>т</w:t>
      </w:r>
      <w:r w:rsidRPr="00654AE9">
        <w:rPr>
          <w:rFonts w:eastAsia="Arial"/>
          <w:spacing w:val="4"/>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w:t>
      </w:r>
      <w:r w:rsidR="001530CE">
        <w:rPr>
          <w:rFonts w:eastAsia="Arial"/>
          <w:sz w:val="28"/>
          <w:szCs w:val="28"/>
        </w:rPr>
        <w:t xml:space="preserve"> </w:t>
      </w:r>
      <w:r w:rsidRPr="00654AE9">
        <w:rPr>
          <w:spacing w:val="-1"/>
          <w:sz w:val="28"/>
          <w:szCs w:val="28"/>
        </w:rPr>
        <w:t>(</w:t>
      </w:r>
      <w:r w:rsidRPr="00654AE9">
        <w:rPr>
          <w:rFonts w:eastAsia="Arial"/>
          <w:spacing w:val="3"/>
          <w:sz w:val="28"/>
          <w:szCs w:val="28"/>
        </w:rPr>
        <w:t>п</w:t>
      </w:r>
      <w:r w:rsidRPr="00654AE9">
        <w:rPr>
          <w:rFonts w:eastAsia="Arial"/>
          <w:spacing w:val="-1"/>
          <w:sz w:val="28"/>
          <w:szCs w:val="28"/>
        </w:rPr>
        <w:t>е</w:t>
      </w:r>
      <w:r w:rsidRPr="00654AE9">
        <w:rPr>
          <w:rFonts w:eastAsia="Arial"/>
          <w:spacing w:val="4"/>
          <w:sz w:val="28"/>
          <w:szCs w:val="28"/>
        </w:rPr>
        <w:t>р</w:t>
      </w:r>
      <w:r w:rsidRPr="00654AE9">
        <w:rPr>
          <w:rFonts w:eastAsia="Arial"/>
          <w:spacing w:val="-1"/>
          <w:sz w:val="28"/>
          <w:szCs w:val="28"/>
        </w:rPr>
        <w:t>е</w:t>
      </w:r>
      <w:r w:rsidRPr="00654AE9">
        <w:rPr>
          <w:rFonts w:eastAsia="Arial"/>
          <w:sz w:val="28"/>
          <w:szCs w:val="28"/>
        </w:rPr>
        <w:t>н</w:t>
      </w:r>
      <w:r w:rsidRPr="00654AE9">
        <w:rPr>
          <w:rFonts w:eastAsia="Arial"/>
          <w:spacing w:val="-1"/>
          <w:sz w:val="28"/>
          <w:szCs w:val="28"/>
        </w:rPr>
        <w:t>о</w:t>
      </w:r>
      <w:r w:rsidRPr="00654AE9">
        <w:rPr>
          <w:rFonts w:eastAsia="Arial"/>
          <w:sz w:val="28"/>
          <w:szCs w:val="28"/>
        </w:rPr>
        <w:t xml:space="preserve">с </w:t>
      </w:r>
      <w:r w:rsidRPr="00654AE9">
        <w:rPr>
          <w:rFonts w:eastAsia="Arial"/>
          <w:spacing w:val="-2"/>
          <w:sz w:val="28"/>
          <w:szCs w:val="28"/>
        </w:rPr>
        <w:t>и</w:t>
      </w:r>
      <w:r w:rsidRPr="00654AE9">
        <w:rPr>
          <w:rFonts w:eastAsia="Arial"/>
          <w:sz w:val="28"/>
          <w:szCs w:val="28"/>
        </w:rPr>
        <w:t>н</w:t>
      </w:r>
      <w:r w:rsidRPr="00654AE9">
        <w:rPr>
          <w:rFonts w:eastAsia="Arial"/>
          <w:spacing w:val="6"/>
          <w:sz w:val="28"/>
          <w:szCs w:val="28"/>
        </w:rPr>
        <w:t>ж</w:t>
      </w:r>
      <w:r w:rsidRPr="00654AE9">
        <w:rPr>
          <w:rFonts w:eastAsia="Arial"/>
          <w:spacing w:val="-1"/>
          <w:sz w:val="28"/>
          <w:szCs w:val="28"/>
        </w:rPr>
        <w:t>е</w:t>
      </w:r>
      <w:r w:rsidRPr="00654AE9">
        <w:rPr>
          <w:rFonts w:eastAsia="Arial"/>
          <w:sz w:val="28"/>
          <w:szCs w:val="28"/>
        </w:rPr>
        <w:t>н</w:t>
      </w:r>
      <w:r w:rsidRPr="00654AE9">
        <w:rPr>
          <w:rFonts w:eastAsia="Arial"/>
          <w:spacing w:val="4"/>
          <w:sz w:val="28"/>
          <w:szCs w:val="28"/>
        </w:rPr>
        <w:t>е</w:t>
      </w:r>
      <w:r w:rsidRPr="00654AE9">
        <w:rPr>
          <w:rFonts w:eastAsia="Arial"/>
          <w:spacing w:val="-1"/>
          <w:sz w:val="28"/>
          <w:szCs w:val="28"/>
        </w:rPr>
        <w:t>р</w:t>
      </w:r>
      <w:r w:rsidRPr="00654AE9">
        <w:rPr>
          <w:rFonts w:eastAsia="Arial"/>
          <w:sz w:val="28"/>
          <w:szCs w:val="28"/>
        </w:rPr>
        <w:t>н</w:t>
      </w:r>
      <w:r w:rsidRPr="00654AE9">
        <w:rPr>
          <w:rFonts w:eastAsia="Arial"/>
          <w:spacing w:val="6"/>
          <w:sz w:val="28"/>
          <w:szCs w:val="28"/>
        </w:rPr>
        <w:t>ы</w:t>
      </w:r>
      <w:r w:rsidRPr="00654AE9">
        <w:rPr>
          <w:rFonts w:eastAsia="Arial"/>
          <w:sz w:val="28"/>
          <w:szCs w:val="28"/>
        </w:rPr>
        <w:t>х с</w:t>
      </w:r>
      <w:r w:rsidRPr="00654AE9">
        <w:rPr>
          <w:rFonts w:eastAsia="Arial"/>
          <w:spacing w:val="-1"/>
          <w:sz w:val="28"/>
          <w:szCs w:val="28"/>
        </w:rPr>
        <w:t>е</w:t>
      </w:r>
      <w:r w:rsidRPr="00654AE9">
        <w:rPr>
          <w:rFonts w:eastAsia="Arial"/>
          <w:spacing w:val="2"/>
          <w:sz w:val="28"/>
          <w:szCs w:val="28"/>
        </w:rPr>
        <w:t>т</w:t>
      </w:r>
      <w:r w:rsidRPr="00654AE9">
        <w:rPr>
          <w:rFonts w:eastAsia="Arial"/>
          <w:spacing w:val="-1"/>
          <w:sz w:val="28"/>
          <w:szCs w:val="28"/>
        </w:rPr>
        <w:t>ей</w:t>
      </w:r>
      <w:r w:rsidRPr="00654AE9">
        <w:rPr>
          <w:sz w:val="28"/>
          <w:szCs w:val="28"/>
        </w:rPr>
        <w:t xml:space="preserve">, </w:t>
      </w:r>
      <w:r w:rsidRPr="00654AE9">
        <w:rPr>
          <w:rFonts w:eastAsia="Arial"/>
          <w:sz w:val="28"/>
          <w:szCs w:val="28"/>
        </w:rPr>
        <w:t>сн</w:t>
      </w:r>
      <w:r w:rsidRPr="00654AE9">
        <w:rPr>
          <w:rFonts w:eastAsia="Arial"/>
          <w:spacing w:val="-1"/>
          <w:sz w:val="28"/>
          <w:szCs w:val="28"/>
        </w:rPr>
        <w:t>о</w:t>
      </w:r>
      <w:r w:rsidRPr="00654AE9">
        <w:rPr>
          <w:rFonts w:eastAsia="Arial"/>
          <w:sz w:val="28"/>
          <w:szCs w:val="28"/>
        </w:rPr>
        <w:t xml:space="preserve">с </w:t>
      </w:r>
      <w:r w:rsidRPr="00654AE9">
        <w:rPr>
          <w:rFonts w:eastAsia="Arial"/>
          <w:spacing w:val="-1"/>
          <w:sz w:val="28"/>
          <w:szCs w:val="28"/>
        </w:rPr>
        <w:t>ра</w:t>
      </w:r>
      <w:r w:rsidRPr="00654AE9">
        <w:rPr>
          <w:rFonts w:eastAsia="Arial"/>
          <w:spacing w:val="5"/>
          <w:sz w:val="28"/>
          <w:szCs w:val="28"/>
        </w:rPr>
        <w:t>н</w:t>
      </w:r>
      <w:r w:rsidRPr="00654AE9">
        <w:rPr>
          <w:rFonts w:eastAsia="Arial"/>
          <w:spacing w:val="-1"/>
          <w:sz w:val="28"/>
          <w:szCs w:val="28"/>
        </w:rPr>
        <w:t>е</w:t>
      </w:r>
      <w:r w:rsidRPr="00654AE9">
        <w:rPr>
          <w:rFonts w:eastAsia="Arial"/>
          <w:sz w:val="28"/>
          <w:szCs w:val="28"/>
        </w:rPr>
        <w:t xml:space="preserve">е </w:t>
      </w:r>
      <w:r w:rsidRPr="00654AE9">
        <w:rPr>
          <w:rFonts w:eastAsia="Arial"/>
          <w:spacing w:val="5"/>
          <w:sz w:val="28"/>
          <w:szCs w:val="28"/>
        </w:rPr>
        <w:t>с</w:t>
      </w:r>
      <w:r w:rsidRPr="00654AE9">
        <w:rPr>
          <w:rFonts w:eastAsia="Arial"/>
          <w:spacing w:val="-5"/>
          <w:sz w:val="28"/>
          <w:szCs w:val="28"/>
        </w:rPr>
        <w:t>у</w:t>
      </w:r>
      <w:r w:rsidRPr="00654AE9">
        <w:rPr>
          <w:rFonts w:eastAsia="Arial"/>
          <w:spacing w:val="1"/>
          <w:sz w:val="28"/>
          <w:szCs w:val="28"/>
        </w:rPr>
        <w:t>щ</w:t>
      </w:r>
      <w:r w:rsidRPr="00654AE9">
        <w:rPr>
          <w:rFonts w:eastAsia="Arial"/>
          <w:spacing w:val="-1"/>
          <w:sz w:val="28"/>
          <w:szCs w:val="28"/>
        </w:rPr>
        <w:t>е</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х </w:t>
      </w:r>
      <w:r w:rsidRPr="00654AE9">
        <w:rPr>
          <w:rFonts w:eastAsia="Arial"/>
          <w:spacing w:val="2"/>
          <w:sz w:val="28"/>
          <w:szCs w:val="28"/>
        </w:rPr>
        <w:t>з</w:t>
      </w:r>
      <w:r w:rsidRPr="00654AE9">
        <w:rPr>
          <w:rFonts w:eastAsia="Arial"/>
          <w:spacing w:val="1"/>
          <w:sz w:val="28"/>
          <w:szCs w:val="28"/>
        </w:rPr>
        <w:t>д</w:t>
      </w:r>
      <w:r w:rsidRPr="00654AE9">
        <w:rPr>
          <w:rFonts w:eastAsia="Arial"/>
          <w:spacing w:val="-1"/>
          <w:sz w:val="28"/>
          <w:szCs w:val="28"/>
        </w:rPr>
        <w:t>а</w:t>
      </w:r>
      <w:r w:rsidRPr="00654AE9">
        <w:rPr>
          <w:rFonts w:eastAsia="Arial"/>
          <w:sz w:val="28"/>
          <w:szCs w:val="28"/>
        </w:rPr>
        <w:t>н</w:t>
      </w:r>
      <w:r w:rsidRPr="00654AE9">
        <w:rPr>
          <w:rFonts w:eastAsia="Arial"/>
          <w:spacing w:val="3"/>
          <w:sz w:val="28"/>
          <w:szCs w:val="28"/>
        </w:rPr>
        <w:t>и</w:t>
      </w:r>
      <w:r w:rsidRPr="00654AE9">
        <w:rPr>
          <w:rFonts w:eastAsia="Arial"/>
          <w:spacing w:val="-2"/>
          <w:sz w:val="28"/>
          <w:szCs w:val="28"/>
        </w:rPr>
        <w:t>й</w:t>
      </w:r>
      <w:r w:rsidRPr="00654AE9">
        <w:rPr>
          <w:spacing w:val="-1"/>
          <w:sz w:val="28"/>
          <w:szCs w:val="28"/>
        </w:rPr>
        <w:t>)</w:t>
      </w:r>
      <w:r w:rsidRPr="00654AE9">
        <w:rPr>
          <w:sz w:val="28"/>
          <w:szCs w:val="28"/>
        </w:rPr>
        <w:t>,</w:t>
      </w:r>
      <w:r w:rsidR="001530CE">
        <w:rPr>
          <w:sz w:val="28"/>
          <w:szCs w:val="28"/>
        </w:rPr>
        <w:t xml:space="preserve"> </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 xml:space="preserve">е </w:t>
      </w:r>
      <w:r w:rsidRPr="00654AE9">
        <w:rPr>
          <w:rFonts w:eastAsia="Arial"/>
          <w:spacing w:val="1"/>
          <w:sz w:val="28"/>
          <w:szCs w:val="28"/>
        </w:rPr>
        <w:t>д</w:t>
      </w:r>
      <w:r w:rsidRPr="00654AE9">
        <w:rPr>
          <w:rFonts w:eastAsia="Arial"/>
          <w:spacing w:val="4"/>
          <w:sz w:val="28"/>
          <w:szCs w:val="28"/>
        </w:rPr>
        <w:t>о</w:t>
      </w:r>
      <w:r w:rsidRPr="00654AE9">
        <w:rPr>
          <w:rFonts w:eastAsia="Arial"/>
          <w:spacing w:val="-2"/>
          <w:sz w:val="28"/>
          <w:szCs w:val="28"/>
        </w:rPr>
        <w:t>п</w:t>
      </w:r>
      <w:r w:rsidRPr="00654AE9">
        <w:rPr>
          <w:rFonts w:eastAsia="Arial"/>
          <w:spacing w:val="-1"/>
          <w:sz w:val="28"/>
          <w:szCs w:val="28"/>
        </w:rPr>
        <w:t>о</w:t>
      </w:r>
      <w:r w:rsidRPr="00654AE9">
        <w:rPr>
          <w:rFonts w:eastAsia="Arial"/>
          <w:spacing w:val="1"/>
          <w:sz w:val="28"/>
          <w:szCs w:val="28"/>
        </w:rPr>
        <w:t>л</w:t>
      </w:r>
      <w:r w:rsidRPr="00654AE9">
        <w:rPr>
          <w:rFonts w:eastAsia="Arial"/>
          <w:spacing w:val="5"/>
          <w:sz w:val="28"/>
          <w:szCs w:val="28"/>
        </w:rPr>
        <w:t>н</w:t>
      </w:r>
      <w:r w:rsidRPr="00654AE9">
        <w:rPr>
          <w:rFonts w:eastAsia="Arial"/>
          <w:spacing w:val="-2"/>
          <w:sz w:val="28"/>
          <w:szCs w:val="28"/>
        </w:rPr>
        <w:t>и</w:t>
      </w:r>
      <w:r w:rsidRPr="00654AE9">
        <w:rPr>
          <w:rFonts w:eastAsia="Arial"/>
          <w:spacing w:val="2"/>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ь</w:t>
      </w:r>
      <w:r w:rsidRPr="00654AE9">
        <w:rPr>
          <w:rFonts w:eastAsia="Arial"/>
          <w:sz w:val="28"/>
          <w:szCs w:val="28"/>
        </w:rPr>
        <w:t>н</w:t>
      </w:r>
      <w:r w:rsidRPr="00654AE9">
        <w:rPr>
          <w:rFonts w:eastAsia="Arial"/>
          <w:spacing w:val="1"/>
          <w:sz w:val="28"/>
          <w:szCs w:val="28"/>
        </w:rPr>
        <w:t>ы</w:t>
      </w:r>
      <w:r w:rsidRPr="00654AE9">
        <w:rPr>
          <w:rFonts w:eastAsia="Arial"/>
          <w:sz w:val="28"/>
          <w:szCs w:val="28"/>
        </w:rPr>
        <w:t xml:space="preserve">е </w:t>
      </w:r>
      <w:r w:rsidRPr="00654AE9">
        <w:rPr>
          <w:rFonts w:eastAsia="Arial"/>
          <w:spacing w:val="2"/>
          <w:sz w:val="28"/>
          <w:szCs w:val="28"/>
        </w:rPr>
        <w:t>з</w:t>
      </w:r>
      <w:r w:rsidRPr="00654AE9">
        <w:rPr>
          <w:rFonts w:eastAsia="Arial"/>
          <w:spacing w:val="-1"/>
          <w:sz w:val="28"/>
          <w:szCs w:val="28"/>
        </w:rPr>
        <w:t>а</w:t>
      </w:r>
      <w:r w:rsidRPr="00654AE9">
        <w:rPr>
          <w:rFonts w:eastAsia="Arial"/>
          <w:spacing w:val="2"/>
          <w:sz w:val="28"/>
          <w:szCs w:val="28"/>
        </w:rPr>
        <w:t>т</w:t>
      </w:r>
      <w:r w:rsidRPr="00654AE9">
        <w:rPr>
          <w:rFonts w:eastAsia="Arial"/>
          <w:spacing w:val="-1"/>
          <w:sz w:val="28"/>
          <w:szCs w:val="28"/>
        </w:rPr>
        <w:t>ра</w:t>
      </w:r>
      <w:r w:rsidRPr="00654AE9">
        <w:rPr>
          <w:rFonts w:eastAsia="Arial"/>
          <w:spacing w:val="2"/>
          <w:sz w:val="28"/>
          <w:szCs w:val="28"/>
        </w:rPr>
        <w:t>т</w:t>
      </w:r>
      <w:r w:rsidRPr="00654AE9">
        <w:rPr>
          <w:rFonts w:eastAsia="Arial"/>
          <w:spacing w:val="3"/>
          <w:sz w:val="28"/>
          <w:szCs w:val="28"/>
        </w:rPr>
        <w:t>ы</w:t>
      </w:r>
      <w:r w:rsidRPr="00654AE9">
        <w:rPr>
          <w:sz w:val="28"/>
          <w:szCs w:val="28"/>
        </w:rPr>
        <w:t xml:space="preserve">, </w:t>
      </w:r>
      <w:r w:rsidRPr="00654AE9">
        <w:rPr>
          <w:rFonts w:eastAsia="Arial"/>
          <w:spacing w:val="1"/>
          <w:sz w:val="28"/>
          <w:szCs w:val="28"/>
        </w:rPr>
        <w:t>в</w:t>
      </w:r>
      <w:r w:rsidRPr="00654AE9">
        <w:rPr>
          <w:rFonts w:eastAsia="Arial"/>
          <w:spacing w:val="-1"/>
          <w:sz w:val="28"/>
          <w:szCs w:val="28"/>
        </w:rPr>
        <w:t>о</w:t>
      </w:r>
      <w:r w:rsidRPr="00654AE9">
        <w:rPr>
          <w:rFonts w:eastAsia="Arial"/>
          <w:spacing w:val="2"/>
          <w:sz w:val="28"/>
          <w:szCs w:val="28"/>
        </w:rPr>
        <w:t>з</w:t>
      </w:r>
      <w:r w:rsidRPr="00654AE9">
        <w:rPr>
          <w:rFonts w:eastAsia="Arial"/>
          <w:sz w:val="28"/>
          <w:szCs w:val="28"/>
        </w:rPr>
        <w:t>н</w:t>
      </w:r>
      <w:r w:rsidRPr="00654AE9">
        <w:rPr>
          <w:rFonts w:eastAsia="Arial"/>
          <w:spacing w:val="-2"/>
          <w:sz w:val="28"/>
          <w:szCs w:val="28"/>
        </w:rPr>
        <w:t>и</w:t>
      </w:r>
      <w:r w:rsidRPr="00654AE9">
        <w:rPr>
          <w:rFonts w:eastAsia="Arial"/>
          <w:spacing w:val="3"/>
          <w:sz w:val="28"/>
          <w:szCs w:val="28"/>
        </w:rPr>
        <w:t>к</w:t>
      </w:r>
      <w:r w:rsidRPr="00654AE9">
        <w:rPr>
          <w:rFonts w:eastAsia="Arial"/>
          <w:spacing w:val="-1"/>
          <w:sz w:val="28"/>
          <w:szCs w:val="28"/>
        </w:rPr>
        <w:t>а</w:t>
      </w:r>
      <w:r w:rsidRPr="00654AE9">
        <w:rPr>
          <w:rFonts w:eastAsia="Arial"/>
          <w:spacing w:val="2"/>
          <w:sz w:val="28"/>
          <w:szCs w:val="28"/>
        </w:rPr>
        <w:t>ю</w:t>
      </w:r>
      <w:r w:rsidRPr="00654AE9">
        <w:rPr>
          <w:rFonts w:eastAsia="Arial"/>
          <w:spacing w:val="1"/>
          <w:sz w:val="28"/>
          <w:szCs w:val="28"/>
        </w:rPr>
        <w:t>щ</w:t>
      </w:r>
      <w:r w:rsidRPr="00654AE9">
        <w:rPr>
          <w:rFonts w:eastAsia="Arial"/>
          <w:spacing w:val="3"/>
          <w:sz w:val="28"/>
          <w:szCs w:val="28"/>
        </w:rPr>
        <w:t>и</w:t>
      </w:r>
      <w:r w:rsidRPr="00654AE9">
        <w:rPr>
          <w:rFonts w:eastAsia="Arial"/>
          <w:sz w:val="28"/>
          <w:szCs w:val="28"/>
        </w:rPr>
        <w:t xml:space="preserve">е в </w:t>
      </w:r>
      <w:r w:rsidRPr="00654AE9">
        <w:rPr>
          <w:rFonts w:eastAsia="Arial"/>
          <w:spacing w:val="-1"/>
          <w:sz w:val="28"/>
          <w:szCs w:val="28"/>
        </w:rPr>
        <w:t>о</w:t>
      </w:r>
      <w:r w:rsidRPr="00654AE9">
        <w:rPr>
          <w:rFonts w:eastAsia="Arial"/>
          <w:sz w:val="28"/>
          <w:szCs w:val="28"/>
        </w:rPr>
        <w:t>с</w:t>
      </w:r>
      <w:r w:rsidRPr="00654AE9">
        <w:rPr>
          <w:rFonts w:eastAsia="Arial"/>
          <w:spacing w:val="4"/>
          <w:sz w:val="28"/>
          <w:szCs w:val="28"/>
        </w:rPr>
        <w:t>о</w:t>
      </w:r>
      <w:r w:rsidRPr="00654AE9">
        <w:rPr>
          <w:rFonts w:eastAsia="Arial"/>
          <w:spacing w:val="-1"/>
          <w:sz w:val="28"/>
          <w:szCs w:val="28"/>
        </w:rPr>
        <w:t>б</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у</w:t>
      </w:r>
      <w:r w:rsidRPr="00654AE9">
        <w:rPr>
          <w:rFonts w:eastAsia="Arial"/>
          <w:sz w:val="28"/>
          <w:szCs w:val="28"/>
        </w:rPr>
        <w:t>с</w:t>
      </w:r>
      <w:r w:rsidRPr="00654AE9">
        <w:rPr>
          <w:rFonts w:eastAsia="Arial"/>
          <w:spacing w:val="6"/>
          <w:sz w:val="28"/>
          <w:szCs w:val="28"/>
        </w:rPr>
        <w:t>л</w:t>
      </w:r>
      <w:r w:rsidRPr="00654AE9">
        <w:rPr>
          <w:rFonts w:eastAsia="Arial"/>
          <w:spacing w:val="-1"/>
          <w:sz w:val="28"/>
          <w:szCs w:val="28"/>
        </w:rPr>
        <w:t>о</w:t>
      </w:r>
      <w:r w:rsidRPr="00654AE9">
        <w:rPr>
          <w:rFonts w:eastAsia="Arial"/>
          <w:spacing w:val="1"/>
          <w:sz w:val="28"/>
          <w:szCs w:val="28"/>
        </w:rPr>
        <w:t>в</w:t>
      </w:r>
      <w:r w:rsidRPr="00654AE9">
        <w:rPr>
          <w:rFonts w:eastAsia="Arial"/>
          <w:spacing w:val="3"/>
          <w:sz w:val="28"/>
          <w:szCs w:val="28"/>
        </w:rPr>
        <w:t>ия</w:t>
      </w:r>
      <w:r w:rsidRPr="00654AE9">
        <w:rPr>
          <w:rFonts w:eastAsia="Arial"/>
          <w:sz w:val="28"/>
          <w:szCs w:val="28"/>
        </w:rPr>
        <w:t>х с</w:t>
      </w:r>
      <w:r w:rsidRPr="00654AE9">
        <w:rPr>
          <w:rFonts w:eastAsia="Arial"/>
          <w:spacing w:val="2"/>
          <w:sz w:val="28"/>
          <w:szCs w:val="28"/>
        </w:rPr>
        <w:t>т</w:t>
      </w:r>
      <w:r w:rsidRPr="00654AE9">
        <w:rPr>
          <w:rFonts w:eastAsia="Arial"/>
          <w:spacing w:val="4"/>
          <w:sz w:val="28"/>
          <w:szCs w:val="28"/>
        </w:rPr>
        <w:t>р</w:t>
      </w:r>
      <w:r w:rsidRPr="00654AE9">
        <w:rPr>
          <w:rFonts w:eastAsia="Arial"/>
          <w:spacing w:val="-1"/>
          <w:sz w:val="28"/>
          <w:szCs w:val="28"/>
        </w:rPr>
        <w:t>о</w:t>
      </w:r>
      <w:r w:rsidRPr="00654AE9">
        <w:rPr>
          <w:rFonts w:eastAsia="Arial"/>
          <w:spacing w:val="-2"/>
          <w:sz w:val="28"/>
          <w:szCs w:val="28"/>
        </w:rPr>
        <w:t>и</w:t>
      </w:r>
      <w:r w:rsidRPr="00654AE9">
        <w:rPr>
          <w:rFonts w:eastAsia="Arial"/>
          <w:spacing w:val="7"/>
          <w:sz w:val="28"/>
          <w:szCs w:val="28"/>
        </w:rPr>
        <w:t>т</w:t>
      </w:r>
      <w:r w:rsidRPr="00654AE9">
        <w:rPr>
          <w:rFonts w:eastAsia="Arial"/>
          <w:spacing w:val="-1"/>
          <w:sz w:val="28"/>
          <w:szCs w:val="28"/>
        </w:rPr>
        <w:t>е</w:t>
      </w:r>
      <w:r w:rsidRPr="00654AE9">
        <w:rPr>
          <w:rFonts w:eastAsia="Arial"/>
          <w:spacing w:val="1"/>
          <w:sz w:val="28"/>
          <w:szCs w:val="28"/>
        </w:rPr>
        <w:t>л</w:t>
      </w:r>
      <w:r w:rsidRPr="00654AE9">
        <w:rPr>
          <w:rFonts w:eastAsia="Arial"/>
          <w:spacing w:val="-1"/>
          <w:sz w:val="28"/>
          <w:szCs w:val="28"/>
        </w:rPr>
        <w:t>ь</w:t>
      </w:r>
      <w:r w:rsidRPr="00654AE9">
        <w:rPr>
          <w:rFonts w:eastAsia="Arial"/>
          <w:sz w:val="28"/>
          <w:szCs w:val="28"/>
        </w:rPr>
        <w:t>с</w:t>
      </w:r>
      <w:r w:rsidRPr="00654AE9">
        <w:rPr>
          <w:rFonts w:eastAsia="Arial"/>
          <w:spacing w:val="2"/>
          <w:sz w:val="28"/>
          <w:szCs w:val="28"/>
        </w:rPr>
        <w:t>т</w:t>
      </w:r>
      <w:r w:rsidRPr="00654AE9">
        <w:rPr>
          <w:rFonts w:eastAsia="Arial"/>
          <w:spacing w:val="1"/>
          <w:sz w:val="28"/>
          <w:szCs w:val="28"/>
        </w:rPr>
        <w:t>в</w:t>
      </w:r>
      <w:r w:rsidRPr="00654AE9">
        <w:rPr>
          <w:rFonts w:eastAsia="Arial"/>
          <w:sz w:val="28"/>
          <w:szCs w:val="28"/>
        </w:rPr>
        <w:t>а</w:t>
      </w:r>
      <w:r w:rsidR="00F52991">
        <w:rPr>
          <w:rFonts w:eastAsia="Arial"/>
          <w:sz w:val="28"/>
          <w:szCs w:val="28"/>
        </w:rPr>
        <w:t xml:space="preserve"> </w:t>
      </w:r>
      <w:r w:rsidRPr="00654AE9">
        <w:rPr>
          <w:spacing w:val="-1"/>
          <w:sz w:val="28"/>
          <w:szCs w:val="28"/>
        </w:rPr>
        <w:t>(</w:t>
      </w:r>
      <w:r w:rsidRPr="00654AE9">
        <w:rPr>
          <w:rFonts w:eastAsia="Arial"/>
          <w:sz w:val="28"/>
          <w:szCs w:val="28"/>
        </w:rPr>
        <w:t>у</w:t>
      </w:r>
      <w:r w:rsidRPr="00654AE9">
        <w:rPr>
          <w:rFonts w:eastAsia="Arial"/>
          <w:spacing w:val="1"/>
          <w:sz w:val="28"/>
          <w:szCs w:val="28"/>
        </w:rPr>
        <w:t>д</w:t>
      </w:r>
      <w:r w:rsidRPr="00654AE9">
        <w:rPr>
          <w:rFonts w:eastAsia="Arial"/>
          <w:spacing w:val="-1"/>
          <w:sz w:val="28"/>
          <w:szCs w:val="28"/>
        </w:rPr>
        <w:t>а</w:t>
      </w:r>
      <w:r w:rsidRPr="00654AE9">
        <w:rPr>
          <w:rFonts w:eastAsia="Arial"/>
          <w:spacing w:val="1"/>
          <w:sz w:val="28"/>
          <w:szCs w:val="28"/>
        </w:rPr>
        <w:t>л</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1"/>
          <w:sz w:val="28"/>
          <w:szCs w:val="28"/>
        </w:rPr>
        <w:t>о</w:t>
      </w:r>
      <w:r w:rsidRPr="00654AE9">
        <w:rPr>
          <w:rFonts w:eastAsia="Arial"/>
          <w:sz w:val="28"/>
          <w:szCs w:val="28"/>
        </w:rPr>
        <w:t xml:space="preserve">т </w:t>
      </w:r>
      <w:r w:rsidRPr="00654AE9">
        <w:rPr>
          <w:rFonts w:eastAsia="Arial"/>
          <w:spacing w:val="5"/>
          <w:sz w:val="28"/>
          <w:szCs w:val="28"/>
        </w:rPr>
        <w:t>с</w:t>
      </w:r>
      <w:r w:rsidRPr="00654AE9">
        <w:rPr>
          <w:rFonts w:eastAsia="Arial"/>
          <w:spacing w:val="-5"/>
          <w:sz w:val="28"/>
          <w:szCs w:val="28"/>
        </w:rPr>
        <w:t>у</w:t>
      </w:r>
      <w:r w:rsidRPr="00654AE9">
        <w:rPr>
          <w:rFonts w:eastAsia="Arial"/>
          <w:spacing w:val="1"/>
          <w:sz w:val="28"/>
          <w:szCs w:val="28"/>
        </w:rPr>
        <w:t>щ</w:t>
      </w:r>
      <w:r w:rsidRPr="00654AE9">
        <w:rPr>
          <w:rFonts w:eastAsia="Arial"/>
          <w:spacing w:val="-1"/>
          <w:sz w:val="28"/>
          <w:szCs w:val="28"/>
        </w:rPr>
        <w:t>е</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pacing w:val="-5"/>
          <w:sz w:val="28"/>
          <w:szCs w:val="28"/>
        </w:rPr>
        <w:t>у</w:t>
      </w:r>
      <w:r w:rsidRPr="00654AE9">
        <w:rPr>
          <w:rFonts w:eastAsia="Arial"/>
          <w:spacing w:val="2"/>
          <w:sz w:val="28"/>
          <w:szCs w:val="28"/>
        </w:rPr>
        <w:t>ю</w:t>
      </w:r>
      <w:r w:rsidRPr="00654AE9">
        <w:rPr>
          <w:rFonts w:eastAsia="Arial"/>
          <w:spacing w:val="1"/>
          <w:sz w:val="28"/>
          <w:szCs w:val="28"/>
        </w:rPr>
        <w:t>щ</w:t>
      </w:r>
      <w:r w:rsidRPr="00654AE9">
        <w:rPr>
          <w:rFonts w:eastAsia="Arial"/>
          <w:spacing w:val="4"/>
          <w:sz w:val="28"/>
          <w:szCs w:val="28"/>
        </w:rPr>
        <w:t>е</w:t>
      </w:r>
      <w:r w:rsidRPr="00654AE9">
        <w:rPr>
          <w:rFonts w:eastAsia="Arial"/>
          <w:sz w:val="28"/>
          <w:szCs w:val="28"/>
        </w:rPr>
        <w:t xml:space="preserve">й </w:t>
      </w:r>
      <w:r w:rsidRPr="00654AE9">
        <w:rPr>
          <w:rFonts w:eastAsia="Arial"/>
          <w:spacing w:val="-2"/>
          <w:sz w:val="28"/>
          <w:szCs w:val="28"/>
        </w:rPr>
        <w:t>и</w:t>
      </w:r>
      <w:r w:rsidRPr="00654AE9">
        <w:rPr>
          <w:rFonts w:eastAsia="Arial"/>
          <w:sz w:val="28"/>
          <w:szCs w:val="28"/>
        </w:rPr>
        <w:t>н</w:t>
      </w:r>
      <w:r w:rsidRPr="00654AE9">
        <w:rPr>
          <w:rFonts w:eastAsia="Arial"/>
          <w:spacing w:val="1"/>
          <w:sz w:val="28"/>
          <w:szCs w:val="28"/>
        </w:rPr>
        <w:t>ф</w:t>
      </w:r>
      <w:r w:rsidRPr="00654AE9">
        <w:rPr>
          <w:rFonts w:eastAsia="Arial"/>
          <w:spacing w:val="4"/>
          <w:sz w:val="28"/>
          <w:szCs w:val="28"/>
        </w:rPr>
        <w:t>р</w:t>
      </w:r>
      <w:r w:rsidRPr="00654AE9">
        <w:rPr>
          <w:rFonts w:eastAsia="Arial"/>
          <w:spacing w:val="-1"/>
          <w:sz w:val="28"/>
          <w:szCs w:val="28"/>
        </w:rPr>
        <w:t>а</w:t>
      </w:r>
      <w:r w:rsidRPr="00654AE9">
        <w:rPr>
          <w:rFonts w:eastAsia="Arial"/>
          <w:sz w:val="28"/>
          <w:szCs w:val="28"/>
        </w:rPr>
        <w:t>с</w:t>
      </w:r>
      <w:r w:rsidRPr="00654AE9">
        <w:rPr>
          <w:rFonts w:eastAsia="Arial"/>
          <w:spacing w:val="2"/>
          <w:sz w:val="28"/>
          <w:szCs w:val="28"/>
        </w:rPr>
        <w:t>т</w:t>
      </w:r>
      <w:r w:rsidRPr="00654AE9">
        <w:rPr>
          <w:rFonts w:eastAsia="Arial"/>
          <w:spacing w:val="4"/>
          <w:sz w:val="28"/>
          <w:szCs w:val="28"/>
        </w:rPr>
        <w:t>р</w:t>
      </w:r>
      <w:r w:rsidRPr="00654AE9">
        <w:rPr>
          <w:rFonts w:eastAsia="Arial"/>
          <w:spacing w:val="-5"/>
          <w:sz w:val="28"/>
          <w:szCs w:val="28"/>
        </w:rPr>
        <w:t>у</w:t>
      </w:r>
      <w:r w:rsidRPr="00654AE9">
        <w:rPr>
          <w:rFonts w:eastAsia="Arial"/>
          <w:spacing w:val="-2"/>
          <w:sz w:val="28"/>
          <w:szCs w:val="28"/>
        </w:rPr>
        <w:t>к</w:t>
      </w:r>
      <w:r w:rsidRPr="00654AE9">
        <w:rPr>
          <w:rFonts w:eastAsia="Arial"/>
          <w:spacing w:val="12"/>
          <w:sz w:val="28"/>
          <w:szCs w:val="28"/>
        </w:rPr>
        <w:t>т</w:t>
      </w:r>
      <w:r w:rsidRPr="00654AE9">
        <w:rPr>
          <w:rFonts w:eastAsia="Arial"/>
          <w:spacing w:val="-5"/>
          <w:sz w:val="28"/>
          <w:szCs w:val="28"/>
        </w:rPr>
        <w:t>у</w:t>
      </w:r>
      <w:r w:rsidRPr="00654AE9">
        <w:rPr>
          <w:rFonts w:eastAsia="Arial"/>
          <w:spacing w:val="-1"/>
          <w:sz w:val="28"/>
          <w:szCs w:val="28"/>
        </w:rPr>
        <w:t>р</w:t>
      </w:r>
      <w:r w:rsidRPr="00654AE9">
        <w:rPr>
          <w:rFonts w:eastAsia="Arial"/>
          <w:sz w:val="28"/>
          <w:szCs w:val="28"/>
        </w:rPr>
        <w:t>ы н</w:t>
      </w:r>
      <w:r w:rsidRPr="00654AE9">
        <w:rPr>
          <w:rFonts w:eastAsia="Arial"/>
          <w:spacing w:val="-1"/>
          <w:sz w:val="28"/>
          <w:szCs w:val="28"/>
        </w:rPr>
        <w:t>а</w:t>
      </w:r>
      <w:r w:rsidRPr="00654AE9">
        <w:rPr>
          <w:rFonts w:eastAsia="Arial"/>
          <w:spacing w:val="5"/>
          <w:sz w:val="28"/>
          <w:szCs w:val="28"/>
        </w:rPr>
        <w:t>с</w:t>
      </w:r>
      <w:r w:rsidRPr="00654AE9">
        <w:rPr>
          <w:rFonts w:eastAsia="Arial"/>
          <w:spacing w:val="-1"/>
          <w:sz w:val="28"/>
          <w:szCs w:val="28"/>
        </w:rPr>
        <w:t>е</w:t>
      </w:r>
      <w:r w:rsidRPr="00654AE9">
        <w:rPr>
          <w:rFonts w:eastAsia="Arial"/>
          <w:spacing w:val="1"/>
          <w:sz w:val="28"/>
          <w:szCs w:val="28"/>
        </w:rPr>
        <w:t>л</w:t>
      </w:r>
      <w:r w:rsidRPr="00654AE9">
        <w:rPr>
          <w:rFonts w:eastAsia="Arial"/>
          <w:spacing w:val="4"/>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3"/>
          <w:sz w:val="28"/>
          <w:szCs w:val="28"/>
        </w:rPr>
        <w:t>п</w:t>
      </w:r>
      <w:r w:rsidRPr="00654AE9">
        <w:rPr>
          <w:rFonts w:eastAsia="Arial"/>
          <w:spacing w:val="-5"/>
          <w:sz w:val="28"/>
          <w:szCs w:val="28"/>
        </w:rPr>
        <w:t>у</w:t>
      </w:r>
      <w:r w:rsidRPr="00654AE9">
        <w:rPr>
          <w:rFonts w:eastAsia="Arial"/>
          <w:spacing w:val="5"/>
          <w:sz w:val="28"/>
          <w:szCs w:val="28"/>
        </w:rPr>
        <w:t>н</w:t>
      </w:r>
      <w:r w:rsidRPr="00654AE9">
        <w:rPr>
          <w:rFonts w:eastAsia="Arial"/>
          <w:spacing w:val="-2"/>
          <w:sz w:val="28"/>
          <w:szCs w:val="28"/>
        </w:rPr>
        <w:t>к</w:t>
      </w:r>
      <w:r w:rsidRPr="00654AE9">
        <w:rPr>
          <w:rFonts w:eastAsia="Arial"/>
          <w:spacing w:val="2"/>
          <w:sz w:val="28"/>
          <w:szCs w:val="28"/>
        </w:rPr>
        <w:t>т</w:t>
      </w:r>
      <w:r w:rsidRPr="00654AE9">
        <w:rPr>
          <w:rFonts w:eastAsia="Arial"/>
          <w:spacing w:val="4"/>
          <w:sz w:val="28"/>
          <w:szCs w:val="28"/>
        </w:rPr>
        <w:t>а</w:t>
      </w:r>
      <w:r w:rsidRPr="00654AE9">
        <w:rPr>
          <w:rFonts w:eastAsia="Arial"/>
          <w:spacing w:val="-4"/>
          <w:sz w:val="28"/>
          <w:szCs w:val="28"/>
        </w:rPr>
        <w:t>х</w:t>
      </w:r>
      <w:r w:rsidRPr="00654AE9">
        <w:rPr>
          <w:sz w:val="28"/>
          <w:szCs w:val="28"/>
        </w:rPr>
        <w:t xml:space="preserve">, </w:t>
      </w:r>
      <w:r w:rsidRPr="00654AE9">
        <w:rPr>
          <w:rFonts w:eastAsia="Arial"/>
          <w:sz w:val="28"/>
          <w:szCs w:val="28"/>
        </w:rPr>
        <w:t xml:space="preserve">а </w:t>
      </w:r>
      <w:r w:rsidRPr="00654AE9">
        <w:rPr>
          <w:rFonts w:eastAsia="Arial"/>
          <w:spacing w:val="2"/>
          <w:sz w:val="28"/>
          <w:szCs w:val="28"/>
        </w:rPr>
        <w:t>т</w:t>
      </w:r>
      <w:r w:rsidRPr="00654AE9">
        <w:rPr>
          <w:rFonts w:eastAsia="Arial"/>
          <w:spacing w:val="4"/>
          <w:sz w:val="28"/>
          <w:szCs w:val="28"/>
        </w:rPr>
        <w:t>а</w:t>
      </w:r>
      <w:r w:rsidRPr="00654AE9">
        <w:rPr>
          <w:rFonts w:eastAsia="Arial"/>
          <w:sz w:val="28"/>
          <w:szCs w:val="28"/>
        </w:rPr>
        <w:t>к</w:t>
      </w:r>
      <w:r w:rsidRPr="00654AE9">
        <w:rPr>
          <w:rFonts w:eastAsia="Arial"/>
          <w:spacing w:val="1"/>
          <w:sz w:val="28"/>
          <w:szCs w:val="28"/>
        </w:rPr>
        <w:t>ж</w:t>
      </w:r>
      <w:r w:rsidRPr="00654AE9">
        <w:rPr>
          <w:rFonts w:eastAsia="Arial"/>
          <w:sz w:val="28"/>
          <w:szCs w:val="28"/>
        </w:rPr>
        <w:t>е с</w:t>
      </w:r>
      <w:r w:rsidRPr="00654AE9">
        <w:rPr>
          <w:rFonts w:eastAsia="Arial"/>
          <w:spacing w:val="2"/>
          <w:sz w:val="28"/>
          <w:szCs w:val="28"/>
        </w:rPr>
        <w:t>т</w:t>
      </w:r>
      <w:r w:rsidRPr="00654AE9">
        <w:rPr>
          <w:rFonts w:eastAsia="Arial"/>
          <w:spacing w:val="-1"/>
          <w:sz w:val="28"/>
          <w:szCs w:val="28"/>
        </w:rPr>
        <w:t>е</w:t>
      </w:r>
      <w:r w:rsidRPr="00654AE9">
        <w:rPr>
          <w:rFonts w:eastAsia="Arial"/>
          <w:spacing w:val="5"/>
          <w:sz w:val="28"/>
          <w:szCs w:val="28"/>
        </w:rPr>
        <w:t>с</w:t>
      </w:r>
      <w:r w:rsidRPr="00654AE9">
        <w:rPr>
          <w:rFonts w:eastAsia="Arial"/>
          <w:sz w:val="28"/>
          <w:szCs w:val="28"/>
        </w:rPr>
        <w:t>н</w:t>
      </w:r>
      <w:r w:rsidRPr="00654AE9">
        <w:rPr>
          <w:rFonts w:eastAsia="Arial"/>
          <w:spacing w:val="-1"/>
          <w:sz w:val="28"/>
          <w:szCs w:val="28"/>
        </w:rPr>
        <w:t>е</w:t>
      </w:r>
      <w:r w:rsidRPr="00654AE9">
        <w:rPr>
          <w:rFonts w:eastAsia="Arial"/>
          <w:sz w:val="28"/>
          <w:szCs w:val="28"/>
        </w:rPr>
        <w:t>нн</w:t>
      </w:r>
      <w:r w:rsidRPr="00654AE9">
        <w:rPr>
          <w:rFonts w:eastAsia="Arial"/>
          <w:spacing w:val="6"/>
          <w:sz w:val="28"/>
          <w:szCs w:val="28"/>
        </w:rPr>
        <w:t>ы</w:t>
      </w:r>
      <w:r w:rsidRPr="00654AE9">
        <w:rPr>
          <w:rFonts w:eastAsia="Arial"/>
          <w:sz w:val="28"/>
          <w:szCs w:val="28"/>
        </w:rPr>
        <w:t xml:space="preserve">х </w:t>
      </w:r>
      <w:r w:rsidRPr="00654AE9">
        <w:rPr>
          <w:rFonts w:eastAsia="Arial"/>
          <w:spacing w:val="-5"/>
          <w:sz w:val="28"/>
          <w:szCs w:val="28"/>
        </w:rPr>
        <w:t>у</w:t>
      </w:r>
      <w:r w:rsidRPr="00654AE9">
        <w:rPr>
          <w:rFonts w:eastAsia="Arial"/>
          <w:spacing w:val="5"/>
          <w:sz w:val="28"/>
          <w:szCs w:val="28"/>
        </w:rPr>
        <w:t>с</w:t>
      </w:r>
      <w:r w:rsidRPr="00654AE9">
        <w:rPr>
          <w:rFonts w:eastAsia="Arial"/>
          <w:spacing w:val="1"/>
          <w:sz w:val="28"/>
          <w:szCs w:val="28"/>
        </w:rPr>
        <w:t>л</w:t>
      </w:r>
      <w:r w:rsidRPr="00654AE9">
        <w:rPr>
          <w:rFonts w:eastAsia="Arial"/>
          <w:spacing w:val="-1"/>
          <w:sz w:val="28"/>
          <w:szCs w:val="28"/>
        </w:rPr>
        <w:t>о</w:t>
      </w:r>
      <w:r w:rsidRPr="00654AE9">
        <w:rPr>
          <w:rFonts w:eastAsia="Arial"/>
          <w:spacing w:val="6"/>
          <w:sz w:val="28"/>
          <w:szCs w:val="28"/>
        </w:rPr>
        <w:t>в</w:t>
      </w:r>
      <w:r w:rsidRPr="00654AE9">
        <w:rPr>
          <w:rFonts w:eastAsia="Arial"/>
          <w:spacing w:val="-2"/>
          <w:sz w:val="28"/>
          <w:szCs w:val="28"/>
        </w:rPr>
        <w:t>и</w:t>
      </w:r>
      <w:r w:rsidRPr="00654AE9">
        <w:rPr>
          <w:rFonts w:eastAsia="Arial"/>
          <w:spacing w:val="3"/>
          <w:sz w:val="28"/>
          <w:szCs w:val="28"/>
        </w:rPr>
        <w:t>я</w:t>
      </w:r>
      <w:r w:rsidRPr="00654AE9">
        <w:rPr>
          <w:rFonts w:eastAsia="Arial"/>
          <w:sz w:val="28"/>
          <w:szCs w:val="28"/>
        </w:rPr>
        <w:t xml:space="preserve">х </w:t>
      </w:r>
      <w:r w:rsidRPr="00654AE9">
        <w:rPr>
          <w:rFonts w:eastAsia="Arial"/>
          <w:spacing w:val="-2"/>
          <w:sz w:val="28"/>
          <w:szCs w:val="28"/>
        </w:rPr>
        <w:t>п</w:t>
      </w:r>
      <w:r w:rsidRPr="00654AE9">
        <w:rPr>
          <w:rFonts w:eastAsia="Arial"/>
          <w:spacing w:val="-1"/>
          <w:sz w:val="28"/>
          <w:szCs w:val="28"/>
        </w:rPr>
        <w:t>р</w:t>
      </w:r>
      <w:r w:rsidRPr="00654AE9">
        <w:rPr>
          <w:rFonts w:eastAsia="Arial"/>
          <w:spacing w:val="4"/>
          <w:sz w:val="28"/>
          <w:szCs w:val="28"/>
        </w:rPr>
        <w:t>о</w:t>
      </w:r>
      <w:r w:rsidRPr="00654AE9">
        <w:rPr>
          <w:rFonts w:eastAsia="Arial"/>
          <w:spacing w:val="-2"/>
          <w:sz w:val="28"/>
          <w:szCs w:val="28"/>
        </w:rPr>
        <w:t>и</w:t>
      </w:r>
      <w:r w:rsidRPr="00654AE9">
        <w:rPr>
          <w:rFonts w:eastAsia="Arial"/>
          <w:spacing w:val="2"/>
          <w:sz w:val="28"/>
          <w:szCs w:val="28"/>
        </w:rPr>
        <w:t>з</w:t>
      </w:r>
      <w:r w:rsidRPr="00654AE9">
        <w:rPr>
          <w:rFonts w:eastAsia="Arial"/>
          <w:spacing w:val="1"/>
          <w:sz w:val="28"/>
          <w:szCs w:val="28"/>
        </w:rPr>
        <w:t>в</w:t>
      </w:r>
      <w:r w:rsidRPr="00654AE9">
        <w:rPr>
          <w:rFonts w:eastAsia="Arial"/>
          <w:spacing w:val="-1"/>
          <w:sz w:val="28"/>
          <w:szCs w:val="28"/>
        </w:rPr>
        <w:t>о</w:t>
      </w:r>
      <w:r w:rsidRPr="00654AE9">
        <w:rPr>
          <w:rFonts w:eastAsia="Arial"/>
          <w:spacing w:val="1"/>
          <w:sz w:val="28"/>
          <w:szCs w:val="28"/>
        </w:rPr>
        <w:t>д</w:t>
      </w:r>
      <w:r w:rsidRPr="00654AE9">
        <w:rPr>
          <w:rFonts w:eastAsia="Arial"/>
          <w:sz w:val="28"/>
          <w:szCs w:val="28"/>
        </w:rPr>
        <w:t>с</w:t>
      </w:r>
      <w:r w:rsidRPr="00654AE9">
        <w:rPr>
          <w:rFonts w:eastAsia="Arial"/>
          <w:spacing w:val="2"/>
          <w:sz w:val="28"/>
          <w:szCs w:val="28"/>
        </w:rPr>
        <w:t>т</w:t>
      </w:r>
      <w:r w:rsidRPr="00654AE9">
        <w:rPr>
          <w:rFonts w:eastAsia="Arial"/>
          <w:spacing w:val="6"/>
          <w:sz w:val="28"/>
          <w:szCs w:val="28"/>
        </w:rPr>
        <w:t>в</w:t>
      </w:r>
      <w:r w:rsidRPr="00654AE9">
        <w:rPr>
          <w:rFonts w:eastAsia="Arial"/>
          <w:sz w:val="28"/>
          <w:szCs w:val="28"/>
        </w:rPr>
        <w:t xml:space="preserve">а </w:t>
      </w:r>
      <w:r w:rsidRPr="00654AE9">
        <w:rPr>
          <w:rFonts w:eastAsia="Arial"/>
          <w:spacing w:val="4"/>
          <w:sz w:val="28"/>
          <w:szCs w:val="28"/>
        </w:rPr>
        <w:t>р</w:t>
      </w:r>
      <w:r w:rsidRPr="00654AE9">
        <w:rPr>
          <w:rFonts w:eastAsia="Arial"/>
          <w:spacing w:val="-1"/>
          <w:sz w:val="28"/>
          <w:szCs w:val="28"/>
        </w:rPr>
        <w:t>або</w:t>
      </w:r>
      <w:r w:rsidRPr="00654AE9">
        <w:rPr>
          <w:rFonts w:eastAsia="Arial"/>
          <w:spacing w:val="7"/>
          <w:sz w:val="28"/>
          <w:szCs w:val="28"/>
        </w:rPr>
        <w:t>т</w:t>
      </w:r>
      <w:r w:rsidRPr="00654AE9">
        <w:rPr>
          <w:spacing w:val="-1"/>
          <w:sz w:val="28"/>
          <w:szCs w:val="28"/>
        </w:rPr>
        <w:t>) следует учитывать дополнительно</w:t>
      </w:r>
      <w:r w:rsidRPr="00654AE9">
        <w:rPr>
          <w:sz w:val="28"/>
          <w:szCs w:val="28"/>
        </w:rPr>
        <w:t>.</w:t>
      </w:r>
    </w:p>
    <w:p w:rsidR="003C1EC1" w:rsidRDefault="003C1EC1" w:rsidP="009018F8">
      <w:pPr>
        <w:tabs>
          <w:tab w:val="left" w:pos="284"/>
        </w:tabs>
        <w:ind w:firstLine="709"/>
        <w:jc w:val="both"/>
        <w:rPr>
          <w:i/>
          <w:sz w:val="28"/>
          <w:szCs w:val="28"/>
        </w:rPr>
      </w:pPr>
    </w:p>
    <w:p w:rsidR="00984BE1" w:rsidRPr="00654AE9" w:rsidRDefault="00984BE1" w:rsidP="009018F8">
      <w:pPr>
        <w:tabs>
          <w:tab w:val="left" w:pos="284"/>
        </w:tabs>
        <w:ind w:firstLine="709"/>
        <w:jc w:val="both"/>
        <w:rPr>
          <w:i/>
          <w:sz w:val="28"/>
          <w:szCs w:val="28"/>
        </w:rPr>
      </w:pPr>
      <w:r w:rsidRPr="00654AE9">
        <w:rPr>
          <w:i/>
          <w:sz w:val="28"/>
          <w:szCs w:val="28"/>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9018F8" w:rsidRDefault="009018F8" w:rsidP="009018F8">
      <w:pPr>
        <w:pStyle w:val="a4"/>
        <w:spacing w:after="0" w:line="240" w:lineRule="auto"/>
        <w:ind w:left="0" w:firstLine="709"/>
        <w:contextualSpacing w:val="0"/>
        <w:rPr>
          <w:rFonts w:ascii="Times New Roman" w:hAnsi="Times New Roman"/>
          <w:sz w:val="28"/>
          <w:szCs w:val="28"/>
        </w:rPr>
      </w:pPr>
    </w:p>
    <w:p w:rsidR="00984BE1" w:rsidRDefault="00984BE1" w:rsidP="009018F8">
      <w:pPr>
        <w:pStyle w:val="a4"/>
        <w:spacing w:after="0" w:line="240" w:lineRule="auto"/>
        <w:ind w:left="0" w:firstLine="709"/>
        <w:contextualSpacing w:val="0"/>
        <w:rPr>
          <w:rFonts w:ascii="Times New Roman" w:hAnsi="Times New Roman"/>
          <w:sz w:val="28"/>
          <w:szCs w:val="28"/>
        </w:rPr>
      </w:pPr>
      <w:r w:rsidRPr="00654AE9">
        <w:rPr>
          <w:rFonts w:ascii="Times New Roman" w:hAnsi="Times New Roman"/>
          <w:sz w:val="28"/>
          <w:szCs w:val="28"/>
        </w:rPr>
        <w:t>В настоящий момент изменение существующего температурного графика не рекомендуется.</w:t>
      </w:r>
    </w:p>
    <w:p w:rsidR="00D55859" w:rsidRDefault="00D55859" w:rsidP="009018F8">
      <w:pPr>
        <w:pStyle w:val="a4"/>
        <w:spacing w:after="0" w:line="240" w:lineRule="auto"/>
        <w:ind w:left="0" w:firstLine="709"/>
        <w:contextualSpacing w:val="0"/>
        <w:rPr>
          <w:rFonts w:ascii="Times New Roman" w:hAnsi="Times New Roman"/>
          <w:sz w:val="28"/>
          <w:szCs w:val="28"/>
        </w:rPr>
      </w:pPr>
    </w:p>
    <w:p w:rsidR="00DE7A45" w:rsidRPr="00654AE9" w:rsidRDefault="00DE7A45" w:rsidP="009018F8">
      <w:pPr>
        <w:pStyle w:val="a4"/>
        <w:spacing w:after="0" w:line="240" w:lineRule="auto"/>
        <w:ind w:left="0" w:firstLine="709"/>
        <w:contextualSpacing w:val="0"/>
        <w:rPr>
          <w:rFonts w:ascii="Times New Roman" w:hAnsi="Times New Roman"/>
          <w:sz w:val="28"/>
          <w:szCs w:val="28"/>
        </w:rPr>
      </w:pPr>
    </w:p>
    <w:p w:rsidR="00341B96" w:rsidRDefault="00341B96" w:rsidP="00341B96">
      <w:pPr>
        <w:widowControl w:val="0"/>
        <w:tabs>
          <w:tab w:val="left" w:pos="1619"/>
          <w:tab w:val="left" w:pos="2479"/>
          <w:tab w:val="left" w:pos="4463"/>
          <w:tab w:val="left" w:pos="5375"/>
          <w:tab w:val="left" w:pos="8109"/>
        </w:tabs>
        <w:autoSpaceDE w:val="0"/>
        <w:autoSpaceDN w:val="0"/>
        <w:jc w:val="both"/>
        <w:outlineLvl w:val="0"/>
        <w:rPr>
          <w:b/>
          <w:bCs/>
          <w:sz w:val="28"/>
          <w:szCs w:val="28"/>
          <w:lang w:eastAsia="en-US"/>
        </w:rPr>
      </w:pPr>
      <w:bookmarkStart w:id="13" w:name="_Toc192674614"/>
      <w:r>
        <w:rPr>
          <w:b/>
          <w:bCs/>
          <w:spacing w:val="-2"/>
          <w:sz w:val="28"/>
          <w:szCs w:val="28"/>
          <w:lang w:eastAsia="en-US"/>
        </w:rPr>
        <w:lastRenderedPageBreak/>
        <w:t>РАЗДЕЛ</w:t>
      </w:r>
      <w:r>
        <w:rPr>
          <w:b/>
          <w:bCs/>
          <w:sz w:val="28"/>
          <w:szCs w:val="28"/>
          <w:lang w:eastAsia="en-US"/>
        </w:rPr>
        <w:tab/>
      </w:r>
      <w:r>
        <w:rPr>
          <w:b/>
          <w:bCs/>
          <w:spacing w:val="-4"/>
          <w:sz w:val="28"/>
          <w:szCs w:val="28"/>
          <w:lang w:eastAsia="en-US"/>
        </w:rPr>
        <w:t>8.</w:t>
      </w:r>
      <w:r>
        <w:rPr>
          <w:b/>
          <w:bCs/>
          <w:sz w:val="28"/>
          <w:szCs w:val="28"/>
          <w:lang w:eastAsia="en-US"/>
        </w:rPr>
        <w:tab/>
      </w:r>
      <w:r>
        <w:rPr>
          <w:b/>
          <w:bCs/>
          <w:spacing w:val="-2"/>
          <w:sz w:val="28"/>
          <w:szCs w:val="28"/>
          <w:lang w:eastAsia="en-US"/>
        </w:rPr>
        <w:t>РЕШЕНИЕ</w:t>
      </w:r>
      <w:r>
        <w:rPr>
          <w:b/>
          <w:bCs/>
          <w:sz w:val="28"/>
          <w:szCs w:val="28"/>
          <w:lang w:eastAsia="en-US"/>
        </w:rPr>
        <w:tab/>
      </w:r>
      <w:r>
        <w:rPr>
          <w:b/>
          <w:bCs/>
          <w:spacing w:val="-6"/>
          <w:sz w:val="28"/>
          <w:szCs w:val="28"/>
          <w:lang w:eastAsia="en-US"/>
        </w:rPr>
        <w:t>ОБ</w:t>
      </w:r>
      <w:r>
        <w:rPr>
          <w:b/>
          <w:bCs/>
          <w:sz w:val="28"/>
          <w:szCs w:val="28"/>
          <w:lang w:eastAsia="en-US"/>
        </w:rPr>
        <w:tab/>
      </w:r>
      <w:r>
        <w:rPr>
          <w:b/>
          <w:bCs/>
          <w:spacing w:val="-2"/>
          <w:sz w:val="28"/>
          <w:szCs w:val="28"/>
          <w:lang w:eastAsia="en-US"/>
        </w:rPr>
        <w:t>ОПРЕДЕЛЕНИИ</w:t>
      </w:r>
      <w:r>
        <w:rPr>
          <w:b/>
          <w:bCs/>
          <w:sz w:val="28"/>
          <w:szCs w:val="28"/>
          <w:lang w:eastAsia="en-US"/>
        </w:rPr>
        <w:tab/>
      </w:r>
      <w:r>
        <w:rPr>
          <w:b/>
          <w:bCs/>
          <w:spacing w:val="-2"/>
          <w:sz w:val="28"/>
          <w:szCs w:val="28"/>
          <w:lang w:eastAsia="en-US"/>
        </w:rPr>
        <w:t xml:space="preserve">ЕДИНОЙ </w:t>
      </w:r>
      <w:r>
        <w:rPr>
          <w:b/>
          <w:bCs/>
          <w:sz w:val="28"/>
          <w:szCs w:val="28"/>
          <w:lang w:eastAsia="en-US"/>
        </w:rPr>
        <w:t>ТЕПЛОСНАБЖАЮЩЕЙ ОРГАНИЗАЦИИ (ОРГАНИЗАЦИЙ)</w:t>
      </w:r>
      <w:bookmarkEnd w:id="13"/>
    </w:p>
    <w:p w:rsidR="00341B96" w:rsidRDefault="00341B96" w:rsidP="00341B96">
      <w:pPr>
        <w:widowControl w:val="0"/>
        <w:autoSpaceDE w:val="0"/>
        <w:autoSpaceDN w:val="0"/>
        <w:spacing w:before="18"/>
        <w:rPr>
          <w:b/>
          <w:sz w:val="28"/>
          <w:lang w:eastAsia="en-US"/>
        </w:rPr>
      </w:pPr>
    </w:p>
    <w:p w:rsidR="00341B96" w:rsidRDefault="00341B96" w:rsidP="00341B96">
      <w:pPr>
        <w:widowControl w:val="0"/>
        <w:autoSpaceDE w:val="0"/>
        <w:autoSpaceDN w:val="0"/>
        <w:outlineLvl w:val="1"/>
        <w:rPr>
          <w:b/>
          <w:bCs/>
          <w:spacing w:val="-2"/>
          <w:lang w:eastAsia="en-US"/>
        </w:rPr>
      </w:pPr>
      <w:bookmarkStart w:id="14" w:name="_bookmark52"/>
      <w:bookmarkStart w:id="15" w:name="_Toc192674615"/>
      <w:bookmarkEnd w:id="14"/>
      <w:r>
        <w:rPr>
          <w:b/>
          <w:bCs/>
          <w:lang w:eastAsia="en-US"/>
        </w:rPr>
        <w:t>Часть</w:t>
      </w:r>
      <w:r>
        <w:rPr>
          <w:b/>
          <w:bCs/>
          <w:spacing w:val="-6"/>
          <w:lang w:eastAsia="en-US"/>
        </w:rPr>
        <w:t xml:space="preserve"> </w:t>
      </w:r>
      <w:r>
        <w:rPr>
          <w:b/>
          <w:bCs/>
          <w:lang w:eastAsia="en-US"/>
        </w:rPr>
        <w:t>1.</w:t>
      </w:r>
      <w:r>
        <w:rPr>
          <w:b/>
          <w:bCs/>
          <w:spacing w:val="-6"/>
          <w:lang w:eastAsia="en-US"/>
        </w:rPr>
        <w:t xml:space="preserve"> </w:t>
      </w:r>
      <w:r>
        <w:rPr>
          <w:b/>
          <w:bCs/>
          <w:lang w:eastAsia="en-US"/>
        </w:rPr>
        <w:t>Решение</w:t>
      </w:r>
      <w:r>
        <w:rPr>
          <w:b/>
          <w:bCs/>
          <w:spacing w:val="-7"/>
          <w:lang w:eastAsia="en-US"/>
        </w:rPr>
        <w:t xml:space="preserve"> </w:t>
      </w:r>
      <w:r>
        <w:rPr>
          <w:b/>
          <w:bCs/>
          <w:lang w:eastAsia="en-US"/>
        </w:rPr>
        <w:t>об</w:t>
      </w:r>
      <w:r>
        <w:rPr>
          <w:b/>
          <w:bCs/>
          <w:spacing w:val="-6"/>
          <w:lang w:eastAsia="en-US"/>
        </w:rPr>
        <w:t xml:space="preserve"> </w:t>
      </w:r>
      <w:r>
        <w:rPr>
          <w:b/>
          <w:bCs/>
          <w:lang w:eastAsia="en-US"/>
        </w:rPr>
        <w:t>определении</w:t>
      </w:r>
      <w:r>
        <w:rPr>
          <w:b/>
          <w:bCs/>
          <w:spacing w:val="-6"/>
          <w:lang w:eastAsia="en-US"/>
        </w:rPr>
        <w:t xml:space="preserve"> </w:t>
      </w:r>
      <w:r>
        <w:rPr>
          <w:b/>
          <w:bCs/>
          <w:lang w:eastAsia="en-US"/>
        </w:rPr>
        <w:t>единой</w:t>
      </w:r>
      <w:r>
        <w:rPr>
          <w:b/>
          <w:bCs/>
          <w:spacing w:val="-8"/>
          <w:lang w:eastAsia="en-US"/>
        </w:rPr>
        <w:t xml:space="preserve"> </w:t>
      </w:r>
      <w:r>
        <w:rPr>
          <w:b/>
          <w:bCs/>
          <w:lang w:eastAsia="en-US"/>
        </w:rPr>
        <w:t>теплоснабжающей</w:t>
      </w:r>
      <w:r>
        <w:rPr>
          <w:b/>
          <w:bCs/>
          <w:spacing w:val="-6"/>
          <w:lang w:eastAsia="en-US"/>
        </w:rPr>
        <w:t xml:space="preserve"> </w:t>
      </w:r>
      <w:r>
        <w:rPr>
          <w:b/>
          <w:bCs/>
          <w:lang w:eastAsia="en-US"/>
        </w:rPr>
        <w:t xml:space="preserve">организации </w:t>
      </w:r>
      <w:r>
        <w:rPr>
          <w:b/>
          <w:bCs/>
          <w:spacing w:val="-2"/>
          <w:lang w:eastAsia="en-US"/>
        </w:rPr>
        <w:t>(организаций)</w:t>
      </w:r>
      <w:bookmarkEnd w:id="15"/>
    </w:p>
    <w:p w:rsidR="00341B96" w:rsidRDefault="00341B96" w:rsidP="00341B96">
      <w:pPr>
        <w:widowControl w:val="0"/>
        <w:autoSpaceDE w:val="0"/>
        <w:autoSpaceDN w:val="0"/>
        <w:jc w:val="both"/>
        <w:rPr>
          <w:bCs/>
          <w:spacing w:val="-2"/>
          <w:lang w:eastAsia="en-US"/>
        </w:rPr>
      </w:pPr>
    </w:p>
    <w:p w:rsidR="00341B96" w:rsidRDefault="00341B96" w:rsidP="00341B96">
      <w:pPr>
        <w:ind w:firstLine="709"/>
        <w:jc w:val="both"/>
        <w:rPr>
          <w:rFonts w:eastAsia="Calibri"/>
          <w:lang w:eastAsia="en-US"/>
        </w:rPr>
      </w:pPr>
      <w:r>
        <w:rPr>
          <w:rFonts w:eastAsia="Calibri"/>
          <w:lang w:eastAsia="en-US"/>
        </w:rPr>
        <w:t>В соответствии со ст.2 Федерального закона от 27.07.2010 №190-ФЗ "О теплоснабжении" теплоснабжающая организация - организация, осуществляющая продажу потребителям и (или) теплоснабжающим организациям произведенных или приобретенных тепловой энергии (мощности), теплоносителя и владеющая на праве собственности или ином законном основании источниками тепловой энергии и (или) тепловыми сетями в системе теплоснабжения, посредством которой осуществляется теплоснабжение потребителей тепловой энергии.</w:t>
      </w:r>
    </w:p>
    <w:p w:rsidR="00341B96" w:rsidRDefault="00341B96" w:rsidP="00341B96">
      <w:pPr>
        <w:ind w:firstLine="709"/>
        <w:jc w:val="both"/>
        <w:rPr>
          <w:rFonts w:eastAsia="Calibri"/>
          <w:lang w:eastAsia="en-US"/>
        </w:rPr>
      </w:pPr>
      <w:r>
        <w:rPr>
          <w:rFonts w:eastAsia="Calibri"/>
          <w:lang w:eastAsia="en-US"/>
        </w:rPr>
        <w:t xml:space="preserve">Исходя из того, что на территории </w:t>
      </w:r>
      <w:r w:rsidR="00D55859">
        <w:rPr>
          <w:lang w:eastAsia="en-US"/>
        </w:rPr>
        <w:t>Новобибеевского</w:t>
      </w:r>
      <w:r>
        <w:rPr>
          <w:lang w:eastAsia="en-US"/>
        </w:rPr>
        <w:t xml:space="preserve"> сельсовета</w:t>
      </w:r>
      <w:r>
        <w:rPr>
          <w:rFonts w:eastAsia="Calibri"/>
          <w:lang w:eastAsia="en-US"/>
        </w:rPr>
        <w:t xml:space="preserve"> осуществляет деятельность в сфере теплоснабжения единственная теплоснабжающая организация: Муниципальное казённое предприятие «Управляющая компания жилищно - коммунальным хозяйством Болотнинского района Новосибирской области» ИНН 5413111495; ОГРН 1055461001353 (МКП «УК ЖКХ Болотнинского района НСО).</w:t>
      </w:r>
    </w:p>
    <w:p w:rsidR="00341B96" w:rsidRDefault="00341B96" w:rsidP="00341B96">
      <w:pPr>
        <w:ind w:firstLine="709"/>
        <w:jc w:val="both"/>
        <w:rPr>
          <w:rFonts w:eastAsia="Calibri"/>
          <w:lang w:eastAsia="en-US"/>
        </w:rPr>
      </w:pPr>
      <w:r>
        <w:rPr>
          <w:rFonts w:eastAsia="Calibri"/>
          <w:lang w:eastAsia="en-US"/>
        </w:rPr>
        <w:t xml:space="preserve">В настоящее время данная организация отвечает требованиям критериев по определению единой теплоснабжающей организации в зоне централизованного теплоснабжения </w:t>
      </w:r>
      <w:r>
        <w:rPr>
          <w:lang w:eastAsia="en-US"/>
        </w:rPr>
        <w:t>Новобибеевского</w:t>
      </w:r>
      <w:r>
        <w:rPr>
          <w:szCs w:val="22"/>
          <w:lang w:eastAsia="en-US"/>
        </w:rPr>
        <w:t xml:space="preserve"> сельсовета</w:t>
      </w:r>
      <w:r>
        <w:rPr>
          <w:rFonts w:eastAsia="Calibri"/>
          <w:lang w:eastAsia="en-US"/>
        </w:rPr>
        <w:t>.</w:t>
      </w:r>
    </w:p>
    <w:p w:rsidR="00341B96" w:rsidRDefault="00341B96" w:rsidP="00341B96">
      <w:pPr>
        <w:ind w:firstLine="709"/>
        <w:jc w:val="both"/>
        <w:rPr>
          <w:rFonts w:eastAsia="Calibri"/>
          <w:lang w:eastAsia="en-US"/>
        </w:rPr>
      </w:pPr>
    </w:p>
    <w:p w:rsidR="00341B96" w:rsidRDefault="00341B96" w:rsidP="00341B96">
      <w:pPr>
        <w:jc w:val="both"/>
        <w:outlineLvl w:val="1"/>
        <w:rPr>
          <w:b/>
          <w:spacing w:val="-2"/>
        </w:rPr>
      </w:pPr>
      <w:bookmarkStart w:id="16" w:name="_Toc192674616"/>
      <w:r>
        <w:rPr>
          <w:b/>
        </w:rPr>
        <w:t>Часть</w:t>
      </w:r>
      <w:r>
        <w:rPr>
          <w:b/>
          <w:spacing w:val="-5"/>
        </w:rPr>
        <w:t xml:space="preserve"> </w:t>
      </w:r>
      <w:r>
        <w:rPr>
          <w:b/>
        </w:rPr>
        <w:t>2.</w:t>
      </w:r>
      <w:r>
        <w:rPr>
          <w:b/>
          <w:spacing w:val="-5"/>
        </w:rPr>
        <w:t xml:space="preserve"> </w:t>
      </w:r>
      <w:r>
        <w:rPr>
          <w:b/>
        </w:rPr>
        <w:t>Реестр</w:t>
      </w:r>
      <w:r>
        <w:rPr>
          <w:b/>
          <w:spacing w:val="-5"/>
        </w:rPr>
        <w:t xml:space="preserve"> </w:t>
      </w:r>
      <w:r>
        <w:rPr>
          <w:b/>
        </w:rPr>
        <w:t>зон</w:t>
      </w:r>
      <w:r>
        <w:rPr>
          <w:b/>
          <w:spacing w:val="-5"/>
        </w:rPr>
        <w:t xml:space="preserve"> </w:t>
      </w:r>
      <w:r>
        <w:rPr>
          <w:b/>
        </w:rPr>
        <w:t>деятельности</w:t>
      </w:r>
      <w:r>
        <w:rPr>
          <w:b/>
          <w:spacing w:val="-5"/>
        </w:rPr>
        <w:t xml:space="preserve"> </w:t>
      </w:r>
      <w:r>
        <w:rPr>
          <w:b/>
        </w:rPr>
        <w:t>единой</w:t>
      </w:r>
      <w:r>
        <w:rPr>
          <w:b/>
          <w:spacing w:val="-7"/>
        </w:rPr>
        <w:t xml:space="preserve"> </w:t>
      </w:r>
      <w:r>
        <w:rPr>
          <w:b/>
        </w:rPr>
        <w:t>теплоснабжающей</w:t>
      </w:r>
      <w:r>
        <w:rPr>
          <w:b/>
          <w:spacing w:val="-5"/>
        </w:rPr>
        <w:t xml:space="preserve"> </w:t>
      </w:r>
      <w:r>
        <w:rPr>
          <w:b/>
        </w:rPr>
        <w:t xml:space="preserve">организации </w:t>
      </w:r>
      <w:r>
        <w:rPr>
          <w:b/>
          <w:spacing w:val="-2"/>
        </w:rPr>
        <w:t>(организаций)</w:t>
      </w:r>
      <w:bookmarkEnd w:id="16"/>
    </w:p>
    <w:p w:rsidR="00341B96" w:rsidRDefault="00341B96" w:rsidP="00341B96">
      <w:pPr>
        <w:jc w:val="both"/>
        <w:rPr>
          <w:rFonts w:eastAsia="Calibri"/>
          <w:lang w:eastAsia="en-US"/>
        </w:rPr>
      </w:pPr>
    </w:p>
    <w:p w:rsidR="00341B96" w:rsidRDefault="00341B96" w:rsidP="00341B96">
      <w:pPr>
        <w:ind w:right="11"/>
        <w:jc w:val="both"/>
      </w:pPr>
      <w:r>
        <w:t>Таблица 10.2.1 – Реестр единых теплоснабжающих организаций (ЕТО), содержащий перечень систем теплоснабжения</w:t>
      </w:r>
    </w:p>
    <w:p w:rsidR="00341B96" w:rsidRDefault="00341B96" w:rsidP="00341B96">
      <w:pPr>
        <w:ind w:right="11"/>
        <w:jc w:val="both"/>
      </w:pPr>
    </w:p>
    <w:tbl>
      <w:tblPr>
        <w:tblStyle w:val="TableNormal"/>
        <w:tblW w:w="9495" w:type="dxa"/>
        <w:tblInd w:w="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9"/>
        <w:gridCol w:w="1985"/>
        <w:gridCol w:w="3543"/>
        <w:gridCol w:w="2158"/>
      </w:tblGrid>
      <w:tr w:rsidR="00341B96" w:rsidTr="00D55859">
        <w:trPr>
          <w:trHeight w:val="1392"/>
        </w:trPr>
        <w:tc>
          <w:tcPr>
            <w:tcW w:w="1809" w:type="dxa"/>
            <w:tcBorders>
              <w:top w:val="single" w:sz="4" w:space="0" w:color="000000"/>
              <w:left w:val="single" w:sz="4" w:space="0" w:color="000000"/>
              <w:bottom w:val="single" w:sz="4" w:space="0" w:color="000000"/>
              <w:right w:val="single" w:sz="4" w:space="0" w:color="000000"/>
            </w:tcBorders>
            <w:shd w:val="clear" w:color="auto" w:fill="F2F2F2"/>
          </w:tcPr>
          <w:p w:rsidR="00341B96" w:rsidRPr="00341B96" w:rsidRDefault="00341B96">
            <w:pPr>
              <w:autoSpaceDE w:val="0"/>
              <w:autoSpaceDN w:val="0"/>
              <w:adjustRightInd w:val="0"/>
              <w:ind w:left="57" w:right="57"/>
              <w:jc w:val="center"/>
              <w:rPr>
                <w:rFonts w:ascii="Times New Roman" w:hAnsi="Times New Roman"/>
                <w:lang w:val="ru-RU"/>
              </w:rPr>
            </w:pPr>
          </w:p>
          <w:p w:rsidR="00341B96" w:rsidRPr="00341B96" w:rsidRDefault="00341B96">
            <w:pPr>
              <w:autoSpaceDE w:val="0"/>
              <w:autoSpaceDN w:val="0"/>
              <w:adjustRightInd w:val="0"/>
              <w:ind w:left="57" w:right="57"/>
              <w:jc w:val="center"/>
              <w:rPr>
                <w:rFonts w:ascii="Times New Roman" w:hAnsi="Times New Roman"/>
                <w:lang w:val="ru-RU"/>
              </w:rPr>
            </w:pPr>
          </w:p>
          <w:p w:rsidR="00341B96" w:rsidRDefault="00341B96">
            <w:pPr>
              <w:autoSpaceDE w:val="0"/>
              <w:autoSpaceDN w:val="0"/>
              <w:adjustRightInd w:val="0"/>
              <w:ind w:left="57" w:right="57"/>
              <w:jc w:val="center"/>
              <w:rPr>
                <w:rFonts w:ascii="Times New Roman" w:hAnsi="Times New Roman"/>
              </w:rPr>
            </w:pPr>
            <w:r>
              <w:rPr>
                <w:rFonts w:ascii="Times New Roman" w:hAnsi="Times New Roman"/>
              </w:rPr>
              <w:t>Наименование</w:t>
            </w:r>
            <w:r>
              <w:rPr>
                <w:rFonts w:ascii="Times New Roman" w:hAnsi="Times New Roman"/>
                <w:spacing w:val="5"/>
              </w:rPr>
              <w:t xml:space="preserve"> </w:t>
            </w:r>
            <w:r>
              <w:rPr>
                <w:rFonts w:ascii="Times New Roman" w:hAnsi="Times New Roman"/>
                <w:spacing w:val="-5"/>
              </w:rPr>
              <w:t>ЕТО</w:t>
            </w:r>
          </w:p>
        </w:tc>
        <w:tc>
          <w:tcPr>
            <w:tcW w:w="1985" w:type="dxa"/>
            <w:tcBorders>
              <w:top w:val="single" w:sz="4" w:space="0" w:color="000000"/>
              <w:left w:val="single" w:sz="4" w:space="0" w:color="000000"/>
              <w:bottom w:val="single" w:sz="4" w:space="0" w:color="000000"/>
              <w:right w:val="single" w:sz="4" w:space="0" w:color="000000"/>
            </w:tcBorders>
            <w:shd w:val="clear" w:color="auto" w:fill="F2F2F2"/>
          </w:tcPr>
          <w:p w:rsidR="00341B96" w:rsidRDefault="00341B96">
            <w:pPr>
              <w:autoSpaceDE w:val="0"/>
              <w:autoSpaceDN w:val="0"/>
              <w:adjustRightInd w:val="0"/>
              <w:ind w:left="57" w:right="57"/>
              <w:jc w:val="center"/>
              <w:rPr>
                <w:rFonts w:ascii="Times New Roman" w:hAnsi="Times New Roman"/>
              </w:rPr>
            </w:pPr>
          </w:p>
          <w:p w:rsidR="00341B96" w:rsidRDefault="00341B96">
            <w:pPr>
              <w:autoSpaceDE w:val="0"/>
              <w:autoSpaceDN w:val="0"/>
              <w:adjustRightInd w:val="0"/>
              <w:ind w:left="57" w:right="57"/>
              <w:jc w:val="center"/>
              <w:rPr>
                <w:rFonts w:ascii="Times New Roman" w:hAnsi="Times New Roman"/>
              </w:rPr>
            </w:pPr>
            <w:r>
              <w:rPr>
                <w:rFonts w:ascii="Times New Roman" w:hAnsi="Times New Roman"/>
                <w:spacing w:val="-2"/>
              </w:rPr>
              <w:t>Наименование источников</w:t>
            </w:r>
          </w:p>
        </w:tc>
        <w:tc>
          <w:tcPr>
            <w:tcW w:w="3543" w:type="dxa"/>
            <w:tcBorders>
              <w:top w:val="single" w:sz="4" w:space="0" w:color="000000"/>
              <w:left w:val="single" w:sz="4" w:space="0" w:color="000000"/>
              <w:bottom w:val="single" w:sz="4" w:space="0" w:color="000000"/>
              <w:right w:val="single" w:sz="4" w:space="0" w:color="000000"/>
            </w:tcBorders>
            <w:shd w:val="clear" w:color="auto" w:fill="F2F2F2"/>
          </w:tcPr>
          <w:p w:rsidR="00341B96" w:rsidRDefault="00341B96">
            <w:pPr>
              <w:autoSpaceDE w:val="0"/>
              <w:autoSpaceDN w:val="0"/>
              <w:adjustRightInd w:val="0"/>
              <w:ind w:left="57" w:right="57"/>
              <w:jc w:val="center"/>
              <w:rPr>
                <w:rFonts w:ascii="Times New Roman" w:hAnsi="Times New Roman"/>
                <w:spacing w:val="-2"/>
              </w:rPr>
            </w:pPr>
          </w:p>
          <w:p w:rsidR="00341B96" w:rsidRDefault="00341B96">
            <w:pPr>
              <w:autoSpaceDE w:val="0"/>
              <w:autoSpaceDN w:val="0"/>
              <w:adjustRightInd w:val="0"/>
              <w:ind w:left="57" w:right="57"/>
              <w:jc w:val="center"/>
              <w:rPr>
                <w:rFonts w:ascii="Times New Roman" w:hAnsi="Times New Roman"/>
                <w:spacing w:val="-2"/>
              </w:rPr>
            </w:pPr>
            <w:r>
              <w:rPr>
                <w:rFonts w:ascii="Times New Roman" w:hAnsi="Times New Roman"/>
                <w:spacing w:val="-2"/>
              </w:rPr>
              <w:t>Зона</w:t>
            </w:r>
          </w:p>
          <w:p w:rsidR="00341B96" w:rsidRDefault="00341B96">
            <w:pPr>
              <w:autoSpaceDE w:val="0"/>
              <w:autoSpaceDN w:val="0"/>
              <w:adjustRightInd w:val="0"/>
              <w:ind w:left="57" w:right="57"/>
              <w:jc w:val="center"/>
              <w:rPr>
                <w:rFonts w:ascii="Times New Roman" w:hAnsi="Times New Roman"/>
              </w:rPr>
            </w:pPr>
            <w:r>
              <w:rPr>
                <w:rFonts w:ascii="Times New Roman" w:hAnsi="Times New Roman"/>
                <w:spacing w:val="-2"/>
              </w:rPr>
              <w:t>действия</w:t>
            </w:r>
          </w:p>
        </w:tc>
        <w:tc>
          <w:tcPr>
            <w:tcW w:w="2158" w:type="dxa"/>
            <w:tcBorders>
              <w:top w:val="single" w:sz="4" w:space="0" w:color="000000"/>
              <w:left w:val="single" w:sz="4" w:space="0" w:color="000000"/>
              <w:bottom w:val="single" w:sz="4" w:space="0" w:color="000000"/>
              <w:right w:val="single" w:sz="4" w:space="0" w:color="000000"/>
            </w:tcBorders>
            <w:shd w:val="clear" w:color="auto" w:fill="F2F2F2"/>
            <w:hideMark/>
          </w:tcPr>
          <w:p w:rsidR="00341B96" w:rsidRPr="00341B96" w:rsidRDefault="00341B96">
            <w:pPr>
              <w:autoSpaceDE w:val="0"/>
              <w:autoSpaceDN w:val="0"/>
              <w:adjustRightInd w:val="0"/>
              <w:ind w:left="57" w:right="57"/>
              <w:jc w:val="center"/>
              <w:rPr>
                <w:rFonts w:ascii="Times New Roman" w:hAnsi="Times New Roman"/>
                <w:lang w:val="ru-RU"/>
              </w:rPr>
            </w:pPr>
            <w:r w:rsidRPr="00341B96">
              <w:rPr>
                <w:rFonts w:ascii="Times New Roman" w:hAnsi="Times New Roman"/>
                <w:lang w:val="ru-RU"/>
              </w:rPr>
              <w:t>Объекты</w:t>
            </w:r>
            <w:r w:rsidRPr="00341B96">
              <w:rPr>
                <w:rFonts w:ascii="Times New Roman" w:hAnsi="Times New Roman"/>
                <w:spacing w:val="-11"/>
                <w:lang w:val="ru-RU"/>
              </w:rPr>
              <w:t xml:space="preserve"> </w:t>
            </w:r>
            <w:r w:rsidRPr="00341B96">
              <w:rPr>
                <w:rFonts w:ascii="Times New Roman" w:hAnsi="Times New Roman"/>
                <w:lang w:val="ru-RU"/>
              </w:rPr>
              <w:t xml:space="preserve">системы </w:t>
            </w:r>
            <w:r w:rsidRPr="00341B96">
              <w:rPr>
                <w:rFonts w:ascii="Times New Roman" w:hAnsi="Times New Roman"/>
                <w:spacing w:val="-2"/>
                <w:lang w:val="ru-RU"/>
              </w:rPr>
              <w:t>теплоснабжения</w:t>
            </w:r>
            <w:r w:rsidRPr="00341B96">
              <w:rPr>
                <w:rFonts w:ascii="Times New Roman" w:hAnsi="Times New Roman"/>
                <w:spacing w:val="40"/>
                <w:lang w:val="ru-RU"/>
              </w:rPr>
              <w:t xml:space="preserve"> </w:t>
            </w:r>
            <w:r w:rsidRPr="00341B96">
              <w:rPr>
                <w:rFonts w:ascii="Times New Roman" w:hAnsi="Times New Roman"/>
                <w:lang w:val="ru-RU"/>
              </w:rPr>
              <w:t xml:space="preserve">в обслуживании </w:t>
            </w:r>
            <w:r w:rsidRPr="00341B96">
              <w:rPr>
                <w:rFonts w:ascii="Times New Roman" w:hAnsi="Times New Roman"/>
                <w:spacing w:val="-2"/>
                <w:lang w:val="ru-RU"/>
              </w:rPr>
              <w:t>теплоснабжающе</w:t>
            </w:r>
            <w:r w:rsidRPr="00341B96">
              <w:rPr>
                <w:rFonts w:ascii="Times New Roman" w:hAnsi="Times New Roman"/>
                <w:lang w:val="ru-RU"/>
              </w:rPr>
              <w:t xml:space="preserve">й (теплосетевой) </w:t>
            </w:r>
            <w:r w:rsidRPr="00341B96">
              <w:rPr>
                <w:rFonts w:ascii="Times New Roman" w:hAnsi="Times New Roman"/>
                <w:spacing w:val="-2"/>
                <w:lang w:val="ru-RU"/>
              </w:rPr>
              <w:t>организации</w:t>
            </w:r>
          </w:p>
        </w:tc>
      </w:tr>
      <w:tr w:rsidR="00341B96" w:rsidTr="00D55859">
        <w:trPr>
          <w:trHeight w:val="231"/>
        </w:trPr>
        <w:tc>
          <w:tcPr>
            <w:tcW w:w="1809" w:type="dxa"/>
            <w:vMerge w:val="restart"/>
            <w:tcBorders>
              <w:top w:val="single" w:sz="4" w:space="0" w:color="000000"/>
              <w:left w:val="single" w:sz="4" w:space="0" w:color="000000"/>
              <w:bottom w:val="single" w:sz="4" w:space="0" w:color="000000"/>
              <w:right w:val="single" w:sz="4" w:space="0" w:color="000000"/>
            </w:tcBorders>
            <w:shd w:val="clear" w:color="auto" w:fill="FFFFFF"/>
            <w:hideMark/>
          </w:tcPr>
          <w:p w:rsidR="00341B96" w:rsidRPr="00341B96" w:rsidRDefault="00341B96">
            <w:pPr>
              <w:autoSpaceDE w:val="0"/>
              <w:autoSpaceDN w:val="0"/>
              <w:adjustRightInd w:val="0"/>
              <w:ind w:left="57" w:right="57"/>
              <w:rPr>
                <w:rFonts w:ascii="Times New Roman" w:hAnsi="Times New Roman"/>
                <w:lang w:val="ru-RU"/>
              </w:rPr>
            </w:pPr>
            <w:r w:rsidRPr="00341B96">
              <w:rPr>
                <w:rFonts w:ascii="Times New Roman" w:hAnsi="Times New Roman"/>
                <w:spacing w:val="-2"/>
                <w:lang w:val="ru-RU"/>
              </w:rPr>
              <w:t>МКП «УК ЖКХ Болотнинского района НСО</w:t>
            </w:r>
          </w:p>
        </w:tc>
        <w:tc>
          <w:tcPr>
            <w:tcW w:w="1985" w:type="dxa"/>
            <w:vMerge w:val="restart"/>
            <w:tcBorders>
              <w:top w:val="single" w:sz="4" w:space="0" w:color="000000"/>
              <w:left w:val="single" w:sz="4" w:space="0" w:color="000000"/>
              <w:bottom w:val="single" w:sz="4" w:space="0" w:color="auto"/>
              <w:right w:val="single" w:sz="4" w:space="0" w:color="000000"/>
            </w:tcBorders>
            <w:shd w:val="clear" w:color="auto" w:fill="FFFFFF"/>
            <w:hideMark/>
          </w:tcPr>
          <w:p w:rsidR="00341B96" w:rsidRPr="00341B96" w:rsidRDefault="00341B96" w:rsidP="00341B96">
            <w:pPr>
              <w:keepNext/>
              <w:spacing w:line="232" w:lineRule="exact"/>
              <w:ind w:left="108" w:right="93"/>
              <w:rPr>
                <w:rFonts w:ascii="Times New Roman" w:eastAsia="Trebuchet MS" w:hAnsi="Times New Roman"/>
                <w:lang w:val="ru-RU"/>
              </w:rPr>
            </w:pPr>
            <w:r w:rsidRPr="00341B96">
              <w:rPr>
                <w:rFonts w:ascii="Times New Roman" w:eastAsia="Trebuchet MS" w:hAnsi="Times New Roman"/>
                <w:lang w:val="ru-RU"/>
              </w:rPr>
              <w:t>Котельная с.Новобибеево,</w:t>
            </w:r>
          </w:p>
          <w:p w:rsidR="00341B96" w:rsidRPr="00341B96" w:rsidRDefault="00341B96" w:rsidP="00341B96">
            <w:pPr>
              <w:autoSpaceDE w:val="0"/>
              <w:autoSpaceDN w:val="0"/>
              <w:adjustRightInd w:val="0"/>
              <w:ind w:left="57" w:right="57"/>
              <w:rPr>
                <w:rFonts w:ascii="Times New Roman" w:eastAsia="Times New Roman" w:hAnsi="Times New Roman"/>
                <w:lang w:val="ru-RU"/>
              </w:rPr>
            </w:pPr>
            <w:r w:rsidRPr="00341B96">
              <w:rPr>
                <w:rFonts w:ascii="Times New Roman" w:eastAsia="Trebuchet MS" w:hAnsi="Times New Roman"/>
                <w:lang w:val="ru-RU"/>
              </w:rPr>
              <w:t>ул. Школьная, 36 Б</w:t>
            </w:r>
          </w:p>
        </w:tc>
        <w:tc>
          <w:tcPr>
            <w:tcW w:w="3543" w:type="dxa"/>
            <w:vMerge w:val="restart"/>
            <w:tcBorders>
              <w:top w:val="single" w:sz="4" w:space="0" w:color="000000"/>
              <w:left w:val="single" w:sz="4" w:space="0" w:color="000000"/>
              <w:bottom w:val="single" w:sz="4" w:space="0" w:color="auto"/>
              <w:right w:val="single" w:sz="4" w:space="0" w:color="000000"/>
            </w:tcBorders>
            <w:shd w:val="clear" w:color="auto" w:fill="FFFFFF"/>
            <w:hideMark/>
          </w:tcPr>
          <w:p w:rsidR="00D55859" w:rsidRPr="00D55859" w:rsidRDefault="00D55859" w:rsidP="00D55859">
            <w:pPr>
              <w:autoSpaceDE w:val="0"/>
              <w:autoSpaceDN w:val="0"/>
              <w:adjustRightInd w:val="0"/>
              <w:ind w:left="57" w:right="57"/>
              <w:rPr>
                <w:rFonts w:ascii="Times New Roman" w:hAnsi="Times New Roman"/>
                <w:lang w:val="ru-RU"/>
              </w:rPr>
            </w:pPr>
            <w:r w:rsidRPr="00D55859">
              <w:rPr>
                <w:rFonts w:ascii="Times New Roman" w:hAnsi="Times New Roman"/>
                <w:lang w:val="ru-RU"/>
              </w:rPr>
              <w:t>с. Новобибеево, ул. Школьная, 36 А</w:t>
            </w:r>
          </w:p>
          <w:p w:rsidR="00341B96" w:rsidRPr="00D55859" w:rsidRDefault="00D55859" w:rsidP="00D55859">
            <w:pPr>
              <w:autoSpaceDE w:val="0"/>
              <w:autoSpaceDN w:val="0"/>
              <w:adjustRightInd w:val="0"/>
              <w:ind w:left="57" w:right="57"/>
              <w:rPr>
                <w:rFonts w:ascii="Times New Roman" w:hAnsi="Times New Roman"/>
                <w:lang w:val="ru-RU"/>
              </w:rPr>
            </w:pPr>
            <w:r w:rsidRPr="00D55859">
              <w:rPr>
                <w:rFonts w:ascii="Times New Roman" w:hAnsi="Times New Roman"/>
                <w:lang w:val="ru-RU"/>
              </w:rPr>
              <w:t>с. Новобибеево, ул. Школьная, 36 Б</w:t>
            </w:r>
          </w:p>
        </w:tc>
        <w:tc>
          <w:tcPr>
            <w:tcW w:w="2158" w:type="dxa"/>
            <w:tcBorders>
              <w:top w:val="single" w:sz="4" w:space="0" w:color="000000"/>
              <w:left w:val="single" w:sz="4" w:space="0" w:color="000000"/>
              <w:bottom w:val="single" w:sz="4" w:space="0" w:color="000000"/>
              <w:right w:val="single" w:sz="4" w:space="0" w:color="000000"/>
            </w:tcBorders>
            <w:shd w:val="clear" w:color="auto" w:fill="FFFFFF"/>
          </w:tcPr>
          <w:p w:rsidR="00341B96" w:rsidRDefault="00341B96">
            <w:pPr>
              <w:autoSpaceDE w:val="0"/>
              <w:autoSpaceDN w:val="0"/>
              <w:adjustRightInd w:val="0"/>
              <w:ind w:left="57" w:right="57"/>
              <w:rPr>
                <w:rFonts w:ascii="Times New Roman" w:hAnsi="Times New Roman"/>
                <w:spacing w:val="-2"/>
              </w:rPr>
            </w:pPr>
            <w:r>
              <w:rPr>
                <w:rFonts w:ascii="Times New Roman" w:hAnsi="Times New Roman"/>
                <w:spacing w:val="-2"/>
              </w:rPr>
              <w:t>Источник</w:t>
            </w:r>
          </w:p>
          <w:p w:rsidR="00341B96" w:rsidRDefault="00341B96">
            <w:pPr>
              <w:autoSpaceDE w:val="0"/>
              <w:autoSpaceDN w:val="0"/>
              <w:adjustRightInd w:val="0"/>
              <w:ind w:left="57" w:right="57"/>
              <w:rPr>
                <w:rFonts w:ascii="Times New Roman" w:hAnsi="Times New Roman"/>
              </w:rPr>
            </w:pPr>
          </w:p>
        </w:tc>
      </w:tr>
      <w:tr w:rsidR="00341B96" w:rsidTr="00D55859">
        <w:trPr>
          <w:trHeight w:val="396"/>
        </w:trPr>
        <w:tc>
          <w:tcPr>
            <w:tcW w:w="1809" w:type="dxa"/>
            <w:vMerge/>
            <w:tcBorders>
              <w:top w:val="single" w:sz="4" w:space="0" w:color="000000"/>
              <w:left w:val="single" w:sz="4" w:space="0" w:color="000000"/>
              <w:bottom w:val="single" w:sz="4" w:space="0" w:color="000000"/>
              <w:right w:val="single" w:sz="4" w:space="0" w:color="000000"/>
            </w:tcBorders>
            <w:vAlign w:val="center"/>
            <w:hideMark/>
          </w:tcPr>
          <w:p w:rsidR="00341B96" w:rsidRDefault="00341B96">
            <w:pPr>
              <w:rPr>
                <w:rFonts w:ascii="Times New Roman" w:hAnsi="Times New Roman"/>
                <w:sz w:val="24"/>
                <w:szCs w:val="24"/>
              </w:rPr>
            </w:pPr>
          </w:p>
        </w:tc>
        <w:tc>
          <w:tcPr>
            <w:tcW w:w="1985" w:type="dxa"/>
            <w:vMerge/>
            <w:tcBorders>
              <w:top w:val="single" w:sz="4" w:space="0" w:color="000000"/>
              <w:left w:val="single" w:sz="4" w:space="0" w:color="000000"/>
              <w:bottom w:val="single" w:sz="4" w:space="0" w:color="auto"/>
              <w:right w:val="single" w:sz="4" w:space="0" w:color="000000"/>
            </w:tcBorders>
            <w:vAlign w:val="center"/>
            <w:hideMark/>
          </w:tcPr>
          <w:p w:rsidR="00341B96" w:rsidRDefault="00341B96">
            <w:pPr>
              <w:rPr>
                <w:rFonts w:ascii="Times New Roman" w:eastAsia="Times New Roman" w:hAnsi="Times New Roman"/>
                <w:sz w:val="24"/>
                <w:szCs w:val="24"/>
              </w:rPr>
            </w:pPr>
          </w:p>
        </w:tc>
        <w:tc>
          <w:tcPr>
            <w:tcW w:w="3543" w:type="dxa"/>
            <w:vMerge/>
            <w:tcBorders>
              <w:top w:val="single" w:sz="4" w:space="0" w:color="000000"/>
              <w:left w:val="single" w:sz="4" w:space="0" w:color="000000"/>
              <w:bottom w:val="single" w:sz="4" w:space="0" w:color="auto"/>
              <w:right w:val="single" w:sz="4" w:space="0" w:color="000000"/>
            </w:tcBorders>
            <w:vAlign w:val="center"/>
            <w:hideMark/>
          </w:tcPr>
          <w:p w:rsidR="00341B96" w:rsidRDefault="00341B96">
            <w:pPr>
              <w:rPr>
                <w:rFonts w:ascii="Times New Roman" w:hAnsi="Times New Roman"/>
                <w:sz w:val="24"/>
                <w:szCs w:val="24"/>
              </w:rPr>
            </w:pPr>
          </w:p>
        </w:tc>
        <w:tc>
          <w:tcPr>
            <w:tcW w:w="2158" w:type="dxa"/>
            <w:tcBorders>
              <w:top w:val="single" w:sz="4" w:space="0" w:color="000000"/>
              <w:left w:val="single" w:sz="4" w:space="0" w:color="000000"/>
              <w:bottom w:val="single" w:sz="4" w:space="0" w:color="000000"/>
              <w:right w:val="single" w:sz="4" w:space="0" w:color="000000"/>
            </w:tcBorders>
            <w:shd w:val="clear" w:color="auto" w:fill="FFFFFF"/>
            <w:hideMark/>
          </w:tcPr>
          <w:p w:rsidR="00341B96" w:rsidRDefault="00341B96">
            <w:pPr>
              <w:autoSpaceDE w:val="0"/>
              <w:autoSpaceDN w:val="0"/>
              <w:adjustRightInd w:val="0"/>
              <w:ind w:left="57" w:right="57"/>
              <w:rPr>
                <w:rFonts w:ascii="Times New Roman" w:hAnsi="Times New Roman"/>
              </w:rPr>
            </w:pPr>
            <w:r>
              <w:rPr>
                <w:rFonts w:ascii="Times New Roman" w:hAnsi="Times New Roman"/>
              </w:rPr>
              <w:t>Тепловые</w:t>
            </w:r>
            <w:r>
              <w:rPr>
                <w:rFonts w:ascii="Times New Roman" w:hAnsi="Times New Roman"/>
                <w:spacing w:val="5"/>
              </w:rPr>
              <w:t xml:space="preserve"> </w:t>
            </w:r>
            <w:r>
              <w:rPr>
                <w:rFonts w:ascii="Times New Roman" w:hAnsi="Times New Roman"/>
                <w:spacing w:val="-4"/>
              </w:rPr>
              <w:t>сети</w:t>
            </w:r>
          </w:p>
        </w:tc>
      </w:tr>
    </w:tbl>
    <w:p w:rsidR="00341B96" w:rsidRDefault="00341B96" w:rsidP="00341B96">
      <w:pPr>
        <w:jc w:val="both"/>
        <w:rPr>
          <w:rFonts w:eastAsia="Calibri"/>
          <w:lang w:eastAsia="en-US"/>
        </w:rPr>
      </w:pPr>
    </w:p>
    <w:p w:rsidR="00341B96" w:rsidRDefault="00341B96" w:rsidP="00341B96">
      <w:pPr>
        <w:widowControl w:val="0"/>
        <w:autoSpaceDE w:val="0"/>
        <w:autoSpaceDN w:val="0"/>
        <w:outlineLvl w:val="1"/>
        <w:rPr>
          <w:b/>
          <w:szCs w:val="22"/>
          <w:lang w:eastAsia="en-US"/>
        </w:rPr>
      </w:pPr>
      <w:bookmarkStart w:id="17" w:name="_Toc192674617"/>
      <w:r>
        <w:rPr>
          <w:b/>
          <w:szCs w:val="22"/>
          <w:lang w:eastAsia="en-US"/>
        </w:rPr>
        <w:t>Часть</w:t>
      </w:r>
      <w:r>
        <w:rPr>
          <w:b/>
          <w:spacing w:val="-2"/>
          <w:szCs w:val="22"/>
          <w:lang w:eastAsia="en-US"/>
        </w:rPr>
        <w:t xml:space="preserve"> </w:t>
      </w:r>
      <w:r>
        <w:rPr>
          <w:b/>
          <w:szCs w:val="22"/>
          <w:lang w:eastAsia="en-US"/>
        </w:rPr>
        <w:t>3.</w:t>
      </w:r>
      <w:r>
        <w:rPr>
          <w:b/>
          <w:spacing w:val="-2"/>
          <w:szCs w:val="22"/>
          <w:lang w:eastAsia="en-US"/>
        </w:rPr>
        <w:t xml:space="preserve"> </w:t>
      </w:r>
      <w:r>
        <w:rPr>
          <w:b/>
          <w:szCs w:val="22"/>
          <w:lang w:eastAsia="en-US"/>
        </w:rPr>
        <w:t>Основания,</w:t>
      </w:r>
      <w:r>
        <w:rPr>
          <w:b/>
          <w:spacing w:val="-2"/>
          <w:szCs w:val="22"/>
          <w:lang w:eastAsia="en-US"/>
        </w:rPr>
        <w:t xml:space="preserve"> </w:t>
      </w:r>
      <w:r>
        <w:rPr>
          <w:b/>
          <w:szCs w:val="22"/>
          <w:lang w:eastAsia="en-US"/>
        </w:rPr>
        <w:t>в</w:t>
      </w:r>
      <w:r>
        <w:rPr>
          <w:b/>
          <w:spacing w:val="-5"/>
          <w:szCs w:val="22"/>
          <w:lang w:eastAsia="en-US"/>
        </w:rPr>
        <w:t xml:space="preserve"> </w:t>
      </w:r>
      <w:r>
        <w:rPr>
          <w:b/>
          <w:szCs w:val="22"/>
          <w:lang w:eastAsia="en-US"/>
        </w:rPr>
        <w:t>том</w:t>
      </w:r>
      <w:r>
        <w:rPr>
          <w:b/>
          <w:spacing w:val="-3"/>
          <w:szCs w:val="22"/>
          <w:lang w:eastAsia="en-US"/>
        </w:rPr>
        <w:t xml:space="preserve"> </w:t>
      </w:r>
      <w:r>
        <w:rPr>
          <w:b/>
          <w:szCs w:val="22"/>
          <w:lang w:eastAsia="en-US"/>
        </w:rPr>
        <w:t>числе</w:t>
      </w:r>
      <w:r>
        <w:rPr>
          <w:b/>
          <w:spacing w:val="-3"/>
          <w:szCs w:val="22"/>
          <w:lang w:eastAsia="en-US"/>
        </w:rPr>
        <w:t xml:space="preserve"> </w:t>
      </w:r>
      <w:r>
        <w:rPr>
          <w:b/>
          <w:szCs w:val="22"/>
          <w:lang w:eastAsia="en-US"/>
        </w:rPr>
        <w:t>критерии,</w:t>
      </w:r>
      <w:r>
        <w:rPr>
          <w:b/>
          <w:spacing w:val="-5"/>
          <w:szCs w:val="22"/>
          <w:lang w:eastAsia="en-US"/>
        </w:rPr>
        <w:t xml:space="preserve"> </w:t>
      </w:r>
      <w:r>
        <w:rPr>
          <w:b/>
          <w:szCs w:val="22"/>
          <w:lang w:eastAsia="en-US"/>
        </w:rPr>
        <w:t>в</w:t>
      </w:r>
      <w:r>
        <w:rPr>
          <w:b/>
          <w:spacing w:val="-2"/>
          <w:szCs w:val="22"/>
          <w:lang w:eastAsia="en-US"/>
        </w:rPr>
        <w:t xml:space="preserve"> </w:t>
      </w:r>
      <w:r>
        <w:rPr>
          <w:b/>
          <w:szCs w:val="22"/>
          <w:lang w:eastAsia="en-US"/>
        </w:rPr>
        <w:t>соответствии</w:t>
      </w:r>
      <w:r>
        <w:rPr>
          <w:b/>
          <w:spacing w:val="-2"/>
          <w:szCs w:val="22"/>
          <w:lang w:eastAsia="en-US"/>
        </w:rPr>
        <w:t xml:space="preserve"> </w:t>
      </w:r>
      <w:r>
        <w:rPr>
          <w:b/>
          <w:szCs w:val="22"/>
          <w:lang w:eastAsia="en-US"/>
        </w:rPr>
        <w:t>с</w:t>
      </w:r>
      <w:r>
        <w:rPr>
          <w:b/>
          <w:spacing w:val="-2"/>
          <w:szCs w:val="22"/>
          <w:lang w:eastAsia="en-US"/>
        </w:rPr>
        <w:t xml:space="preserve"> которыми</w:t>
      </w:r>
      <w:bookmarkEnd w:id="17"/>
    </w:p>
    <w:p w:rsidR="00341B96" w:rsidRDefault="00341B96" w:rsidP="00341B96">
      <w:pPr>
        <w:jc w:val="both"/>
        <w:rPr>
          <w:rFonts w:eastAsia="Calibri"/>
          <w:lang w:eastAsia="en-US"/>
        </w:rPr>
      </w:pPr>
      <w:r>
        <w:rPr>
          <w:b/>
          <w:szCs w:val="22"/>
          <w:lang w:eastAsia="en-US"/>
        </w:rPr>
        <w:t>теплоснабжающая</w:t>
      </w:r>
      <w:r>
        <w:rPr>
          <w:b/>
          <w:spacing w:val="-10"/>
          <w:szCs w:val="22"/>
          <w:lang w:eastAsia="en-US"/>
        </w:rPr>
        <w:t xml:space="preserve"> </w:t>
      </w:r>
      <w:r>
        <w:rPr>
          <w:b/>
          <w:szCs w:val="22"/>
          <w:lang w:eastAsia="en-US"/>
        </w:rPr>
        <w:t>организация</w:t>
      </w:r>
      <w:r>
        <w:rPr>
          <w:b/>
          <w:spacing w:val="-7"/>
          <w:szCs w:val="22"/>
          <w:lang w:eastAsia="en-US"/>
        </w:rPr>
        <w:t xml:space="preserve"> </w:t>
      </w:r>
      <w:r>
        <w:rPr>
          <w:b/>
          <w:szCs w:val="22"/>
          <w:lang w:eastAsia="en-US"/>
        </w:rPr>
        <w:t>определена</w:t>
      </w:r>
      <w:r>
        <w:rPr>
          <w:b/>
          <w:spacing w:val="-7"/>
          <w:szCs w:val="22"/>
          <w:lang w:eastAsia="en-US"/>
        </w:rPr>
        <w:t xml:space="preserve"> </w:t>
      </w:r>
      <w:r>
        <w:rPr>
          <w:b/>
          <w:szCs w:val="22"/>
          <w:lang w:eastAsia="en-US"/>
        </w:rPr>
        <w:t>единой</w:t>
      </w:r>
      <w:r>
        <w:rPr>
          <w:b/>
          <w:spacing w:val="-8"/>
          <w:szCs w:val="22"/>
          <w:lang w:eastAsia="en-US"/>
        </w:rPr>
        <w:t xml:space="preserve"> </w:t>
      </w:r>
      <w:r>
        <w:rPr>
          <w:b/>
          <w:szCs w:val="22"/>
          <w:lang w:eastAsia="en-US"/>
        </w:rPr>
        <w:t>теплоснабжающей</w:t>
      </w:r>
      <w:r>
        <w:rPr>
          <w:b/>
          <w:spacing w:val="-7"/>
          <w:szCs w:val="22"/>
          <w:lang w:eastAsia="en-US"/>
        </w:rPr>
        <w:t xml:space="preserve"> </w:t>
      </w:r>
      <w:r>
        <w:rPr>
          <w:b/>
          <w:spacing w:val="-2"/>
          <w:szCs w:val="22"/>
          <w:lang w:eastAsia="en-US"/>
        </w:rPr>
        <w:t>организацией</w:t>
      </w:r>
    </w:p>
    <w:p w:rsidR="00341B96" w:rsidRDefault="00341B96" w:rsidP="00341B96">
      <w:pPr>
        <w:jc w:val="both"/>
        <w:rPr>
          <w:rFonts w:eastAsia="Calibri"/>
          <w:lang w:eastAsia="en-US"/>
        </w:rPr>
      </w:pPr>
    </w:p>
    <w:p w:rsidR="00341B96" w:rsidRDefault="00341B96" w:rsidP="00341B96">
      <w:pPr>
        <w:jc w:val="both"/>
        <w:rPr>
          <w:rFonts w:eastAsia="Calibri"/>
          <w:lang w:eastAsia="en-US"/>
        </w:rPr>
      </w:pPr>
      <w:r>
        <w:t>Таблица</w:t>
      </w:r>
      <w:r>
        <w:rPr>
          <w:spacing w:val="7"/>
        </w:rPr>
        <w:t xml:space="preserve"> </w:t>
      </w:r>
      <w:r>
        <w:t>10.3.1</w:t>
      </w:r>
      <w:r>
        <w:rPr>
          <w:spacing w:val="7"/>
        </w:rPr>
        <w:t xml:space="preserve"> </w:t>
      </w:r>
      <w:r>
        <w:t>–</w:t>
      </w:r>
      <w:r>
        <w:rPr>
          <w:spacing w:val="8"/>
        </w:rPr>
        <w:t xml:space="preserve"> </w:t>
      </w:r>
      <w:r>
        <w:t>Критерии</w:t>
      </w:r>
      <w:r>
        <w:rPr>
          <w:spacing w:val="7"/>
        </w:rPr>
        <w:t xml:space="preserve"> </w:t>
      </w:r>
      <w:r>
        <w:t>определения</w:t>
      </w:r>
      <w:r>
        <w:rPr>
          <w:spacing w:val="8"/>
        </w:rPr>
        <w:t xml:space="preserve"> </w:t>
      </w:r>
      <w:r>
        <w:t>ЕТО</w:t>
      </w:r>
      <w:r>
        <w:rPr>
          <w:spacing w:val="7"/>
        </w:rPr>
        <w:t xml:space="preserve"> </w:t>
      </w:r>
      <w:r>
        <w:t>в</w:t>
      </w:r>
      <w:r>
        <w:rPr>
          <w:spacing w:val="7"/>
        </w:rPr>
        <w:t xml:space="preserve"> </w:t>
      </w:r>
      <w:r>
        <w:t>системах</w:t>
      </w:r>
      <w:r>
        <w:rPr>
          <w:spacing w:val="8"/>
        </w:rPr>
        <w:t xml:space="preserve"> </w:t>
      </w:r>
      <w:r>
        <w:t>теплоснабжения</w:t>
      </w:r>
      <w:r>
        <w:rPr>
          <w:spacing w:val="7"/>
        </w:rPr>
        <w:t xml:space="preserve"> </w:t>
      </w:r>
      <w:r>
        <w:t>на</w:t>
      </w:r>
      <w:r>
        <w:rPr>
          <w:spacing w:val="8"/>
        </w:rPr>
        <w:t xml:space="preserve"> </w:t>
      </w:r>
      <w:r>
        <w:t>территории</w:t>
      </w:r>
      <w:r>
        <w:rPr>
          <w:spacing w:val="7"/>
        </w:rPr>
        <w:t xml:space="preserve"> </w:t>
      </w:r>
      <w:r>
        <w:t>муниципального</w:t>
      </w:r>
      <w:r>
        <w:rPr>
          <w:spacing w:val="8"/>
        </w:rPr>
        <w:t xml:space="preserve"> </w:t>
      </w:r>
      <w:r>
        <w:rPr>
          <w:spacing w:val="-2"/>
        </w:rPr>
        <w:t>образования</w:t>
      </w:r>
    </w:p>
    <w:p w:rsidR="00341B96" w:rsidRDefault="00341B96" w:rsidP="00341B96">
      <w:pPr>
        <w:keepNext/>
        <w:keepLines/>
        <w:spacing w:before="200" w:line="360" w:lineRule="auto"/>
        <w:ind w:firstLine="851"/>
        <w:jc w:val="both"/>
        <w:outlineLvl w:val="1"/>
        <w:rPr>
          <w:b/>
          <w:bCs/>
          <w:sz w:val="26"/>
          <w:szCs w:val="26"/>
        </w:rPr>
      </w:pPr>
    </w:p>
    <w:tbl>
      <w:tblPr>
        <w:tblStyle w:val="TableNormal"/>
        <w:tblW w:w="0" w:type="dxa"/>
        <w:tblInd w:w="4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640"/>
        <w:gridCol w:w="1875"/>
        <w:gridCol w:w="2802"/>
        <w:gridCol w:w="2268"/>
      </w:tblGrid>
      <w:tr w:rsidR="00341B96" w:rsidTr="00341B96">
        <w:trPr>
          <w:trHeight w:val="928"/>
        </w:trPr>
        <w:tc>
          <w:tcPr>
            <w:tcW w:w="2640" w:type="dxa"/>
            <w:tcBorders>
              <w:top w:val="single" w:sz="8" w:space="0" w:color="000000"/>
              <w:left w:val="single" w:sz="8" w:space="0" w:color="000000"/>
              <w:bottom w:val="single" w:sz="8" w:space="0" w:color="000000"/>
              <w:right w:val="single" w:sz="8" w:space="0" w:color="000000"/>
            </w:tcBorders>
            <w:shd w:val="clear" w:color="auto" w:fill="F2F2F2"/>
            <w:hideMark/>
          </w:tcPr>
          <w:p w:rsidR="00341B96" w:rsidRDefault="00341B96">
            <w:pPr>
              <w:autoSpaceDE w:val="0"/>
              <w:autoSpaceDN w:val="0"/>
              <w:adjustRightInd w:val="0"/>
              <w:ind w:left="57" w:right="57"/>
              <w:jc w:val="center"/>
              <w:rPr>
                <w:rFonts w:ascii="Times New Roman" w:hAnsi="Times New Roman"/>
                <w:sz w:val="24"/>
                <w:szCs w:val="24"/>
              </w:rPr>
            </w:pPr>
            <w:r>
              <w:rPr>
                <w:rFonts w:ascii="Times New Roman" w:hAnsi="Times New Roman"/>
              </w:rPr>
              <w:t>Единая теплоснабжающая организация</w:t>
            </w:r>
            <w:r>
              <w:rPr>
                <w:rFonts w:ascii="Times New Roman" w:hAnsi="Times New Roman"/>
                <w:spacing w:val="-11"/>
              </w:rPr>
              <w:t xml:space="preserve"> </w:t>
            </w:r>
            <w:r>
              <w:rPr>
                <w:rFonts w:ascii="Times New Roman" w:hAnsi="Times New Roman"/>
              </w:rPr>
              <w:t>(наименование)</w:t>
            </w:r>
          </w:p>
        </w:tc>
        <w:tc>
          <w:tcPr>
            <w:tcW w:w="1875" w:type="dxa"/>
            <w:tcBorders>
              <w:top w:val="single" w:sz="8" w:space="0" w:color="000000"/>
              <w:left w:val="single" w:sz="8" w:space="0" w:color="000000"/>
              <w:bottom w:val="single" w:sz="8" w:space="0" w:color="000000"/>
              <w:right w:val="single" w:sz="8" w:space="0" w:color="000000"/>
            </w:tcBorders>
            <w:shd w:val="clear" w:color="auto" w:fill="F2F2F2"/>
            <w:hideMark/>
          </w:tcPr>
          <w:p w:rsidR="00341B96" w:rsidRDefault="00341B96">
            <w:pPr>
              <w:autoSpaceDE w:val="0"/>
              <w:autoSpaceDN w:val="0"/>
              <w:adjustRightInd w:val="0"/>
              <w:ind w:left="57" w:right="57"/>
              <w:jc w:val="center"/>
              <w:rPr>
                <w:rFonts w:ascii="Times New Roman" w:hAnsi="Times New Roman"/>
                <w:spacing w:val="-2"/>
              </w:rPr>
            </w:pPr>
            <w:r>
              <w:rPr>
                <w:rFonts w:ascii="Times New Roman" w:hAnsi="Times New Roman"/>
                <w:spacing w:val="-2"/>
              </w:rPr>
              <w:t>Зона</w:t>
            </w:r>
          </w:p>
          <w:p w:rsidR="00341B96" w:rsidRDefault="00341B96">
            <w:pPr>
              <w:autoSpaceDE w:val="0"/>
              <w:autoSpaceDN w:val="0"/>
              <w:adjustRightInd w:val="0"/>
              <w:ind w:left="57" w:right="57"/>
              <w:jc w:val="center"/>
              <w:rPr>
                <w:rFonts w:ascii="Times New Roman" w:hAnsi="Times New Roman"/>
              </w:rPr>
            </w:pPr>
            <w:r>
              <w:rPr>
                <w:rFonts w:ascii="Times New Roman" w:hAnsi="Times New Roman"/>
                <w:spacing w:val="-2"/>
              </w:rPr>
              <w:t>действия</w:t>
            </w:r>
          </w:p>
        </w:tc>
        <w:tc>
          <w:tcPr>
            <w:tcW w:w="2802" w:type="dxa"/>
            <w:tcBorders>
              <w:top w:val="single" w:sz="8" w:space="0" w:color="000000"/>
              <w:left w:val="single" w:sz="8" w:space="0" w:color="000000"/>
              <w:bottom w:val="single" w:sz="8" w:space="0" w:color="000000"/>
              <w:right w:val="single" w:sz="8" w:space="0" w:color="000000"/>
            </w:tcBorders>
            <w:shd w:val="clear" w:color="auto" w:fill="F2F2F2"/>
            <w:hideMark/>
          </w:tcPr>
          <w:p w:rsidR="00341B96" w:rsidRPr="00341B96" w:rsidRDefault="00341B96">
            <w:pPr>
              <w:autoSpaceDE w:val="0"/>
              <w:autoSpaceDN w:val="0"/>
              <w:adjustRightInd w:val="0"/>
              <w:ind w:left="57" w:right="57"/>
              <w:jc w:val="center"/>
              <w:rPr>
                <w:rFonts w:ascii="Times New Roman" w:hAnsi="Times New Roman"/>
                <w:lang w:val="ru-RU"/>
              </w:rPr>
            </w:pPr>
            <w:r w:rsidRPr="00341B96">
              <w:rPr>
                <w:rFonts w:ascii="Times New Roman" w:hAnsi="Times New Roman"/>
                <w:lang w:val="ru-RU"/>
              </w:rPr>
              <w:t>Основание для присвоения статуса единой теплоснабжающей организации</w:t>
            </w:r>
          </w:p>
        </w:tc>
        <w:tc>
          <w:tcPr>
            <w:tcW w:w="2268" w:type="dxa"/>
            <w:tcBorders>
              <w:top w:val="single" w:sz="8" w:space="0" w:color="000000"/>
              <w:left w:val="single" w:sz="8" w:space="0" w:color="000000"/>
              <w:bottom w:val="single" w:sz="8" w:space="0" w:color="000000"/>
              <w:right w:val="single" w:sz="8" w:space="0" w:color="000000"/>
            </w:tcBorders>
            <w:shd w:val="clear" w:color="auto" w:fill="F2F2F2"/>
            <w:hideMark/>
          </w:tcPr>
          <w:p w:rsidR="00341B96" w:rsidRPr="00341B96" w:rsidRDefault="00341B96">
            <w:pPr>
              <w:autoSpaceDE w:val="0"/>
              <w:autoSpaceDN w:val="0"/>
              <w:adjustRightInd w:val="0"/>
              <w:ind w:left="26"/>
              <w:jc w:val="center"/>
              <w:rPr>
                <w:rFonts w:ascii="Times New Roman" w:hAnsi="Times New Roman"/>
                <w:lang w:val="ru-RU"/>
              </w:rPr>
            </w:pPr>
            <w:r w:rsidRPr="00341B96">
              <w:rPr>
                <w:rFonts w:ascii="Times New Roman" w:hAnsi="Times New Roman"/>
                <w:lang w:val="ru-RU"/>
              </w:rPr>
              <w:t>Изменения</w:t>
            </w:r>
            <w:r w:rsidRPr="00341B96">
              <w:rPr>
                <w:rFonts w:ascii="Times New Roman" w:hAnsi="Times New Roman"/>
                <w:spacing w:val="-9"/>
                <w:lang w:val="ru-RU"/>
              </w:rPr>
              <w:t xml:space="preserve"> </w:t>
            </w:r>
            <w:r w:rsidRPr="00341B96">
              <w:rPr>
                <w:rFonts w:ascii="Times New Roman" w:hAnsi="Times New Roman"/>
                <w:lang w:val="ru-RU"/>
              </w:rPr>
              <w:t>в</w:t>
            </w:r>
            <w:r w:rsidRPr="00341B96">
              <w:rPr>
                <w:rFonts w:ascii="Times New Roman" w:hAnsi="Times New Roman"/>
                <w:spacing w:val="-9"/>
                <w:lang w:val="ru-RU"/>
              </w:rPr>
              <w:t xml:space="preserve"> </w:t>
            </w:r>
            <w:r w:rsidRPr="00341B96">
              <w:rPr>
                <w:rFonts w:ascii="Times New Roman" w:hAnsi="Times New Roman"/>
                <w:lang w:val="ru-RU"/>
              </w:rPr>
              <w:t xml:space="preserve">границах </w:t>
            </w:r>
            <w:r w:rsidRPr="00341B96">
              <w:rPr>
                <w:rFonts w:ascii="Times New Roman" w:hAnsi="Times New Roman"/>
                <w:spacing w:val="-2"/>
                <w:lang w:val="ru-RU"/>
              </w:rPr>
              <w:t>утвержденных технологических</w:t>
            </w:r>
          </w:p>
          <w:p w:rsidR="00341B96" w:rsidRPr="00341B96" w:rsidRDefault="00341B96">
            <w:pPr>
              <w:autoSpaceDE w:val="0"/>
              <w:autoSpaceDN w:val="0"/>
              <w:adjustRightInd w:val="0"/>
              <w:spacing w:line="212" w:lineRule="exact"/>
              <w:ind w:left="26" w:right="3"/>
              <w:jc w:val="center"/>
              <w:rPr>
                <w:rFonts w:ascii="Times New Roman" w:hAnsi="Times New Roman"/>
                <w:b/>
                <w:sz w:val="20"/>
                <w:lang w:val="ru-RU"/>
              </w:rPr>
            </w:pPr>
            <w:r w:rsidRPr="00341B96">
              <w:rPr>
                <w:rFonts w:ascii="Times New Roman" w:hAnsi="Times New Roman"/>
                <w:lang w:val="ru-RU"/>
              </w:rPr>
              <w:t>зон</w:t>
            </w:r>
            <w:r w:rsidRPr="00341B96">
              <w:rPr>
                <w:rFonts w:ascii="Times New Roman" w:hAnsi="Times New Roman"/>
                <w:spacing w:val="6"/>
                <w:lang w:val="ru-RU"/>
              </w:rPr>
              <w:t xml:space="preserve"> </w:t>
            </w:r>
            <w:r w:rsidRPr="00341B96">
              <w:rPr>
                <w:rFonts w:ascii="Times New Roman" w:hAnsi="Times New Roman"/>
                <w:spacing w:val="-2"/>
                <w:lang w:val="ru-RU"/>
              </w:rPr>
              <w:t>действия</w:t>
            </w:r>
          </w:p>
        </w:tc>
      </w:tr>
      <w:tr w:rsidR="00341B96" w:rsidTr="00341B96">
        <w:trPr>
          <w:trHeight w:val="676"/>
        </w:trPr>
        <w:tc>
          <w:tcPr>
            <w:tcW w:w="2640" w:type="dxa"/>
            <w:tcBorders>
              <w:top w:val="single" w:sz="8" w:space="0" w:color="000000"/>
              <w:left w:val="single" w:sz="8" w:space="0" w:color="000000"/>
              <w:bottom w:val="single" w:sz="8" w:space="0" w:color="000000"/>
              <w:right w:val="single" w:sz="8" w:space="0" w:color="000000"/>
            </w:tcBorders>
            <w:hideMark/>
          </w:tcPr>
          <w:p w:rsidR="00341B96" w:rsidRPr="00341B96" w:rsidRDefault="00341B96">
            <w:pPr>
              <w:autoSpaceDE w:val="0"/>
              <w:autoSpaceDN w:val="0"/>
              <w:adjustRightInd w:val="0"/>
              <w:ind w:left="57" w:right="57"/>
              <w:rPr>
                <w:rFonts w:ascii="Times New Roman" w:hAnsi="Times New Roman"/>
                <w:sz w:val="24"/>
                <w:lang w:val="ru-RU"/>
              </w:rPr>
            </w:pPr>
            <w:r w:rsidRPr="00341B96">
              <w:rPr>
                <w:rFonts w:ascii="Times New Roman" w:hAnsi="Times New Roman"/>
                <w:lang w:val="ru-RU"/>
              </w:rPr>
              <w:t>МКП «УК ЖКХ Болотнинского района НСО</w:t>
            </w:r>
          </w:p>
        </w:tc>
        <w:tc>
          <w:tcPr>
            <w:tcW w:w="1875" w:type="dxa"/>
            <w:tcBorders>
              <w:top w:val="single" w:sz="8" w:space="0" w:color="000000"/>
              <w:left w:val="single" w:sz="8" w:space="0" w:color="000000"/>
              <w:bottom w:val="single" w:sz="8" w:space="0" w:color="000000"/>
              <w:right w:val="single" w:sz="8" w:space="0" w:color="000000"/>
            </w:tcBorders>
            <w:hideMark/>
          </w:tcPr>
          <w:p w:rsidR="00341B96" w:rsidRDefault="00341B96">
            <w:pPr>
              <w:autoSpaceDE w:val="0"/>
              <w:autoSpaceDN w:val="0"/>
              <w:adjustRightInd w:val="0"/>
              <w:ind w:left="57" w:right="57"/>
              <w:rPr>
                <w:rFonts w:ascii="Times New Roman" w:hAnsi="Times New Roman"/>
                <w:spacing w:val="-5"/>
              </w:rPr>
            </w:pPr>
            <w:r>
              <w:rPr>
                <w:rFonts w:ascii="Times New Roman" w:hAnsi="Times New Roman"/>
              </w:rPr>
              <w:t>Новобибеевс</w:t>
            </w:r>
            <w:r>
              <w:rPr>
                <w:rFonts w:ascii="Times New Roman" w:hAnsi="Times New Roman"/>
              </w:rPr>
              <w:t>кий</w:t>
            </w:r>
            <w:r>
              <w:rPr>
                <w:rFonts w:ascii="Times New Roman" w:hAnsi="Times New Roman"/>
                <w:spacing w:val="-5"/>
              </w:rPr>
              <w:t xml:space="preserve"> сельсовет</w:t>
            </w:r>
          </w:p>
          <w:p w:rsidR="00341B96" w:rsidRDefault="00341B96">
            <w:pPr>
              <w:autoSpaceDE w:val="0"/>
              <w:autoSpaceDN w:val="0"/>
              <w:adjustRightInd w:val="0"/>
              <w:ind w:left="57" w:right="57"/>
              <w:rPr>
                <w:rFonts w:ascii="Times New Roman" w:hAnsi="Times New Roman"/>
              </w:rPr>
            </w:pPr>
            <w:r>
              <w:rPr>
                <w:rFonts w:ascii="Times New Roman" w:hAnsi="Times New Roman"/>
                <w:spacing w:val="-5"/>
              </w:rPr>
              <w:t>(</w:t>
            </w:r>
            <w:r w:rsidRPr="00341B96">
              <w:rPr>
                <w:rFonts w:ascii="Times New Roman" w:hAnsi="Times New Roman"/>
                <w:spacing w:val="-5"/>
              </w:rPr>
              <w:t>с.Новобибеево</w:t>
            </w:r>
            <w:r>
              <w:rPr>
                <w:rFonts w:ascii="Times New Roman" w:hAnsi="Times New Roman"/>
                <w:spacing w:val="-5"/>
              </w:rPr>
              <w:t>)</w:t>
            </w:r>
          </w:p>
        </w:tc>
        <w:tc>
          <w:tcPr>
            <w:tcW w:w="2802" w:type="dxa"/>
            <w:tcBorders>
              <w:top w:val="single" w:sz="8" w:space="0" w:color="000000"/>
              <w:left w:val="single" w:sz="8" w:space="0" w:color="000000"/>
              <w:bottom w:val="single" w:sz="8" w:space="0" w:color="000000"/>
              <w:right w:val="single" w:sz="8" w:space="0" w:color="000000"/>
            </w:tcBorders>
            <w:hideMark/>
          </w:tcPr>
          <w:p w:rsidR="00341B96" w:rsidRPr="00341B96" w:rsidRDefault="00341B96">
            <w:pPr>
              <w:autoSpaceDE w:val="0"/>
              <w:autoSpaceDN w:val="0"/>
              <w:adjustRightInd w:val="0"/>
              <w:ind w:left="57" w:right="57"/>
              <w:rPr>
                <w:rFonts w:ascii="Times New Roman" w:hAnsi="Times New Roman"/>
                <w:lang w:val="ru-RU"/>
              </w:rPr>
            </w:pPr>
            <w:r w:rsidRPr="00341B96">
              <w:rPr>
                <w:rFonts w:ascii="Times New Roman" w:hAnsi="Times New Roman"/>
                <w:spacing w:val="-2"/>
                <w:lang w:val="ru-RU"/>
              </w:rPr>
              <w:t xml:space="preserve">Владение источникам и тепловой энергии </w:t>
            </w:r>
            <w:r w:rsidRPr="00341B96">
              <w:rPr>
                <w:rFonts w:ascii="Times New Roman" w:hAnsi="Times New Roman"/>
                <w:spacing w:val="-10"/>
                <w:lang w:val="ru-RU"/>
              </w:rPr>
              <w:t>и</w:t>
            </w:r>
            <w:r w:rsidRPr="00341B96">
              <w:rPr>
                <w:rFonts w:ascii="Times New Roman" w:hAnsi="Times New Roman"/>
                <w:lang w:val="ru-RU"/>
              </w:rPr>
              <w:t xml:space="preserve"> тепловыми сетями в зоне деятельности ЕТО</w:t>
            </w:r>
          </w:p>
        </w:tc>
        <w:tc>
          <w:tcPr>
            <w:tcW w:w="2268" w:type="dxa"/>
            <w:tcBorders>
              <w:top w:val="single" w:sz="8" w:space="0" w:color="000000"/>
              <w:left w:val="single" w:sz="8" w:space="0" w:color="000000"/>
              <w:bottom w:val="single" w:sz="8" w:space="0" w:color="000000"/>
              <w:right w:val="single" w:sz="8" w:space="0" w:color="000000"/>
            </w:tcBorders>
            <w:hideMark/>
          </w:tcPr>
          <w:p w:rsidR="00341B96" w:rsidRDefault="00341B96">
            <w:pPr>
              <w:autoSpaceDE w:val="0"/>
              <w:autoSpaceDN w:val="0"/>
              <w:adjustRightInd w:val="0"/>
              <w:ind w:left="57" w:right="57"/>
              <w:rPr>
                <w:rFonts w:ascii="Times New Roman" w:hAnsi="Times New Roman"/>
              </w:rPr>
            </w:pPr>
            <w:r>
              <w:rPr>
                <w:rFonts w:ascii="Times New Roman" w:hAnsi="Times New Roman"/>
              </w:rPr>
              <w:t>Без</w:t>
            </w:r>
            <w:r>
              <w:rPr>
                <w:rFonts w:ascii="Times New Roman" w:hAnsi="Times New Roman"/>
                <w:spacing w:val="8"/>
              </w:rPr>
              <w:t xml:space="preserve"> </w:t>
            </w:r>
            <w:r>
              <w:rPr>
                <w:rFonts w:ascii="Times New Roman" w:hAnsi="Times New Roman"/>
                <w:spacing w:val="-2"/>
              </w:rPr>
              <w:t>изменений</w:t>
            </w:r>
          </w:p>
        </w:tc>
      </w:tr>
    </w:tbl>
    <w:p w:rsidR="00341B96" w:rsidRDefault="00341B96" w:rsidP="00341B96">
      <w:pPr>
        <w:jc w:val="both"/>
        <w:rPr>
          <w:rFonts w:eastAsia="Calibri"/>
          <w:lang w:eastAsia="en-US"/>
        </w:rPr>
      </w:pPr>
    </w:p>
    <w:p w:rsidR="00341B96" w:rsidRDefault="00341B96" w:rsidP="00341B96">
      <w:pPr>
        <w:widowControl w:val="0"/>
        <w:autoSpaceDE w:val="0"/>
        <w:autoSpaceDN w:val="0"/>
        <w:spacing w:before="1"/>
        <w:ind w:left="2" w:right="144" w:firstLine="707"/>
        <w:jc w:val="both"/>
        <w:rPr>
          <w:lang w:eastAsia="en-US"/>
        </w:rPr>
      </w:pPr>
      <w:r>
        <w:rPr>
          <w:lang w:eastAsia="en-US"/>
        </w:rPr>
        <w:t>Критерии</w:t>
      </w:r>
      <w:r>
        <w:rPr>
          <w:spacing w:val="-15"/>
          <w:lang w:eastAsia="en-US"/>
        </w:rPr>
        <w:t xml:space="preserve"> </w:t>
      </w:r>
      <w:r>
        <w:rPr>
          <w:lang w:eastAsia="en-US"/>
        </w:rPr>
        <w:t>соответствия</w:t>
      </w:r>
      <w:r>
        <w:rPr>
          <w:spacing w:val="-15"/>
          <w:lang w:eastAsia="en-US"/>
        </w:rPr>
        <w:t xml:space="preserve"> </w:t>
      </w:r>
      <w:r>
        <w:rPr>
          <w:lang w:eastAsia="en-US"/>
        </w:rPr>
        <w:t>ЕТО,</w:t>
      </w:r>
      <w:r>
        <w:rPr>
          <w:spacing w:val="-15"/>
          <w:lang w:eastAsia="en-US"/>
        </w:rPr>
        <w:t xml:space="preserve"> </w:t>
      </w:r>
      <w:r>
        <w:rPr>
          <w:lang w:eastAsia="en-US"/>
        </w:rPr>
        <w:t>установлены</w:t>
      </w:r>
      <w:r>
        <w:rPr>
          <w:spacing w:val="-15"/>
          <w:lang w:eastAsia="en-US"/>
        </w:rPr>
        <w:t xml:space="preserve"> </w:t>
      </w:r>
      <w:r>
        <w:rPr>
          <w:lang w:eastAsia="en-US"/>
        </w:rPr>
        <w:t>в</w:t>
      </w:r>
      <w:r>
        <w:rPr>
          <w:spacing w:val="-15"/>
          <w:lang w:eastAsia="en-US"/>
        </w:rPr>
        <w:t xml:space="preserve"> </w:t>
      </w:r>
      <w:r>
        <w:rPr>
          <w:lang w:eastAsia="en-US"/>
        </w:rPr>
        <w:t>пункте</w:t>
      </w:r>
      <w:r>
        <w:rPr>
          <w:spacing w:val="-15"/>
          <w:lang w:eastAsia="en-US"/>
        </w:rPr>
        <w:t xml:space="preserve"> </w:t>
      </w:r>
      <w:r>
        <w:rPr>
          <w:lang w:eastAsia="en-US"/>
        </w:rPr>
        <w:t>7</w:t>
      </w:r>
      <w:r>
        <w:rPr>
          <w:spacing w:val="-15"/>
          <w:lang w:eastAsia="en-US"/>
        </w:rPr>
        <w:t xml:space="preserve"> </w:t>
      </w:r>
      <w:r>
        <w:rPr>
          <w:lang w:eastAsia="en-US"/>
        </w:rPr>
        <w:t>раздела</w:t>
      </w:r>
      <w:r>
        <w:rPr>
          <w:spacing w:val="-15"/>
          <w:lang w:eastAsia="en-US"/>
        </w:rPr>
        <w:t xml:space="preserve"> </w:t>
      </w:r>
      <w:r>
        <w:rPr>
          <w:lang w:eastAsia="en-US"/>
        </w:rPr>
        <w:t>II</w:t>
      </w:r>
      <w:r>
        <w:rPr>
          <w:spacing w:val="-15"/>
          <w:lang w:eastAsia="en-US"/>
        </w:rPr>
        <w:t xml:space="preserve"> </w:t>
      </w:r>
      <w:r>
        <w:rPr>
          <w:lang w:eastAsia="en-US"/>
        </w:rPr>
        <w:t>«Критерии</w:t>
      </w:r>
      <w:r>
        <w:rPr>
          <w:spacing w:val="-15"/>
          <w:lang w:eastAsia="en-US"/>
        </w:rPr>
        <w:t xml:space="preserve"> </w:t>
      </w:r>
      <w:r>
        <w:rPr>
          <w:lang w:eastAsia="en-US"/>
        </w:rPr>
        <w:t>и</w:t>
      </w:r>
      <w:r>
        <w:rPr>
          <w:spacing w:val="-15"/>
          <w:lang w:eastAsia="en-US"/>
        </w:rPr>
        <w:t xml:space="preserve"> </w:t>
      </w:r>
      <w:r>
        <w:rPr>
          <w:lang w:eastAsia="en-US"/>
        </w:rPr>
        <w:t>порядок определения</w:t>
      </w:r>
      <w:r>
        <w:rPr>
          <w:spacing w:val="-15"/>
          <w:lang w:eastAsia="en-US"/>
        </w:rPr>
        <w:t xml:space="preserve"> </w:t>
      </w:r>
      <w:r>
        <w:rPr>
          <w:lang w:eastAsia="en-US"/>
        </w:rPr>
        <w:t>единой</w:t>
      </w:r>
      <w:r>
        <w:rPr>
          <w:spacing w:val="-11"/>
          <w:lang w:eastAsia="en-US"/>
        </w:rPr>
        <w:t xml:space="preserve"> </w:t>
      </w:r>
      <w:r>
        <w:rPr>
          <w:lang w:eastAsia="en-US"/>
        </w:rPr>
        <w:t>теплоснабжающей</w:t>
      </w:r>
      <w:r>
        <w:rPr>
          <w:spacing w:val="-11"/>
          <w:lang w:eastAsia="en-US"/>
        </w:rPr>
        <w:t xml:space="preserve"> </w:t>
      </w:r>
      <w:r>
        <w:rPr>
          <w:lang w:eastAsia="en-US"/>
        </w:rPr>
        <w:t>организации»</w:t>
      </w:r>
      <w:r>
        <w:rPr>
          <w:spacing w:val="-15"/>
          <w:lang w:eastAsia="en-US"/>
        </w:rPr>
        <w:t xml:space="preserve"> </w:t>
      </w:r>
      <w:r>
        <w:rPr>
          <w:lang w:eastAsia="en-US"/>
        </w:rPr>
        <w:t>Постановления</w:t>
      </w:r>
      <w:r>
        <w:rPr>
          <w:spacing w:val="-12"/>
          <w:lang w:eastAsia="en-US"/>
        </w:rPr>
        <w:t xml:space="preserve"> </w:t>
      </w:r>
      <w:r>
        <w:rPr>
          <w:lang w:eastAsia="en-US"/>
        </w:rPr>
        <w:t>Правительства</w:t>
      </w:r>
      <w:r>
        <w:rPr>
          <w:spacing w:val="-12"/>
          <w:lang w:eastAsia="en-US"/>
        </w:rPr>
        <w:t xml:space="preserve"> </w:t>
      </w:r>
      <w:r>
        <w:rPr>
          <w:lang w:eastAsia="en-US"/>
        </w:rPr>
        <w:t>РФ</w:t>
      </w:r>
      <w:r>
        <w:rPr>
          <w:spacing w:val="-12"/>
          <w:lang w:eastAsia="en-US"/>
        </w:rPr>
        <w:t xml:space="preserve"> </w:t>
      </w:r>
      <w:r>
        <w:rPr>
          <w:lang w:eastAsia="en-US"/>
        </w:rPr>
        <w:t>от 08.08.2012 г. № 808 «Правила организации теплоснабжения в Российской Федерации».</w:t>
      </w:r>
    </w:p>
    <w:p w:rsidR="00341B96" w:rsidRDefault="00341B96" w:rsidP="00341B96">
      <w:pPr>
        <w:widowControl w:val="0"/>
        <w:autoSpaceDE w:val="0"/>
        <w:autoSpaceDN w:val="0"/>
        <w:ind w:left="2" w:right="144" w:firstLine="707"/>
        <w:jc w:val="both"/>
        <w:rPr>
          <w:lang w:eastAsia="en-US"/>
        </w:rPr>
      </w:pPr>
      <w:r>
        <w:rPr>
          <w:lang w:eastAsia="en-US"/>
        </w:rPr>
        <w:t>Согласно пункту 7 ПП РФ № 808 от 08.08.2012 г. критериями определения единой теплоснабжающей организации являются:</w:t>
      </w:r>
    </w:p>
    <w:p w:rsidR="00341B96" w:rsidRDefault="00341B96" w:rsidP="00341B96">
      <w:pPr>
        <w:widowControl w:val="0"/>
        <w:numPr>
          <w:ilvl w:val="0"/>
          <w:numId w:val="38"/>
        </w:numPr>
        <w:tabs>
          <w:tab w:val="left" w:pos="950"/>
        </w:tabs>
        <w:autoSpaceDE w:val="0"/>
        <w:autoSpaceDN w:val="0"/>
        <w:spacing w:before="2"/>
        <w:ind w:right="138" w:firstLine="707"/>
        <w:jc w:val="both"/>
        <w:rPr>
          <w:szCs w:val="22"/>
          <w:lang w:eastAsia="en-US"/>
        </w:rPr>
      </w:pPr>
      <w:r>
        <w:rPr>
          <w:szCs w:val="22"/>
          <w:lang w:eastAsia="en-US"/>
        </w:rPr>
        <w:t>владение на праве собственности или ином законном основании источниками тепловой</w:t>
      </w:r>
      <w:r>
        <w:rPr>
          <w:spacing w:val="-3"/>
          <w:szCs w:val="22"/>
          <w:lang w:eastAsia="en-US"/>
        </w:rPr>
        <w:t xml:space="preserve"> </w:t>
      </w:r>
      <w:r>
        <w:rPr>
          <w:szCs w:val="22"/>
          <w:lang w:eastAsia="en-US"/>
        </w:rPr>
        <w:t>энергии</w:t>
      </w:r>
      <w:r>
        <w:rPr>
          <w:spacing w:val="-3"/>
          <w:szCs w:val="22"/>
          <w:lang w:eastAsia="en-US"/>
        </w:rPr>
        <w:t xml:space="preserve"> </w:t>
      </w:r>
      <w:r>
        <w:rPr>
          <w:szCs w:val="22"/>
          <w:lang w:eastAsia="en-US"/>
        </w:rPr>
        <w:t>с</w:t>
      </w:r>
      <w:r>
        <w:rPr>
          <w:spacing w:val="-7"/>
          <w:szCs w:val="22"/>
          <w:lang w:eastAsia="en-US"/>
        </w:rPr>
        <w:t xml:space="preserve"> </w:t>
      </w:r>
      <w:r>
        <w:rPr>
          <w:szCs w:val="22"/>
          <w:lang w:eastAsia="en-US"/>
        </w:rPr>
        <w:t>наибольшей</w:t>
      </w:r>
      <w:r>
        <w:rPr>
          <w:spacing w:val="-3"/>
          <w:szCs w:val="22"/>
          <w:lang w:eastAsia="en-US"/>
        </w:rPr>
        <w:t xml:space="preserve"> </w:t>
      </w:r>
      <w:r>
        <w:rPr>
          <w:szCs w:val="22"/>
          <w:lang w:eastAsia="en-US"/>
        </w:rPr>
        <w:t>рабочей</w:t>
      </w:r>
      <w:r>
        <w:rPr>
          <w:spacing w:val="-3"/>
          <w:szCs w:val="22"/>
          <w:lang w:eastAsia="en-US"/>
        </w:rPr>
        <w:t xml:space="preserve"> </w:t>
      </w:r>
      <w:r>
        <w:rPr>
          <w:szCs w:val="22"/>
          <w:lang w:eastAsia="en-US"/>
        </w:rPr>
        <w:t>тепловой</w:t>
      </w:r>
      <w:r>
        <w:rPr>
          <w:spacing w:val="-3"/>
          <w:szCs w:val="22"/>
          <w:lang w:eastAsia="en-US"/>
        </w:rPr>
        <w:t xml:space="preserve"> </w:t>
      </w:r>
      <w:r>
        <w:rPr>
          <w:szCs w:val="22"/>
          <w:lang w:eastAsia="en-US"/>
        </w:rPr>
        <w:t>мощностью</w:t>
      </w:r>
      <w:r>
        <w:rPr>
          <w:spacing w:val="-5"/>
          <w:szCs w:val="22"/>
          <w:lang w:eastAsia="en-US"/>
        </w:rPr>
        <w:t xml:space="preserve"> </w:t>
      </w:r>
      <w:r>
        <w:rPr>
          <w:szCs w:val="22"/>
          <w:lang w:eastAsia="en-US"/>
        </w:rPr>
        <w:t>и</w:t>
      </w:r>
      <w:r>
        <w:rPr>
          <w:spacing w:val="-3"/>
          <w:szCs w:val="22"/>
          <w:lang w:eastAsia="en-US"/>
        </w:rPr>
        <w:t xml:space="preserve"> </w:t>
      </w:r>
      <w:r>
        <w:rPr>
          <w:szCs w:val="22"/>
          <w:lang w:eastAsia="en-US"/>
        </w:rPr>
        <w:t>(или)</w:t>
      </w:r>
      <w:r>
        <w:rPr>
          <w:spacing w:val="-7"/>
          <w:szCs w:val="22"/>
          <w:lang w:eastAsia="en-US"/>
        </w:rPr>
        <w:t xml:space="preserve"> </w:t>
      </w:r>
      <w:r>
        <w:rPr>
          <w:szCs w:val="22"/>
          <w:lang w:eastAsia="en-US"/>
        </w:rPr>
        <w:t>тепловыми</w:t>
      </w:r>
      <w:r>
        <w:rPr>
          <w:spacing w:val="-3"/>
          <w:szCs w:val="22"/>
          <w:lang w:eastAsia="en-US"/>
        </w:rPr>
        <w:t xml:space="preserve"> </w:t>
      </w:r>
      <w:r>
        <w:rPr>
          <w:szCs w:val="22"/>
          <w:lang w:eastAsia="en-US"/>
        </w:rPr>
        <w:t>сетями</w:t>
      </w:r>
      <w:r>
        <w:rPr>
          <w:spacing w:val="-3"/>
          <w:szCs w:val="22"/>
          <w:lang w:eastAsia="en-US"/>
        </w:rPr>
        <w:t xml:space="preserve"> </w:t>
      </w:r>
      <w:r>
        <w:rPr>
          <w:szCs w:val="22"/>
          <w:lang w:eastAsia="en-US"/>
        </w:rPr>
        <w:t xml:space="preserve">с наибольшей емкостью в границах зоны деятельности единой теплоснабжающей </w:t>
      </w:r>
      <w:r>
        <w:rPr>
          <w:spacing w:val="-2"/>
          <w:szCs w:val="22"/>
          <w:lang w:eastAsia="en-US"/>
        </w:rPr>
        <w:t>организации;</w:t>
      </w:r>
    </w:p>
    <w:p w:rsidR="00341B96" w:rsidRDefault="00341B96" w:rsidP="00341B96">
      <w:pPr>
        <w:widowControl w:val="0"/>
        <w:numPr>
          <w:ilvl w:val="0"/>
          <w:numId w:val="38"/>
        </w:numPr>
        <w:tabs>
          <w:tab w:val="left" w:pos="901"/>
        </w:tabs>
        <w:autoSpaceDE w:val="0"/>
        <w:autoSpaceDN w:val="0"/>
        <w:spacing w:before="2" w:line="293" w:lineRule="exact"/>
        <w:ind w:left="901" w:hanging="191"/>
        <w:jc w:val="both"/>
        <w:rPr>
          <w:szCs w:val="22"/>
          <w:lang w:eastAsia="en-US"/>
        </w:rPr>
      </w:pPr>
      <w:r>
        <w:rPr>
          <w:szCs w:val="22"/>
          <w:lang w:eastAsia="en-US"/>
        </w:rPr>
        <w:t>размер</w:t>
      </w:r>
      <w:r>
        <w:rPr>
          <w:spacing w:val="-3"/>
          <w:szCs w:val="22"/>
          <w:lang w:eastAsia="en-US"/>
        </w:rPr>
        <w:t xml:space="preserve"> </w:t>
      </w:r>
      <w:r>
        <w:rPr>
          <w:szCs w:val="22"/>
          <w:lang w:eastAsia="en-US"/>
        </w:rPr>
        <w:t>собственного</w:t>
      </w:r>
      <w:r>
        <w:rPr>
          <w:spacing w:val="-1"/>
          <w:szCs w:val="22"/>
          <w:lang w:eastAsia="en-US"/>
        </w:rPr>
        <w:t xml:space="preserve"> </w:t>
      </w:r>
      <w:r>
        <w:rPr>
          <w:spacing w:val="-2"/>
          <w:szCs w:val="22"/>
          <w:lang w:eastAsia="en-US"/>
        </w:rPr>
        <w:t>капитала;</w:t>
      </w:r>
    </w:p>
    <w:p w:rsidR="00341B96" w:rsidRDefault="00341B96" w:rsidP="00341B96">
      <w:pPr>
        <w:widowControl w:val="0"/>
        <w:numPr>
          <w:ilvl w:val="0"/>
          <w:numId w:val="38"/>
        </w:numPr>
        <w:tabs>
          <w:tab w:val="left" w:pos="1053"/>
        </w:tabs>
        <w:autoSpaceDE w:val="0"/>
        <w:autoSpaceDN w:val="0"/>
        <w:ind w:right="148" w:firstLine="707"/>
        <w:jc w:val="both"/>
        <w:rPr>
          <w:szCs w:val="22"/>
          <w:lang w:eastAsia="en-US"/>
        </w:rPr>
      </w:pPr>
      <w:r>
        <w:rPr>
          <w:szCs w:val="22"/>
          <w:lang w:eastAsia="en-US"/>
        </w:rPr>
        <w:t>способность в лучшей мере обеспечить надежность теплоснабжения в соответствующей системе теплоснабжения.</w:t>
      </w:r>
    </w:p>
    <w:p w:rsidR="00341B96" w:rsidRDefault="00341B96" w:rsidP="00341B96">
      <w:pPr>
        <w:ind w:firstLine="709"/>
        <w:jc w:val="both"/>
        <w:rPr>
          <w:rFonts w:eastAsia="Calibri"/>
          <w:lang w:eastAsia="en-US"/>
        </w:rPr>
      </w:pPr>
      <w:r>
        <w:rPr>
          <w:rFonts w:eastAsia="Calibri"/>
          <w:lang w:eastAsia="en-US"/>
        </w:rPr>
        <w:t xml:space="preserve">Единая теплоснабжающая организация при осуществлении своей деятельности обязана:  </w:t>
      </w:r>
    </w:p>
    <w:p w:rsidR="00341B96" w:rsidRDefault="00341B96" w:rsidP="00341B96">
      <w:pPr>
        <w:ind w:firstLine="709"/>
        <w:jc w:val="both"/>
        <w:rPr>
          <w:rFonts w:eastAsia="Calibri"/>
          <w:lang w:eastAsia="en-US"/>
        </w:rPr>
      </w:pPr>
      <w:r>
        <w:rPr>
          <w:rFonts w:eastAsia="Calibri"/>
          <w:lang w:eastAsia="en-US"/>
        </w:rPr>
        <w:t xml:space="preserve">- 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  </w:t>
      </w:r>
    </w:p>
    <w:p w:rsidR="00341B96" w:rsidRDefault="00341B96" w:rsidP="00341B96">
      <w:pPr>
        <w:ind w:firstLine="709"/>
        <w:jc w:val="both"/>
        <w:rPr>
          <w:rFonts w:eastAsia="Calibri"/>
          <w:lang w:eastAsia="en-US"/>
        </w:rPr>
      </w:pPr>
      <w:r>
        <w:rPr>
          <w:rFonts w:eastAsia="Calibri"/>
          <w:lang w:eastAsia="en-US"/>
        </w:rPr>
        <w:t xml:space="preserve">- 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 </w:t>
      </w:r>
    </w:p>
    <w:p w:rsidR="00341B96" w:rsidRDefault="00341B96" w:rsidP="00341B96">
      <w:pPr>
        <w:ind w:firstLine="709"/>
        <w:jc w:val="both"/>
        <w:rPr>
          <w:rFonts w:eastAsia="Calibri"/>
          <w:lang w:eastAsia="en-US"/>
        </w:rPr>
      </w:pPr>
      <w:r>
        <w:rPr>
          <w:rFonts w:eastAsia="Calibri"/>
          <w:lang w:eastAsia="en-US"/>
        </w:rPr>
        <w:t xml:space="preserve">- 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 </w:t>
      </w:r>
    </w:p>
    <w:p w:rsidR="00341B96" w:rsidRDefault="00341B96" w:rsidP="00341B96">
      <w:pPr>
        <w:ind w:firstLine="709"/>
        <w:jc w:val="both"/>
        <w:rPr>
          <w:rFonts w:eastAsia="Calibri"/>
          <w:lang w:eastAsia="en-US"/>
        </w:rPr>
      </w:pPr>
      <w:r>
        <w:t>Границы зоны деятельности ЕТО в соответствии с п.19 установлены ПП РФ от 08.08.2012 № 808 могут быть изменены в</w:t>
      </w:r>
      <w:r>
        <w:rPr>
          <w:rFonts w:eastAsia="Calibri"/>
          <w:lang w:eastAsia="en-US"/>
        </w:rPr>
        <w:t xml:space="preserve"> следующих случаях: </w:t>
      </w:r>
    </w:p>
    <w:p w:rsidR="00341B96" w:rsidRDefault="00341B96" w:rsidP="00341B96">
      <w:pPr>
        <w:ind w:firstLine="709"/>
        <w:jc w:val="both"/>
        <w:rPr>
          <w:rFonts w:eastAsia="Calibri"/>
          <w:lang w:eastAsia="en-US"/>
        </w:rPr>
      </w:pPr>
      <w:r>
        <w:rPr>
          <w:rFonts w:eastAsia="Calibri"/>
          <w:lang w:eastAsia="en-US"/>
        </w:rPr>
        <w:t xml:space="preserve">- 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 </w:t>
      </w:r>
    </w:p>
    <w:p w:rsidR="00341B96" w:rsidRDefault="00341B96" w:rsidP="00341B96">
      <w:pPr>
        <w:ind w:firstLine="709"/>
        <w:jc w:val="both"/>
        <w:rPr>
          <w:rFonts w:eastAsia="Calibri"/>
          <w:lang w:eastAsia="en-US"/>
        </w:rPr>
      </w:pPr>
      <w:r>
        <w:rPr>
          <w:rFonts w:eastAsia="Calibri"/>
          <w:lang w:eastAsia="en-US"/>
        </w:rPr>
        <w:t xml:space="preserve">- технологическое объединение или разделение систем теплоснабжения. </w:t>
      </w:r>
    </w:p>
    <w:p w:rsidR="00341B96" w:rsidRDefault="00341B96" w:rsidP="00341B96">
      <w:pPr>
        <w:ind w:firstLine="709"/>
        <w:jc w:val="both"/>
        <w:rPr>
          <w:rFonts w:eastAsia="Calibri"/>
          <w:lang w:eastAsia="en-US"/>
        </w:rPr>
      </w:pPr>
      <w:r>
        <w:rPr>
          <w:rFonts w:eastAsia="Calibri"/>
          <w:lang w:eastAsia="en-US"/>
        </w:rPr>
        <w:t xml:space="preserve"> 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 </w:t>
      </w:r>
    </w:p>
    <w:p w:rsidR="00341B96" w:rsidRDefault="00341B96" w:rsidP="00341B96">
      <w:pPr>
        <w:ind w:firstLine="709"/>
        <w:jc w:val="both"/>
        <w:rPr>
          <w:rFonts w:eastAsia="Calibri"/>
          <w:lang w:eastAsia="en-US"/>
        </w:rPr>
      </w:pPr>
      <w:r>
        <w:rPr>
          <w:rFonts w:eastAsia="Calibri"/>
          <w:lang w:eastAsia="en-US"/>
        </w:rPr>
        <w:t xml:space="preserve">В настоящее время предприятие МКП «Управляющая компания жилищно - коммунальным хозяйством Болотнинского района Новосибирской области» отвечает всем требованиям критериев по определению единой теплоснабжающей организации, а именно: </w:t>
      </w:r>
    </w:p>
    <w:p w:rsidR="00341B96" w:rsidRDefault="00341B96" w:rsidP="00341B96">
      <w:pPr>
        <w:ind w:firstLine="709"/>
        <w:jc w:val="both"/>
        <w:rPr>
          <w:rFonts w:eastAsia="Calibri"/>
          <w:lang w:eastAsia="en-US"/>
        </w:rPr>
      </w:pPr>
      <w:r>
        <w:rPr>
          <w:rFonts w:eastAsia="Calibri"/>
          <w:lang w:eastAsia="en-US"/>
        </w:rPr>
        <w:t xml:space="preserve">1. 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341B96" w:rsidRDefault="00341B96" w:rsidP="00341B96">
      <w:pPr>
        <w:ind w:firstLine="709"/>
        <w:jc w:val="both"/>
        <w:rPr>
          <w:rFonts w:eastAsia="Calibri"/>
          <w:lang w:eastAsia="en-US"/>
        </w:rPr>
      </w:pPr>
      <w:r>
        <w:rPr>
          <w:rFonts w:eastAsia="Calibri"/>
          <w:lang w:eastAsia="en-US"/>
        </w:rPr>
        <w:t xml:space="preserve">2.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w:t>
      </w:r>
    </w:p>
    <w:p w:rsidR="00341B96" w:rsidRDefault="00341B96" w:rsidP="00341B96">
      <w:pPr>
        <w:ind w:firstLine="709"/>
        <w:jc w:val="both"/>
        <w:rPr>
          <w:rFonts w:eastAsia="Calibri"/>
          <w:lang w:eastAsia="en-US"/>
        </w:rPr>
      </w:pPr>
      <w:r>
        <w:rPr>
          <w:rFonts w:eastAsia="Calibri"/>
          <w:lang w:eastAsia="en-US"/>
        </w:rPr>
        <w:t>Способность обеспечить надежность теплоснабжения определяется наличием у предприятия МКП «Управляющая компания жилищно - коммунальным хозяйством Болотнинского района Новосибирской области»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w:t>
      </w:r>
    </w:p>
    <w:p w:rsidR="00341B96" w:rsidRDefault="00341B96" w:rsidP="00341B96">
      <w:pPr>
        <w:ind w:firstLine="709"/>
        <w:jc w:val="both"/>
        <w:rPr>
          <w:rFonts w:eastAsia="Calibri"/>
          <w:lang w:eastAsia="en-US"/>
        </w:rPr>
      </w:pPr>
      <w:r>
        <w:rPr>
          <w:rFonts w:eastAsia="Calibri"/>
          <w:lang w:eastAsia="en-US"/>
        </w:rPr>
        <w:t xml:space="preserve"> 3. Предприятие МКП «Управляющая компания жилищно - коммунальным хозяйством Болотнинского района Новосибирской области» согласно требованиям </w:t>
      </w:r>
      <w:r>
        <w:rPr>
          <w:rFonts w:eastAsia="Calibri"/>
          <w:lang w:eastAsia="en-US"/>
        </w:rPr>
        <w:lastRenderedPageBreak/>
        <w:t xml:space="preserve">критериев по определению единой теплоснабжающей организации при осуществлении своей деятельности фактически исполняют обязанности теплоснабжающей организации, а именно: </w:t>
      </w:r>
    </w:p>
    <w:p w:rsidR="00341B96" w:rsidRDefault="00341B96" w:rsidP="00341B96">
      <w:pPr>
        <w:ind w:firstLine="709"/>
        <w:jc w:val="both"/>
        <w:rPr>
          <w:rFonts w:eastAsia="Calibri"/>
          <w:lang w:eastAsia="en-US"/>
        </w:rPr>
      </w:pPr>
      <w:r>
        <w:rPr>
          <w:rFonts w:eastAsia="Calibri"/>
          <w:lang w:eastAsia="en-US"/>
        </w:rPr>
        <w:t xml:space="preserve">а) заключает и надлежаще исполняет договоры теплоснабжения со всеми обратившимися к ним потребителями тепловой энергии в своей зоне деятельности; </w:t>
      </w:r>
    </w:p>
    <w:p w:rsidR="00341B96" w:rsidRDefault="00341B96" w:rsidP="00341B96">
      <w:pPr>
        <w:ind w:firstLine="709"/>
        <w:jc w:val="both"/>
        <w:rPr>
          <w:rFonts w:eastAsia="Calibri"/>
          <w:lang w:eastAsia="en-US"/>
        </w:rPr>
      </w:pPr>
      <w:r>
        <w:rPr>
          <w:rFonts w:eastAsia="Calibri"/>
          <w:lang w:eastAsia="en-US"/>
        </w:rPr>
        <w:t xml:space="preserve">б) осуществляет контроль режимов потребления тепловой энергии в зоне своей деятельности; </w:t>
      </w:r>
    </w:p>
    <w:p w:rsidR="00341B96" w:rsidRDefault="00341B96" w:rsidP="00341B96">
      <w:pPr>
        <w:ind w:firstLine="709"/>
        <w:jc w:val="both"/>
        <w:rPr>
          <w:rFonts w:eastAsia="Calibri"/>
          <w:lang w:eastAsia="en-US"/>
        </w:rPr>
      </w:pPr>
      <w:r>
        <w:rPr>
          <w:rFonts w:eastAsia="Calibri"/>
          <w:lang w:eastAsia="en-US"/>
        </w:rPr>
        <w:t>в) подает в орган утвердивший схему теплоснабжения отчеты о реализации проектов, включенных в схему теплоснабжения, включая предложения в проект при актуализации схемы теплоснабжения.</w:t>
      </w:r>
    </w:p>
    <w:p w:rsidR="00341B96" w:rsidRDefault="00341B96" w:rsidP="00341B96">
      <w:pPr>
        <w:ind w:firstLine="709"/>
        <w:jc w:val="both"/>
        <w:rPr>
          <w:rFonts w:eastAsia="Calibri"/>
          <w:lang w:eastAsia="en-US"/>
        </w:rPr>
      </w:pPr>
      <w:r>
        <w:rPr>
          <w:rFonts w:eastAsia="Calibri"/>
          <w:lang w:eastAsia="en-US"/>
        </w:rPr>
        <w:t xml:space="preserve">Таким образом, на основании критериев определения единой теплоснабжающей организации, установленных в проекте правил организации теплоснабжения, утверждаемых Правительством Российской Федерации, предлагается определить единой теплоснабжающей организацией </w:t>
      </w:r>
      <w:r>
        <w:rPr>
          <w:lang w:eastAsia="en-US"/>
        </w:rPr>
        <w:t>Новобибее</w:t>
      </w:r>
      <w:r>
        <w:rPr>
          <w:lang w:eastAsia="en-US"/>
        </w:rPr>
        <w:t>вского</w:t>
      </w:r>
      <w:r>
        <w:rPr>
          <w:rFonts w:eastAsia="Calibri"/>
          <w:lang w:eastAsia="en-US"/>
        </w:rPr>
        <w:t xml:space="preserve"> сельсовета предприятие МКП «Управляющая компания жилищно - коммунальным хозяйством Болотнинского района Новосибирской области».</w:t>
      </w:r>
    </w:p>
    <w:p w:rsidR="00341B96" w:rsidRDefault="00341B96" w:rsidP="00341B96">
      <w:pPr>
        <w:ind w:firstLine="709"/>
        <w:jc w:val="both"/>
        <w:rPr>
          <w:rFonts w:eastAsia="Calibri"/>
          <w:lang w:eastAsia="en-US"/>
        </w:rPr>
      </w:pPr>
    </w:p>
    <w:p w:rsidR="00341B96" w:rsidRDefault="00341B96" w:rsidP="00341B96">
      <w:pPr>
        <w:widowControl w:val="0"/>
        <w:autoSpaceDE w:val="0"/>
        <w:autoSpaceDN w:val="0"/>
        <w:outlineLvl w:val="1"/>
        <w:rPr>
          <w:b/>
          <w:bCs/>
          <w:lang w:eastAsia="en-US"/>
        </w:rPr>
      </w:pPr>
      <w:bookmarkStart w:id="18" w:name="_Toc192674618"/>
      <w:r>
        <w:rPr>
          <w:b/>
          <w:bCs/>
          <w:lang w:eastAsia="en-US"/>
        </w:rPr>
        <w:t>Часть</w:t>
      </w:r>
      <w:r>
        <w:rPr>
          <w:b/>
          <w:bCs/>
          <w:spacing w:val="-5"/>
          <w:lang w:eastAsia="en-US"/>
        </w:rPr>
        <w:t xml:space="preserve"> </w:t>
      </w:r>
      <w:r>
        <w:rPr>
          <w:b/>
          <w:bCs/>
          <w:lang w:eastAsia="en-US"/>
        </w:rPr>
        <w:t>4.</w:t>
      </w:r>
      <w:r>
        <w:rPr>
          <w:b/>
          <w:bCs/>
          <w:spacing w:val="-5"/>
          <w:lang w:eastAsia="en-US"/>
        </w:rPr>
        <w:t xml:space="preserve"> </w:t>
      </w:r>
      <w:r>
        <w:rPr>
          <w:b/>
          <w:bCs/>
          <w:lang w:eastAsia="en-US"/>
        </w:rPr>
        <w:t>Информация</w:t>
      </w:r>
      <w:r>
        <w:rPr>
          <w:b/>
          <w:bCs/>
          <w:spacing w:val="-5"/>
          <w:lang w:eastAsia="en-US"/>
        </w:rPr>
        <w:t xml:space="preserve"> </w:t>
      </w:r>
      <w:r>
        <w:rPr>
          <w:b/>
          <w:bCs/>
          <w:lang w:eastAsia="en-US"/>
        </w:rPr>
        <w:t>о</w:t>
      </w:r>
      <w:r>
        <w:rPr>
          <w:b/>
          <w:bCs/>
          <w:spacing w:val="-5"/>
          <w:lang w:eastAsia="en-US"/>
        </w:rPr>
        <w:t xml:space="preserve"> </w:t>
      </w:r>
      <w:r>
        <w:rPr>
          <w:b/>
          <w:bCs/>
          <w:lang w:eastAsia="en-US"/>
        </w:rPr>
        <w:t>поданных</w:t>
      </w:r>
      <w:r>
        <w:rPr>
          <w:b/>
          <w:bCs/>
          <w:spacing w:val="-5"/>
          <w:lang w:eastAsia="en-US"/>
        </w:rPr>
        <w:t xml:space="preserve"> </w:t>
      </w:r>
      <w:r>
        <w:rPr>
          <w:b/>
          <w:bCs/>
          <w:lang w:eastAsia="en-US"/>
        </w:rPr>
        <w:t>теплоснабжающими</w:t>
      </w:r>
      <w:r>
        <w:rPr>
          <w:b/>
          <w:bCs/>
          <w:spacing w:val="-5"/>
          <w:lang w:eastAsia="en-US"/>
        </w:rPr>
        <w:t xml:space="preserve"> </w:t>
      </w:r>
      <w:r>
        <w:rPr>
          <w:b/>
          <w:bCs/>
          <w:lang w:eastAsia="en-US"/>
        </w:rPr>
        <w:t>организациями</w:t>
      </w:r>
      <w:r>
        <w:rPr>
          <w:b/>
          <w:bCs/>
          <w:spacing w:val="-6"/>
          <w:lang w:eastAsia="en-US"/>
        </w:rPr>
        <w:t xml:space="preserve"> </w:t>
      </w:r>
      <w:r>
        <w:rPr>
          <w:b/>
          <w:bCs/>
          <w:lang w:eastAsia="en-US"/>
        </w:rPr>
        <w:t>заявках</w:t>
      </w:r>
      <w:r>
        <w:rPr>
          <w:b/>
          <w:bCs/>
          <w:spacing w:val="-5"/>
          <w:lang w:eastAsia="en-US"/>
        </w:rPr>
        <w:t xml:space="preserve"> </w:t>
      </w:r>
      <w:r>
        <w:rPr>
          <w:b/>
          <w:bCs/>
          <w:lang w:eastAsia="en-US"/>
        </w:rPr>
        <w:t>на присвоение статуса единой теплоснабжающей организации</w:t>
      </w:r>
      <w:bookmarkEnd w:id="18"/>
    </w:p>
    <w:p w:rsidR="00341B96" w:rsidRDefault="00341B96" w:rsidP="00341B96">
      <w:pPr>
        <w:widowControl w:val="0"/>
        <w:autoSpaceDE w:val="0"/>
        <w:autoSpaceDN w:val="0"/>
        <w:spacing w:before="50"/>
        <w:rPr>
          <w:b/>
          <w:lang w:eastAsia="en-US"/>
        </w:rPr>
      </w:pPr>
    </w:p>
    <w:p w:rsidR="00341B96" w:rsidRDefault="00341B96" w:rsidP="00341B96">
      <w:pPr>
        <w:widowControl w:val="0"/>
        <w:autoSpaceDE w:val="0"/>
        <w:autoSpaceDN w:val="0"/>
        <w:ind w:right="255" w:firstLine="709"/>
        <w:jc w:val="both"/>
        <w:rPr>
          <w:spacing w:val="-2"/>
        </w:rPr>
      </w:pPr>
      <w:r>
        <w:rPr>
          <w:lang w:eastAsia="en-US"/>
        </w:rPr>
        <w:t xml:space="preserve">В рамках разработки проекта схемы теплоснабжения </w:t>
      </w:r>
      <w:r>
        <w:t xml:space="preserve">сбор заявок на присвоение статуса единой теплоснабжающей организации, в рамках актуализации схемы теплоснабжения муниципального образования, не производился по причине сохранения действующей утвержденной ЕТО на территории муниципального </w:t>
      </w:r>
      <w:r>
        <w:rPr>
          <w:spacing w:val="-2"/>
        </w:rPr>
        <w:t>образования.</w:t>
      </w:r>
    </w:p>
    <w:p w:rsidR="00341B96" w:rsidRDefault="00341B96" w:rsidP="00341B96">
      <w:pPr>
        <w:widowControl w:val="0"/>
        <w:autoSpaceDE w:val="0"/>
        <w:autoSpaceDN w:val="0"/>
        <w:ind w:right="255" w:firstLine="709"/>
        <w:jc w:val="both"/>
        <w:rPr>
          <w:spacing w:val="-2"/>
          <w:lang w:eastAsia="en-US"/>
        </w:rPr>
      </w:pPr>
    </w:p>
    <w:p w:rsidR="00341B96" w:rsidRDefault="00341B96" w:rsidP="00341B96">
      <w:pPr>
        <w:widowControl w:val="0"/>
        <w:autoSpaceDE w:val="0"/>
        <w:autoSpaceDN w:val="0"/>
        <w:jc w:val="both"/>
        <w:outlineLvl w:val="1"/>
        <w:rPr>
          <w:b/>
          <w:spacing w:val="-2"/>
          <w:lang w:eastAsia="en-US"/>
        </w:rPr>
      </w:pPr>
      <w:bookmarkStart w:id="19" w:name="_Toc192674619"/>
      <w:r>
        <w:rPr>
          <w:b/>
        </w:rPr>
        <w:t>Часть</w:t>
      </w:r>
      <w:r>
        <w:rPr>
          <w:b/>
          <w:spacing w:val="-6"/>
        </w:rPr>
        <w:t xml:space="preserve"> </w:t>
      </w:r>
      <w:r>
        <w:rPr>
          <w:b/>
        </w:rPr>
        <w:t>5.</w:t>
      </w:r>
      <w:r>
        <w:rPr>
          <w:b/>
          <w:spacing w:val="-6"/>
        </w:rPr>
        <w:t xml:space="preserve"> </w:t>
      </w:r>
      <w:r>
        <w:rPr>
          <w:b/>
        </w:rPr>
        <w:t>Реестр</w:t>
      </w:r>
      <w:r>
        <w:rPr>
          <w:b/>
          <w:spacing w:val="-5"/>
        </w:rPr>
        <w:t xml:space="preserve"> </w:t>
      </w:r>
      <w:r>
        <w:rPr>
          <w:b/>
        </w:rPr>
        <w:t>систем</w:t>
      </w:r>
      <w:r>
        <w:rPr>
          <w:b/>
          <w:spacing w:val="-7"/>
        </w:rPr>
        <w:t xml:space="preserve"> </w:t>
      </w:r>
      <w:r>
        <w:rPr>
          <w:b/>
        </w:rPr>
        <w:t>теплоснабжения,</w:t>
      </w:r>
      <w:r>
        <w:rPr>
          <w:b/>
          <w:spacing w:val="-5"/>
        </w:rPr>
        <w:t xml:space="preserve"> </w:t>
      </w:r>
      <w:r>
        <w:rPr>
          <w:b/>
        </w:rPr>
        <w:t>содержащий</w:t>
      </w:r>
      <w:r>
        <w:rPr>
          <w:b/>
          <w:spacing w:val="-6"/>
        </w:rPr>
        <w:t xml:space="preserve"> </w:t>
      </w:r>
      <w:r>
        <w:rPr>
          <w:b/>
        </w:rPr>
        <w:t>перечень</w:t>
      </w:r>
      <w:r>
        <w:rPr>
          <w:b/>
          <w:spacing w:val="-6"/>
        </w:rPr>
        <w:t xml:space="preserve"> </w:t>
      </w:r>
      <w:r>
        <w:rPr>
          <w:b/>
        </w:rPr>
        <w:t>теплоснабжающих организаций, действующих в каждой системе теплоснабжения, расположенных в границах поселения, городского округа, города федерального значения</w:t>
      </w:r>
      <w:bookmarkEnd w:id="19"/>
    </w:p>
    <w:p w:rsidR="00341B96" w:rsidRDefault="00341B96" w:rsidP="00341B96">
      <w:pPr>
        <w:widowControl w:val="0"/>
        <w:autoSpaceDE w:val="0"/>
        <w:autoSpaceDN w:val="0"/>
        <w:jc w:val="both"/>
        <w:rPr>
          <w:lang w:eastAsia="en-US"/>
        </w:rPr>
      </w:pPr>
    </w:p>
    <w:tbl>
      <w:tblPr>
        <w:tblStyle w:val="TableNormal"/>
        <w:tblW w:w="0"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24"/>
        <w:gridCol w:w="1985"/>
        <w:gridCol w:w="1984"/>
        <w:gridCol w:w="1843"/>
        <w:gridCol w:w="1843"/>
      </w:tblGrid>
      <w:tr w:rsidR="00341B96" w:rsidTr="00341B96">
        <w:trPr>
          <w:trHeight w:val="1392"/>
        </w:trPr>
        <w:tc>
          <w:tcPr>
            <w:tcW w:w="2224" w:type="dxa"/>
            <w:tcBorders>
              <w:top w:val="single" w:sz="4" w:space="0" w:color="auto"/>
              <w:left w:val="single" w:sz="4" w:space="0" w:color="auto"/>
              <w:bottom w:val="single" w:sz="4" w:space="0" w:color="auto"/>
              <w:right w:val="single" w:sz="4" w:space="0" w:color="auto"/>
            </w:tcBorders>
            <w:shd w:val="clear" w:color="auto" w:fill="F2F2F2"/>
            <w:hideMark/>
          </w:tcPr>
          <w:p w:rsidR="00341B96" w:rsidRPr="00341B96" w:rsidRDefault="00341B96">
            <w:pPr>
              <w:autoSpaceDE w:val="0"/>
              <w:autoSpaceDN w:val="0"/>
              <w:adjustRightInd w:val="0"/>
              <w:ind w:left="57" w:right="57"/>
              <w:jc w:val="center"/>
              <w:rPr>
                <w:rFonts w:ascii="Times New Roman" w:hAnsi="Times New Roman"/>
                <w:lang w:val="ru-RU"/>
              </w:rPr>
            </w:pPr>
            <w:r w:rsidRPr="00341B96">
              <w:rPr>
                <w:rFonts w:ascii="Times New Roman" w:hAnsi="Times New Roman"/>
                <w:lang w:val="ru-RU"/>
              </w:rPr>
              <w:t>Теплоснабжающие (теплосетевые) организации в границах системы теплоснабжения</w:t>
            </w:r>
          </w:p>
        </w:tc>
        <w:tc>
          <w:tcPr>
            <w:tcW w:w="1985" w:type="dxa"/>
            <w:tcBorders>
              <w:top w:val="single" w:sz="4" w:space="0" w:color="auto"/>
              <w:left w:val="single" w:sz="4" w:space="0" w:color="auto"/>
              <w:bottom w:val="single" w:sz="4" w:space="0" w:color="auto"/>
              <w:right w:val="single" w:sz="4" w:space="0" w:color="auto"/>
            </w:tcBorders>
            <w:shd w:val="clear" w:color="auto" w:fill="F2F2F2"/>
          </w:tcPr>
          <w:p w:rsidR="00341B96" w:rsidRPr="00341B96" w:rsidRDefault="00341B96">
            <w:pPr>
              <w:autoSpaceDE w:val="0"/>
              <w:autoSpaceDN w:val="0"/>
              <w:adjustRightInd w:val="0"/>
              <w:ind w:left="57" w:right="57"/>
              <w:jc w:val="center"/>
              <w:rPr>
                <w:rFonts w:ascii="Times New Roman" w:hAnsi="Times New Roman"/>
                <w:lang w:val="ru-RU"/>
              </w:rPr>
            </w:pPr>
          </w:p>
          <w:p w:rsidR="00341B96" w:rsidRDefault="00341B96">
            <w:pPr>
              <w:autoSpaceDE w:val="0"/>
              <w:autoSpaceDN w:val="0"/>
              <w:adjustRightInd w:val="0"/>
              <w:ind w:left="57" w:right="57"/>
              <w:jc w:val="center"/>
              <w:rPr>
                <w:rFonts w:ascii="Times New Roman" w:hAnsi="Times New Roman"/>
              </w:rPr>
            </w:pPr>
            <w:r>
              <w:rPr>
                <w:rFonts w:ascii="Times New Roman" w:hAnsi="Times New Roman"/>
                <w:spacing w:val="-2"/>
              </w:rPr>
              <w:t>Наименование источников</w:t>
            </w:r>
          </w:p>
        </w:tc>
        <w:tc>
          <w:tcPr>
            <w:tcW w:w="1984" w:type="dxa"/>
            <w:tcBorders>
              <w:top w:val="single" w:sz="4" w:space="0" w:color="auto"/>
              <w:left w:val="single" w:sz="4" w:space="0" w:color="auto"/>
              <w:bottom w:val="single" w:sz="4" w:space="0" w:color="auto"/>
              <w:right w:val="single" w:sz="4" w:space="0" w:color="auto"/>
            </w:tcBorders>
            <w:shd w:val="clear" w:color="auto" w:fill="F2F2F2"/>
            <w:hideMark/>
          </w:tcPr>
          <w:p w:rsidR="00341B96" w:rsidRPr="00341B96" w:rsidRDefault="00341B96">
            <w:pPr>
              <w:autoSpaceDE w:val="0"/>
              <w:autoSpaceDN w:val="0"/>
              <w:adjustRightInd w:val="0"/>
              <w:ind w:left="57" w:right="57"/>
              <w:jc w:val="center"/>
              <w:rPr>
                <w:rFonts w:ascii="Times New Roman" w:hAnsi="Times New Roman"/>
                <w:lang w:val="ru-RU"/>
              </w:rPr>
            </w:pPr>
            <w:r w:rsidRPr="00341B96">
              <w:rPr>
                <w:rFonts w:ascii="Times New Roman" w:hAnsi="Times New Roman"/>
                <w:lang w:val="ru-RU"/>
              </w:rPr>
              <w:t>Объекты</w:t>
            </w:r>
            <w:r w:rsidRPr="00341B96">
              <w:rPr>
                <w:rFonts w:ascii="Times New Roman" w:hAnsi="Times New Roman"/>
                <w:spacing w:val="-11"/>
                <w:lang w:val="ru-RU"/>
              </w:rPr>
              <w:t xml:space="preserve"> </w:t>
            </w:r>
            <w:r w:rsidRPr="00341B96">
              <w:rPr>
                <w:rFonts w:ascii="Times New Roman" w:hAnsi="Times New Roman"/>
                <w:lang w:val="ru-RU"/>
              </w:rPr>
              <w:t xml:space="preserve">системы </w:t>
            </w:r>
            <w:r w:rsidRPr="00341B96">
              <w:rPr>
                <w:rFonts w:ascii="Times New Roman" w:hAnsi="Times New Roman"/>
                <w:spacing w:val="-2"/>
                <w:lang w:val="ru-RU"/>
              </w:rPr>
              <w:t>теплоснабжения</w:t>
            </w:r>
            <w:r w:rsidRPr="00341B96">
              <w:rPr>
                <w:rFonts w:ascii="Times New Roman" w:hAnsi="Times New Roman"/>
                <w:spacing w:val="40"/>
                <w:lang w:val="ru-RU"/>
              </w:rPr>
              <w:t xml:space="preserve"> </w:t>
            </w:r>
            <w:r w:rsidRPr="00341B96">
              <w:rPr>
                <w:rFonts w:ascii="Times New Roman" w:hAnsi="Times New Roman"/>
                <w:lang w:val="ru-RU"/>
              </w:rPr>
              <w:t xml:space="preserve">в обслуживании </w:t>
            </w:r>
            <w:r w:rsidRPr="00341B96">
              <w:rPr>
                <w:rFonts w:ascii="Times New Roman" w:hAnsi="Times New Roman"/>
                <w:spacing w:val="-2"/>
                <w:lang w:val="ru-RU"/>
              </w:rPr>
              <w:t>теплоснабжающе</w:t>
            </w:r>
            <w:r w:rsidRPr="00341B96">
              <w:rPr>
                <w:rFonts w:ascii="Times New Roman" w:hAnsi="Times New Roman"/>
                <w:lang w:val="ru-RU"/>
              </w:rPr>
              <w:t xml:space="preserve">й (теплосетевой) </w:t>
            </w:r>
            <w:r w:rsidRPr="00341B96">
              <w:rPr>
                <w:rFonts w:ascii="Times New Roman" w:hAnsi="Times New Roman"/>
                <w:spacing w:val="-2"/>
                <w:lang w:val="ru-RU"/>
              </w:rPr>
              <w:t>организации</w:t>
            </w:r>
          </w:p>
        </w:tc>
        <w:tc>
          <w:tcPr>
            <w:tcW w:w="1843" w:type="dxa"/>
            <w:tcBorders>
              <w:top w:val="single" w:sz="4" w:space="0" w:color="auto"/>
              <w:left w:val="single" w:sz="4" w:space="0" w:color="auto"/>
              <w:bottom w:val="single" w:sz="4" w:space="0" w:color="auto"/>
              <w:right w:val="single" w:sz="4" w:space="0" w:color="auto"/>
            </w:tcBorders>
            <w:shd w:val="clear" w:color="auto" w:fill="F2F2F2"/>
            <w:hideMark/>
          </w:tcPr>
          <w:p w:rsidR="00341B96" w:rsidRPr="00341B96" w:rsidRDefault="00341B96">
            <w:pPr>
              <w:autoSpaceDE w:val="0"/>
              <w:autoSpaceDN w:val="0"/>
              <w:adjustRightInd w:val="0"/>
              <w:ind w:left="26"/>
              <w:jc w:val="center"/>
              <w:rPr>
                <w:rFonts w:ascii="Times New Roman" w:hAnsi="Times New Roman"/>
                <w:lang w:val="ru-RU"/>
              </w:rPr>
            </w:pPr>
            <w:r w:rsidRPr="00341B96">
              <w:rPr>
                <w:rFonts w:ascii="Times New Roman" w:hAnsi="Times New Roman"/>
                <w:lang w:val="ru-RU"/>
              </w:rPr>
              <w:t>Изменения</w:t>
            </w:r>
            <w:r w:rsidRPr="00341B96">
              <w:rPr>
                <w:rFonts w:ascii="Times New Roman" w:hAnsi="Times New Roman"/>
                <w:spacing w:val="-9"/>
                <w:lang w:val="ru-RU"/>
              </w:rPr>
              <w:t xml:space="preserve"> </w:t>
            </w:r>
            <w:r w:rsidRPr="00341B96">
              <w:rPr>
                <w:rFonts w:ascii="Times New Roman" w:hAnsi="Times New Roman"/>
                <w:lang w:val="ru-RU"/>
              </w:rPr>
              <w:t>в</w:t>
            </w:r>
            <w:r w:rsidRPr="00341B96">
              <w:rPr>
                <w:rFonts w:ascii="Times New Roman" w:hAnsi="Times New Roman"/>
                <w:spacing w:val="-9"/>
                <w:lang w:val="ru-RU"/>
              </w:rPr>
              <w:t xml:space="preserve"> </w:t>
            </w:r>
            <w:r w:rsidRPr="00341B96">
              <w:rPr>
                <w:rFonts w:ascii="Times New Roman" w:hAnsi="Times New Roman"/>
                <w:lang w:val="ru-RU"/>
              </w:rPr>
              <w:t xml:space="preserve">границах </w:t>
            </w:r>
            <w:r w:rsidRPr="00341B96">
              <w:rPr>
                <w:rFonts w:ascii="Times New Roman" w:hAnsi="Times New Roman"/>
                <w:spacing w:val="-2"/>
                <w:lang w:val="ru-RU"/>
              </w:rPr>
              <w:t>утвержденных технологических</w:t>
            </w:r>
          </w:p>
          <w:p w:rsidR="00341B96" w:rsidRPr="00341B96" w:rsidRDefault="00341B96">
            <w:pPr>
              <w:autoSpaceDE w:val="0"/>
              <w:autoSpaceDN w:val="0"/>
              <w:adjustRightInd w:val="0"/>
              <w:ind w:left="57" w:right="57"/>
              <w:jc w:val="center"/>
              <w:rPr>
                <w:rFonts w:ascii="Times New Roman" w:hAnsi="Times New Roman"/>
                <w:lang w:val="ru-RU"/>
              </w:rPr>
            </w:pPr>
            <w:r w:rsidRPr="00341B96">
              <w:rPr>
                <w:rFonts w:ascii="Times New Roman" w:hAnsi="Times New Roman"/>
                <w:lang w:val="ru-RU"/>
              </w:rPr>
              <w:t>зон</w:t>
            </w:r>
            <w:r w:rsidRPr="00341B96">
              <w:rPr>
                <w:rFonts w:ascii="Times New Roman" w:hAnsi="Times New Roman"/>
                <w:spacing w:val="6"/>
                <w:lang w:val="ru-RU"/>
              </w:rPr>
              <w:t xml:space="preserve"> </w:t>
            </w:r>
            <w:r w:rsidRPr="00341B96">
              <w:rPr>
                <w:rFonts w:ascii="Times New Roman" w:hAnsi="Times New Roman"/>
                <w:spacing w:val="-2"/>
                <w:lang w:val="ru-RU"/>
              </w:rPr>
              <w:t>действия</w:t>
            </w:r>
          </w:p>
        </w:tc>
        <w:tc>
          <w:tcPr>
            <w:tcW w:w="1843" w:type="dxa"/>
            <w:tcBorders>
              <w:top w:val="single" w:sz="4" w:space="0" w:color="auto"/>
              <w:left w:val="single" w:sz="4" w:space="0" w:color="auto"/>
              <w:bottom w:val="single" w:sz="4" w:space="0" w:color="auto"/>
              <w:right w:val="single" w:sz="4" w:space="0" w:color="auto"/>
            </w:tcBorders>
            <w:shd w:val="clear" w:color="auto" w:fill="F2F2F2"/>
            <w:hideMark/>
          </w:tcPr>
          <w:p w:rsidR="00341B96" w:rsidRPr="00341B96" w:rsidRDefault="00341B96">
            <w:pPr>
              <w:autoSpaceDE w:val="0"/>
              <w:autoSpaceDN w:val="0"/>
              <w:adjustRightInd w:val="0"/>
              <w:ind w:left="26"/>
              <w:jc w:val="center"/>
              <w:rPr>
                <w:rFonts w:ascii="Times New Roman" w:hAnsi="Times New Roman"/>
                <w:lang w:val="ru-RU"/>
              </w:rPr>
            </w:pPr>
            <w:r w:rsidRPr="00341B96">
              <w:rPr>
                <w:rFonts w:ascii="Times New Roman" w:hAnsi="Times New Roman"/>
                <w:lang w:val="ru-RU"/>
              </w:rPr>
              <w:t>Необходимая корректировка в рамках актуализации схемы теплоснабжения</w:t>
            </w:r>
          </w:p>
        </w:tc>
      </w:tr>
      <w:tr w:rsidR="00341B96" w:rsidTr="00341B96">
        <w:trPr>
          <w:trHeight w:val="231"/>
        </w:trPr>
        <w:tc>
          <w:tcPr>
            <w:tcW w:w="2224"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341B96" w:rsidRPr="00341B96" w:rsidRDefault="00341B96">
            <w:pPr>
              <w:autoSpaceDE w:val="0"/>
              <w:autoSpaceDN w:val="0"/>
              <w:adjustRightInd w:val="0"/>
              <w:ind w:left="57" w:right="57"/>
              <w:rPr>
                <w:rFonts w:ascii="Times New Roman" w:hAnsi="Times New Roman"/>
                <w:lang w:val="ru-RU"/>
              </w:rPr>
            </w:pPr>
            <w:r w:rsidRPr="00341B96">
              <w:rPr>
                <w:rFonts w:ascii="Times New Roman" w:hAnsi="Times New Roman"/>
                <w:spacing w:val="-2"/>
                <w:lang w:val="ru-RU"/>
              </w:rPr>
              <w:t>МКП «УК ЖКХ Болотнинского района НСО</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341B96" w:rsidRPr="00341B96" w:rsidRDefault="00341B96" w:rsidP="00341B96">
            <w:pPr>
              <w:keepNext/>
              <w:spacing w:line="232" w:lineRule="exact"/>
              <w:ind w:left="108" w:right="93"/>
              <w:rPr>
                <w:rFonts w:ascii="Times New Roman" w:eastAsia="Trebuchet MS" w:hAnsi="Times New Roman"/>
                <w:lang w:val="ru-RU"/>
              </w:rPr>
            </w:pPr>
            <w:r w:rsidRPr="00341B96">
              <w:rPr>
                <w:rFonts w:ascii="Times New Roman" w:eastAsia="Trebuchet MS" w:hAnsi="Times New Roman"/>
                <w:lang w:val="ru-RU"/>
              </w:rPr>
              <w:t>Котельная с.Новобибеево,</w:t>
            </w:r>
          </w:p>
          <w:p w:rsidR="00341B96" w:rsidRPr="00341B96" w:rsidRDefault="00341B96" w:rsidP="00341B96">
            <w:pPr>
              <w:autoSpaceDE w:val="0"/>
              <w:autoSpaceDN w:val="0"/>
              <w:adjustRightInd w:val="0"/>
              <w:ind w:left="57" w:right="57"/>
              <w:rPr>
                <w:rFonts w:ascii="Times New Roman" w:eastAsia="Times New Roman" w:hAnsi="Times New Roman"/>
                <w:lang w:val="ru-RU"/>
              </w:rPr>
            </w:pPr>
            <w:r w:rsidRPr="00341B96">
              <w:rPr>
                <w:rFonts w:ascii="Times New Roman" w:eastAsia="Trebuchet MS" w:hAnsi="Times New Roman"/>
                <w:lang w:val="ru-RU"/>
              </w:rPr>
              <w:t>ул. Школьная, 36 Б</w:t>
            </w:r>
          </w:p>
        </w:tc>
        <w:tc>
          <w:tcPr>
            <w:tcW w:w="1984" w:type="dxa"/>
            <w:tcBorders>
              <w:top w:val="single" w:sz="4" w:space="0" w:color="auto"/>
              <w:left w:val="single" w:sz="4" w:space="0" w:color="auto"/>
              <w:bottom w:val="single" w:sz="4" w:space="0" w:color="auto"/>
              <w:right w:val="single" w:sz="4" w:space="0" w:color="auto"/>
            </w:tcBorders>
            <w:shd w:val="clear" w:color="auto" w:fill="FFFFFF"/>
          </w:tcPr>
          <w:p w:rsidR="00341B96" w:rsidRDefault="00341B96">
            <w:pPr>
              <w:autoSpaceDE w:val="0"/>
              <w:autoSpaceDN w:val="0"/>
              <w:adjustRightInd w:val="0"/>
              <w:ind w:left="57" w:right="57"/>
              <w:rPr>
                <w:rFonts w:ascii="Times New Roman" w:hAnsi="Times New Roman"/>
                <w:spacing w:val="-2"/>
              </w:rPr>
            </w:pPr>
            <w:r>
              <w:rPr>
                <w:rFonts w:ascii="Times New Roman" w:hAnsi="Times New Roman"/>
                <w:spacing w:val="-2"/>
              </w:rPr>
              <w:t>Источник</w:t>
            </w:r>
          </w:p>
          <w:p w:rsidR="00341B96" w:rsidRDefault="00341B96">
            <w:pPr>
              <w:autoSpaceDE w:val="0"/>
              <w:autoSpaceDN w:val="0"/>
              <w:adjustRightInd w:val="0"/>
              <w:ind w:left="57" w:right="57"/>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rsidR="00341B96" w:rsidRDefault="00341B96">
            <w:pPr>
              <w:autoSpaceDE w:val="0"/>
              <w:autoSpaceDN w:val="0"/>
              <w:adjustRightInd w:val="0"/>
              <w:ind w:left="57" w:right="57"/>
              <w:rPr>
                <w:rFonts w:ascii="Times New Roman" w:hAnsi="Times New Roman"/>
                <w:spacing w:val="-2"/>
              </w:rPr>
            </w:pPr>
            <w:r>
              <w:rPr>
                <w:rFonts w:ascii="Times New Roman" w:hAnsi="Times New Roman"/>
                <w:spacing w:val="-2"/>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rsidR="00341B96" w:rsidRDefault="00341B96">
            <w:pPr>
              <w:autoSpaceDE w:val="0"/>
              <w:autoSpaceDN w:val="0"/>
              <w:adjustRightInd w:val="0"/>
              <w:ind w:left="57" w:right="57"/>
              <w:rPr>
                <w:rFonts w:ascii="Times New Roman" w:hAnsi="Times New Roman"/>
                <w:spacing w:val="-2"/>
              </w:rPr>
            </w:pPr>
            <w:r>
              <w:rPr>
                <w:rFonts w:ascii="Times New Roman" w:hAnsi="Times New Roman"/>
              </w:rPr>
              <w:t>Не</w:t>
            </w:r>
            <w:r>
              <w:rPr>
                <w:rFonts w:ascii="Times New Roman" w:hAnsi="Times New Roman"/>
                <w:spacing w:val="9"/>
              </w:rPr>
              <w:t xml:space="preserve"> </w:t>
            </w:r>
            <w:r>
              <w:rPr>
                <w:rFonts w:ascii="Times New Roman" w:hAnsi="Times New Roman"/>
                <w:spacing w:val="-2"/>
              </w:rPr>
              <w:t>требуется</w:t>
            </w:r>
          </w:p>
        </w:tc>
      </w:tr>
      <w:tr w:rsidR="00341B96" w:rsidTr="00341B96">
        <w:trPr>
          <w:trHeight w:val="396"/>
        </w:trPr>
        <w:tc>
          <w:tcPr>
            <w:tcW w:w="2224" w:type="dxa"/>
            <w:vMerge/>
            <w:tcBorders>
              <w:top w:val="single" w:sz="4" w:space="0" w:color="auto"/>
              <w:left w:val="single" w:sz="4" w:space="0" w:color="auto"/>
              <w:bottom w:val="single" w:sz="4" w:space="0" w:color="auto"/>
              <w:right w:val="single" w:sz="4" w:space="0" w:color="auto"/>
            </w:tcBorders>
            <w:vAlign w:val="center"/>
            <w:hideMark/>
          </w:tcPr>
          <w:p w:rsidR="00341B96" w:rsidRDefault="00341B96">
            <w:pPr>
              <w:rPr>
                <w:rFonts w:ascii="Times New Roman" w:hAnsi="Times New Roman"/>
                <w:sz w:val="24"/>
                <w:szCs w:val="24"/>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341B96" w:rsidRDefault="00341B96">
            <w:pPr>
              <w:rPr>
                <w:rFonts w:ascii="Times New Roman" w:eastAsia="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shd w:val="clear" w:color="auto" w:fill="FFFFFF"/>
            <w:hideMark/>
          </w:tcPr>
          <w:p w:rsidR="00341B96" w:rsidRDefault="00341B96">
            <w:pPr>
              <w:autoSpaceDE w:val="0"/>
              <w:autoSpaceDN w:val="0"/>
              <w:adjustRightInd w:val="0"/>
              <w:ind w:left="57" w:right="57"/>
              <w:rPr>
                <w:rFonts w:ascii="Times New Roman" w:hAnsi="Times New Roman"/>
              </w:rPr>
            </w:pPr>
            <w:r>
              <w:rPr>
                <w:rFonts w:ascii="Times New Roman" w:hAnsi="Times New Roman"/>
              </w:rPr>
              <w:t>Тепловые</w:t>
            </w:r>
            <w:r>
              <w:rPr>
                <w:rFonts w:ascii="Times New Roman" w:hAnsi="Times New Roman"/>
                <w:spacing w:val="5"/>
              </w:rPr>
              <w:t xml:space="preserve"> </w:t>
            </w:r>
            <w:r>
              <w:rPr>
                <w:rFonts w:ascii="Times New Roman" w:hAnsi="Times New Roman"/>
                <w:spacing w:val="-4"/>
              </w:rPr>
              <w:t>сети</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rsidR="00341B96" w:rsidRDefault="00341B96">
            <w:pPr>
              <w:autoSpaceDE w:val="0"/>
              <w:autoSpaceDN w:val="0"/>
              <w:adjustRightInd w:val="0"/>
              <w:ind w:left="57" w:right="57"/>
              <w:rPr>
                <w:rFonts w:ascii="Times New Roman" w:hAnsi="Times New Roman"/>
              </w:rPr>
            </w:pPr>
            <w:r>
              <w:rPr>
                <w:rFonts w:ascii="Times New Roman" w:hAnsi="Times New Roman"/>
                <w:spacing w:val="-2"/>
              </w:rPr>
              <w:t>Отсутствуют</w:t>
            </w:r>
          </w:p>
        </w:tc>
        <w:tc>
          <w:tcPr>
            <w:tcW w:w="1843" w:type="dxa"/>
            <w:tcBorders>
              <w:top w:val="single" w:sz="4" w:space="0" w:color="auto"/>
              <w:left w:val="single" w:sz="4" w:space="0" w:color="auto"/>
              <w:bottom w:val="single" w:sz="4" w:space="0" w:color="auto"/>
              <w:right w:val="single" w:sz="4" w:space="0" w:color="auto"/>
            </w:tcBorders>
            <w:shd w:val="clear" w:color="auto" w:fill="FFFFFF"/>
            <w:hideMark/>
          </w:tcPr>
          <w:p w:rsidR="00341B96" w:rsidRDefault="00341B96">
            <w:pPr>
              <w:autoSpaceDE w:val="0"/>
              <w:autoSpaceDN w:val="0"/>
              <w:adjustRightInd w:val="0"/>
              <w:ind w:left="57" w:right="57"/>
              <w:rPr>
                <w:rFonts w:ascii="Times New Roman" w:hAnsi="Times New Roman"/>
                <w:spacing w:val="-2"/>
              </w:rPr>
            </w:pPr>
            <w:r>
              <w:rPr>
                <w:rFonts w:ascii="Times New Roman" w:hAnsi="Times New Roman"/>
              </w:rPr>
              <w:t>Не</w:t>
            </w:r>
            <w:r>
              <w:rPr>
                <w:rFonts w:ascii="Times New Roman" w:hAnsi="Times New Roman"/>
                <w:spacing w:val="9"/>
              </w:rPr>
              <w:t xml:space="preserve"> </w:t>
            </w:r>
            <w:r>
              <w:rPr>
                <w:rFonts w:ascii="Times New Roman" w:hAnsi="Times New Roman"/>
                <w:spacing w:val="-2"/>
              </w:rPr>
              <w:t>требуется</w:t>
            </w:r>
          </w:p>
        </w:tc>
      </w:tr>
    </w:tbl>
    <w:p w:rsidR="00341B96" w:rsidRDefault="00341B96" w:rsidP="00341B96">
      <w:pPr>
        <w:widowControl w:val="0"/>
        <w:autoSpaceDE w:val="0"/>
        <w:autoSpaceDN w:val="0"/>
        <w:jc w:val="both"/>
        <w:rPr>
          <w:lang w:eastAsia="en-US"/>
        </w:rPr>
      </w:pPr>
    </w:p>
    <w:p w:rsidR="0000681F" w:rsidRPr="00654AE9" w:rsidRDefault="0000681F" w:rsidP="009018F8">
      <w:pPr>
        <w:ind w:firstLine="709"/>
        <w:jc w:val="both"/>
        <w:rPr>
          <w:rFonts w:eastAsia="Calibri"/>
          <w:sz w:val="28"/>
          <w:szCs w:val="28"/>
          <w:lang w:eastAsia="en-US"/>
        </w:rPr>
      </w:pPr>
    </w:p>
    <w:p w:rsidR="00984BE1" w:rsidRPr="00654AE9" w:rsidRDefault="00984BE1" w:rsidP="009018F8">
      <w:pPr>
        <w:ind w:firstLine="709"/>
        <w:jc w:val="both"/>
        <w:rPr>
          <w:rFonts w:eastAsia="Calibri"/>
          <w:sz w:val="28"/>
          <w:szCs w:val="28"/>
          <w:lang w:eastAsia="en-US"/>
        </w:rPr>
      </w:pPr>
    </w:p>
    <w:p w:rsidR="00984BE1" w:rsidRPr="00654AE9" w:rsidRDefault="00CE1A00" w:rsidP="009018F8">
      <w:pPr>
        <w:pStyle w:val="10"/>
        <w:ind w:firstLine="709"/>
      </w:pPr>
      <w:bookmarkStart w:id="20" w:name="_Toc191907846"/>
      <w:r>
        <w:t>РАЗДЕЛ</w:t>
      </w:r>
      <w:r w:rsidR="00984BE1" w:rsidRPr="00654AE9">
        <w:t xml:space="preserve"> 9 РЕШЕНИЯ О РАСПРЕДЕЛЕНИИ ТЕПЛОВОЙ НАГРУЗКИ МЕЖДУ ИСТОЧНИКАМИ ТЕПЛОВОЙ ЭНЕРГИИ</w:t>
      </w:r>
      <w:bookmarkEnd w:id="20"/>
    </w:p>
    <w:p w:rsidR="00984BE1" w:rsidRPr="00654AE9" w:rsidRDefault="00984BE1" w:rsidP="009018F8">
      <w:pPr>
        <w:pStyle w:val="a4"/>
        <w:tabs>
          <w:tab w:val="left" w:pos="1134"/>
        </w:tabs>
        <w:spacing w:after="0" w:line="240" w:lineRule="auto"/>
        <w:ind w:left="709" w:firstLine="709"/>
        <w:rPr>
          <w:rFonts w:ascii="Times New Roman" w:hAnsi="Times New Roman"/>
          <w:sz w:val="28"/>
          <w:szCs w:val="28"/>
        </w:rPr>
      </w:pPr>
    </w:p>
    <w:p w:rsidR="009018F8" w:rsidRDefault="00984BE1" w:rsidP="009018F8">
      <w:pPr>
        <w:pStyle w:val="a4"/>
        <w:spacing w:after="0" w:line="240" w:lineRule="auto"/>
        <w:ind w:left="0" w:firstLine="709"/>
        <w:rPr>
          <w:rFonts w:ascii="Times New Roman" w:hAnsi="Times New Roman"/>
          <w:sz w:val="28"/>
          <w:szCs w:val="28"/>
        </w:rPr>
      </w:pPr>
      <w:r w:rsidRPr="00654AE9">
        <w:rPr>
          <w:rFonts w:ascii="Times New Roman" w:hAnsi="Times New Roman"/>
          <w:sz w:val="28"/>
          <w:szCs w:val="28"/>
        </w:rPr>
        <w:t>Возможности поставок тепловой энергии потребителям от различных источников тепловой энергии при сохранении надежности теплоснабжения нет, в виду отсутствия других источников.</w:t>
      </w:r>
    </w:p>
    <w:p w:rsidR="00CE1A00" w:rsidRDefault="00CE1A00" w:rsidP="009018F8">
      <w:pPr>
        <w:pStyle w:val="a4"/>
        <w:tabs>
          <w:tab w:val="left" w:pos="1134"/>
        </w:tabs>
        <w:spacing w:after="0" w:line="240" w:lineRule="auto"/>
        <w:ind w:left="0" w:firstLine="709"/>
        <w:rPr>
          <w:rFonts w:ascii="Times New Roman" w:hAnsi="Times New Roman"/>
          <w:sz w:val="28"/>
          <w:szCs w:val="28"/>
        </w:rPr>
      </w:pPr>
    </w:p>
    <w:p w:rsidR="009018F8" w:rsidRDefault="009018F8" w:rsidP="009018F8">
      <w:pPr>
        <w:pStyle w:val="a4"/>
        <w:tabs>
          <w:tab w:val="left" w:pos="1134"/>
        </w:tabs>
        <w:spacing w:after="0" w:line="240" w:lineRule="auto"/>
        <w:ind w:left="0" w:firstLine="709"/>
        <w:rPr>
          <w:rFonts w:ascii="Times New Roman" w:hAnsi="Times New Roman"/>
          <w:sz w:val="28"/>
          <w:szCs w:val="28"/>
        </w:rPr>
      </w:pPr>
    </w:p>
    <w:p w:rsidR="009018F8" w:rsidRDefault="009018F8" w:rsidP="009018F8">
      <w:pPr>
        <w:pStyle w:val="a4"/>
        <w:tabs>
          <w:tab w:val="left" w:pos="1134"/>
        </w:tabs>
        <w:spacing w:after="0" w:line="240" w:lineRule="auto"/>
        <w:ind w:left="0" w:firstLine="709"/>
        <w:rPr>
          <w:rFonts w:ascii="Times New Roman" w:hAnsi="Times New Roman"/>
          <w:sz w:val="28"/>
          <w:szCs w:val="28"/>
        </w:rPr>
      </w:pPr>
    </w:p>
    <w:p w:rsidR="009018F8" w:rsidRDefault="009018F8" w:rsidP="009018F8">
      <w:pPr>
        <w:pStyle w:val="a4"/>
        <w:tabs>
          <w:tab w:val="left" w:pos="1134"/>
        </w:tabs>
        <w:spacing w:after="0" w:line="240" w:lineRule="auto"/>
        <w:ind w:left="0" w:firstLine="709"/>
        <w:rPr>
          <w:rFonts w:ascii="Times New Roman" w:hAnsi="Times New Roman"/>
          <w:sz w:val="28"/>
          <w:szCs w:val="28"/>
        </w:rPr>
      </w:pPr>
    </w:p>
    <w:p w:rsidR="009018F8" w:rsidRDefault="009018F8" w:rsidP="009018F8">
      <w:pPr>
        <w:pStyle w:val="a4"/>
        <w:tabs>
          <w:tab w:val="left" w:pos="1134"/>
        </w:tabs>
        <w:spacing w:after="0" w:line="240" w:lineRule="auto"/>
        <w:ind w:left="0" w:firstLine="709"/>
        <w:rPr>
          <w:rFonts w:ascii="Times New Roman" w:hAnsi="Times New Roman"/>
          <w:sz w:val="28"/>
          <w:szCs w:val="28"/>
        </w:rPr>
      </w:pPr>
    </w:p>
    <w:p w:rsidR="00984BE1" w:rsidRPr="00654AE9" w:rsidRDefault="00CE1A00" w:rsidP="009018F8">
      <w:pPr>
        <w:pStyle w:val="10"/>
        <w:ind w:firstLine="709"/>
      </w:pPr>
      <w:bookmarkStart w:id="21" w:name="_Toc191907847"/>
      <w:r>
        <w:lastRenderedPageBreak/>
        <w:t>РАЗДЕЛ</w:t>
      </w:r>
      <w:r w:rsidR="00984BE1" w:rsidRPr="00654AE9">
        <w:t xml:space="preserve"> 10 Р</w:t>
      </w:r>
      <w:r w:rsidR="009018F8" w:rsidRPr="00654AE9">
        <w:t>ешения по бесхозяйным тепловым сетям</w:t>
      </w:r>
      <w:bookmarkEnd w:id="21"/>
    </w:p>
    <w:p w:rsidR="00F82DB7" w:rsidRDefault="00F82DB7" w:rsidP="009018F8">
      <w:pPr>
        <w:ind w:firstLine="709"/>
        <w:jc w:val="both"/>
        <w:rPr>
          <w:rFonts w:eastAsia="Arial"/>
          <w:spacing w:val="1"/>
          <w:sz w:val="28"/>
          <w:szCs w:val="28"/>
        </w:rPr>
      </w:pPr>
    </w:p>
    <w:p w:rsidR="00984BE1" w:rsidRDefault="00D55859" w:rsidP="009018F8">
      <w:pPr>
        <w:ind w:firstLine="709"/>
        <w:jc w:val="both"/>
        <w:rPr>
          <w:rFonts w:eastAsia="Arial"/>
          <w:sz w:val="28"/>
          <w:szCs w:val="28"/>
        </w:rPr>
      </w:pPr>
      <w:r w:rsidRPr="00D55859">
        <w:rPr>
          <w:rFonts w:eastAsia="Arial"/>
          <w:spacing w:val="1"/>
          <w:sz w:val="28"/>
          <w:szCs w:val="28"/>
        </w:rPr>
        <w:t xml:space="preserve">На момент проведения работ по актуализации схемы теплоснабжения, в границах муниципального образования </w:t>
      </w:r>
      <w:r>
        <w:rPr>
          <w:rFonts w:eastAsia="Arial"/>
          <w:spacing w:val="1"/>
          <w:sz w:val="28"/>
          <w:szCs w:val="28"/>
        </w:rPr>
        <w:t>Новобибеев</w:t>
      </w:r>
      <w:bookmarkStart w:id="22" w:name="_GoBack"/>
      <w:bookmarkEnd w:id="22"/>
      <w:r w:rsidRPr="00D55859">
        <w:rPr>
          <w:rFonts w:eastAsia="Arial"/>
          <w:spacing w:val="1"/>
          <w:sz w:val="28"/>
          <w:szCs w:val="28"/>
        </w:rPr>
        <w:t>ский сельсовет участков бесхозяйных тепловых сетей не выявлено.</w:t>
      </w:r>
    </w:p>
    <w:p w:rsidR="00CB2328" w:rsidRDefault="00CB2328" w:rsidP="009018F8">
      <w:pPr>
        <w:ind w:firstLine="709"/>
        <w:jc w:val="both"/>
        <w:rPr>
          <w:rFonts w:eastAsia="Arial"/>
          <w:sz w:val="28"/>
          <w:szCs w:val="28"/>
        </w:rPr>
      </w:pPr>
    </w:p>
    <w:p w:rsidR="00CB2328" w:rsidRPr="00277FFC" w:rsidRDefault="00CB2328" w:rsidP="00CB2328">
      <w:pPr>
        <w:keepNext/>
        <w:keepLines/>
        <w:ind w:right="57" w:firstLine="851"/>
        <w:jc w:val="both"/>
        <w:outlineLvl w:val="0"/>
        <w:rPr>
          <w:rFonts w:eastAsia="Arial"/>
          <w:b/>
          <w:sz w:val="28"/>
          <w:szCs w:val="28"/>
        </w:rPr>
      </w:pPr>
      <w:bookmarkStart w:id="23" w:name="_Toc99899406"/>
      <w:bookmarkStart w:id="24" w:name="_Toc99717742"/>
      <w:bookmarkStart w:id="25" w:name="_Toc99707452"/>
      <w:bookmarkStart w:id="26" w:name="_Toc99907470"/>
      <w:bookmarkStart w:id="27" w:name="_Toc191907848"/>
      <w:r w:rsidRPr="00277FFC">
        <w:rPr>
          <w:rFonts w:eastAsia="Arial"/>
          <w:b/>
          <w:sz w:val="28"/>
          <w:szCs w:val="28"/>
        </w:rPr>
        <w:t>РАЗДЕЛ 11 О МЕРАХ ПО ОБЕСПЕЧЕНИЮ НАДЕЖНОСТИ ТЕПЛОСНАБЖЕНИЯ И БЕСПЕРЕБОЙНОЙ РАБОТЫ СИСТЕМ ТЕПЛОСНАБЖЕНИЯ</w:t>
      </w:r>
      <w:bookmarkEnd w:id="23"/>
      <w:bookmarkEnd w:id="24"/>
      <w:bookmarkEnd w:id="25"/>
      <w:bookmarkEnd w:id="26"/>
      <w:bookmarkEnd w:id="27"/>
    </w:p>
    <w:p w:rsidR="00CB2328" w:rsidRPr="00277FFC" w:rsidRDefault="00CB2328" w:rsidP="00CB2328">
      <w:pPr>
        <w:rPr>
          <w:rFonts w:eastAsia="Calibri"/>
          <w:szCs w:val="22"/>
          <w:lang w:eastAsia="en-US"/>
        </w:rPr>
      </w:pPr>
    </w:p>
    <w:p w:rsidR="00CB2328" w:rsidRPr="00277FFC" w:rsidRDefault="00CB2328" w:rsidP="00CB2328">
      <w:pPr>
        <w:jc w:val="both"/>
        <w:rPr>
          <w:rFonts w:eastAsia="Calibri"/>
          <w:sz w:val="28"/>
          <w:szCs w:val="28"/>
          <w:lang w:eastAsia="en-US"/>
        </w:rPr>
      </w:pPr>
      <w:r w:rsidRPr="00277FFC">
        <w:rPr>
          <w:i/>
          <w:sz w:val="28"/>
          <w:szCs w:val="28"/>
        </w:rPr>
        <w:t>11.</w:t>
      </w:r>
      <w:hyperlink r:id="rId13" w:anchor="bookmark116" w:history="1">
        <w:bookmarkStart w:id="28" w:name="_Toc30081917"/>
        <w:bookmarkStart w:id="29" w:name="_Toc30085152"/>
        <w:bookmarkStart w:id="30" w:name="_Toc32845465"/>
        <w:bookmarkStart w:id="31" w:name="_Toc75365554"/>
        <w:r w:rsidRPr="00277FFC">
          <w:rPr>
            <w:i/>
          </w:rPr>
          <w:t>1. МЕТОДЫ И РЕЗУЛЬТАТЫ ОБРАБОТКИ ДАННЫХ ПО ОТКАЗАМ УЧАСТКОВ</w:t>
        </w:r>
      </w:hyperlink>
      <w:r w:rsidRPr="00277FFC">
        <w:rPr>
          <w:i/>
          <w:sz w:val="28"/>
          <w:szCs w:val="28"/>
        </w:rPr>
        <w:t xml:space="preserve"> </w:t>
      </w:r>
      <w:hyperlink r:id="rId14" w:anchor="bookmark116" w:history="1">
        <w:r w:rsidRPr="00277FFC">
          <w:rPr>
            <w:i/>
          </w:rPr>
          <w:t>ТЕПЛОВЫХ  СЕТЕЙ  (АВАРИЙНЫМ  СИТУАЦИЯМ),  СРЕДНЕЙ  ЧАСТОТЫ  ОТКАЗОВ</w:t>
        </w:r>
      </w:hyperlink>
      <w:r w:rsidRPr="00277FFC">
        <w:rPr>
          <w:i/>
          <w:sz w:val="28"/>
          <w:szCs w:val="28"/>
        </w:rPr>
        <w:t xml:space="preserve"> </w:t>
      </w:r>
      <w:hyperlink r:id="rId15" w:anchor="bookmark116" w:history="1">
        <w:r w:rsidRPr="00277FFC">
          <w:rPr>
            <w:i/>
          </w:rPr>
          <w:t>УЧАСТКОВ  ТЕПЛОВЫХ СЕТЕЙ  (АВАРИЙНЫХ СИТУАЦИЙ)  В КАЖДОЙ СИСТЕМЕ</w:t>
        </w:r>
      </w:hyperlink>
      <w:r w:rsidRPr="00277FFC">
        <w:rPr>
          <w:i/>
          <w:sz w:val="28"/>
          <w:szCs w:val="28"/>
        </w:rPr>
        <w:t xml:space="preserve"> </w:t>
      </w:r>
      <w:hyperlink r:id="rId16" w:anchor="bookmark116" w:history="1">
        <w:r w:rsidRPr="00277FFC">
          <w:rPr>
            <w:i/>
          </w:rPr>
          <w:t>ТЕПЛОСНАБЖЕНИЯ</w:t>
        </w:r>
        <w:bookmarkEnd w:id="28"/>
        <w:bookmarkEnd w:id="29"/>
        <w:bookmarkEnd w:id="30"/>
        <w:bookmarkEnd w:id="31"/>
        <w:r w:rsidRPr="00277FFC">
          <w:rPr>
            <w:i/>
          </w:rPr>
          <w:tab/>
        </w:r>
      </w:hyperlink>
      <w:bookmarkStart w:id="32" w:name="_Toc32845466"/>
    </w:p>
    <w:p w:rsidR="00CB2328" w:rsidRPr="00277FFC" w:rsidRDefault="00CB2328" w:rsidP="00CB2328">
      <w:pPr>
        <w:ind w:firstLine="709"/>
        <w:jc w:val="both"/>
        <w:rPr>
          <w:rFonts w:eastAsia="Calibri"/>
          <w:sz w:val="28"/>
          <w:szCs w:val="28"/>
          <w:lang w:eastAsia="en-US"/>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 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bookmarkEnd w:id="32"/>
    </w:p>
    <w:p w:rsidR="00CB2328" w:rsidRPr="00277FFC" w:rsidRDefault="00CB2328" w:rsidP="00CB2328">
      <w:pPr>
        <w:rPr>
          <w:rFonts w:eastAsia="Calibri"/>
          <w:sz w:val="28"/>
          <w:szCs w:val="28"/>
          <w:lang w:eastAsia="en-US"/>
        </w:rPr>
      </w:pPr>
      <w:bookmarkStart w:id="33" w:name="_Toc32845467"/>
      <w:r w:rsidRPr="00277FFC">
        <w:rPr>
          <w:rFonts w:eastAsia="Calibri"/>
          <w:sz w:val="28"/>
          <w:szCs w:val="28"/>
          <w:lang w:eastAsia="en-US"/>
        </w:rPr>
        <w:t>- источника теплоты Рит = 1;</w:t>
      </w:r>
      <w:bookmarkEnd w:id="33"/>
    </w:p>
    <w:p w:rsidR="00CB2328" w:rsidRPr="00277FFC" w:rsidRDefault="00CB2328" w:rsidP="00CB2328">
      <w:pPr>
        <w:rPr>
          <w:rFonts w:eastAsia="Calibri"/>
          <w:sz w:val="28"/>
          <w:szCs w:val="28"/>
          <w:lang w:eastAsia="en-US"/>
        </w:rPr>
      </w:pPr>
      <w:bookmarkStart w:id="34" w:name="_Toc32845468"/>
      <w:r w:rsidRPr="00277FFC">
        <w:rPr>
          <w:rFonts w:eastAsia="Calibri"/>
          <w:sz w:val="28"/>
          <w:szCs w:val="28"/>
          <w:lang w:eastAsia="en-US"/>
        </w:rPr>
        <w:t>- тепловых сетей Кс= 1;</w:t>
      </w:r>
      <w:bookmarkEnd w:id="34"/>
    </w:p>
    <w:p w:rsidR="00CB2328" w:rsidRPr="00277FFC" w:rsidRDefault="00CB2328" w:rsidP="00CB2328">
      <w:pPr>
        <w:rPr>
          <w:rFonts w:eastAsia="Calibri"/>
          <w:sz w:val="28"/>
          <w:szCs w:val="28"/>
          <w:lang w:eastAsia="en-US"/>
        </w:rPr>
      </w:pPr>
      <w:bookmarkStart w:id="35" w:name="_Toc32845469"/>
      <w:r w:rsidRPr="00277FFC">
        <w:rPr>
          <w:rFonts w:eastAsia="Calibri"/>
          <w:sz w:val="28"/>
          <w:szCs w:val="28"/>
          <w:lang w:eastAsia="en-US"/>
        </w:rPr>
        <w:t>- потребителя теплоты Рпт= 1.</w:t>
      </w:r>
      <w:bookmarkEnd w:id="35"/>
    </w:p>
    <w:p w:rsidR="00CB2328" w:rsidRPr="00277FFC" w:rsidRDefault="00CB2328" w:rsidP="00CB2328">
      <w:pPr>
        <w:ind w:firstLine="709"/>
        <w:jc w:val="both"/>
        <w:rPr>
          <w:rFonts w:eastAsia="Calibri"/>
          <w:sz w:val="28"/>
          <w:szCs w:val="28"/>
          <w:lang w:eastAsia="en-US"/>
        </w:rPr>
      </w:pPr>
      <w:bookmarkStart w:id="36" w:name="_Toc32845470"/>
      <w:r w:rsidRPr="00277FFC">
        <w:rPr>
          <w:rFonts w:eastAsia="Calibri"/>
          <w:sz w:val="28"/>
          <w:szCs w:val="28"/>
          <w:lang w:eastAsia="en-US"/>
        </w:rPr>
        <w:t>Нормативные показатели безотказности тепловых сетей обеспечиваются следующими мероприятиями:</w:t>
      </w:r>
      <w:bookmarkEnd w:id="36"/>
    </w:p>
    <w:p w:rsidR="00CB2328" w:rsidRPr="00277FFC" w:rsidRDefault="00CB2328" w:rsidP="00CB2328">
      <w:pPr>
        <w:jc w:val="both"/>
        <w:rPr>
          <w:rFonts w:eastAsia="Calibri"/>
          <w:sz w:val="28"/>
          <w:szCs w:val="28"/>
          <w:lang w:eastAsia="en-US"/>
        </w:rPr>
      </w:pPr>
      <w:bookmarkStart w:id="37" w:name="_Toc32845471"/>
      <w:r w:rsidRPr="00277FFC">
        <w:rPr>
          <w:rFonts w:eastAsia="Calibri"/>
          <w:sz w:val="28"/>
          <w:szCs w:val="28"/>
          <w:lang w:eastAsia="en-US"/>
        </w:rPr>
        <w:t>- 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bookmarkEnd w:id="37"/>
    </w:p>
    <w:p w:rsidR="00CB2328" w:rsidRPr="00277FFC" w:rsidRDefault="00CB2328" w:rsidP="00CB2328">
      <w:pPr>
        <w:jc w:val="both"/>
        <w:rPr>
          <w:rFonts w:eastAsia="Calibri"/>
          <w:sz w:val="28"/>
          <w:szCs w:val="28"/>
          <w:lang w:eastAsia="en-US"/>
        </w:rPr>
      </w:pPr>
      <w:bookmarkStart w:id="38" w:name="_Toc32845472"/>
      <w:r w:rsidRPr="00277FFC">
        <w:rPr>
          <w:rFonts w:eastAsia="Calibri"/>
          <w:sz w:val="28"/>
          <w:szCs w:val="28"/>
          <w:lang w:eastAsia="en-US"/>
        </w:rPr>
        <w:t>- местом размещения резервных трубопроводных связей между радиальными теплопроводами;</w:t>
      </w:r>
      <w:bookmarkEnd w:id="38"/>
    </w:p>
    <w:p w:rsidR="00CB2328" w:rsidRPr="00277FFC" w:rsidRDefault="00CB2328" w:rsidP="00CB2328">
      <w:pPr>
        <w:jc w:val="both"/>
        <w:rPr>
          <w:rFonts w:eastAsia="Calibri"/>
          <w:sz w:val="28"/>
          <w:szCs w:val="28"/>
          <w:lang w:eastAsia="en-US"/>
        </w:rPr>
      </w:pPr>
      <w:bookmarkStart w:id="39" w:name="_Toc32845473"/>
      <w:r w:rsidRPr="00277FFC">
        <w:rPr>
          <w:rFonts w:eastAsia="Calibri"/>
          <w:sz w:val="28"/>
          <w:szCs w:val="28"/>
          <w:lang w:eastAsia="en-US"/>
        </w:rPr>
        <w:t>- 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bookmarkEnd w:id="39"/>
    </w:p>
    <w:p w:rsidR="00CB2328" w:rsidRPr="00277FFC" w:rsidRDefault="00CB2328" w:rsidP="00CB2328">
      <w:pPr>
        <w:jc w:val="both"/>
        <w:rPr>
          <w:rFonts w:eastAsia="Calibri"/>
          <w:sz w:val="28"/>
          <w:szCs w:val="28"/>
          <w:lang w:eastAsia="en-US"/>
        </w:rPr>
      </w:pPr>
      <w:bookmarkStart w:id="40" w:name="_Toc32845474"/>
      <w:r w:rsidRPr="00277FFC">
        <w:rPr>
          <w:rFonts w:eastAsia="Calibri"/>
          <w:sz w:val="28"/>
          <w:szCs w:val="28"/>
          <w:lang w:eastAsia="en-US"/>
        </w:rPr>
        <w:t>- очередность ремонтов и замен теплопроводов, частично или полностью утративших свой ресурс.</w:t>
      </w:r>
      <w:bookmarkEnd w:id="40"/>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 xml:space="preserve">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 </w:t>
      </w:r>
      <w:r w:rsidRPr="00277FFC">
        <w:rPr>
          <w:rFonts w:eastAsia="Calibri"/>
          <w:sz w:val="28"/>
          <w:szCs w:val="28"/>
          <w:lang w:eastAsia="en-US"/>
        </w:rPr>
        <w:lastRenderedPageBreak/>
        <w:t>Минимально допустимый показатель готовности СЦТ к исправной работе Кг принимается 1.</w:t>
      </w: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Нормативные показатели готовности систем теплоснабжения обеспечиваются следующими мероприятиями:</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готовностью СЦТ к отопительному сезону;</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способностью тепловых сетей обеспечить исправное функционирование СЦТ при нерасчетных похолоданиях;</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организационными и техническими мерами, необходимые для обеспечения исправного функционирования СЦТ на уровне заданной готовности;</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максимально допустимым числом часов готовности для источника теплоты.</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Потребители теплоты по надежности теплоснабжения делятся на три категории:</w:t>
      </w: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 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Вторая категория - потребители, допускающие снижение температуры в отапливаемых помещениях на период ликвидации аварии, но не более 54 ч:</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жилых и общественных зданий до 12 °С;</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промышленных зданий до 8 °С.</w:t>
      </w:r>
    </w:p>
    <w:p w:rsidR="00CB2328" w:rsidRPr="00277FFC" w:rsidRDefault="00CB2328" w:rsidP="00CB2328">
      <w:pPr>
        <w:jc w:val="both"/>
        <w:rPr>
          <w:rFonts w:eastAsia="Calibri"/>
          <w:sz w:val="28"/>
          <w:szCs w:val="28"/>
        </w:rPr>
      </w:pPr>
    </w:p>
    <w:p w:rsidR="00CB2328" w:rsidRPr="00277FFC" w:rsidRDefault="00DC307E" w:rsidP="00CB2328">
      <w:pPr>
        <w:jc w:val="both"/>
        <w:rPr>
          <w:i/>
          <w:sz w:val="28"/>
          <w:szCs w:val="28"/>
        </w:rPr>
      </w:pPr>
      <w:hyperlink r:id="rId17" w:anchor="bookmark117" w:history="1">
        <w:bookmarkStart w:id="41" w:name="_Toc30081918"/>
        <w:bookmarkStart w:id="42" w:name="_Toc30085153"/>
        <w:bookmarkStart w:id="43" w:name="_Toc32845475"/>
        <w:bookmarkStart w:id="44" w:name="_Toc75365555"/>
        <w:r w:rsidR="00CB2328" w:rsidRPr="00277FFC">
          <w:rPr>
            <w:i/>
          </w:rPr>
          <w:t>11.2. МЕТОДЫ И РЕЗУЛЬТАТЫ ОБРАБОТКИ ДАННЫХ ПО ВОССТАНОВЛЕНИЯМ</w:t>
        </w:r>
      </w:hyperlink>
      <w:r w:rsidR="00CB2328" w:rsidRPr="00277FFC">
        <w:rPr>
          <w:i/>
          <w:sz w:val="28"/>
          <w:szCs w:val="28"/>
        </w:rPr>
        <w:t xml:space="preserve"> </w:t>
      </w:r>
      <w:hyperlink r:id="rId18" w:anchor="bookmark117" w:history="1">
        <w:r w:rsidR="00CB2328" w:rsidRPr="00277FFC">
          <w:rPr>
            <w:i/>
          </w:rPr>
          <w:t>ОТКАЗАВШИХ УЧАСТКОВ ТЕПЛОВЫХ СЕТЕЙ (УЧАСТКОВ ТЕПЛОВЫХ СЕТЕЙ, НА</w:t>
        </w:r>
      </w:hyperlink>
      <w:r w:rsidR="00CB2328" w:rsidRPr="00277FFC">
        <w:rPr>
          <w:i/>
          <w:sz w:val="28"/>
          <w:szCs w:val="28"/>
        </w:rPr>
        <w:t xml:space="preserve"> </w:t>
      </w:r>
      <w:hyperlink r:id="rId19" w:anchor="bookmark117" w:history="1">
        <w:r w:rsidR="00CB2328" w:rsidRPr="00277FFC">
          <w:rPr>
            <w:i/>
          </w:rPr>
          <w:t>КОТОРЫХ ПРОИЗОШЛИ АВАРИЙНЫЕ СИТУАЦИИ), СРЕДНЕГО ВРЕМЕНИ</w:t>
        </w:r>
      </w:hyperlink>
      <w:r w:rsidR="00CB2328" w:rsidRPr="00277FFC">
        <w:rPr>
          <w:i/>
          <w:sz w:val="28"/>
          <w:szCs w:val="28"/>
        </w:rPr>
        <w:t xml:space="preserve"> </w:t>
      </w:r>
      <w:hyperlink r:id="rId20" w:anchor="bookmark117" w:history="1">
        <w:r w:rsidR="00CB2328" w:rsidRPr="00277FFC">
          <w:rPr>
            <w:i/>
          </w:rPr>
          <w:t>ВОССТАНОВЛЕНИЯ ОТКАЗАВШИХ УЧАСТКОВ ТЕПЛОВЫХ СЕТЕЙ В КАЖДОЙ</w:t>
        </w:r>
      </w:hyperlink>
      <w:r w:rsidR="00CB2328" w:rsidRPr="00277FFC">
        <w:rPr>
          <w:i/>
          <w:sz w:val="28"/>
          <w:szCs w:val="28"/>
        </w:rPr>
        <w:t xml:space="preserve"> </w:t>
      </w:r>
      <w:hyperlink r:id="rId21" w:anchor="bookmark117" w:history="1">
        <w:r w:rsidR="00CB2328" w:rsidRPr="00277FFC">
          <w:rPr>
            <w:i/>
          </w:rPr>
          <w:t>СИСТЕМЕ ТЕПЛОСНАБЖЕНИЯ</w:t>
        </w:r>
        <w:bookmarkEnd w:id="41"/>
        <w:bookmarkEnd w:id="42"/>
        <w:bookmarkEnd w:id="43"/>
        <w:bookmarkEnd w:id="44"/>
      </w:hyperlink>
    </w:p>
    <w:p w:rsidR="00CB2328" w:rsidRPr="00277FFC" w:rsidRDefault="00CB2328" w:rsidP="00CB2328">
      <w:pPr>
        <w:ind w:firstLine="709"/>
        <w:jc w:val="both"/>
        <w:rPr>
          <w:sz w:val="28"/>
          <w:szCs w:val="28"/>
        </w:rPr>
      </w:pPr>
    </w:p>
    <w:p w:rsidR="00CB2328" w:rsidRPr="00277FFC" w:rsidRDefault="00CB2328" w:rsidP="00CB2328">
      <w:pPr>
        <w:ind w:firstLine="709"/>
        <w:jc w:val="both"/>
        <w:rPr>
          <w:sz w:val="28"/>
          <w:szCs w:val="28"/>
        </w:rPr>
      </w:pPr>
      <w:r w:rsidRPr="00277FFC">
        <w:rPr>
          <w:sz w:val="28"/>
          <w:szCs w:val="28"/>
        </w:rPr>
        <w:t xml:space="preserve">Для </w:t>
      </w:r>
      <w:r w:rsidRPr="00277FFC">
        <w:rPr>
          <w:spacing w:val="-1"/>
          <w:sz w:val="28"/>
          <w:szCs w:val="28"/>
        </w:rPr>
        <w:t>анализа восстановлений</w:t>
      </w:r>
      <w:r w:rsidRPr="00277FFC">
        <w:rPr>
          <w:spacing w:val="-2"/>
          <w:sz w:val="28"/>
          <w:szCs w:val="28"/>
        </w:rPr>
        <w:t xml:space="preserve"> </w:t>
      </w:r>
      <w:r w:rsidRPr="00277FFC">
        <w:rPr>
          <w:spacing w:val="-1"/>
          <w:sz w:val="28"/>
          <w:szCs w:val="28"/>
        </w:rPr>
        <w:t>применен</w:t>
      </w:r>
      <w:r w:rsidRPr="00277FFC">
        <w:rPr>
          <w:sz w:val="28"/>
          <w:szCs w:val="28"/>
        </w:rPr>
        <w:t xml:space="preserve"> </w:t>
      </w:r>
      <w:r w:rsidRPr="00277FFC">
        <w:rPr>
          <w:spacing w:val="-1"/>
          <w:sz w:val="28"/>
          <w:szCs w:val="28"/>
        </w:rPr>
        <w:t>количественный</w:t>
      </w:r>
      <w:r w:rsidRPr="00277FFC">
        <w:rPr>
          <w:sz w:val="28"/>
          <w:szCs w:val="28"/>
        </w:rPr>
        <w:t xml:space="preserve"> </w:t>
      </w:r>
      <w:r w:rsidRPr="00277FFC">
        <w:rPr>
          <w:spacing w:val="-1"/>
          <w:sz w:val="28"/>
          <w:szCs w:val="28"/>
        </w:rPr>
        <w:t>метод</w:t>
      </w:r>
      <w:r w:rsidRPr="00277FFC">
        <w:rPr>
          <w:sz w:val="28"/>
          <w:szCs w:val="28"/>
        </w:rPr>
        <w:t xml:space="preserve"> </w:t>
      </w:r>
      <w:r w:rsidRPr="00277FFC">
        <w:rPr>
          <w:spacing w:val="-1"/>
          <w:sz w:val="28"/>
          <w:szCs w:val="28"/>
        </w:rPr>
        <w:t>анализа.</w:t>
      </w:r>
    </w:p>
    <w:p w:rsidR="00CB2328" w:rsidRPr="00277FFC" w:rsidRDefault="00CB2328" w:rsidP="00CB2328">
      <w:pPr>
        <w:jc w:val="both"/>
        <w:rPr>
          <w:sz w:val="28"/>
          <w:szCs w:val="28"/>
        </w:rPr>
      </w:pPr>
      <w:r w:rsidRPr="00277FFC">
        <w:rPr>
          <w:sz w:val="28"/>
          <w:szCs w:val="28"/>
        </w:rPr>
        <w:t>По</w:t>
      </w:r>
      <w:r w:rsidRPr="00277FFC">
        <w:rPr>
          <w:spacing w:val="44"/>
          <w:sz w:val="28"/>
          <w:szCs w:val="28"/>
        </w:rPr>
        <w:t xml:space="preserve"> </w:t>
      </w:r>
      <w:r w:rsidRPr="00277FFC">
        <w:rPr>
          <w:spacing w:val="-1"/>
          <w:sz w:val="28"/>
          <w:szCs w:val="28"/>
        </w:rPr>
        <w:t>категории</w:t>
      </w:r>
      <w:r w:rsidRPr="00277FFC">
        <w:rPr>
          <w:spacing w:val="46"/>
          <w:sz w:val="28"/>
          <w:szCs w:val="28"/>
        </w:rPr>
        <w:t xml:space="preserve"> </w:t>
      </w:r>
      <w:r w:rsidRPr="00277FFC">
        <w:rPr>
          <w:spacing w:val="-1"/>
          <w:sz w:val="28"/>
          <w:szCs w:val="28"/>
        </w:rPr>
        <w:t>отключений</w:t>
      </w:r>
      <w:r w:rsidRPr="00277FFC">
        <w:rPr>
          <w:spacing w:val="46"/>
          <w:sz w:val="28"/>
          <w:szCs w:val="28"/>
        </w:rPr>
        <w:t xml:space="preserve"> </w:t>
      </w:r>
      <w:r w:rsidRPr="00277FFC">
        <w:rPr>
          <w:spacing w:val="-1"/>
          <w:sz w:val="28"/>
          <w:szCs w:val="28"/>
        </w:rPr>
        <w:t>потребителей,</w:t>
      </w:r>
      <w:r w:rsidRPr="00277FFC">
        <w:rPr>
          <w:spacing w:val="45"/>
          <w:sz w:val="28"/>
          <w:szCs w:val="28"/>
        </w:rPr>
        <w:t xml:space="preserve"> </w:t>
      </w:r>
      <w:r w:rsidRPr="00277FFC">
        <w:rPr>
          <w:spacing w:val="-1"/>
          <w:sz w:val="28"/>
          <w:szCs w:val="28"/>
        </w:rPr>
        <w:t>инциденты</w:t>
      </w:r>
      <w:r w:rsidRPr="00277FFC">
        <w:rPr>
          <w:spacing w:val="44"/>
          <w:sz w:val="28"/>
          <w:szCs w:val="28"/>
        </w:rPr>
        <w:t xml:space="preserve"> </w:t>
      </w:r>
      <w:r w:rsidRPr="00277FFC">
        <w:rPr>
          <w:sz w:val="28"/>
          <w:szCs w:val="28"/>
        </w:rPr>
        <w:t>на</w:t>
      </w:r>
      <w:r w:rsidRPr="00277FFC">
        <w:rPr>
          <w:spacing w:val="44"/>
          <w:sz w:val="28"/>
          <w:szCs w:val="28"/>
        </w:rPr>
        <w:t xml:space="preserve"> </w:t>
      </w:r>
      <w:r w:rsidRPr="00277FFC">
        <w:rPr>
          <w:spacing w:val="-1"/>
          <w:sz w:val="28"/>
          <w:szCs w:val="28"/>
        </w:rPr>
        <w:t>тепловых</w:t>
      </w:r>
      <w:r w:rsidRPr="00277FFC">
        <w:rPr>
          <w:spacing w:val="46"/>
          <w:sz w:val="28"/>
          <w:szCs w:val="28"/>
        </w:rPr>
        <w:t xml:space="preserve"> </w:t>
      </w:r>
      <w:r w:rsidRPr="00277FFC">
        <w:rPr>
          <w:spacing w:val="-1"/>
          <w:sz w:val="28"/>
          <w:szCs w:val="28"/>
        </w:rPr>
        <w:t>сетях</w:t>
      </w:r>
      <w:r w:rsidRPr="00277FFC">
        <w:rPr>
          <w:spacing w:val="73"/>
          <w:sz w:val="28"/>
          <w:szCs w:val="28"/>
        </w:rPr>
        <w:t xml:space="preserve"> </w:t>
      </w:r>
      <w:r w:rsidRPr="00277FFC">
        <w:rPr>
          <w:spacing w:val="-1"/>
          <w:sz w:val="28"/>
          <w:szCs w:val="28"/>
        </w:rPr>
        <w:t>классифицируются</w:t>
      </w:r>
      <w:r w:rsidRPr="00277FFC">
        <w:rPr>
          <w:sz w:val="28"/>
          <w:szCs w:val="28"/>
        </w:rPr>
        <w:t xml:space="preserve"> </w:t>
      </w:r>
      <w:r w:rsidRPr="00277FFC">
        <w:rPr>
          <w:spacing w:val="-1"/>
          <w:sz w:val="28"/>
          <w:szCs w:val="28"/>
        </w:rPr>
        <w:t>на:</w:t>
      </w:r>
    </w:p>
    <w:p w:rsidR="00CB2328" w:rsidRPr="00277FFC" w:rsidRDefault="00CB2328" w:rsidP="00CB2328">
      <w:pPr>
        <w:jc w:val="both"/>
        <w:rPr>
          <w:sz w:val="28"/>
          <w:szCs w:val="28"/>
        </w:rPr>
      </w:pPr>
      <w:r w:rsidRPr="00277FFC">
        <w:rPr>
          <w:sz w:val="28"/>
          <w:szCs w:val="28"/>
        </w:rPr>
        <w:t xml:space="preserve">- отказы </w:t>
      </w:r>
      <w:r w:rsidRPr="00277FFC">
        <w:rPr>
          <w:spacing w:val="-1"/>
          <w:sz w:val="28"/>
          <w:szCs w:val="28"/>
        </w:rPr>
        <w:t>(инциденты,</w:t>
      </w:r>
      <w:r w:rsidRPr="00277FFC">
        <w:rPr>
          <w:spacing w:val="-3"/>
          <w:sz w:val="28"/>
          <w:szCs w:val="28"/>
        </w:rPr>
        <w:t xml:space="preserve"> </w:t>
      </w:r>
      <w:r w:rsidRPr="00277FFC">
        <w:rPr>
          <w:spacing w:val="-1"/>
          <w:sz w:val="28"/>
          <w:szCs w:val="28"/>
        </w:rPr>
        <w:t>которые</w:t>
      </w:r>
      <w:r w:rsidRPr="00277FFC">
        <w:rPr>
          <w:spacing w:val="-2"/>
          <w:sz w:val="28"/>
          <w:szCs w:val="28"/>
        </w:rPr>
        <w:t xml:space="preserve"> </w:t>
      </w:r>
      <w:r w:rsidRPr="00277FFC">
        <w:rPr>
          <w:sz w:val="28"/>
          <w:szCs w:val="28"/>
        </w:rPr>
        <w:t>не</w:t>
      </w:r>
      <w:r w:rsidRPr="00277FFC">
        <w:rPr>
          <w:spacing w:val="-1"/>
          <w:sz w:val="28"/>
          <w:szCs w:val="28"/>
        </w:rPr>
        <w:t xml:space="preserve"> считаются</w:t>
      </w:r>
      <w:r w:rsidRPr="00277FFC">
        <w:rPr>
          <w:sz w:val="28"/>
          <w:szCs w:val="28"/>
        </w:rPr>
        <w:t xml:space="preserve"> </w:t>
      </w:r>
      <w:r w:rsidRPr="00277FFC">
        <w:rPr>
          <w:spacing w:val="-1"/>
          <w:sz w:val="28"/>
          <w:szCs w:val="28"/>
        </w:rPr>
        <w:t>авариями);</w:t>
      </w:r>
    </w:p>
    <w:p w:rsidR="00CB2328" w:rsidRPr="00277FFC" w:rsidRDefault="00CB2328" w:rsidP="00CB2328">
      <w:pPr>
        <w:jc w:val="both"/>
        <w:rPr>
          <w:sz w:val="28"/>
          <w:szCs w:val="28"/>
        </w:rPr>
      </w:pPr>
      <w:r w:rsidRPr="00277FFC">
        <w:rPr>
          <w:spacing w:val="-1"/>
          <w:sz w:val="28"/>
          <w:szCs w:val="28"/>
        </w:rPr>
        <w:t>- аварии.</w:t>
      </w:r>
    </w:p>
    <w:p w:rsidR="00CB2328" w:rsidRPr="00277FFC" w:rsidRDefault="00CB2328" w:rsidP="00CB2328">
      <w:pPr>
        <w:ind w:firstLine="709"/>
        <w:jc w:val="both"/>
        <w:rPr>
          <w:sz w:val="28"/>
          <w:szCs w:val="28"/>
        </w:rPr>
      </w:pPr>
      <w:r w:rsidRPr="00277FFC">
        <w:rPr>
          <w:sz w:val="28"/>
          <w:szCs w:val="28"/>
        </w:rPr>
        <w:t>В</w:t>
      </w:r>
      <w:r w:rsidRPr="00277FFC">
        <w:rPr>
          <w:spacing w:val="17"/>
          <w:sz w:val="28"/>
          <w:szCs w:val="28"/>
        </w:rPr>
        <w:t xml:space="preserve"> </w:t>
      </w:r>
      <w:r w:rsidRPr="00277FFC">
        <w:rPr>
          <w:spacing w:val="-1"/>
          <w:sz w:val="28"/>
          <w:szCs w:val="28"/>
        </w:rPr>
        <w:t>соответствии</w:t>
      </w:r>
      <w:r w:rsidRPr="00277FFC">
        <w:rPr>
          <w:spacing w:val="19"/>
          <w:sz w:val="28"/>
          <w:szCs w:val="28"/>
        </w:rPr>
        <w:t xml:space="preserve"> </w:t>
      </w:r>
      <w:r w:rsidRPr="00277FFC">
        <w:rPr>
          <w:sz w:val="28"/>
          <w:szCs w:val="28"/>
        </w:rPr>
        <w:t>с</w:t>
      </w:r>
      <w:r w:rsidRPr="00277FFC">
        <w:rPr>
          <w:spacing w:val="18"/>
          <w:sz w:val="28"/>
          <w:szCs w:val="28"/>
        </w:rPr>
        <w:t xml:space="preserve"> </w:t>
      </w:r>
      <w:r w:rsidRPr="00277FFC">
        <w:rPr>
          <w:sz w:val="28"/>
          <w:szCs w:val="28"/>
        </w:rPr>
        <w:t>п.</w:t>
      </w:r>
      <w:r w:rsidRPr="00277FFC">
        <w:rPr>
          <w:spacing w:val="18"/>
          <w:sz w:val="28"/>
          <w:szCs w:val="28"/>
        </w:rPr>
        <w:t xml:space="preserve"> </w:t>
      </w:r>
      <w:r w:rsidRPr="00277FFC">
        <w:rPr>
          <w:spacing w:val="-1"/>
          <w:sz w:val="28"/>
          <w:szCs w:val="28"/>
        </w:rPr>
        <w:t>2.10</w:t>
      </w:r>
      <w:r w:rsidRPr="00277FFC">
        <w:rPr>
          <w:spacing w:val="18"/>
          <w:sz w:val="28"/>
          <w:szCs w:val="28"/>
        </w:rPr>
        <w:t xml:space="preserve"> </w:t>
      </w:r>
      <w:r w:rsidRPr="00277FFC">
        <w:rPr>
          <w:spacing w:val="-1"/>
          <w:sz w:val="28"/>
          <w:szCs w:val="28"/>
        </w:rPr>
        <w:t>Методических</w:t>
      </w:r>
      <w:r w:rsidRPr="00277FFC">
        <w:rPr>
          <w:spacing w:val="21"/>
          <w:sz w:val="28"/>
          <w:szCs w:val="28"/>
        </w:rPr>
        <w:t xml:space="preserve"> </w:t>
      </w:r>
      <w:r w:rsidRPr="00277FFC">
        <w:rPr>
          <w:spacing w:val="-1"/>
          <w:sz w:val="28"/>
          <w:szCs w:val="28"/>
        </w:rPr>
        <w:t>рекомендаций</w:t>
      </w:r>
      <w:r w:rsidRPr="00277FFC">
        <w:rPr>
          <w:spacing w:val="17"/>
          <w:sz w:val="28"/>
          <w:szCs w:val="28"/>
        </w:rPr>
        <w:t xml:space="preserve"> </w:t>
      </w:r>
      <w:r w:rsidRPr="00277FFC">
        <w:rPr>
          <w:sz w:val="28"/>
          <w:szCs w:val="28"/>
        </w:rPr>
        <w:t>по</w:t>
      </w:r>
      <w:r w:rsidRPr="00277FFC">
        <w:rPr>
          <w:spacing w:val="18"/>
          <w:sz w:val="28"/>
          <w:szCs w:val="28"/>
        </w:rPr>
        <w:t xml:space="preserve"> </w:t>
      </w:r>
      <w:r w:rsidRPr="00277FFC">
        <w:rPr>
          <w:spacing w:val="-1"/>
          <w:sz w:val="28"/>
          <w:szCs w:val="28"/>
        </w:rPr>
        <w:t>техническому</w:t>
      </w:r>
      <w:r w:rsidRPr="00277FFC">
        <w:rPr>
          <w:spacing w:val="14"/>
          <w:sz w:val="28"/>
          <w:szCs w:val="28"/>
        </w:rPr>
        <w:t xml:space="preserve"> </w:t>
      </w:r>
      <w:r w:rsidRPr="00277FFC">
        <w:rPr>
          <w:spacing w:val="-1"/>
          <w:sz w:val="28"/>
          <w:szCs w:val="28"/>
        </w:rPr>
        <w:t>расследованию</w:t>
      </w:r>
      <w:r w:rsidRPr="00277FFC">
        <w:rPr>
          <w:spacing w:val="19"/>
          <w:sz w:val="28"/>
          <w:szCs w:val="28"/>
        </w:rPr>
        <w:t xml:space="preserve"> </w:t>
      </w:r>
      <w:r w:rsidRPr="00277FFC">
        <w:rPr>
          <w:sz w:val="28"/>
          <w:szCs w:val="28"/>
        </w:rPr>
        <w:t>и</w:t>
      </w:r>
      <w:r w:rsidRPr="00277FFC">
        <w:rPr>
          <w:spacing w:val="87"/>
          <w:sz w:val="28"/>
          <w:szCs w:val="28"/>
        </w:rPr>
        <w:t xml:space="preserve"> </w:t>
      </w:r>
      <w:r w:rsidRPr="00277FFC">
        <w:rPr>
          <w:sz w:val="28"/>
          <w:szCs w:val="28"/>
        </w:rPr>
        <w:t>учету</w:t>
      </w:r>
      <w:r w:rsidRPr="00277FFC">
        <w:rPr>
          <w:spacing w:val="28"/>
          <w:sz w:val="28"/>
          <w:szCs w:val="28"/>
        </w:rPr>
        <w:t xml:space="preserve"> </w:t>
      </w:r>
      <w:r w:rsidRPr="00277FFC">
        <w:rPr>
          <w:spacing w:val="-1"/>
          <w:sz w:val="28"/>
          <w:szCs w:val="28"/>
        </w:rPr>
        <w:t>технологических</w:t>
      </w:r>
      <w:r w:rsidRPr="00277FFC">
        <w:rPr>
          <w:spacing w:val="33"/>
          <w:sz w:val="28"/>
          <w:szCs w:val="28"/>
        </w:rPr>
        <w:t xml:space="preserve"> </w:t>
      </w:r>
      <w:r w:rsidRPr="00277FFC">
        <w:rPr>
          <w:spacing w:val="-1"/>
          <w:sz w:val="28"/>
          <w:szCs w:val="28"/>
        </w:rPr>
        <w:t>нарушений</w:t>
      </w:r>
      <w:r w:rsidRPr="00277FFC">
        <w:rPr>
          <w:spacing w:val="34"/>
          <w:sz w:val="28"/>
          <w:szCs w:val="28"/>
        </w:rPr>
        <w:t xml:space="preserve"> </w:t>
      </w:r>
      <w:r w:rsidRPr="00277FFC">
        <w:rPr>
          <w:sz w:val="28"/>
          <w:szCs w:val="28"/>
        </w:rPr>
        <w:t>в</w:t>
      </w:r>
      <w:r w:rsidRPr="00277FFC">
        <w:rPr>
          <w:spacing w:val="32"/>
          <w:sz w:val="28"/>
          <w:szCs w:val="28"/>
        </w:rPr>
        <w:t xml:space="preserve"> </w:t>
      </w:r>
      <w:r w:rsidRPr="00277FFC">
        <w:rPr>
          <w:spacing w:val="-1"/>
          <w:sz w:val="28"/>
          <w:szCs w:val="28"/>
        </w:rPr>
        <w:t>системах</w:t>
      </w:r>
      <w:r w:rsidRPr="00277FFC">
        <w:rPr>
          <w:spacing w:val="35"/>
          <w:sz w:val="28"/>
          <w:szCs w:val="28"/>
        </w:rPr>
        <w:t xml:space="preserve"> </w:t>
      </w:r>
      <w:r w:rsidRPr="00277FFC">
        <w:rPr>
          <w:spacing w:val="-1"/>
          <w:sz w:val="28"/>
          <w:szCs w:val="28"/>
        </w:rPr>
        <w:t>коммунального</w:t>
      </w:r>
      <w:r w:rsidRPr="00277FFC">
        <w:rPr>
          <w:spacing w:val="33"/>
          <w:sz w:val="28"/>
          <w:szCs w:val="28"/>
        </w:rPr>
        <w:t xml:space="preserve"> </w:t>
      </w:r>
      <w:r w:rsidRPr="00277FFC">
        <w:rPr>
          <w:spacing w:val="-1"/>
          <w:sz w:val="28"/>
          <w:szCs w:val="28"/>
        </w:rPr>
        <w:t>энергоснабжения</w:t>
      </w:r>
      <w:r w:rsidRPr="00277FFC">
        <w:rPr>
          <w:spacing w:val="33"/>
          <w:sz w:val="28"/>
          <w:szCs w:val="28"/>
        </w:rPr>
        <w:t xml:space="preserve"> </w:t>
      </w:r>
      <w:r w:rsidRPr="00277FFC">
        <w:rPr>
          <w:sz w:val="28"/>
          <w:szCs w:val="28"/>
        </w:rPr>
        <w:t>и</w:t>
      </w:r>
      <w:r w:rsidRPr="00277FFC">
        <w:rPr>
          <w:spacing w:val="34"/>
          <w:sz w:val="28"/>
          <w:szCs w:val="28"/>
        </w:rPr>
        <w:t xml:space="preserve"> </w:t>
      </w:r>
      <w:r w:rsidRPr="00277FFC">
        <w:rPr>
          <w:spacing w:val="-1"/>
          <w:sz w:val="28"/>
          <w:szCs w:val="28"/>
        </w:rPr>
        <w:t>работе</w:t>
      </w:r>
      <w:r w:rsidRPr="00277FFC">
        <w:rPr>
          <w:spacing w:val="85"/>
          <w:sz w:val="28"/>
          <w:szCs w:val="28"/>
        </w:rPr>
        <w:t xml:space="preserve"> </w:t>
      </w:r>
      <w:r w:rsidRPr="00277FFC">
        <w:rPr>
          <w:spacing w:val="-1"/>
          <w:sz w:val="28"/>
          <w:szCs w:val="28"/>
        </w:rPr>
        <w:t>энергетических</w:t>
      </w:r>
      <w:r w:rsidRPr="00277FFC">
        <w:rPr>
          <w:spacing w:val="2"/>
          <w:sz w:val="28"/>
          <w:szCs w:val="28"/>
        </w:rPr>
        <w:t xml:space="preserve"> </w:t>
      </w:r>
      <w:r w:rsidRPr="00277FFC">
        <w:rPr>
          <w:spacing w:val="-1"/>
          <w:sz w:val="28"/>
          <w:szCs w:val="28"/>
        </w:rPr>
        <w:t>организаций</w:t>
      </w:r>
      <w:r w:rsidRPr="00277FFC">
        <w:rPr>
          <w:sz w:val="28"/>
          <w:szCs w:val="28"/>
        </w:rPr>
        <w:t xml:space="preserve"> </w:t>
      </w:r>
      <w:r w:rsidRPr="00277FFC">
        <w:rPr>
          <w:spacing w:val="-1"/>
          <w:sz w:val="28"/>
          <w:szCs w:val="28"/>
        </w:rPr>
        <w:t>жилищно-коммунального</w:t>
      </w:r>
      <w:r w:rsidRPr="00277FFC">
        <w:rPr>
          <w:sz w:val="28"/>
          <w:szCs w:val="28"/>
        </w:rPr>
        <w:t xml:space="preserve"> </w:t>
      </w:r>
      <w:r w:rsidRPr="00277FFC">
        <w:rPr>
          <w:spacing w:val="-1"/>
          <w:sz w:val="28"/>
          <w:szCs w:val="28"/>
        </w:rPr>
        <w:t xml:space="preserve">комплекса </w:t>
      </w:r>
      <w:r w:rsidRPr="00277FFC">
        <w:rPr>
          <w:sz w:val="28"/>
          <w:szCs w:val="28"/>
        </w:rPr>
        <w:t>МДК 4-01.2001:</w:t>
      </w:r>
    </w:p>
    <w:p w:rsidR="00CB2328" w:rsidRPr="00277FFC" w:rsidRDefault="00CB2328" w:rsidP="00CB2328">
      <w:pPr>
        <w:jc w:val="both"/>
        <w:rPr>
          <w:sz w:val="28"/>
          <w:szCs w:val="28"/>
          <w:lang w:eastAsia="en-US"/>
        </w:rPr>
      </w:pPr>
      <w:r w:rsidRPr="00277FFC">
        <w:rPr>
          <w:rFonts w:eastAsia="Calibri"/>
          <w:i/>
          <w:sz w:val="28"/>
          <w:szCs w:val="28"/>
          <w:lang w:eastAsia="en-US"/>
        </w:rPr>
        <w:t xml:space="preserve">«2.10. </w:t>
      </w:r>
      <w:r w:rsidRPr="00277FFC">
        <w:rPr>
          <w:rFonts w:eastAsia="Calibri"/>
          <w:i/>
          <w:spacing w:val="-1"/>
          <w:sz w:val="28"/>
          <w:szCs w:val="28"/>
          <w:lang w:eastAsia="en-US"/>
        </w:rPr>
        <w:t>Авариями</w:t>
      </w:r>
      <w:r w:rsidRPr="00277FFC">
        <w:rPr>
          <w:rFonts w:eastAsia="Calibri"/>
          <w:i/>
          <w:sz w:val="28"/>
          <w:szCs w:val="28"/>
          <w:lang w:eastAsia="en-US"/>
        </w:rPr>
        <w:t xml:space="preserve"> в </w:t>
      </w:r>
      <w:r w:rsidRPr="00277FFC">
        <w:rPr>
          <w:rFonts w:eastAsia="Calibri"/>
          <w:i/>
          <w:spacing w:val="-1"/>
          <w:sz w:val="28"/>
          <w:szCs w:val="28"/>
          <w:lang w:eastAsia="en-US"/>
        </w:rPr>
        <w:t>тепловых сетях</w:t>
      </w:r>
      <w:r w:rsidRPr="00277FFC">
        <w:rPr>
          <w:rFonts w:eastAsia="Calibri"/>
          <w:i/>
          <w:spacing w:val="1"/>
          <w:sz w:val="28"/>
          <w:szCs w:val="28"/>
          <w:lang w:eastAsia="en-US"/>
        </w:rPr>
        <w:t xml:space="preserve"> </w:t>
      </w:r>
      <w:r w:rsidRPr="00277FFC">
        <w:rPr>
          <w:rFonts w:eastAsia="Calibri"/>
          <w:i/>
          <w:spacing w:val="-1"/>
          <w:sz w:val="28"/>
          <w:szCs w:val="28"/>
          <w:lang w:eastAsia="en-US"/>
        </w:rPr>
        <w:t>считаются:</w:t>
      </w:r>
    </w:p>
    <w:p w:rsidR="00CB2328" w:rsidRPr="00277FFC" w:rsidRDefault="00CB2328" w:rsidP="00CB2328">
      <w:pPr>
        <w:jc w:val="both"/>
        <w:rPr>
          <w:sz w:val="28"/>
          <w:szCs w:val="28"/>
          <w:lang w:eastAsia="en-US"/>
        </w:rPr>
      </w:pPr>
      <w:r w:rsidRPr="00277FFC">
        <w:rPr>
          <w:rFonts w:eastAsia="Calibri"/>
          <w:i/>
          <w:sz w:val="28"/>
          <w:szCs w:val="28"/>
          <w:lang w:eastAsia="en-US"/>
        </w:rPr>
        <w:t>2.10.1.</w:t>
      </w:r>
      <w:r w:rsidRPr="00277FFC">
        <w:rPr>
          <w:rFonts w:eastAsia="Calibri"/>
          <w:i/>
          <w:spacing w:val="30"/>
          <w:sz w:val="28"/>
          <w:szCs w:val="28"/>
          <w:lang w:eastAsia="en-US"/>
        </w:rPr>
        <w:t xml:space="preserve"> </w:t>
      </w:r>
      <w:r w:rsidRPr="00277FFC">
        <w:rPr>
          <w:rFonts w:eastAsia="Calibri"/>
          <w:i/>
          <w:spacing w:val="-1"/>
          <w:sz w:val="28"/>
          <w:szCs w:val="28"/>
          <w:lang w:eastAsia="en-US"/>
        </w:rPr>
        <w:t>Разрушение</w:t>
      </w:r>
      <w:r w:rsidRPr="00277FFC">
        <w:rPr>
          <w:rFonts w:eastAsia="Calibri"/>
          <w:i/>
          <w:spacing w:val="32"/>
          <w:sz w:val="28"/>
          <w:szCs w:val="28"/>
          <w:lang w:eastAsia="en-US"/>
        </w:rPr>
        <w:t xml:space="preserve"> </w:t>
      </w:r>
      <w:r w:rsidRPr="00277FFC">
        <w:rPr>
          <w:rFonts w:eastAsia="Calibri"/>
          <w:i/>
          <w:spacing w:val="-1"/>
          <w:sz w:val="28"/>
          <w:szCs w:val="28"/>
          <w:lang w:eastAsia="en-US"/>
        </w:rPr>
        <w:t>(повреждение)</w:t>
      </w:r>
      <w:r w:rsidRPr="00277FFC">
        <w:rPr>
          <w:rFonts w:eastAsia="Calibri"/>
          <w:i/>
          <w:spacing w:val="27"/>
          <w:sz w:val="28"/>
          <w:szCs w:val="28"/>
          <w:lang w:eastAsia="en-US"/>
        </w:rPr>
        <w:t xml:space="preserve"> </w:t>
      </w:r>
      <w:r w:rsidRPr="00277FFC">
        <w:rPr>
          <w:rFonts w:eastAsia="Calibri"/>
          <w:i/>
          <w:sz w:val="28"/>
          <w:szCs w:val="28"/>
          <w:lang w:eastAsia="en-US"/>
        </w:rPr>
        <w:t>зданий,</w:t>
      </w:r>
      <w:r w:rsidRPr="00277FFC">
        <w:rPr>
          <w:rFonts w:eastAsia="Calibri"/>
          <w:i/>
          <w:spacing w:val="30"/>
          <w:sz w:val="28"/>
          <w:szCs w:val="28"/>
          <w:lang w:eastAsia="en-US"/>
        </w:rPr>
        <w:t xml:space="preserve"> </w:t>
      </w:r>
      <w:r w:rsidRPr="00277FFC">
        <w:rPr>
          <w:rFonts w:eastAsia="Calibri"/>
          <w:i/>
          <w:spacing w:val="-1"/>
          <w:sz w:val="28"/>
          <w:szCs w:val="28"/>
          <w:lang w:eastAsia="en-US"/>
        </w:rPr>
        <w:t>сооружений,</w:t>
      </w:r>
      <w:r w:rsidRPr="00277FFC">
        <w:rPr>
          <w:rFonts w:eastAsia="Calibri"/>
          <w:i/>
          <w:spacing w:val="30"/>
          <w:sz w:val="28"/>
          <w:szCs w:val="28"/>
          <w:lang w:eastAsia="en-US"/>
        </w:rPr>
        <w:t xml:space="preserve"> </w:t>
      </w:r>
      <w:r w:rsidRPr="00277FFC">
        <w:rPr>
          <w:rFonts w:eastAsia="Calibri"/>
          <w:i/>
          <w:spacing w:val="-1"/>
          <w:sz w:val="28"/>
          <w:szCs w:val="28"/>
          <w:lang w:eastAsia="en-US"/>
        </w:rPr>
        <w:t>трубопроводов</w:t>
      </w:r>
      <w:r w:rsidRPr="00277FFC">
        <w:rPr>
          <w:rFonts w:eastAsia="Calibri"/>
          <w:i/>
          <w:spacing w:val="30"/>
          <w:sz w:val="28"/>
          <w:szCs w:val="28"/>
          <w:lang w:eastAsia="en-US"/>
        </w:rPr>
        <w:t xml:space="preserve"> </w:t>
      </w:r>
      <w:r w:rsidRPr="00277FFC">
        <w:rPr>
          <w:rFonts w:eastAsia="Calibri"/>
          <w:i/>
          <w:spacing w:val="-1"/>
          <w:sz w:val="28"/>
          <w:szCs w:val="28"/>
          <w:lang w:eastAsia="en-US"/>
        </w:rPr>
        <w:t>тепловой</w:t>
      </w:r>
      <w:r w:rsidRPr="00277FFC">
        <w:rPr>
          <w:rFonts w:eastAsia="Calibri"/>
          <w:i/>
          <w:spacing w:val="30"/>
          <w:sz w:val="28"/>
          <w:szCs w:val="28"/>
          <w:lang w:eastAsia="en-US"/>
        </w:rPr>
        <w:t xml:space="preserve"> </w:t>
      </w:r>
      <w:r w:rsidRPr="00277FFC">
        <w:rPr>
          <w:rFonts w:eastAsia="Calibri"/>
          <w:i/>
          <w:spacing w:val="-1"/>
          <w:sz w:val="28"/>
          <w:szCs w:val="28"/>
          <w:lang w:eastAsia="en-US"/>
        </w:rPr>
        <w:t>сети</w:t>
      </w:r>
      <w:r w:rsidRPr="00277FFC">
        <w:rPr>
          <w:rFonts w:eastAsia="Calibri"/>
          <w:i/>
          <w:spacing w:val="30"/>
          <w:sz w:val="28"/>
          <w:szCs w:val="28"/>
          <w:lang w:eastAsia="en-US"/>
        </w:rPr>
        <w:t xml:space="preserve"> </w:t>
      </w:r>
      <w:r w:rsidRPr="00277FFC">
        <w:rPr>
          <w:rFonts w:eastAsia="Calibri"/>
          <w:i/>
          <w:sz w:val="28"/>
          <w:szCs w:val="28"/>
          <w:lang w:eastAsia="en-US"/>
        </w:rPr>
        <w:t>в</w:t>
      </w:r>
      <w:r w:rsidRPr="00277FFC">
        <w:rPr>
          <w:rFonts w:eastAsia="Calibri"/>
          <w:i/>
          <w:spacing w:val="81"/>
          <w:sz w:val="28"/>
          <w:szCs w:val="28"/>
          <w:lang w:eastAsia="en-US"/>
        </w:rPr>
        <w:t xml:space="preserve"> </w:t>
      </w:r>
      <w:r w:rsidRPr="00277FFC">
        <w:rPr>
          <w:rFonts w:eastAsia="Calibri"/>
          <w:i/>
          <w:spacing w:val="-1"/>
          <w:sz w:val="28"/>
          <w:szCs w:val="28"/>
          <w:lang w:eastAsia="en-US"/>
        </w:rPr>
        <w:t>период</w:t>
      </w:r>
      <w:r w:rsidRPr="00277FFC">
        <w:rPr>
          <w:rFonts w:eastAsia="Calibri"/>
          <w:i/>
          <w:spacing w:val="48"/>
          <w:sz w:val="28"/>
          <w:szCs w:val="28"/>
          <w:lang w:eastAsia="en-US"/>
        </w:rPr>
        <w:t xml:space="preserve"> </w:t>
      </w:r>
      <w:r w:rsidRPr="00277FFC">
        <w:rPr>
          <w:rFonts w:eastAsia="Calibri"/>
          <w:i/>
          <w:spacing w:val="-1"/>
          <w:sz w:val="28"/>
          <w:szCs w:val="28"/>
          <w:lang w:eastAsia="en-US"/>
        </w:rPr>
        <w:t>отопительного</w:t>
      </w:r>
      <w:r w:rsidRPr="00277FFC">
        <w:rPr>
          <w:rFonts w:eastAsia="Calibri"/>
          <w:i/>
          <w:spacing w:val="45"/>
          <w:sz w:val="28"/>
          <w:szCs w:val="28"/>
          <w:lang w:eastAsia="en-US"/>
        </w:rPr>
        <w:t xml:space="preserve"> </w:t>
      </w:r>
      <w:r w:rsidRPr="00277FFC">
        <w:rPr>
          <w:rFonts w:eastAsia="Calibri"/>
          <w:i/>
          <w:spacing w:val="-1"/>
          <w:sz w:val="28"/>
          <w:szCs w:val="28"/>
          <w:lang w:eastAsia="en-US"/>
        </w:rPr>
        <w:t>сезона</w:t>
      </w:r>
      <w:r w:rsidRPr="00277FFC">
        <w:rPr>
          <w:rFonts w:eastAsia="Calibri"/>
          <w:i/>
          <w:spacing w:val="47"/>
          <w:sz w:val="28"/>
          <w:szCs w:val="28"/>
          <w:lang w:eastAsia="en-US"/>
        </w:rPr>
        <w:t xml:space="preserve"> </w:t>
      </w:r>
      <w:r w:rsidRPr="00277FFC">
        <w:rPr>
          <w:rFonts w:eastAsia="Calibri"/>
          <w:i/>
          <w:sz w:val="28"/>
          <w:szCs w:val="28"/>
          <w:lang w:eastAsia="en-US"/>
        </w:rPr>
        <w:t>при</w:t>
      </w:r>
      <w:r w:rsidRPr="00277FFC">
        <w:rPr>
          <w:rFonts w:eastAsia="Calibri"/>
          <w:i/>
          <w:spacing w:val="47"/>
          <w:sz w:val="28"/>
          <w:szCs w:val="28"/>
          <w:lang w:eastAsia="en-US"/>
        </w:rPr>
        <w:t xml:space="preserve"> </w:t>
      </w:r>
      <w:r w:rsidRPr="00277FFC">
        <w:rPr>
          <w:rFonts w:eastAsia="Calibri"/>
          <w:i/>
          <w:sz w:val="28"/>
          <w:szCs w:val="28"/>
          <w:lang w:eastAsia="en-US"/>
        </w:rPr>
        <w:t>отрицательной</w:t>
      </w:r>
      <w:r w:rsidRPr="00277FFC">
        <w:rPr>
          <w:rFonts w:eastAsia="Calibri"/>
          <w:i/>
          <w:spacing w:val="47"/>
          <w:sz w:val="28"/>
          <w:szCs w:val="28"/>
          <w:lang w:eastAsia="en-US"/>
        </w:rPr>
        <w:t xml:space="preserve"> </w:t>
      </w:r>
      <w:r w:rsidRPr="00277FFC">
        <w:rPr>
          <w:rFonts w:eastAsia="Calibri"/>
          <w:i/>
          <w:spacing w:val="-1"/>
          <w:sz w:val="28"/>
          <w:szCs w:val="28"/>
          <w:lang w:eastAsia="en-US"/>
        </w:rPr>
        <w:lastRenderedPageBreak/>
        <w:t>среднесуточной</w:t>
      </w:r>
      <w:r w:rsidRPr="00277FFC">
        <w:rPr>
          <w:rFonts w:eastAsia="Calibri"/>
          <w:i/>
          <w:spacing w:val="45"/>
          <w:sz w:val="28"/>
          <w:szCs w:val="28"/>
          <w:lang w:eastAsia="en-US"/>
        </w:rPr>
        <w:t xml:space="preserve"> </w:t>
      </w:r>
      <w:r w:rsidRPr="00277FFC">
        <w:rPr>
          <w:rFonts w:eastAsia="Calibri"/>
          <w:i/>
          <w:spacing w:val="-1"/>
          <w:sz w:val="28"/>
          <w:szCs w:val="28"/>
          <w:lang w:eastAsia="en-US"/>
        </w:rPr>
        <w:t>температуре</w:t>
      </w:r>
      <w:r w:rsidRPr="00277FFC">
        <w:rPr>
          <w:rFonts w:eastAsia="Calibri"/>
          <w:i/>
          <w:spacing w:val="46"/>
          <w:sz w:val="28"/>
          <w:szCs w:val="28"/>
          <w:lang w:eastAsia="en-US"/>
        </w:rPr>
        <w:t xml:space="preserve"> </w:t>
      </w:r>
      <w:r w:rsidRPr="00277FFC">
        <w:rPr>
          <w:rFonts w:eastAsia="Calibri"/>
          <w:i/>
          <w:spacing w:val="-1"/>
          <w:sz w:val="28"/>
          <w:szCs w:val="28"/>
          <w:lang w:eastAsia="en-US"/>
        </w:rPr>
        <w:t>наружного</w:t>
      </w:r>
      <w:r w:rsidRPr="00277FFC">
        <w:rPr>
          <w:rFonts w:eastAsia="Calibri"/>
          <w:i/>
          <w:spacing w:val="93"/>
          <w:sz w:val="28"/>
          <w:szCs w:val="28"/>
          <w:lang w:eastAsia="en-US"/>
        </w:rPr>
        <w:t xml:space="preserve"> </w:t>
      </w:r>
      <w:r w:rsidRPr="00277FFC">
        <w:rPr>
          <w:rFonts w:eastAsia="Calibri"/>
          <w:i/>
          <w:spacing w:val="-1"/>
          <w:sz w:val="28"/>
          <w:szCs w:val="28"/>
          <w:lang w:eastAsia="en-US"/>
        </w:rPr>
        <w:t>воздуха,</w:t>
      </w:r>
      <w:r w:rsidRPr="00277FFC">
        <w:rPr>
          <w:rFonts w:eastAsia="Calibri"/>
          <w:i/>
          <w:sz w:val="28"/>
          <w:szCs w:val="28"/>
          <w:lang w:eastAsia="en-US"/>
        </w:rPr>
        <w:t xml:space="preserve"> восстановление</w:t>
      </w:r>
      <w:r w:rsidRPr="00277FFC">
        <w:rPr>
          <w:rFonts w:eastAsia="Calibri"/>
          <w:i/>
          <w:spacing w:val="-1"/>
          <w:sz w:val="28"/>
          <w:szCs w:val="28"/>
          <w:lang w:eastAsia="en-US"/>
        </w:rPr>
        <w:t xml:space="preserve"> работоспособности</w:t>
      </w:r>
      <w:r w:rsidRPr="00277FFC">
        <w:rPr>
          <w:rFonts w:eastAsia="Calibri"/>
          <w:i/>
          <w:sz w:val="28"/>
          <w:szCs w:val="28"/>
          <w:lang w:eastAsia="en-US"/>
        </w:rPr>
        <w:t xml:space="preserve"> которых</w:t>
      </w:r>
      <w:r w:rsidRPr="00277FFC">
        <w:rPr>
          <w:rFonts w:eastAsia="Calibri"/>
          <w:i/>
          <w:spacing w:val="-1"/>
          <w:sz w:val="28"/>
          <w:szCs w:val="28"/>
          <w:lang w:eastAsia="en-US"/>
        </w:rPr>
        <w:t xml:space="preserve"> продолжается</w:t>
      </w:r>
      <w:r w:rsidRPr="00277FFC">
        <w:rPr>
          <w:rFonts w:eastAsia="Calibri"/>
          <w:i/>
          <w:sz w:val="28"/>
          <w:szCs w:val="28"/>
          <w:lang w:eastAsia="en-US"/>
        </w:rPr>
        <w:t xml:space="preserve"> </w:t>
      </w:r>
      <w:r w:rsidRPr="00277FFC">
        <w:rPr>
          <w:rFonts w:eastAsia="Calibri"/>
          <w:i/>
          <w:spacing w:val="-1"/>
          <w:sz w:val="28"/>
          <w:szCs w:val="28"/>
          <w:lang w:eastAsia="en-US"/>
        </w:rPr>
        <w:t xml:space="preserve">более </w:t>
      </w:r>
      <w:r w:rsidRPr="00277FFC">
        <w:rPr>
          <w:rFonts w:eastAsia="Calibri"/>
          <w:i/>
          <w:sz w:val="28"/>
          <w:szCs w:val="28"/>
          <w:lang w:eastAsia="en-US"/>
        </w:rPr>
        <w:t xml:space="preserve">36 </w:t>
      </w:r>
      <w:r w:rsidRPr="00277FFC">
        <w:rPr>
          <w:rFonts w:eastAsia="Calibri"/>
          <w:i/>
          <w:spacing w:val="-1"/>
          <w:sz w:val="28"/>
          <w:szCs w:val="28"/>
          <w:lang w:eastAsia="en-US"/>
        </w:rPr>
        <w:t>часов».</w:t>
      </w:r>
    </w:p>
    <w:p w:rsidR="00E465E2" w:rsidRDefault="00E465E2" w:rsidP="00CB2328">
      <w:pPr>
        <w:ind w:firstLine="709"/>
        <w:jc w:val="both"/>
        <w:rPr>
          <w:spacing w:val="-1"/>
          <w:sz w:val="28"/>
          <w:szCs w:val="28"/>
        </w:rPr>
      </w:pPr>
    </w:p>
    <w:p w:rsidR="00CB2328" w:rsidRPr="00277FFC" w:rsidRDefault="00CB2328" w:rsidP="00CB2328">
      <w:pPr>
        <w:ind w:firstLine="709"/>
        <w:jc w:val="both"/>
        <w:rPr>
          <w:sz w:val="28"/>
          <w:szCs w:val="28"/>
        </w:rPr>
      </w:pPr>
      <w:r w:rsidRPr="00277FFC">
        <w:rPr>
          <w:spacing w:val="-1"/>
          <w:sz w:val="28"/>
          <w:szCs w:val="28"/>
        </w:rPr>
        <w:t>Как</w:t>
      </w:r>
      <w:r w:rsidRPr="00277FFC">
        <w:rPr>
          <w:spacing w:val="46"/>
          <w:sz w:val="28"/>
          <w:szCs w:val="28"/>
        </w:rPr>
        <w:t xml:space="preserve"> </w:t>
      </w:r>
      <w:r w:rsidRPr="00277FFC">
        <w:rPr>
          <w:spacing w:val="-1"/>
          <w:sz w:val="28"/>
          <w:szCs w:val="28"/>
        </w:rPr>
        <w:t>показал</w:t>
      </w:r>
      <w:r w:rsidRPr="00277FFC">
        <w:rPr>
          <w:spacing w:val="45"/>
          <w:sz w:val="28"/>
          <w:szCs w:val="28"/>
        </w:rPr>
        <w:t xml:space="preserve"> </w:t>
      </w:r>
      <w:r w:rsidRPr="00277FFC">
        <w:rPr>
          <w:spacing w:val="-1"/>
          <w:sz w:val="28"/>
          <w:szCs w:val="28"/>
        </w:rPr>
        <w:t>статистический</w:t>
      </w:r>
      <w:r w:rsidRPr="00277FFC">
        <w:rPr>
          <w:spacing w:val="46"/>
          <w:sz w:val="28"/>
          <w:szCs w:val="28"/>
        </w:rPr>
        <w:t xml:space="preserve"> </w:t>
      </w:r>
      <w:r w:rsidRPr="00277FFC">
        <w:rPr>
          <w:spacing w:val="-1"/>
          <w:sz w:val="28"/>
          <w:szCs w:val="28"/>
        </w:rPr>
        <w:t>анализ</w:t>
      </w:r>
      <w:r w:rsidRPr="00277FFC">
        <w:rPr>
          <w:spacing w:val="43"/>
          <w:sz w:val="28"/>
          <w:szCs w:val="28"/>
        </w:rPr>
        <w:t xml:space="preserve"> </w:t>
      </w:r>
      <w:r w:rsidRPr="00277FFC">
        <w:rPr>
          <w:spacing w:val="-1"/>
          <w:sz w:val="28"/>
          <w:szCs w:val="28"/>
        </w:rPr>
        <w:t>инцидентов</w:t>
      </w:r>
      <w:r w:rsidRPr="00277FFC">
        <w:rPr>
          <w:spacing w:val="44"/>
          <w:sz w:val="28"/>
          <w:szCs w:val="28"/>
        </w:rPr>
        <w:t xml:space="preserve"> </w:t>
      </w:r>
      <w:r w:rsidRPr="00277FFC">
        <w:rPr>
          <w:sz w:val="28"/>
          <w:szCs w:val="28"/>
        </w:rPr>
        <w:t>на</w:t>
      </w:r>
      <w:r w:rsidRPr="00277FFC">
        <w:rPr>
          <w:spacing w:val="44"/>
          <w:sz w:val="28"/>
          <w:szCs w:val="28"/>
        </w:rPr>
        <w:t xml:space="preserve"> </w:t>
      </w:r>
      <w:r w:rsidRPr="00277FFC">
        <w:rPr>
          <w:spacing w:val="-1"/>
          <w:sz w:val="28"/>
          <w:szCs w:val="28"/>
        </w:rPr>
        <w:t>тепловых</w:t>
      </w:r>
      <w:r w:rsidRPr="00277FFC">
        <w:rPr>
          <w:spacing w:val="47"/>
          <w:sz w:val="28"/>
          <w:szCs w:val="28"/>
        </w:rPr>
        <w:t xml:space="preserve"> </w:t>
      </w:r>
      <w:r w:rsidRPr="00277FFC">
        <w:rPr>
          <w:spacing w:val="-1"/>
          <w:sz w:val="28"/>
          <w:szCs w:val="28"/>
        </w:rPr>
        <w:t>сетях,</w:t>
      </w:r>
      <w:r w:rsidRPr="00277FFC">
        <w:rPr>
          <w:spacing w:val="42"/>
          <w:sz w:val="28"/>
          <w:szCs w:val="28"/>
        </w:rPr>
        <w:t xml:space="preserve"> </w:t>
      </w:r>
      <w:r w:rsidRPr="00277FFC">
        <w:rPr>
          <w:sz w:val="28"/>
          <w:szCs w:val="28"/>
        </w:rPr>
        <w:t>за</w:t>
      </w:r>
      <w:r w:rsidRPr="00277FFC">
        <w:rPr>
          <w:spacing w:val="44"/>
          <w:sz w:val="28"/>
          <w:szCs w:val="28"/>
        </w:rPr>
        <w:t xml:space="preserve"> </w:t>
      </w:r>
      <w:r w:rsidRPr="00277FFC">
        <w:rPr>
          <w:spacing w:val="-1"/>
          <w:sz w:val="28"/>
          <w:szCs w:val="28"/>
        </w:rPr>
        <w:t>последние</w:t>
      </w:r>
      <w:r w:rsidRPr="00277FFC">
        <w:rPr>
          <w:spacing w:val="44"/>
          <w:sz w:val="28"/>
          <w:szCs w:val="28"/>
        </w:rPr>
        <w:t xml:space="preserve"> </w:t>
      </w:r>
      <w:r w:rsidRPr="00277FFC">
        <w:rPr>
          <w:sz w:val="28"/>
          <w:szCs w:val="28"/>
        </w:rPr>
        <w:t>5</w:t>
      </w:r>
      <w:r w:rsidRPr="00277FFC">
        <w:rPr>
          <w:spacing w:val="45"/>
          <w:sz w:val="28"/>
          <w:szCs w:val="28"/>
        </w:rPr>
        <w:t xml:space="preserve"> </w:t>
      </w:r>
      <w:r w:rsidRPr="00277FFC">
        <w:rPr>
          <w:spacing w:val="-1"/>
          <w:sz w:val="28"/>
          <w:szCs w:val="28"/>
        </w:rPr>
        <w:t>лет</w:t>
      </w:r>
      <w:r w:rsidRPr="00277FFC">
        <w:rPr>
          <w:spacing w:val="61"/>
          <w:sz w:val="28"/>
          <w:szCs w:val="28"/>
        </w:rPr>
        <w:t xml:space="preserve"> </w:t>
      </w:r>
      <w:r w:rsidRPr="00277FFC">
        <w:rPr>
          <w:spacing w:val="-1"/>
          <w:sz w:val="28"/>
          <w:szCs w:val="28"/>
        </w:rPr>
        <w:t>аварийных</w:t>
      </w:r>
      <w:r w:rsidRPr="00277FFC">
        <w:rPr>
          <w:spacing w:val="1"/>
          <w:sz w:val="28"/>
          <w:szCs w:val="28"/>
        </w:rPr>
        <w:t xml:space="preserve"> </w:t>
      </w:r>
      <w:r w:rsidRPr="00277FFC">
        <w:rPr>
          <w:spacing w:val="-1"/>
          <w:sz w:val="28"/>
          <w:szCs w:val="28"/>
        </w:rPr>
        <w:t>ситуаций</w:t>
      </w:r>
      <w:r w:rsidRPr="00277FFC">
        <w:rPr>
          <w:sz w:val="28"/>
          <w:szCs w:val="28"/>
        </w:rPr>
        <w:t xml:space="preserve"> не</w:t>
      </w:r>
      <w:r w:rsidRPr="00277FFC">
        <w:rPr>
          <w:spacing w:val="-4"/>
          <w:sz w:val="28"/>
          <w:szCs w:val="28"/>
        </w:rPr>
        <w:t xml:space="preserve"> </w:t>
      </w:r>
      <w:r w:rsidRPr="00277FFC">
        <w:rPr>
          <w:spacing w:val="-1"/>
          <w:sz w:val="28"/>
          <w:szCs w:val="28"/>
        </w:rPr>
        <w:t>возникало.</w:t>
      </w:r>
      <w:r w:rsidRPr="00277FFC">
        <w:rPr>
          <w:sz w:val="28"/>
          <w:szCs w:val="28"/>
        </w:rPr>
        <w:t xml:space="preserve"> </w:t>
      </w:r>
      <w:r w:rsidRPr="00277FFC">
        <w:rPr>
          <w:spacing w:val="-1"/>
          <w:sz w:val="28"/>
          <w:szCs w:val="28"/>
        </w:rPr>
        <w:t>Происходили</w:t>
      </w:r>
      <w:r w:rsidRPr="00277FFC">
        <w:rPr>
          <w:spacing w:val="1"/>
          <w:sz w:val="28"/>
          <w:szCs w:val="28"/>
        </w:rPr>
        <w:t xml:space="preserve"> </w:t>
      </w:r>
      <w:r w:rsidRPr="00277FFC">
        <w:rPr>
          <w:spacing w:val="-1"/>
          <w:sz w:val="28"/>
          <w:szCs w:val="28"/>
        </w:rPr>
        <w:t>только</w:t>
      </w:r>
      <w:r w:rsidRPr="00277FFC">
        <w:rPr>
          <w:sz w:val="28"/>
          <w:szCs w:val="28"/>
        </w:rPr>
        <w:t xml:space="preserve"> </w:t>
      </w:r>
      <w:r w:rsidRPr="00277FFC">
        <w:rPr>
          <w:spacing w:val="-1"/>
          <w:sz w:val="28"/>
          <w:szCs w:val="28"/>
        </w:rPr>
        <w:t>отказы.</w:t>
      </w:r>
    </w:p>
    <w:p w:rsidR="00CB2328" w:rsidRPr="00277FFC" w:rsidRDefault="00CB2328" w:rsidP="00CB2328">
      <w:pPr>
        <w:ind w:firstLine="709"/>
        <w:jc w:val="both"/>
        <w:rPr>
          <w:sz w:val="28"/>
          <w:szCs w:val="28"/>
        </w:rPr>
      </w:pPr>
      <w:r w:rsidRPr="00277FFC">
        <w:rPr>
          <w:spacing w:val="-1"/>
          <w:sz w:val="28"/>
          <w:szCs w:val="28"/>
        </w:rPr>
        <w:t>Время,</w:t>
      </w:r>
      <w:r w:rsidRPr="00277FFC">
        <w:rPr>
          <w:spacing w:val="52"/>
          <w:sz w:val="28"/>
          <w:szCs w:val="28"/>
        </w:rPr>
        <w:t xml:space="preserve"> </w:t>
      </w:r>
      <w:r w:rsidRPr="00277FFC">
        <w:rPr>
          <w:spacing w:val="-1"/>
          <w:sz w:val="28"/>
          <w:szCs w:val="28"/>
        </w:rPr>
        <w:t>затраченное</w:t>
      </w:r>
      <w:r w:rsidRPr="00277FFC">
        <w:rPr>
          <w:spacing w:val="51"/>
          <w:sz w:val="28"/>
          <w:szCs w:val="28"/>
        </w:rPr>
        <w:t xml:space="preserve"> </w:t>
      </w:r>
      <w:r w:rsidRPr="00277FFC">
        <w:rPr>
          <w:sz w:val="28"/>
          <w:szCs w:val="28"/>
        </w:rPr>
        <w:t>на</w:t>
      </w:r>
      <w:r w:rsidRPr="00277FFC">
        <w:rPr>
          <w:spacing w:val="51"/>
          <w:sz w:val="28"/>
          <w:szCs w:val="28"/>
        </w:rPr>
        <w:t xml:space="preserve"> </w:t>
      </w:r>
      <w:r w:rsidRPr="00277FFC">
        <w:rPr>
          <w:spacing w:val="-1"/>
          <w:sz w:val="28"/>
          <w:szCs w:val="28"/>
        </w:rPr>
        <w:t>восстановление</w:t>
      </w:r>
      <w:r w:rsidRPr="00277FFC">
        <w:rPr>
          <w:spacing w:val="51"/>
          <w:sz w:val="28"/>
          <w:szCs w:val="28"/>
        </w:rPr>
        <w:t xml:space="preserve"> </w:t>
      </w:r>
      <w:r w:rsidRPr="00277FFC">
        <w:rPr>
          <w:spacing w:val="-1"/>
          <w:sz w:val="28"/>
          <w:szCs w:val="28"/>
        </w:rPr>
        <w:t>теплоснабжения</w:t>
      </w:r>
      <w:r w:rsidRPr="00277FFC">
        <w:rPr>
          <w:spacing w:val="52"/>
          <w:sz w:val="28"/>
          <w:szCs w:val="28"/>
        </w:rPr>
        <w:t xml:space="preserve"> </w:t>
      </w:r>
      <w:r w:rsidRPr="00277FFC">
        <w:rPr>
          <w:spacing w:val="-1"/>
          <w:sz w:val="28"/>
          <w:szCs w:val="28"/>
        </w:rPr>
        <w:t>потребителей</w:t>
      </w:r>
      <w:r w:rsidRPr="00277FFC">
        <w:rPr>
          <w:spacing w:val="53"/>
          <w:sz w:val="28"/>
          <w:szCs w:val="28"/>
        </w:rPr>
        <w:t xml:space="preserve"> </w:t>
      </w:r>
      <w:r w:rsidRPr="00277FFC">
        <w:rPr>
          <w:spacing w:val="-1"/>
          <w:sz w:val="28"/>
          <w:szCs w:val="28"/>
        </w:rPr>
        <w:t>после</w:t>
      </w:r>
      <w:r w:rsidRPr="00277FFC">
        <w:rPr>
          <w:spacing w:val="51"/>
          <w:sz w:val="28"/>
          <w:szCs w:val="28"/>
        </w:rPr>
        <w:t xml:space="preserve"> </w:t>
      </w:r>
      <w:r w:rsidRPr="00277FFC">
        <w:rPr>
          <w:spacing w:val="-1"/>
          <w:sz w:val="28"/>
          <w:szCs w:val="28"/>
        </w:rPr>
        <w:t>аварийных</w:t>
      </w:r>
      <w:r w:rsidRPr="00277FFC">
        <w:rPr>
          <w:spacing w:val="73"/>
          <w:sz w:val="28"/>
          <w:szCs w:val="28"/>
        </w:rPr>
        <w:t xml:space="preserve"> </w:t>
      </w:r>
      <w:r w:rsidRPr="00277FFC">
        <w:rPr>
          <w:spacing w:val="-1"/>
          <w:sz w:val="28"/>
          <w:szCs w:val="28"/>
        </w:rPr>
        <w:t>отключений,</w:t>
      </w:r>
      <w:r w:rsidRPr="00277FFC">
        <w:rPr>
          <w:spacing w:val="23"/>
          <w:sz w:val="28"/>
          <w:szCs w:val="28"/>
        </w:rPr>
        <w:t xml:space="preserve"> </w:t>
      </w:r>
      <w:r w:rsidRPr="00277FFC">
        <w:rPr>
          <w:sz w:val="28"/>
          <w:szCs w:val="28"/>
        </w:rPr>
        <w:t>в</w:t>
      </w:r>
      <w:r w:rsidRPr="00277FFC">
        <w:rPr>
          <w:spacing w:val="23"/>
          <w:sz w:val="28"/>
          <w:szCs w:val="28"/>
        </w:rPr>
        <w:t xml:space="preserve"> </w:t>
      </w:r>
      <w:r w:rsidRPr="00277FFC">
        <w:rPr>
          <w:spacing w:val="-1"/>
          <w:sz w:val="28"/>
          <w:szCs w:val="28"/>
        </w:rPr>
        <w:t>значительной</w:t>
      </w:r>
      <w:r w:rsidRPr="00277FFC">
        <w:rPr>
          <w:spacing w:val="22"/>
          <w:sz w:val="28"/>
          <w:szCs w:val="28"/>
        </w:rPr>
        <w:t xml:space="preserve"> </w:t>
      </w:r>
      <w:r w:rsidRPr="00277FFC">
        <w:rPr>
          <w:spacing w:val="-1"/>
          <w:sz w:val="28"/>
          <w:szCs w:val="28"/>
        </w:rPr>
        <w:t>степени</w:t>
      </w:r>
      <w:r w:rsidRPr="00277FFC">
        <w:rPr>
          <w:spacing w:val="22"/>
          <w:sz w:val="28"/>
          <w:szCs w:val="28"/>
        </w:rPr>
        <w:t xml:space="preserve"> </w:t>
      </w:r>
      <w:r w:rsidRPr="00277FFC">
        <w:rPr>
          <w:spacing w:val="-1"/>
          <w:sz w:val="28"/>
          <w:szCs w:val="28"/>
        </w:rPr>
        <w:t>зависит</w:t>
      </w:r>
      <w:r w:rsidRPr="00277FFC">
        <w:rPr>
          <w:spacing w:val="21"/>
          <w:sz w:val="28"/>
          <w:szCs w:val="28"/>
        </w:rPr>
        <w:t xml:space="preserve"> </w:t>
      </w:r>
      <w:r w:rsidRPr="00277FFC">
        <w:rPr>
          <w:sz w:val="28"/>
          <w:szCs w:val="28"/>
        </w:rPr>
        <w:t>от</w:t>
      </w:r>
      <w:r w:rsidRPr="00277FFC">
        <w:rPr>
          <w:spacing w:val="24"/>
          <w:sz w:val="28"/>
          <w:szCs w:val="28"/>
        </w:rPr>
        <w:t xml:space="preserve"> </w:t>
      </w:r>
      <w:r w:rsidRPr="00277FFC">
        <w:rPr>
          <w:spacing w:val="-1"/>
          <w:sz w:val="28"/>
          <w:szCs w:val="28"/>
        </w:rPr>
        <w:t>следующих</w:t>
      </w:r>
      <w:r w:rsidRPr="00277FFC">
        <w:rPr>
          <w:spacing w:val="25"/>
          <w:sz w:val="28"/>
          <w:szCs w:val="28"/>
        </w:rPr>
        <w:t xml:space="preserve"> </w:t>
      </w:r>
      <w:r w:rsidRPr="00277FFC">
        <w:rPr>
          <w:spacing w:val="-1"/>
          <w:sz w:val="28"/>
          <w:szCs w:val="28"/>
        </w:rPr>
        <w:t>факторов:</w:t>
      </w:r>
      <w:r w:rsidRPr="00277FFC">
        <w:rPr>
          <w:spacing w:val="23"/>
          <w:sz w:val="28"/>
          <w:szCs w:val="28"/>
        </w:rPr>
        <w:t xml:space="preserve"> </w:t>
      </w:r>
      <w:r w:rsidRPr="00277FFC">
        <w:rPr>
          <w:spacing w:val="-1"/>
          <w:sz w:val="28"/>
          <w:szCs w:val="28"/>
        </w:rPr>
        <w:t>диаметр</w:t>
      </w:r>
      <w:r w:rsidRPr="00277FFC">
        <w:rPr>
          <w:spacing w:val="23"/>
          <w:sz w:val="28"/>
          <w:szCs w:val="28"/>
        </w:rPr>
        <w:t xml:space="preserve"> </w:t>
      </w:r>
      <w:r w:rsidRPr="00277FFC">
        <w:rPr>
          <w:spacing w:val="-1"/>
          <w:sz w:val="28"/>
          <w:szCs w:val="28"/>
        </w:rPr>
        <w:t>трубопровода,</w:t>
      </w:r>
      <w:r w:rsidRPr="00277FFC">
        <w:rPr>
          <w:spacing w:val="89"/>
          <w:sz w:val="28"/>
          <w:szCs w:val="28"/>
        </w:rPr>
        <w:t xml:space="preserve"> </w:t>
      </w:r>
      <w:r w:rsidRPr="00277FFC">
        <w:rPr>
          <w:sz w:val="28"/>
          <w:szCs w:val="28"/>
        </w:rPr>
        <w:t>тип</w:t>
      </w:r>
      <w:r w:rsidRPr="00277FFC">
        <w:rPr>
          <w:spacing w:val="17"/>
          <w:sz w:val="28"/>
          <w:szCs w:val="28"/>
        </w:rPr>
        <w:t xml:space="preserve"> </w:t>
      </w:r>
      <w:r w:rsidRPr="00277FFC">
        <w:rPr>
          <w:spacing w:val="-1"/>
          <w:sz w:val="28"/>
          <w:szCs w:val="28"/>
        </w:rPr>
        <w:t>прокладки,</w:t>
      </w:r>
      <w:r w:rsidRPr="00277FFC">
        <w:rPr>
          <w:spacing w:val="18"/>
          <w:sz w:val="28"/>
          <w:szCs w:val="28"/>
        </w:rPr>
        <w:t xml:space="preserve"> </w:t>
      </w:r>
      <w:r w:rsidRPr="00277FFC">
        <w:rPr>
          <w:spacing w:val="-1"/>
          <w:sz w:val="28"/>
          <w:szCs w:val="28"/>
        </w:rPr>
        <w:t>объем</w:t>
      </w:r>
      <w:r w:rsidRPr="00277FFC">
        <w:rPr>
          <w:spacing w:val="18"/>
          <w:sz w:val="28"/>
          <w:szCs w:val="28"/>
        </w:rPr>
        <w:t xml:space="preserve"> </w:t>
      </w:r>
      <w:r w:rsidRPr="00277FFC">
        <w:rPr>
          <w:spacing w:val="-1"/>
          <w:sz w:val="28"/>
          <w:szCs w:val="28"/>
        </w:rPr>
        <w:t>дренирования</w:t>
      </w:r>
      <w:r w:rsidRPr="00277FFC">
        <w:rPr>
          <w:spacing w:val="18"/>
          <w:sz w:val="28"/>
          <w:szCs w:val="28"/>
        </w:rPr>
        <w:t xml:space="preserve"> </w:t>
      </w:r>
      <w:r w:rsidRPr="00277FFC">
        <w:rPr>
          <w:sz w:val="28"/>
          <w:szCs w:val="28"/>
        </w:rPr>
        <w:t>и</w:t>
      </w:r>
      <w:r w:rsidRPr="00277FFC">
        <w:rPr>
          <w:spacing w:val="19"/>
          <w:sz w:val="28"/>
          <w:szCs w:val="28"/>
        </w:rPr>
        <w:t xml:space="preserve"> </w:t>
      </w:r>
      <w:r w:rsidRPr="00277FFC">
        <w:rPr>
          <w:spacing w:val="-1"/>
          <w:sz w:val="28"/>
          <w:szCs w:val="28"/>
        </w:rPr>
        <w:t>заполнения</w:t>
      </w:r>
      <w:r w:rsidRPr="00277FFC">
        <w:rPr>
          <w:spacing w:val="18"/>
          <w:sz w:val="28"/>
          <w:szCs w:val="28"/>
        </w:rPr>
        <w:t xml:space="preserve"> </w:t>
      </w:r>
      <w:r w:rsidRPr="00277FFC">
        <w:rPr>
          <w:spacing w:val="-1"/>
          <w:sz w:val="28"/>
          <w:szCs w:val="28"/>
        </w:rPr>
        <w:t>тепловой</w:t>
      </w:r>
      <w:r w:rsidRPr="00277FFC">
        <w:rPr>
          <w:spacing w:val="17"/>
          <w:sz w:val="28"/>
          <w:szCs w:val="28"/>
        </w:rPr>
        <w:t xml:space="preserve"> </w:t>
      </w:r>
      <w:r w:rsidRPr="00277FFC">
        <w:rPr>
          <w:spacing w:val="-1"/>
          <w:sz w:val="28"/>
          <w:szCs w:val="28"/>
        </w:rPr>
        <w:t>сети,</w:t>
      </w:r>
      <w:r w:rsidRPr="00277FFC">
        <w:rPr>
          <w:spacing w:val="18"/>
          <w:sz w:val="28"/>
          <w:szCs w:val="28"/>
        </w:rPr>
        <w:t xml:space="preserve"> </w:t>
      </w:r>
      <w:r w:rsidRPr="00277FFC">
        <w:rPr>
          <w:sz w:val="28"/>
          <w:szCs w:val="28"/>
        </w:rPr>
        <w:t>а</w:t>
      </w:r>
      <w:r w:rsidRPr="00277FFC">
        <w:rPr>
          <w:spacing w:val="18"/>
          <w:sz w:val="28"/>
          <w:szCs w:val="28"/>
        </w:rPr>
        <w:t xml:space="preserve"> </w:t>
      </w:r>
      <w:r w:rsidRPr="00277FFC">
        <w:rPr>
          <w:spacing w:val="-1"/>
          <w:sz w:val="28"/>
          <w:szCs w:val="28"/>
        </w:rPr>
        <w:t>также</w:t>
      </w:r>
      <w:r w:rsidRPr="00277FFC">
        <w:rPr>
          <w:spacing w:val="17"/>
          <w:sz w:val="28"/>
          <w:szCs w:val="28"/>
        </w:rPr>
        <w:t xml:space="preserve"> </w:t>
      </w:r>
      <w:r w:rsidRPr="00277FFC">
        <w:rPr>
          <w:sz w:val="28"/>
          <w:szCs w:val="28"/>
        </w:rPr>
        <w:t>времени,</w:t>
      </w:r>
      <w:r w:rsidRPr="00277FFC">
        <w:rPr>
          <w:spacing w:val="71"/>
          <w:sz w:val="28"/>
          <w:szCs w:val="28"/>
        </w:rPr>
        <w:t xml:space="preserve"> </w:t>
      </w:r>
      <w:r w:rsidRPr="00277FFC">
        <w:rPr>
          <w:spacing w:val="-1"/>
          <w:sz w:val="28"/>
          <w:szCs w:val="28"/>
        </w:rPr>
        <w:t>затраченного</w:t>
      </w:r>
      <w:r w:rsidRPr="00277FFC">
        <w:rPr>
          <w:sz w:val="28"/>
          <w:szCs w:val="28"/>
        </w:rPr>
        <w:t xml:space="preserve"> на</w:t>
      </w:r>
      <w:r w:rsidRPr="00277FFC">
        <w:rPr>
          <w:spacing w:val="-1"/>
          <w:sz w:val="28"/>
          <w:szCs w:val="28"/>
        </w:rPr>
        <w:t xml:space="preserve"> согласование раскопок</w:t>
      </w:r>
      <w:r w:rsidRPr="00277FFC">
        <w:rPr>
          <w:sz w:val="28"/>
          <w:szCs w:val="28"/>
        </w:rPr>
        <w:t xml:space="preserve"> с</w:t>
      </w:r>
      <w:r w:rsidRPr="00277FFC">
        <w:rPr>
          <w:spacing w:val="-1"/>
          <w:sz w:val="28"/>
          <w:szCs w:val="28"/>
        </w:rPr>
        <w:t xml:space="preserve"> собственниками</w:t>
      </w:r>
      <w:r w:rsidRPr="00277FFC">
        <w:rPr>
          <w:sz w:val="28"/>
          <w:szCs w:val="28"/>
        </w:rPr>
        <w:t xml:space="preserve"> </w:t>
      </w:r>
      <w:r w:rsidRPr="00277FFC">
        <w:rPr>
          <w:spacing w:val="-1"/>
          <w:sz w:val="28"/>
          <w:szCs w:val="28"/>
        </w:rPr>
        <w:t>смежных</w:t>
      </w:r>
      <w:r w:rsidRPr="00277FFC">
        <w:rPr>
          <w:spacing w:val="1"/>
          <w:sz w:val="28"/>
          <w:szCs w:val="28"/>
        </w:rPr>
        <w:t xml:space="preserve"> </w:t>
      </w:r>
      <w:r w:rsidRPr="00277FFC">
        <w:rPr>
          <w:spacing w:val="-1"/>
          <w:sz w:val="28"/>
          <w:szCs w:val="28"/>
        </w:rPr>
        <w:t>коммуникаций.</w:t>
      </w:r>
    </w:p>
    <w:p w:rsidR="00CB2328" w:rsidRPr="00277FFC" w:rsidRDefault="00CB2328" w:rsidP="00CB2328">
      <w:pPr>
        <w:ind w:firstLine="709"/>
        <w:jc w:val="both"/>
        <w:rPr>
          <w:spacing w:val="-1"/>
          <w:sz w:val="28"/>
          <w:szCs w:val="28"/>
        </w:rPr>
      </w:pPr>
      <w:r w:rsidRPr="00277FFC">
        <w:rPr>
          <w:spacing w:val="-1"/>
          <w:sz w:val="28"/>
          <w:szCs w:val="28"/>
        </w:rPr>
        <w:t>Среднее</w:t>
      </w:r>
      <w:r w:rsidRPr="00277FFC">
        <w:rPr>
          <w:spacing w:val="34"/>
          <w:sz w:val="28"/>
          <w:szCs w:val="28"/>
        </w:rPr>
        <w:t xml:space="preserve"> </w:t>
      </w:r>
      <w:r w:rsidRPr="00277FFC">
        <w:rPr>
          <w:spacing w:val="-1"/>
          <w:sz w:val="28"/>
          <w:szCs w:val="28"/>
        </w:rPr>
        <w:t>время,</w:t>
      </w:r>
      <w:r w:rsidRPr="00277FFC">
        <w:rPr>
          <w:spacing w:val="35"/>
          <w:sz w:val="28"/>
          <w:szCs w:val="28"/>
        </w:rPr>
        <w:t xml:space="preserve"> </w:t>
      </w:r>
      <w:r w:rsidRPr="00277FFC">
        <w:rPr>
          <w:spacing w:val="-1"/>
          <w:sz w:val="28"/>
          <w:szCs w:val="28"/>
        </w:rPr>
        <w:t>затраченное</w:t>
      </w:r>
      <w:r w:rsidRPr="00277FFC">
        <w:rPr>
          <w:spacing w:val="34"/>
          <w:sz w:val="28"/>
          <w:szCs w:val="28"/>
        </w:rPr>
        <w:t xml:space="preserve"> </w:t>
      </w:r>
      <w:r w:rsidRPr="00277FFC">
        <w:rPr>
          <w:sz w:val="28"/>
          <w:szCs w:val="28"/>
        </w:rPr>
        <w:t>на</w:t>
      </w:r>
      <w:r w:rsidRPr="00277FFC">
        <w:rPr>
          <w:spacing w:val="34"/>
          <w:sz w:val="28"/>
          <w:szCs w:val="28"/>
        </w:rPr>
        <w:t xml:space="preserve"> </w:t>
      </w:r>
      <w:r w:rsidRPr="00277FFC">
        <w:rPr>
          <w:spacing w:val="-1"/>
          <w:sz w:val="28"/>
          <w:szCs w:val="28"/>
        </w:rPr>
        <w:t>восстановление</w:t>
      </w:r>
      <w:r w:rsidRPr="00277FFC">
        <w:rPr>
          <w:spacing w:val="34"/>
          <w:sz w:val="28"/>
          <w:szCs w:val="28"/>
        </w:rPr>
        <w:t xml:space="preserve"> </w:t>
      </w:r>
      <w:r w:rsidRPr="00277FFC">
        <w:rPr>
          <w:spacing w:val="-1"/>
          <w:sz w:val="28"/>
          <w:szCs w:val="28"/>
        </w:rPr>
        <w:t>теплоснабжения</w:t>
      </w:r>
      <w:r w:rsidRPr="00277FFC">
        <w:rPr>
          <w:spacing w:val="33"/>
          <w:sz w:val="28"/>
          <w:szCs w:val="28"/>
        </w:rPr>
        <w:t xml:space="preserve"> </w:t>
      </w:r>
      <w:r w:rsidRPr="00277FFC">
        <w:rPr>
          <w:spacing w:val="-1"/>
          <w:sz w:val="28"/>
          <w:szCs w:val="28"/>
        </w:rPr>
        <w:t>потребителей</w:t>
      </w:r>
      <w:r w:rsidRPr="00277FFC">
        <w:rPr>
          <w:spacing w:val="36"/>
          <w:sz w:val="28"/>
          <w:szCs w:val="28"/>
        </w:rPr>
        <w:t xml:space="preserve"> </w:t>
      </w:r>
      <w:r w:rsidRPr="00277FFC">
        <w:rPr>
          <w:spacing w:val="-1"/>
          <w:sz w:val="28"/>
          <w:szCs w:val="28"/>
        </w:rPr>
        <w:t>после</w:t>
      </w:r>
      <w:r w:rsidRPr="00277FFC">
        <w:rPr>
          <w:spacing w:val="107"/>
          <w:sz w:val="28"/>
          <w:szCs w:val="28"/>
        </w:rPr>
        <w:t xml:space="preserve"> </w:t>
      </w:r>
      <w:r w:rsidRPr="00277FFC">
        <w:rPr>
          <w:spacing w:val="-1"/>
          <w:sz w:val="28"/>
          <w:szCs w:val="28"/>
        </w:rPr>
        <w:t>аварийных</w:t>
      </w:r>
      <w:r w:rsidRPr="00277FFC">
        <w:rPr>
          <w:spacing w:val="42"/>
          <w:sz w:val="28"/>
          <w:szCs w:val="28"/>
        </w:rPr>
        <w:t xml:space="preserve"> </w:t>
      </w:r>
      <w:r w:rsidRPr="00277FFC">
        <w:rPr>
          <w:spacing w:val="-1"/>
          <w:sz w:val="28"/>
          <w:szCs w:val="28"/>
        </w:rPr>
        <w:t>отключений</w:t>
      </w:r>
      <w:r w:rsidRPr="00277FFC">
        <w:rPr>
          <w:spacing w:val="41"/>
          <w:sz w:val="28"/>
          <w:szCs w:val="28"/>
        </w:rPr>
        <w:t xml:space="preserve"> </w:t>
      </w:r>
      <w:r w:rsidRPr="00277FFC">
        <w:rPr>
          <w:sz w:val="28"/>
          <w:szCs w:val="28"/>
        </w:rPr>
        <w:t>в</w:t>
      </w:r>
      <w:r w:rsidRPr="00277FFC">
        <w:rPr>
          <w:spacing w:val="40"/>
          <w:sz w:val="28"/>
          <w:szCs w:val="28"/>
        </w:rPr>
        <w:t xml:space="preserve"> </w:t>
      </w:r>
      <w:r w:rsidRPr="00277FFC">
        <w:rPr>
          <w:spacing w:val="-1"/>
          <w:sz w:val="28"/>
          <w:szCs w:val="28"/>
        </w:rPr>
        <w:t>отопительный</w:t>
      </w:r>
      <w:r w:rsidRPr="00277FFC">
        <w:rPr>
          <w:spacing w:val="41"/>
          <w:sz w:val="28"/>
          <w:szCs w:val="28"/>
        </w:rPr>
        <w:t xml:space="preserve"> </w:t>
      </w:r>
      <w:r w:rsidRPr="00277FFC">
        <w:rPr>
          <w:spacing w:val="-1"/>
          <w:sz w:val="28"/>
          <w:szCs w:val="28"/>
        </w:rPr>
        <w:t>период,</w:t>
      </w:r>
      <w:r w:rsidRPr="00277FFC">
        <w:rPr>
          <w:spacing w:val="40"/>
          <w:sz w:val="28"/>
          <w:szCs w:val="28"/>
        </w:rPr>
        <w:t xml:space="preserve"> </w:t>
      </w:r>
      <w:r w:rsidRPr="00277FFC">
        <w:rPr>
          <w:spacing w:val="-1"/>
          <w:sz w:val="28"/>
          <w:szCs w:val="28"/>
        </w:rPr>
        <w:t>зависит</w:t>
      </w:r>
      <w:r w:rsidRPr="00277FFC">
        <w:rPr>
          <w:spacing w:val="38"/>
          <w:sz w:val="28"/>
          <w:szCs w:val="28"/>
        </w:rPr>
        <w:t xml:space="preserve"> </w:t>
      </w:r>
      <w:r w:rsidRPr="00277FFC">
        <w:rPr>
          <w:sz w:val="28"/>
          <w:szCs w:val="28"/>
        </w:rPr>
        <w:t>от</w:t>
      </w:r>
      <w:r w:rsidRPr="00277FFC">
        <w:rPr>
          <w:spacing w:val="38"/>
          <w:sz w:val="28"/>
          <w:szCs w:val="28"/>
        </w:rPr>
        <w:t xml:space="preserve"> </w:t>
      </w:r>
      <w:r w:rsidRPr="00277FFC">
        <w:rPr>
          <w:spacing w:val="-1"/>
          <w:sz w:val="28"/>
          <w:szCs w:val="28"/>
        </w:rPr>
        <w:t>характеристик</w:t>
      </w:r>
      <w:r w:rsidRPr="00277FFC">
        <w:rPr>
          <w:spacing w:val="38"/>
          <w:sz w:val="28"/>
          <w:szCs w:val="28"/>
        </w:rPr>
        <w:t xml:space="preserve"> </w:t>
      </w:r>
      <w:r w:rsidRPr="00277FFC">
        <w:rPr>
          <w:spacing w:val="-1"/>
          <w:sz w:val="28"/>
          <w:szCs w:val="28"/>
        </w:rPr>
        <w:t>трубопровода</w:t>
      </w:r>
      <w:r w:rsidRPr="00277FFC">
        <w:rPr>
          <w:spacing w:val="77"/>
          <w:sz w:val="28"/>
          <w:szCs w:val="28"/>
        </w:rPr>
        <w:t xml:space="preserve"> </w:t>
      </w:r>
      <w:r w:rsidRPr="00277FFC">
        <w:rPr>
          <w:spacing w:val="-1"/>
          <w:sz w:val="28"/>
          <w:szCs w:val="28"/>
        </w:rPr>
        <w:t>отключаемой</w:t>
      </w:r>
      <w:r w:rsidRPr="00277FFC">
        <w:rPr>
          <w:spacing w:val="24"/>
          <w:sz w:val="28"/>
          <w:szCs w:val="28"/>
        </w:rPr>
        <w:t xml:space="preserve"> </w:t>
      </w:r>
      <w:r w:rsidRPr="00277FFC">
        <w:rPr>
          <w:spacing w:val="-1"/>
          <w:sz w:val="28"/>
          <w:szCs w:val="28"/>
        </w:rPr>
        <w:t>теплосети.</w:t>
      </w:r>
      <w:r w:rsidRPr="00277FFC">
        <w:rPr>
          <w:spacing w:val="23"/>
          <w:sz w:val="28"/>
          <w:szCs w:val="28"/>
        </w:rPr>
        <w:t xml:space="preserve"> </w:t>
      </w:r>
      <w:r w:rsidRPr="00277FFC">
        <w:rPr>
          <w:spacing w:val="-1"/>
          <w:sz w:val="28"/>
          <w:szCs w:val="28"/>
        </w:rPr>
        <w:t>Нормативный</w:t>
      </w:r>
      <w:r w:rsidRPr="00277FFC">
        <w:rPr>
          <w:spacing w:val="24"/>
          <w:sz w:val="28"/>
          <w:szCs w:val="28"/>
        </w:rPr>
        <w:t xml:space="preserve"> </w:t>
      </w:r>
      <w:r w:rsidRPr="00277FFC">
        <w:rPr>
          <w:spacing w:val="-1"/>
          <w:sz w:val="28"/>
          <w:szCs w:val="28"/>
        </w:rPr>
        <w:t>перерыв</w:t>
      </w:r>
      <w:r w:rsidRPr="00277FFC">
        <w:rPr>
          <w:spacing w:val="22"/>
          <w:sz w:val="28"/>
          <w:szCs w:val="28"/>
        </w:rPr>
        <w:t xml:space="preserve"> </w:t>
      </w:r>
      <w:r w:rsidRPr="00277FFC">
        <w:rPr>
          <w:spacing w:val="-1"/>
          <w:sz w:val="28"/>
          <w:szCs w:val="28"/>
        </w:rPr>
        <w:t>теплоснабжения</w:t>
      </w:r>
      <w:r w:rsidRPr="00277FFC">
        <w:rPr>
          <w:spacing w:val="23"/>
          <w:sz w:val="28"/>
          <w:szCs w:val="28"/>
        </w:rPr>
        <w:t xml:space="preserve"> </w:t>
      </w:r>
      <w:r w:rsidRPr="00277FFC">
        <w:rPr>
          <w:sz w:val="28"/>
          <w:szCs w:val="28"/>
        </w:rPr>
        <w:t>(с</w:t>
      </w:r>
      <w:r w:rsidRPr="00277FFC">
        <w:rPr>
          <w:spacing w:val="22"/>
          <w:sz w:val="28"/>
          <w:szCs w:val="28"/>
        </w:rPr>
        <w:t xml:space="preserve"> </w:t>
      </w:r>
      <w:r w:rsidRPr="00277FFC">
        <w:rPr>
          <w:spacing w:val="-1"/>
          <w:sz w:val="28"/>
          <w:szCs w:val="28"/>
        </w:rPr>
        <w:t>момента</w:t>
      </w:r>
      <w:r w:rsidRPr="00277FFC">
        <w:rPr>
          <w:spacing w:val="22"/>
          <w:sz w:val="28"/>
          <w:szCs w:val="28"/>
        </w:rPr>
        <w:t xml:space="preserve"> </w:t>
      </w:r>
      <w:r w:rsidRPr="00277FFC">
        <w:rPr>
          <w:spacing w:val="-1"/>
          <w:sz w:val="28"/>
          <w:szCs w:val="28"/>
        </w:rPr>
        <w:t>обнаружения,</w:t>
      </w:r>
      <w:r w:rsidRPr="00277FFC">
        <w:rPr>
          <w:spacing w:val="107"/>
          <w:sz w:val="28"/>
          <w:szCs w:val="28"/>
        </w:rPr>
        <w:t xml:space="preserve"> </w:t>
      </w:r>
      <w:r w:rsidRPr="00277FFC">
        <w:rPr>
          <w:spacing w:val="-1"/>
          <w:sz w:val="28"/>
          <w:szCs w:val="28"/>
        </w:rPr>
        <w:t>идентификации</w:t>
      </w:r>
      <w:r w:rsidRPr="00277FFC">
        <w:rPr>
          <w:spacing w:val="19"/>
          <w:sz w:val="28"/>
          <w:szCs w:val="28"/>
        </w:rPr>
        <w:t xml:space="preserve"> </w:t>
      </w:r>
      <w:r w:rsidRPr="00277FFC">
        <w:rPr>
          <w:spacing w:val="-1"/>
          <w:sz w:val="28"/>
          <w:szCs w:val="28"/>
        </w:rPr>
        <w:t>дефекта</w:t>
      </w:r>
      <w:r w:rsidRPr="00277FFC">
        <w:rPr>
          <w:spacing w:val="18"/>
          <w:sz w:val="28"/>
          <w:szCs w:val="28"/>
        </w:rPr>
        <w:t xml:space="preserve"> </w:t>
      </w:r>
      <w:r w:rsidRPr="00277FFC">
        <w:rPr>
          <w:sz w:val="28"/>
          <w:szCs w:val="28"/>
        </w:rPr>
        <w:t>и</w:t>
      </w:r>
      <w:r w:rsidRPr="00277FFC">
        <w:rPr>
          <w:spacing w:val="19"/>
          <w:sz w:val="28"/>
          <w:szCs w:val="28"/>
        </w:rPr>
        <w:t xml:space="preserve"> </w:t>
      </w:r>
      <w:r w:rsidRPr="00277FFC">
        <w:rPr>
          <w:spacing w:val="-1"/>
          <w:sz w:val="28"/>
          <w:szCs w:val="28"/>
        </w:rPr>
        <w:t>подготовки</w:t>
      </w:r>
      <w:r w:rsidRPr="00277FFC">
        <w:rPr>
          <w:spacing w:val="19"/>
          <w:sz w:val="28"/>
          <w:szCs w:val="28"/>
        </w:rPr>
        <w:t xml:space="preserve"> </w:t>
      </w:r>
      <w:r w:rsidRPr="00277FFC">
        <w:rPr>
          <w:spacing w:val="-1"/>
          <w:sz w:val="28"/>
          <w:szCs w:val="28"/>
        </w:rPr>
        <w:t>рабочего</w:t>
      </w:r>
      <w:r w:rsidRPr="00277FFC">
        <w:rPr>
          <w:spacing w:val="18"/>
          <w:sz w:val="28"/>
          <w:szCs w:val="28"/>
        </w:rPr>
        <w:t xml:space="preserve"> </w:t>
      </w:r>
      <w:r w:rsidRPr="00277FFC">
        <w:rPr>
          <w:spacing w:val="-1"/>
          <w:sz w:val="28"/>
          <w:szCs w:val="28"/>
        </w:rPr>
        <w:t>места,</w:t>
      </w:r>
      <w:r w:rsidRPr="00277FFC">
        <w:rPr>
          <w:spacing w:val="18"/>
          <w:sz w:val="28"/>
          <w:szCs w:val="28"/>
        </w:rPr>
        <w:t xml:space="preserve"> </w:t>
      </w:r>
      <w:r w:rsidRPr="00277FFC">
        <w:rPr>
          <w:spacing w:val="-1"/>
          <w:sz w:val="28"/>
          <w:szCs w:val="28"/>
        </w:rPr>
        <w:t>включающего</w:t>
      </w:r>
      <w:r w:rsidRPr="00277FFC">
        <w:rPr>
          <w:spacing w:val="18"/>
          <w:sz w:val="28"/>
          <w:szCs w:val="28"/>
        </w:rPr>
        <w:t xml:space="preserve"> </w:t>
      </w:r>
      <w:r w:rsidRPr="00277FFC">
        <w:rPr>
          <w:sz w:val="28"/>
          <w:szCs w:val="28"/>
        </w:rPr>
        <w:t>в</w:t>
      </w:r>
      <w:r w:rsidRPr="00277FFC">
        <w:rPr>
          <w:spacing w:val="18"/>
          <w:sz w:val="28"/>
          <w:szCs w:val="28"/>
        </w:rPr>
        <w:t xml:space="preserve"> </w:t>
      </w:r>
      <w:r w:rsidRPr="00277FFC">
        <w:rPr>
          <w:spacing w:val="-1"/>
          <w:sz w:val="28"/>
          <w:szCs w:val="28"/>
        </w:rPr>
        <w:t>себя</w:t>
      </w:r>
      <w:r w:rsidRPr="00277FFC">
        <w:rPr>
          <w:spacing w:val="21"/>
          <w:sz w:val="28"/>
          <w:szCs w:val="28"/>
        </w:rPr>
        <w:t xml:space="preserve"> </w:t>
      </w:r>
      <w:r w:rsidRPr="00277FFC">
        <w:rPr>
          <w:spacing w:val="-1"/>
          <w:sz w:val="28"/>
          <w:szCs w:val="28"/>
        </w:rPr>
        <w:t>установление</w:t>
      </w:r>
      <w:r w:rsidRPr="00277FFC">
        <w:rPr>
          <w:spacing w:val="83"/>
          <w:sz w:val="28"/>
          <w:szCs w:val="28"/>
        </w:rPr>
        <w:t xml:space="preserve"> </w:t>
      </w:r>
      <w:r w:rsidRPr="00277FFC">
        <w:rPr>
          <w:spacing w:val="-1"/>
          <w:sz w:val="28"/>
          <w:szCs w:val="28"/>
        </w:rPr>
        <w:t>точного</w:t>
      </w:r>
      <w:r w:rsidRPr="00277FFC">
        <w:rPr>
          <w:spacing w:val="47"/>
          <w:sz w:val="28"/>
          <w:szCs w:val="28"/>
        </w:rPr>
        <w:t xml:space="preserve"> </w:t>
      </w:r>
      <w:r w:rsidRPr="00277FFC">
        <w:rPr>
          <w:spacing w:val="-1"/>
          <w:sz w:val="28"/>
          <w:szCs w:val="28"/>
        </w:rPr>
        <w:t>места</w:t>
      </w:r>
      <w:r w:rsidRPr="00277FFC">
        <w:rPr>
          <w:spacing w:val="46"/>
          <w:sz w:val="28"/>
          <w:szCs w:val="28"/>
        </w:rPr>
        <w:t xml:space="preserve"> </w:t>
      </w:r>
      <w:r w:rsidRPr="00277FFC">
        <w:rPr>
          <w:spacing w:val="-1"/>
          <w:sz w:val="28"/>
          <w:szCs w:val="28"/>
        </w:rPr>
        <w:t>повреждения</w:t>
      </w:r>
      <w:r w:rsidRPr="00277FFC">
        <w:rPr>
          <w:spacing w:val="47"/>
          <w:sz w:val="28"/>
          <w:szCs w:val="28"/>
        </w:rPr>
        <w:t xml:space="preserve"> </w:t>
      </w:r>
      <w:r w:rsidRPr="00277FFC">
        <w:rPr>
          <w:spacing w:val="-1"/>
          <w:sz w:val="28"/>
          <w:szCs w:val="28"/>
        </w:rPr>
        <w:t>(со</w:t>
      </w:r>
      <w:r w:rsidRPr="00277FFC">
        <w:rPr>
          <w:spacing w:val="47"/>
          <w:sz w:val="28"/>
          <w:szCs w:val="28"/>
        </w:rPr>
        <w:t xml:space="preserve"> </w:t>
      </w:r>
      <w:r w:rsidRPr="00277FFC">
        <w:rPr>
          <w:spacing w:val="-1"/>
          <w:sz w:val="28"/>
          <w:szCs w:val="28"/>
        </w:rPr>
        <w:t>вскрытием</w:t>
      </w:r>
      <w:r w:rsidRPr="00277FFC">
        <w:rPr>
          <w:spacing w:val="47"/>
          <w:sz w:val="28"/>
          <w:szCs w:val="28"/>
        </w:rPr>
        <w:t xml:space="preserve"> </w:t>
      </w:r>
      <w:r w:rsidRPr="00277FFC">
        <w:rPr>
          <w:spacing w:val="-1"/>
          <w:sz w:val="28"/>
          <w:szCs w:val="28"/>
        </w:rPr>
        <w:t>канала)</w:t>
      </w:r>
      <w:r w:rsidRPr="00277FFC">
        <w:rPr>
          <w:spacing w:val="47"/>
          <w:sz w:val="28"/>
          <w:szCs w:val="28"/>
        </w:rPr>
        <w:t xml:space="preserve"> </w:t>
      </w:r>
      <w:r w:rsidRPr="00277FFC">
        <w:rPr>
          <w:sz w:val="28"/>
          <w:szCs w:val="28"/>
        </w:rPr>
        <w:t>и</w:t>
      </w:r>
      <w:r w:rsidRPr="00277FFC">
        <w:rPr>
          <w:spacing w:val="48"/>
          <w:sz w:val="28"/>
          <w:szCs w:val="28"/>
        </w:rPr>
        <w:t xml:space="preserve"> </w:t>
      </w:r>
      <w:r w:rsidRPr="00277FFC">
        <w:rPr>
          <w:spacing w:val="-1"/>
          <w:sz w:val="28"/>
          <w:szCs w:val="28"/>
        </w:rPr>
        <w:t>начала</w:t>
      </w:r>
      <w:r w:rsidRPr="00277FFC">
        <w:rPr>
          <w:spacing w:val="47"/>
          <w:sz w:val="28"/>
          <w:szCs w:val="28"/>
        </w:rPr>
        <w:t xml:space="preserve"> </w:t>
      </w:r>
      <w:r w:rsidRPr="00277FFC">
        <w:rPr>
          <w:spacing w:val="-1"/>
          <w:sz w:val="28"/>
          <w:szCs w:val="28"/>
        </w:rPr>
        <w:t>операций</w:t>
      </w:r>
      <w:r w:rsidRPr="00277FFC">
        <w:rPr>
          <w:spacing w:val="46"/>
          <w:sz w:val="28"/>
          <w:szCs w:val="28"/>
        </w:rPr>
        <w:t xml:space="preserve"> </w:t>
      </w:r>
      <w:r w:rsidRPr="00277FFC">
        <w:rPr>
          <w:sz w:val="28"/>
          <w:szCs w:val="28"/>
        </w:rPr>
        <w:t>по</w:t>
      </w:r>
      <w:r w:rsidRPr="00277FFC">
        <w:rPr>
          <w:spacing w:val="47"/>
          <w:sz w:val="28"/>
          <w:szCs w:val="28"/>
        </w:rPr>
        <w:t xml:space="preserve"> </w:t>
      </w:r>
      <w:r w:rsidRPr="00277FFC">
        <w:rPr>
          <w:spacing w:val="-1"/>
          <w:sz w:val="28"/>
          <w:szCs w:val="28"/>
        </w:rPr>
        <w:t>локализации</w:t>
      </w:r>
      <w:r w:rsidRPr="00277FFC">
        <w:rPr>
          <w:spacing w:val="79"/>
          <w:sz w:val="28"/>
          <w:szCs w:val="28"/>
        </w:rPr>
        <w:t xml:space="preserve"> </w:t>
      </w:r>
      <w:r w:rsidRPr="00277FFC">
        <w:rPr>
          <w:spacing w:val="-1"/>
          <w:sz w:val="28"/>
          <w:szCs w:val="28"/>
        </w:rPr>
        <w:t>поврежденного</w:t>
      </w:r>
      <w:r w:rsidRPr="00277FFC">
        <w:rPr>
          <w:spacing w:val="57"/>
          <w:sz w:val="28"/>
          <w:szCs w:val="28"/>
        </w:rPr>
        <w:t xml:space="preserve"> </w:t>
      </w:r>
      <w:r w:rsidRPr="00277FFC">
        <w:rPr>
          <w:spacing w:val="-1"/>
          <w:sz w:val="28"/>
          <w:szCs w:val="28"/>
        </w:rPr>
        <w:t>трубопровода).</w:t>
      </w:r>
      <w:r w:rsidRPr="00277FFC">
        <w:rPr>
          <w:spacing w:val="56"/>
          <w:sz w:val="28"/>
          <w:szCs w:val="28"/>
        </w:rPr>
        <w:t xml:space="preserve"> </w:t>
      </w:r>
      <w:r w:rsidRPr="00277FFC">
        <w:rPr>
          <w:spacing w:val="-1"/>
          <w:sz w:val="28"/>
          <w:szCs w:val="28"/>
        </w:rPr>
        <w:t>Указанные</w:t>
      </w:r>
      <w:r w:rsidRPr="00277FFC">
        <w:rPr>
          <w:spacing w:val="55"/>
          <w:sz w:val="28"/>
          <w:szCs w:val="28"/>
        </w:rPr>
        <w:t xml:space="preserve"> </w:t>
      </w:r>
      <w:r w:rsidRPr="00277FFC">
        <w:rPr>
          <w:spacing w:val="-1"/>
          <w:sz w:val="28"/>
          <w:szCs w:val="28"/>
        </w:rPr>
        <w:t>нормативы</w:t>
      </w:r>
      <w:r w:rsidRPr="00277FFC">
        <w:rPr>
          <w:spacing w:val="56"/>
          <w:sz w:val="28"/>
          <w:szCs w:val="28"/>
        </w:rPr>
        <w:t xml:space="preserve"> </w:t>
      </w:r>
      <w:r w:rsidRPr="00277FFC">
        <w:rPr>
          <w:spacing w:val="-1"/>
          <w:sz w:val="28"/>
          <w:szCs w:val="28"/>
        </w:rPr>
        <w:t>регламентированы</w:t>
      </w:r>
      <w:r w:rsidRPr="00277FFC">
        <w:rPr>
          <w:spacing w:val="56"/>
          <w:sz w:val="28"/>
          <w:szCs w:val="28"/>
        </w:rPr>
        <w:t xml:space="preserve"> </w:t>
      </w:r>
      <w:r w:rsidRPr="00277FFC">
        <w:rPr>
          <w:sz w:val="28"/>
          <w:szCs w:val="28"/>
        </w:rPr>
        <w:t>п.</w:t>
      </w:r>
      <w:r w:rsidRPr="00277FFC">
        <w:rPr>
          <w:spacing w:val="57"/>
          <w:sz w:val="28"/>
          <w:szCs w:val="28"/>
        </w:rPr>
        <w:t xml:space="preserve"> </w:t>
      </w:r>
      <w:r w:rsidRPr="00277FFC">
        <w:rPr>
          <w:sz w:val="28"/>
          <w:szCs w:val="28"/>
        </w:rPr>
        <w:t>6.10</w:t>
      </w:r>
      <w:r w:rsidRPr="00277FFC">
        <w:rPr>
          <w:spacing w:val="57"/>
          <w:sz w:val="28"/>
          <w:szCs w:val="28"/>
        </w:rPr>
        <w:t xml:space="preserve"> </w:t>
      </w:r>
      <w:r w:rsidRPr="00277FFC">
        <w:rPr>
          <w:sz w:val="28"/>
          <w:szCs w:val="28"/>
        </w:rPr>
        <w:t>СП</w:t>
      </w:r>
      <w:r w:rsidRPr="00277FFC">
        <w:rPr>
          <w:spacing w:val="101"/>
          <w:sz w:val="28"/>
          <w:szCs w:val="28"/>
        </w:rPr>
        <w:t xml:space="preserve"> </w:t>
      </w:r>
      <w:r w:rsidRPr="00277FFC">
        <w:rPr>
          <w:sz w:val="28"/>
          <w:szCs w:val="28"/>
        </w:rPr>
        <w:t>124.13330.2012</w:t>
      </w:r>
      <w:r w:rsidRPr="00277FFC">
        <w:rPr>
          <w:spacing w:val="11"/>
          <w:sz w:val="28"/>
          <w:szCs w:val="28"/>
        </w:rPr>
        <w:t xml:space="preserve"> </w:t>
      </w:r>
      <w:r w:rsidRPr="00277FFC">
        <w:rPr>
          <w:spacing w:val="-1"/>
          <w:sz w:val="28"/>
          <w:szCs w:val="28"/>
        </w:rPr>
        <w:t>Тепловые</w:t>
      </w:r>
      <w:r w:rsidRPr="00277FFC">
        <w:rPr>
          <w:spacing w:val="10"/>
          <w:sz w:val="28"/>
          <w:szCs w:val="28"/>
        </w:rPr>
        <w:t xml:space="preserve"> </w:t>
      </w:r>
      <w:r w:rsidRPr="00277FFC">
        <w:rPr>
          <w:sz w:val="28"/>
          <w:szCs w:val="28"/>
        </w:rPr>
        <w:t>сети.</w:t>
      </w:r>
      <w:r w:rsidRPr="00277FFC">
        <w:rPr>
          <w:spacing w:val="11"/>
          <w:sz w:val="28"/>
          <w:szCs w:val="28"/>
        </w:rPr>
        <w:t xml:space="preserve"> </w:t>
      </w:r>
      <w:r w:rsidRPr="00277FFC">
        <w:rPr>
          <w:spacing w:val="-1"/>
          <w:sz w:val="28"/>
          <w:szCs w:val="28"/>
        </w:rPr>
        <w:t>Актуализированная</w:t>
      </w:r>
      <w:r w:rsidRPr="00277FFC">
        <w:rPr>
          <w:spacing w:val="16"/>
          <w:sz w:val="28"/>
          <w:szCs w:val="28"/>
        </w:rPr>
        <w:t xml:space="preserve"> </w:t>
      </w:r>
      <w:r w:rsidRPr="00277FFC">
        <w:rPr>
          <w:spacing w:val="-1"/>
          <w:sz w:val="28"/>
          <w:szCs w:val="28"/>
        </w:rPr>
        <w:t>редакция</w:t>
      </w:r>
      <w:r w:rsidRPr="00277FFC">
        <w:rPr>
          <w:spacing w:val="11"/>
          <w:sz w:val="28"/>
          <w:szCs w:val="28"/>
        </w:rPr>
        <w:t xml:space="preserve"> </w:t>
      </w:r>
      <w:r w:rsidRPr="00277FFC">
        <w:rPr>
          <w:sz w:val="28"/>
          <w:szCs w:val="28"/>
        </w:rPr>
        <w:t>СНиП</w:t>
      </w:r>
      <w:r w:rsidRPr="00277FFC">
        <w:rPr>
          <w:spacing w:val="8"/>
          <w:sz w:val="28"/>
          <w:szCs w:val="28"/>
        </w:rPr>
        <w:t xml:space="preserve"> </w:t>
      </w:r>
      <w:r w:rsidRPr="00277FFC">
        <w:rPr>
          <w:spacing w:val="-1"/>
          <w:sz w:val="28"/>
          <w:szCs w:val="28"/>
        </w:rPr>
        <w:t>41-02-2003</w:t>
      </w:r>
      <w:r w:rsidRPr="00277FFC">
        <w:rPr>
          <w:spacing w:val="11"/>
          <w:sz w:val="28"/>
          <w:szCs w:val="28"/>
        </w:rPr>
        <w:t xml:space="preserve"> </w:t>
      </w:r>
      <w:r w:rsidRPr="00277FFC">
        <w:rPr>
          <w:sz w:val="28"/>
          <w:szCs w:val="28"/>
        </w:rPr>
        <w:t>и</w:t>
      </w:r>
      <w:r w:rsidRPr="00277FFC">
        <w:rPr>
          <w:spacing w:val="12"/>
          <w:sz w:val="28"/>
          <w:szCs w:val="28"/>
        </w:rPr>
        <w:t xml:space="preserve"> </w:t>
      </w:r>
      <w:r w:rsidRPr="00277FFC">
        <w:rPr>
          <w:spacing w:val="-1"/>
          <w:sz w:val="28"/>
          <w:szCs w:val="28"/>
        </w:rPr>
        <w:t>представлены</w:t>
      </w:r>
      <w:r w:rsidRPr="00277FFC">
        <w:rPr>
          <w:spacing w:val="81"/>
          <w:sz w:val="28"/>
          <w:szCs w:val="28"/>
        </w:rPr>
        <w:t xml:space="preserve"> </w:t>
      </w:r>
      <w:r w:rsidRPr="00277FFC">
        <w:rPr>
          <w:sz w:val="28"/>
          <w:szCs w:val="28"/>
        </w:rPr>
        <w:t>в таблице</w:t>
      </w:r>
      <w:r w:rsidRPr="00277FFC">
        <w:rPr>
          <w:spacing w:val="-1"/>
          <w:sz w:val="28"/>
          <w:szCs w:val="28"/>
        </w:rPr>
        <w:t xml:space="preserve"> 11.2.1.</w:t>
      </w:r>
    </w:p>
    <w:p w:rsidR="00CB2328" w:rsidRPr="00277FFC" w:rsidRDefault="00CB2328" w:rsidP="00CB2328">
      <w:pPr>
        <w:jc w:val="both"/>
        <w:rPr>
          <w:sz w:val="28"/>
          <w:szCs w:val="28"/>
        </w:rPr>
      </w:pPr>
    </w:p>
    <w:p w:rsidR="00CB2328" w:rsidRPr="00277FFC" w:rsidRDefault="00CB2328" w:rsidP="00CB2328">
      <w:pPr>
        <w:jc w:val="both"/>
        <w:rPr>
          <w:sz w:val="28"/>
          <w:szCs w:val="28"/>
        </w:rPr>
      </w:pPr>
      <w:r w:rsidRPr="00277FFC">
        <w:rPr>
          <w:sz w:val="28"/>
          <w:szCs w:val="28"/>
        </w:rPr>
        <w:t>Таблица 11.2.1 –</w:t>
      </w:r>
      <w:r w:rsidRPr="00277FFC">
        <w:rPr>
          <w:spacing w:val="50"/>
          <w:sz w:val="28"/>
          <w:szCs w:val="28"/>
        </w:rPr>
        <w:t xml:space="preserve"> </w:t>
      </w:r>
      <w:r w:rsidRPr="00277FFC">
        <w:rPr>
          <w:sz w:val="28"/>
          <w:szCs w:val="28"/>
        </w:rPr>
        <w:t>Среднее</w:t>
      </w:r>
      <w:r w:rsidRPr="00277FFC">
        <w:rPr>
          <w:spacing w:val="49"/>
          <w:sz w:val="28"/>
          <w:szCs w:val="28"/>
        </w:rPr>
        <w:t xml:space="preserve"> </w:t>
      </w:r>
      <w:r w:rsidRPr="00277FFC">
        <w:rPr>
          <w:sz w:val="28"/>
          <w:szCs w:val="28"/>
        </w:rPr>
        <w:t>время,</w:t>
      </w:r>
      <w:r w:rsidRPr="00277FFC">
        <w:rPr>
          <w:spacing w:val="49"/>
          <w:sz w:val="28"/>
          <w:szCs w:val="28"/>
        </w:rPr>
        <w:t xml:space="preserve"> </w:t>
      </w:r>
      <w:r w:rsidRPr="00277FFC">
        <w:rPr>
          <w:sz w:val="28"/>
          <w:szCs w:val="28"/>
        </w:rPr>
        <w:t>затраченное</w:t>
      </w:r>
      <w:r w:rsidRPr="00277FFC">
        <w:rPr>
          <w:spacing w:val="49"/>
          <w:sz w:val="28"/>
          <w:szCs w:val="28"/>
        </w:rPr>
        <w:t xml:space="preserve"> </w:t>
      </w:r>
      <w:r w:rsidRPr="00277FFC">
        <w:rPr>
          <w:sz w:val="28"/>
          <w:szCs w:val="28"/>
        </w:rPr>
        <w:t>на</w:t>
      </w:r>
      <w:r w:rsidRPr="00277FFC">
        <w:rPr>
          <w:spacing w:val="50"/>
          <w:sz w:val="28"/>
          <w:szCs w:val="28"/>
        </w:rPr>
        <w:t xml:space="preserve"> </w:t>
      </w:r>
      <w:r w:rsidRPr="00277FFC">
        <w:rPr>
          <w:sz w:val="28"/>
          <w:szCs w:val="28"/>
        </w:rPr>
        <w:t>восстановление</w:t>
      </w:r>
      <w:r w:rsidRPr="00277FFC">
        <w:rPr>
          <w:spacing w:val="49"/>
          <w:sz w:val="28"/>
          <w:szCs w:val="28"/>
        </w:rPr>
        <w:t xml:space="preserve"> </w:t>
      </w:r>
      <w:r w:rsidRPr="00277FFC">
        <w:rPr>
          <w:sz w:val="28"/>
          <w:szCs w:val="28"/>
        </w:rPr>
        <w:t>теплоснабжения</w:t>
      </w:r>
      <w:r w:rsidRPr="00277FFC">
        <w:rPr>
          <w:spacing w:val="81"/>
          <w:sz w:val="28"/>
          <w:szCs w:val="28"/>
        </w:rPr>
        <w:t xml:space="preserve"> </w:t>
      </w:r>
      <w:r w:rsidRPr="00277FFC">
        <w:rPr>
          <w:sz w:val="28"/>
          <w:szCs w:val="28"/>
        </w:rPr>
        <w:t>потребителей после</w:t>
      </w:r>
      <w:r w:rsidRPr="00277FFC">
        <w:rPr>
          <w:spacing w:val="-2"/>
          <w:sz w:val="28"/>
          <w:szCs w:val="28"/>
        </w:rPr>
        <w:t xml:space="preserve"> </w:t>
      </w:r>
      <w:r w:rsidRPr="00277FFC">
        <w:rPr>
          <w:sz w:val="28"/>
          <w:szCs w:val="28"/>
        </w:rPr>
        <w:t>аварийных отключений</w:t>
      </w:r>
    </w:p>
    <w:tbl>
      <w:tblPr>
        <w:tblStyle w:val="TableNormal"/>
        <w:tblW w:w="0" w:type="auto"/>
        <w:tblInd w:w="290" w:type="dxa"/>
        <w:tblLayout w:type="fixed"/>
        <w:tblLook w:val="01E0" w:firstRow="1" w:lastRow="1" w:firstColumn="1" w:lastColumn="1" w:noHBand="0" w:noVBand="0"/>
      </w:tblPr>
      <w:tblGrid>
        <w:gridCol w:w="4707"/>
        <w:gridCol w:w="4211"/>
      </w:tblGrid>
      <w:tr w:rsidR="00CB2328" w:rsidRPr="00277FFC" w:rsidTr="007F5C1B">
        <w:trPr>
          <w:trHeight w:val="573"/>
        </w:trPr>
        <w:tc>
          <w:tcPr>
            <w:tcW w:w="4707"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rsidR="00CB2328" w:rsidRPr="00E465E2" w:rsidRDefault="00CB2328" w:rsidP="00E465E2">
            <w:pPr>
              <w:rPr>
                <w:rFonts w:ascii="Times New Roman" w:eastAsia="Times New Roman" w:hAnsi="Times New Roman"/>
                <w:sz w:val="28"/>
                <w:szCs w:val="28"/>
                <w:lang w:val="ru-RU"/>
              </w:rPr>
            </w:pPr>
            <w:r w:rsidRPr="00E465E2">
              <w:rPr>
                <w:rFonts w:ascii="Times New Roman" w:hAnsi="Times New Roman"/>
                <w:sz w:val="28"/>
                <w:szCs w:val="28"/>
                <w:lang w:val="ru-RU"/>
              </w:rPr>
              <w:t>Диаметр</w:t>
            </w:r>
            <w:r w:rsidRPr="00E465E2">
              <w:rPr>
                <w:rFonts w:ascii="Times New Roman" w:hAnsi="Times New Roman"/>
                <w:spacing w:val="-11"/>
                <w:sz w:val="28"/>
                <w:szCs w:val="28"/>
                <w:lang w:val="ru-RU"/>
              </w:rPr>
              <w:t xml:space="preserve"> </w:t>
            </w:r>
            <w:r w:rsidRPr="00E465E2">
              <w:rPr>
                <w:rFonts w:ascii="Times New Roman" w:hAnsi="Times New Roman"/>
                <w:sz w:val="28"/>
                <w:szCs w:val="28"/>
                <w:lang w:val="ru-RU"/>
              </w:rPr>
              <w:t>труб</w:t>
            </w:r>
            <w:r w:rsidRPr="00E465E2">
              <w:rPr>
                <w:rFonts w:ascii="Times New Roman" w:hAnsi="Times New Roman"/>
                <w:spacing w:val="-11"/>
                <w:sz w:val="28"/>
                <w:szCs w:val="28"/>
                <w:lang w:val="ru-RU"/>
              </w:rPr>
              <w:t xml:space="preserve"> </w:t>
            </w:r>
            <w:r w:rsidRPr="00E465E2">
              <w:rPr>
                <w:rFonts w:ascii="Times New Roman" w:hAnsi="Times New Roman"/>
                <w:sz w:val="28"/>
                <w:szCs w:val="28"/>
                <w:lang w:val="ru-RU"/>
              </w:rPr>
              <w:t>тепловых</w:t>
            </w:r>
            <w:r w:rsidRPr="00E465E2">
              <w:rPr>
                <w:rFonts w:ascii="Times New Roman" w:hAnsi="Times New Roman"/>
                <w:spacing w:val="-8"/>
                <w:sz w:val="28"/>
                <w:szCs w:val="28"/>
                <w:lang w:val="ru-RU"/>
              </w:rPr>
              <w:t xml:space="preserve"> </w:t>
            </w:r>
            <w:r w:rsidRPr="00E465E2">
              <w:rPr>
                <w:rFonts w:ascii="Times New Roman" w:hAnsi="Times New Roman"/>
                <w:sz w:val="28"/>
                <w:szCs w:val="28"/>
                <w:lang w:val="ru-RU"/>
              </w:rPr>
              <w:t>сетей,</w:t>
            </w:r>
            <w:r w:rsidRPr="00E465E2">
              <w:rPr>
                <w:rFonts w:ascii="Times New Roman" w:hAnsi="Times New Roman"/>
                <w:spacing w:val="-9"/>
                <w:sz w:val="28"/>
                <w:szCs w:val="28"/>
                <w:lang w:val="ru-RU"/>
              </w:rPr>
              <w:t xml:space="preserve"> </w:t>
            </w:r>
            <w:r w:rsidRPr="00E465E2">
              <w:rPr>
                <w:rFonts w:ascii="Times New Roman" w:hAnsi="Times New Roman"/>
                <w:sz w:val="28"/>
                <w:szCs w:val="28"/>
                <w:lang w:val="ru-RU"/>
              </w:rPr>
              <w:t>мм</w:t>
            </w:r>
          </w:p>
        </w:tc>
        <w:tc>
          <w:tcPr>
            <w:tcW w:w="4211" w:type="dxa"/>
            <w:tcBorders>
              <w:top w:val="single" w:sz="6" w:space="0" w:color="000000"/>
              <w:left w:val="single" w:sz="6" w:space="0" w:color="000000"/>
              <w:bottom w:val="single" w:sz="6" w:space="0" w:color="000000"/>
              <w:right w:val="single" w:sz="6" w:space="0" w:color="000000"/>
            </w:tcBorders>
            <w:shd w:val="clear" w:color="auto" w:fill="F2F2F2"/>
            <w:vAlign w:val="center"/>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z w:val="28"/>
                <w:szCs w:val="28"/>
              </w:rPr>
              <w:t>Время</w:t>
            </w:r>
            <w:r w:rsidRPr="00E465E2">
              <w:rPr>
                <w:rFonts w:ascii="Times New Roman" w:hAnsi="Times New Roman"/>
                <w:spacing w:val="-13"/>
                <w:sz w:val="28"/>
                <w:szCs w:val="28"/>
              </w:rPr>
              <w:t xml:space="preserve"> </w:t>
            </w:r>
            <w:r w:rsidRPr="00E465E2">
              <w:rPr>
                <w:rFonts w:ascii="Times New Roman" w:hAnsi="Times New Roman"/>
                <w:sz w:val="28"/>
                <w:szCs w:val="28"/>
              </w:rPr>
              <w:t>восстановления</w:t>
            </w:r>
            <w:r w:rsidRPr="00E465E2">
              <w:rPr>
                <w:rFonts w:ascii="Times New Roman" w:hAnsi="Times New Roman"/>
                <w:spacing w:val="-14"/>
                <w:sz w:val="28"/>
                <w:szCs w:val="28"/>
              </w:rPr>
              <w:t xml:space="preserve"> </w:t>
            </w:r>
            <w:r w:rsidRPr="00E465E2">
              <w:rPr>
                <w:rFonts w:ascii="Times New Roman" w:hAnsi="Times New Roman"/>
                <w:sz w:val="28"/>
                <w:szCs w:val="28"/>
              </w:rPr>
              <w:t>теплоснабжения,</w:t>
            </w:r>
            <w:r w:rsidRPr="00E465E2">
              <w:rPr>
                <w:rFonts w:ascii="Times New Roman" w:hAnsi="Times New Roman"/>
                <w:spacing w:val="-12"/>
                <w:sz w:val="28"/>
                <w:szCs w:val="28"/>
              </w:rPr>
              <w:t xml:space="preserve"> </w:t>
            </w:r>
            <w:r w:rsidRPr="00E465E2">
              <w:rPr>
                <w:rFonts w:ascii="Times New Roman" w:hAnsi="Times New Roman"/>
                <w:sz w:val="28"/>
                <w:szCs w:val="28"/>
              </w:rPr>
              <w:t>ч</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300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15</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400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18</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500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22</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600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26</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700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29</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z w:val="28"/>
                <w:szCs w:val="28"/>
              </w:rPr>
              <w:t>800-1000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pacing w:val="1"/>
                <w:sz w:val="28"/>
                <w:szCs w:val="28"/>
              </w:rPr>
              <w:t>40</w:t>
            </w:r>
          </w:p>
        </w:tc>
      </w:tr>
      <w:tr w:rsidR="00CB2328" w:rsidRPr="00277FFC" w:rsidTr="007F5C1B">
        <w:trPr>
          <w:trHeight w:val="20"/>
        </w:trPr>
        <w:tc>
          <w:tcPr>
            <w:tcW w:w="4707"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z w:val="28"/>
                <w:szCs w:val="28"/>
              </w:rPr>
              <w:t>1200-1400</w:t>
            </w:r>
          </w:p>
        </w:tc>
        <w:tc>
          <w:tcPr>
            <w:tcW w:w="4211" w:type="dxa"/>
            <w:tcBorders>
              <w:top w:val="single" w:sz="6" w:space="0" w:color="000000"/>
              <w:left w:val="single" w:sz="6" w:space="0" w:color="000000"/>
              <w:bottom w:val="single" w:sz="6" w:space="0" w:color="000000"/>
              <w:right w:val="single" w:sz="6" w:space="0" w:color="000000"/>
            </w:tcBorders>
            <w:hideMark/>
          </w:tcPr>
          <w:p w:rsidR="00CB2328" w:rsidRPr="00E465E2" w:rsidRDefault="00CB2328" w:rsidP="00E465E2">
            <w:pPr>
              <w:rPr>
                <w:rFonts w:ascii="Times New Roman" w:eastAsia="Times New Roman" w:hAnsi="Times New Roman"/>
                <w:sz w:val="28"/>
                <w:szCs w:val="28"/>
              </w:rPr>
            </w:pPr>
            <w:r w:rsidRPr="00E465E2">
              <w:rPr>
                <w:rFonts w:ascii="Times New Roman" w:hAnsi="Times New Roman"/>
                <w:sz w:val="28"/>
                <w:szCs w:val="28"/>
              </w:rPr>
              <w:t>до</w:t>
            </w:r>
            <w:r w:rsidRPr="00E465E2">
              <w:rPr>
                <w:rFonts w:ascii="Times New Roman" w:hAnsi="Times New Roman"/>
                <w:spacing w:val="-4"/>
                <w:sz w:val="28"/>
                <w:szCs w:val="28"/>
              </w:rPr>
              <w:t xml:space="preserve"> </w:t>
            </w:r>
            <w:r w:rsidRPr="00E465E2">
              <w:rPr>
                <w:rFonts w:ascii="Times New Roman" w:hAnsi="Times New Roman"/>
                <w:sz w:val="28"/>
                <w:szCs w:val="28"/>
              </w:rPr>
              <w:t>54</w:t>
            </w:r>
          </w:p>
        </w:tc>
      </w:tr>
    </w:tbl>
    <w:p w:rsidR="00CB2328" w:rsidRPr="00277FFC" w:rsidRDefault="00CB2328" w:rsidP="00CB2328">
      <w:pPr>
        <w:jc w:val="both"/>
        <w:rPr>
          <w:sz w:val="28"/>
          <w:szCs w:val="28"/>
          <w:lang w:eastAsia="en-US"/>
        </w:rPr>
      </w:pPr>
    </w:p>
    <w:p w:rsidR="00CB2328" w:rsidRPr="00277FFC" w:rsidRDefault="00CB2328" w:rsidP="00CB2328">
      <w:pPr>
        <w:jc w:val="both"/>
        <w:rPr>
          <w:sz w:val="28"/>
          <w:szCs w:val="28"/>
        </w:rPr>
      </w:pPr>
      <w:r w:rsidRPr="00277FFC">
        <w:rPr>
          <w:sz w:val="28"/>
          <w:szCs w:val="28"/>
        </w:rPr>
        <w:t>В</w:t>
      </w:r>
      <w:r w:rsidRPr="00277FFC">
        <w:rPr>
          <w:spacing w:val="5"/>
          <w:sz w:val="28"/>
          <w:szCs w:val="28"/>
        </w:rPr>
        <w:t xml:space="preserve"> </w:t>
      </w:r>
      <w:r w:rsidRPr="00277FFC">
        <w:rPr>
          <w:spacing w:val="-1"/>
          <w:sz w:val="28"/>
          <w:szCs w:val="28"/>
        </w:rPr>
        <w:t>целом</w:t>
      </w:r>
      <w:r w:rsidRPr="00277FFC">
        <w:rPr>
          <w:spacing w:val="6"/>
          <w:sz w:val="28"/>
          <w:szCs w:val="28"/>
        </w:rPr>
        <w:t xml:space="preserve"> </w:t>
      </w:r>
      <w:r w:rsidRPr="00277FFC">
        <w:rPr>
          <w:sz w:val="28"/>
          <w:szCs w:val="28"/>
        </w:rPr>
        <w:t>время</w:t>
      </w:r>
      <w:r w:rsidRPr="00277FFC">
        <w:rPr>
          <w:spacing w:val="6"/>
          <w:sz w:val="28"/>
          <w:szCs w:val="28"/>
        </w:rPr>
        <w:t xml:space="preserve"> </w:t>
      </w:r>
      <w:r w:rsidRPr="00277FFC">
        <w:rPr>
          <w:spacing w:val="-1"/>
          <w:sz w:val="28"/>
          <w:szCs w:val="28"/>
        </w:rPr>
        <w:t>восстановления</w:t>
      </w:r>
      <w:r w:rsidRPr="00277FFC">
        <w:rPr>
          <w:spacing w:val="6"/>
          <w:sz w:val="28"/>
          <w:szCs w:val="28"/>
        </w:rPr>
        <w:t xml:space="preserve"> </w:t>
      </w:r>
      <w:r w:rsidRPr="00277FFC">
        <w:rPr>
          <w:spacing w:val="-1"/>
          <w:sz w:val="28"/>
          <w:szCs w:val="28"/>
        </w:rPr>
        <w:t>работоспособности</w:t>
      </w:r>
      <w:r w:rsidRPr="00277FFC">
        <w:rPr>
          <w:spacing w:val="5"/>
          <w:sz w:val="28"/>
          <w:szCs w:val="28"/>
        </w:rPr>
        <w:t xml:space="preserve"> </w:t>
      </w:r>
      <w:r w:rsidRPr="00277FFC">
        <w:rPr>
          <w:spacing w:val="-1"/>
          <w:sz w:val="28"/>
          <w:szCs w:val="28"/>
        </w:rPr>
        <w:t>тепловых</w:t>
      </w:r>
      <w:r w:rsidRPr="00277FFC">
        <w:rPr>
          <w:spacing w:val="8"/>
          <w:sz w:val="28"/>
          <w:szCs w:val="28"/>
        </w:rPr>
        <w:t xml:space="preserve"> </w:t>
      </w:r>
      <w:r w:rsidRPr="00277FFC">
        <w:rPr>
          <w:spacing w:val="-1"/>
          <w:sz w:val="28"/>
          <w:szCs w:val="28"/>
        </w:rPr>
        <w:t>сетей</w:t>
      </w:r>
      <w:r w:rsidRPr="00277FFC">
        <w:rPr>
          <w:spacing w:val="7"/>
          <w:sz w:val="28"/>
          <w:szCs w:val="28"/>
        </w:rPr>
        <w:t xml:space="preserve"> </w:t>
      </w:r>
      <w:r w:rsidRPr="00277FFC">
        <w:rPr>
          <w:spacing w:val="-1"/>
          <w:sz w:val="28"/>
          <w:szCs w:val="28"/>
        </w:rPr>
        <w:t>соответствует</w:t>
      </w:r>
      <w:r w:rsidRPr="00277FFC">
        <w:rPr>
          <w:spacing w:val="85"/>
          <w:sz w:val="28"/>
          <w:szCs w:val="28"/>
        </w:rPr>
        <w:t xml:space="preserve"> </w:t>
      </w:r>
      <w:r w:rsidRPr="00277FFC">
        <w:rPr>
          <w:spacing w:val="-1"/>
          <w:sz w:val="28"/>
          <w:szCs w:val="28"/>
        </w:rPr>
        <w:t>установленным</w:t>
      </w:r>
      <w:r w:rsidRPr="00277FFC">
        <w:rPr>
          <w:spacing w:val="-2"/>
          <w:sz w:val="28"/>
          <w:szCs w:val="28"/>
        </w:rPr>
        <w:t xml:space="preserve"> </w:t>
      </w:r>
      <w:r w:rsidRPr="00277FFC">
        <w:rPr>
          <w:spacing w:val="-1"/>
          <w:sz w:val="28"/>
          <w:szCs w:val="28"/>
        </w:rPr>
        <w:t>нормативам.</w:t>
      </w:r>
    </w:p>
    <w:p w:rsidR="00CB2328" w:rsidRPr="00277FFC" w:rsidRDefault="00CB2328" w:rsidP="00CB2328">
      <w:pPr>
        <w:jc w:val="both"/>
        <w:rPr>
          <w:rFonts w:eastAsia="Calibri"/>
          <w:sz w:val="28"/>
          <w:szCs w:val="28"/>
        </w:rPr>
      </w:pPr>
    </w:p>
    <w:p w:rsidR="00CB2328" w:rsidRPr="00277FFC" w:rsidRDefault="00CB2328" w:rsidP="00CB2328">
      <w:pPr>
        <w:jc w:val="both"/>
        <w:rPr>
          <w:rFonts w:eastAsia="Calibri"/>
          <w:sz w:val="28"/>
          <w:szCs w:val="28"/>
          <w:lang w:eastAsia="en-US"/>
        </w:rPr>
      </w:pPr>
    </w:p>
    <w:p w:rsidR="00CB2328" w:rsidRPr="00277FFC" w:rsidRDefault="00DC307E" w:rsidP="00CB2328">
      <w:pPr>
        <w:jc w:val="both"/>
        <w:rPr>
          <w:i/>
          <w:sz w:val="28"/>
          <w:szCs w:val="28"/>
        </w:rPr>
      </w:pPr>
      <w:hyperlink r:id="rId22" w:anchor="bookmark118" w:history="1">
        <w:bookmarkStart w:id="45" w:name="_Toc30081919"/>
        <w:bookmarkStart w:id="46" w:name="_Toc30085154"/>
        <w:bookmarkStart w:id="47" w:name="_Toc32845476"/>
        <w:bookmarkStart w:id="48" w:name="_Toc75365556"/>
        <w:r w:rsidR="00CB2328" w:rsidRPr="00277FFC">
          <w:rPr>
            <w:i/>
          </w:rPr>
          <w:t>11.3. РЕЗУЛЬТАТЫ ОЦЕНКИ ВЕРОЯТНОСТИ ОТКАЗА (АВАРИЙНОЙ СИТУАЦИИ)</w:t>
        </w:r>
      </w:hyperlink>
      <w:r w:rsidR="00CB2328" w:rsidRPr="00277FFC">
        <w:rPr>
          <w:i/>
          <w:sz w:val="28"/>
          <w:szCs w:val="28"/>
        </w:rPr>
        <w:t xml:space="preserve"> </w:t>
      </w:r>
      <w:hyperlink r:id="rId23" w:anchor="bookmark118" w:history="1">
        <w:r w:rsidR="00CB2328" w:rsidRPr="00277FFC">
          <w:rPr>
            <w:i/>
          </w:rPr>
          <w:t>И БЕЗОТКАЗНОЙ (БЕЗАВАРИЙНОЙ) РАБОТЫ СИСТЕМЫ ТЕПЛОСНАБЖЕНИЯ ПО</w:t>
        </w:r>
      </w:hyperlink>
      <w:r w:rsidR="00CB2328" w:rsidRPr="00277FFC">
        <w:rPr>
          <w:i/>
          <w:sz w:val="28"/>
          <w:szCs w:val="28"/>
        </w:rPr>
        <w:t xml:space="preserve"> </w:t>
      </w:r>
      <w:hyperlink r:id="rId24" w:anchor="bookmark118" w:history="1">
        <w:r w:rsidR="00CB2328" w:rsidRPr="00277FFC">
          <w:rPr>
            <w:i/>
          </w:rPr>
          <w:t>ОТНОШЕНИЮ К ПОТРЕБИТЕЛЯМ, ПРИСОЕДИНЕННЫМ К МАГИСТРАЛЬНЫМ И</w:t>
        </w:r>
      </w:hyperlink>
      <w:r w:rsidR="00CB2328" w:rsidRPr="00277FFC">
        <w:rPr>
          <w:i/>
          <w:sz w:val="28"/>
          <w:szCs w:val="28"/>
        </w:rPr>
        <w:t xml:space="preserve"> </w:t>
      </w:r>
      <w:hyperlink r:id="rId25" w:anchor="bookmark118" w:history="1">
        <w:r w:rsidR="00CB2328" w:rsidRPr="00277FFC">
          <w:rPr>
            <w:i/>
          </w:rPr>
          <w:t>РАСПРЕДЕЛИТЕЛЬНЫМ ТЕПЛОПРОВОДАМ</w:t>
        </w:r>
        <w:bookmarkEnd w:id="45"/>
        <w:bookmarkEnd w:id="46"/>
        <w:bookmarkEnd w:id="47"/>
        <w:bookmarkEnd w:id="48"/>
      </w:hyperlink>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 xml:space="preserve">Результаты расчетов вероятности безотказной работы тепломагистралей, выполненные при первичной разработке Схемы теплоснабжения, по </w:t>
      </w:r>
      <w:r w:rsidRPr="00277FFC">
        <w:rPr>
          <w:rFonts w:eastAsia="Calibri"/>
          <w:sz w:val="28"/>
          <w:szCs w:val="28"/>
          <w:lang w:eastAsia="en-US"/>
        </w:rPr>
        <w:lastRenderedPageBreak/>
        <w:t xml:space="preserve">результатам расчета надежности тепломагистралей рекомендуются следующие мероприятия (в зависимости от рассчитанных показателей надежности):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1) рекомендуется при условии соблюдения нормативной надежности на расчетный срок и предусматривает: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 контроль исправного состояния и безопасной эксплуатации трубопроводов;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2) рекомендуется при условии несоблюдения нормативной надежности на расчетный срок и предусматривает: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 экспертное обследование технического состояния трубопроводов в установленные сроки с выдачей рекомендаций по дальнейшей эксплуатации или выдачей запрета на дальнейшую эксплуатацию трубопроводов;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 реконструкцию ветхих участков тепловых сетей, определяемых по результатам экспертного обследования технического состояния трубопроводов. </w:t>
      </w:r>
    </w:p>
    <w:p w:rsidR="00CB2328" w:rsidRPr="00277FFC" w:rsidRDefault="00CB2328" w:rsidP="00CB2328">
      <w:pPr>
        <w:jc w:val="both"/>
        <w:rPr>
          <w:spacing w:val="-1"/>
          <w:sz w:val="28"/>
          <w:szCs w:val="28"/>
        </w:rPr>
      </w:pPr>
    </w:p>
    <w:p w:rsidR="00CB2328" w:rsidRPr="00277FFC" w:rsidRDefault="00DC307E" w:rsidP="00CB2328">
      <w:pPr>
        <w:jc w:val="both"/>
        <w:rPr>
          <w:i/>
          <w:sz w:val="28"/>
          <w:szCs w:val="28"/>
        </w:rPr>
      </w:pPr>
      <w:hyperlink r:id="rId26" w:anchor="bookmark119" w:history="1">
        <w:bookmarkStart w:id="49" w:name="_Toc30081920"/>
        <w:bookmarkStart w:id="50" w:name="_Toc30085155"/>
        <w:bookmarkStart w:id="51" w:name="_Toc32845477"/>
        <w:bookmarkStart w:id="52" w:name="_Toc75365557"/>
        <w:r w:rsidR="00CB2328" w:rsidRPr="00277FFC">
          <w:rPr>
            <w:i/>
          </w:rPr>
          <w:t>11.4. РЕЗУЛЬТАТЫ ОЦЕНКИ КОЭФФИЦИЕНТОВ ГОТОВНОСТИ</w:t>
        </w:r>
      </w:hyperlink>
      <w:r w:rsidR="00CB2328" w:rsidRPr="00277FFC">
        <w:rPr>
          <w:i/>
          <w:sz w:val="28"/>
          <w:szCs w:val="28"/>
        </w:rPr>
        <w:t xml:space="preserve"> </w:t>
      </w:r>
      <w:hyperlink r:id="rId27" w:anchor="bookmark119" w:history="1">
        <w:r w:rsidR="00CB2328" w:rsidRPr="00277FFC">
          <w:rPr>
            <w:i/>
          </w:rPr>
          <w:t>ТЕПЛОПРОВОДОВ К НЕСЕНИЮ ТЕПЛОВОЙ НАГРУЗКИ</w:t>
        </w:r>
        <w:bookmarkEnd w:id="49"/>
        <w:bookmarkEnd w:id="50"/>
        <w:bookmarkEnd w:id="51"/>
        <w:bookmarkEnd w:id="52"/>
      </w:hyperlink>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 xml:space="preserve">При условии реализации мероприятий по реконструкции тепловых сетей, прогнозные показатели готовности систем теплоснабжения к безотказным поставкам тепловой энергии будут превышать установленный в СП 124.13330.2012 Тепловые сети. Актуализированная редакция СНиП 41-02-2003 норматив - 0,97. </w:t>
      </w:r>
    </w:p>
    <w:p w:rsidR="00CB2328" w:rsidRPr="00277FFC" w:rsidRDefault="00CB2328" w:rsidP="00CB2328">
      <w:pPr>
        <w:jc w:val="both"/>
        <w:rPr>
          <w:rFonts w:eastAsia="Calibri"/>
          <w:sz w:val="28"/>
          <w:szCs w:val="28"/>
          <w:lang w:eastAsia="en-US"/>
        </w:rPr>
      </w:pPr>
    </w:p>
    <w:p w:rsidR="00CB2328" w:rsidRPr="00277FFC" w:rsidRDefault="00DC307E" w:rsidP="00CB2328">
      <w:pPr>
        <w:jc w:val="both"/>
        <w:rPr>
          <w:i/>
          <w:sz w:val="28"/>
          <w:szCs w:val="28"/>
        </w:rPr>
      </w:pPr>
      <w:hyperlink r:id="rId28" w:anchor="bookmark124" w:history="1">
        <w:bookmarkStart w:id="53" w:name="_Toc30085160"/>
        <w:bookmarkStart w:id="54" w:name="_Toc32845482"/>
        <w:bookmarkStart w:id="55" w:name="_Toc75365558"/>
        <w:r w:rsidR="00CB2328" w:rsidRPr="00277FFC">
          <w:rPr>
            <w:i/>
          </w:rPr>
          <w:t>11.5. РЕЗУЛЬТАТЫ ОЦЕНКИ НЕДООТПУСКА ТЕПЛОВОЙ ЭНЕРГИИ ПО ПРИЧИНЕ</w:t>
        </w:r>
      </w:hyperlink>
      <w:r w:rsidR="00CB2328" w:rsidRPr="00277FFC">
        <w:rPr>
          <w:i/>
          <w:sz w:val="28"/>
          <w:szCs w:val="28"/>
        </w:rPr>
        <w:t xml:space="preserve"> </w:t>
      </w:r>
      <w:hyperlink r:id="rId29" w:anchor="bookmark124" w:history="1">
        <w:r w:rsidR="00CB2328" w:rsidRPr="00277FFC">
          <w:rPr>
            <w:i/>
          </w:rPr>
          <w:t>ОТКАЗОВ (АВАРИЙНЫХ СИТУАЦИЙ) И ПРОСТОЕВ ТЕПЛОВЫХ СЕТЕЙ И</w:t>
        </w:r>
      </w:hyperlink>
      <w:r w:rsidR="00CB2328" w:rsidRPr="00277FFC">
        <w:rPr>
          <w:i/>
          <w:sz w:val="28"/>
          <w:szCs w:val="28"/>
        </w:rPr>
        <w:t xml:space="preserve"> </w:t>
      </w:r>
      <w:hyperlink r:id="rId30" w:anchor="bookmark124" w:history="1">
        <w:r w:rsidR="00CB2328" w:rsidRPr="00277FFC">
          <w:rPr>
            <w:i/>
          </w:rPr>
          <w:t>ИСТОЧНИКОВ ТЕПЛОВОЙ ЭНЕРГИИ</w:t>
        </w:r>
        <w:bookmarkEnd w:id="53"/>
        <w:bookmarkEnd w:id="54"/>
        <w:bookmarkEnd w:id="55"/>
      </w:hyperlink>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bookmarkStart w:id="56" w:name="_Toc32845483"/>
      <w:r w:rsidRPr="00277FFC">
        <w:rPr>
          <w:rFonts w:eastAsia="Calibri"/>
          <w:sz w:val="28"/>
          <w:szCs w:val="28"/>
          <w:lang w:eastAsia="en-US"/>
        </w:rPr>
        <w:t>Недоотпуск тепловой энергии отсутствует.</w:t>
      </w:r>
      <w:bookmarkEnd w:id="56"/>
    </w:p>
    <w:p w:rsidR="00CB2328" w:rsidRPr="00277FFC" w:rsidRDefault="00CB2328" w:rsidP="00CB2328">
      <w:pPr>
        <w:jc w:val="both"/>
        <w:rPr>
          <w:rFonts w:eastAsia="Calibri"/>
          <w:sz w:val="28"/>
          <w:szCs w:val="28"/>
        </w:rPr>
      </w:pPr>
    </w:p>
    <w:p w:rsidR="00CB2328" w:rsidRPr="00277FFC" w:rsidRDefault="00CB2328" w:rsidP="00CB2328">
      <w:pPr>
        <w:jc w:val="both"/>
        <w:rPr>
          <w:i/>
          <w:sz w:val="28"/>
          <w:szCs w:val="28"/>
        </w:rPr>
      </w:pPr>
      <w:bookmarkStart w:id="57" w:name="_Toc75365559"/>
      <w:bookmarkStart w:id="58" w:name="_Toc53927730"/>
      <w:r w:rsidRPr="00277FFC">
        <w:rPr>
          <w:i/>
          <w:sz w:val="28"/>
          <w:szCs w:val="28"/>
        </w:rPr>
        <w:t>11.6. ПРИМЕНЕНИЕ НА ИСТОЧНИКАХ ТЕПЛОВОЙ ЭНЕРГИИ РАЦИОНАЛЬНЫХ ТЕПЛОВЫХ СИСТЕМ С ДУБЛИРОВАННЫМИ СВЯЗЯМИ И НОВЫХ ТЕХНОЛОГИЙ, ОБЕСПЕЧИВАЮЩИХ НОРМАТИВНУЮ ГОТОВНОСТЬ ЭНЕРГЕТИЧЕСКОГО ОБОРУДОВАНИЯ</w:t>
      </w:r>
      <w:bookmarkEnd w:id="57"/>
      <w:bookmarkEnd w:id="58"/>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 xml:space="preserve">Применение рациональных тепловых схем, с дублированными связями, обеспечивающих готовность энергетического оборудования источников теплоты, выполняется на этапе их проектирования. При этом топливо-, электро-и водоснабжение источников теплоты, обеспечивающих теплоснабжение потребителей первой категории, предусматривается по двум независимым вводам от разных источников, а также использование запасов резервного топлива. Источники теплоты, обеспечивающие теплоснабжение потребителей второй и третей категории, обеспечиваются электро- и водоснабжением по двум независимым вводам от разных источников и запасами резервного </w:t>
      </w:r>
      <w:r w:rsidRPr="00277FFC">
        <w:rPr>
          <w:rFonts w:eastAsia="Calibri"/>
          <w:sz w:val="28"/>
          <w:szCs w:val="28"/>
          <w:lang w:eastAsia="en-US"/>
        </w:rPr>
        <w:lastRenderedPageBreak/>
        <w:t>топлива. Кроме того, для теплоснабжения потребителей первой категории устанавливаются местные резервные (аварийные) источники теплоты (стационарные или передвижные). При этом допускается резервирование, обеспечивающее в аварийных ситуациях 100%-ную подачу теплоты от других тепловых сетей. При резервировании теплоснабжения промышленных предприятий, как правило, используются местные резервные (аварийные) источники теплоты.</w:t>
      </w:r>
    </w:p>
    <w:p w:rsidR="00CB2328" w:rsidRPr="00277FFC" w:rsidRDefault="00CB2328" w:rsidP="00CB2328">
      <w:pPr>
        <w:jc w:val="both"/>
        <w:rPr>
          <w:rFonts w:eastAsia="Calibri"/>
          <w:sz w:val="28"/>
          <w:szCs w:val="28"/>
          <w:lang w:eastAsia="en-US"/>
        </w:rPr>
      </w:pPr>
    </w:p>
    <w:p w:rsidR="00CB2328" w:rsidRPr="00277FFC" w:rsidRDefault="00CB2328" w:rsidP="00CB2328">
      <w:pPr>
        <w:jc w:val="both"/>
        <w:rPr>
          <w:i/>
          <w:sz w:val="28"/>
          <w:szCs w:val="28"/>
        </w:rPr>
      </w:pPr>
      <w:bookmarkStart w:id="59" w:name="_Toc75365560"/>
      <w:bookmarkStart w:id="60" w:name="_Toc53927731"/>
      <w:r w:rsidRPr="00277FFC">
        <w:rPr>
          <w:i/>
          <w:sz w:val="28"/>
          <w:szCs w:val="28"/>
        </w:rPr>
        <w:t>11.7. УСТАНОВКА РЕЗЕРВНОГО ОБОРУДОВАНИЯ</w:t>
      </w:r>
      <w:bookmarkEnd w:id="59"/>
      <w:bookmarkEnd w:id="60"/>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Установка резервного оборудования на расчетный срок не требуется и не предусматривается в связи с наличием резервов располагаемой мощности существующего оборудования.</w:t>
      </w:r>
    </w:p>
    <w:p w:rsidR="00CB2328" w:rsidRPr="00277FFC" w:rsidRDefault="00CB2328" w:rsidP="00CB2328">
      <w:pPr>
        <w:jc w:val="both"/>
        <w:rPr>
          <w:rFonts w:eastAsia="Calibri"/>
          <w:sz w:val="28"/>
          <w:szCs w:val="28"/>
          <w:lang w:eastAsia="en-US"/>
        </w:rPr>
      </w:pPr>
    </w:p>
    <w:p w:rsidR="00CB2328" w:rsidRPr="00277FFC" w:rsidRDefault="00CB2328" w:rsidP="00CB2328">
      <w:pPr>
        <w:jc w:val="both"/>
        <w:rPr>
          <w:i/>
          <w:sz w:val="28"/>
          <w:szCs w:val="28"/>
        </w:rPr>
      </w:pPr>
      <w:bookmarkStart w:id="61" w:name="_Toc75365561"/>
      <w:bookmarkStart w:id="62" w:name="_Toc53927732"/>
      <w:r w:rsidRPr="00277FFC">
        <w:rPr>
          <w:i/>
          <w:sz w:val="28"/>
          <w:szCs w:val="28"/>
        </w:rPr>
        <w:t>11.8. ОРГАНИЗАЦИЯ СОВМЕСТНОЙ РАБОТЫ НЕСКОЛЬКИХ ИСТОЧНИКОВ ТЕПЛОВОЙ ЭНЕРГИИ НА ЕДИНУЮ ТЕПЛОВУЮ СЕТЬ</w:t>
      </w:r>
      <w:bookmarkEnd w:id="61"/>
      <w:bookmarkEnd w:id="62"/>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Организация совместной работы нескольких источников тепловой энергии на единую тепловую сеть, позволяющая в случае аварии на одном из источников частично обеспечивать единые тепловые нагрузки за счет других источников теплоты, на расчетный срок, не предусматривается.</w:t>
      </w:r>
    </w:p>
    <w:p w:rsidR="00CB2328" w:rsidRPr="00277FFC" w:rsidRDefault="00CB2328" w:rsidP="00CB2328">
      <w:pPr>
        <w:jc w:val="both"/>
        <w:rPr>
          <w:rFonts w:eastAsia="Calibri"/>
          <w:sz w:val="28"/>
          <w:szCs w:val="28"/>
          <w:lang w:eastAsia="en-US"/>
        </w:rPr>
      </w:pPr>
    </w:p>
    <w:p w:rsidR="00CB2328" w:rsidRPr="00277FFC" w:rsidRDefault="00CB2328" w:rsidP="00CB2328">
      <w:pPr>
        <w:jc w:val="both"/>
        <w:rPr>
          <w:i/>
          <w:sz w:val="28"/>
          <w:szCs w:val="28"/>
        </w:rPr>
      </w:pPr>
      <w:bookmarkStart w:id="63" w:name="_Toc53927733"/>
      <w:bookmarkStart w:id="64" w:name="_Toc75365562"/>
      <w:r w:rsidRPr="00277FFC">
        <w:rPr>
          <w:i/>
          <w:sz w:val="28"/>
          <w:szCs w:val="28"/>
        </w:rPr>
        <w:t xml:space="preserve">11.9. РЕЗЕРВИРОВАНИЕ ТЕПЛОВЫХ СЕТЕЙ СМЕЖНЫХ РАЙОНОВ </w:t>
      </w:r>
      <w:bookmarkEnd w:id="63"/>
      <w:r w:rsidRPr="00277FFC">
        <w:rPr>
          <w:i/>
          <w:sz w:val="28"/>
          <w:szCs w:val="28"/>
        </w:rPr>
        <w:t>ПОСЕЛЕНИЯ, ГОРОДСКОГО ОКРУГА, ГОРОДА ФЕДЕРАЛЬНОГО ЗНАЧЕНИЯ</w:t>
      </w:r>
      <w:bookmarkEnd w:id="64"/>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Резервирование тепловых сетей со смежными муниципальными образованиями отсутствуют.</w:t>
      </w:r>
    </w:p>
    <w:p w:rsidR="00CB2328" w:rsidRPr="00277FFC" w:rsidRDefault="00CB2328" w:rsidP="00CB2328">
      <w:pPr>
        <w:jc w:val="both"/>
        <w:rPr>
          <w:rFonts w:eastAsia="Calibri"/>
          <w:sz w:val="28"/>
          <w:szCs w:val="28"/>
          <w:lang w:eastAsia="en-US"/>
        </w:rPr>
      </w:pPr>
    </w:p>
    <w:p w:rsidR="00CB2328" w:rsidRPr="00277FFC" w:rsidRDefault="00CB2328" w:rsidP="00CB2328">
      <w:pPr>
        <w:jc w:val="both"/>
        <w:rPr>
          <w:i/>
          <w:sz w:val="28"/>
          <w:szCs w:val="28"/>
        </w:rPr>
      </w:pPr>
      <w:bookmarkStart w:id="65" w:name="_Toc75365563"/>
      <w:bookmarkStart w:id="66" w:name="_Toc53927734"/>
      <w:r w:rsidRPr="00277FFC">
        <w:rPr>
          <w:i/>
          <w:sz w:val="28"/>
          <w:szCs w:val="28"/>
        </w:rPr>
        <w:t>11.10. УСТРОЙСТВО РЕЗЕРВНЫХ НАСОСНЫХ СТАНЦИЙ</w:t>
      </w:r>
      <w:bookmarkEnd w:id="65"/>
      <w:bookmarkEnd w:id="66"/>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Установка резервных насосных станции не требуется.</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 </w:t>
      </w:r>
    </w:p>
    <w:p w:rsidR="00CB2328" w:rsidRPr="00277FFC" w:rsidRDefault="00CB2328" w:rsidP="00CB2328">
      <w:pPr>
        <w:jc w:val="both"/>
        <w:rPr>
          <w:i/>
          <w:sz w:val="28"/>
          <w:szCs w:val="28"/>
        </w:rPr>
      </w:pPr>
      <w:bookmarkStart w:id="67" w:name="_Toc75365564"/>
      <w:bookmarkStart w:id="68" w:name="_Toc53927735"/>
      <w:r w:rsidRPr="00277FFC">
        <w:rPr>
          <w:i/>
          <w:sz w:val="28"/>
          <w:szCs w:val="28"/>
        </w:rPr>
        <w:t>11.11. УСТАНОВКА БАКОВ-АККУМУЛЯТОРОВ</w:t>
      </w:r>
      <w:bookmarkEnd w:id="67"/>
      <w:bookmarkEnd w:id="68"/>
    </w:p>
    <w:p w:rsidR="00CB2328" w:rsidRPr="00277FFC" w:rsidRDefault="00CB2328" w:rsidP="00CB2328">
      <w:pPr>
        <w:jc w:val="both"/>
        <w:rPr>
          <w:rFonts w:eastAsia="Calibri"/>
          <w:sz w:val="28"/>
          <w:szCs w:val="28"/>
        </w:rPr>
      </w:pP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Установка баков-аккумуляторов не требуется.</w:t>
      </w:r>
    </w:p>
    <w:p w:rsidR="00CB2328" w:rsidRPr="00277FFC" w:rsidRDefault="00CB2328" w:rsidP="00CB2328">
      <w:pPr>
        <w:jc w:val="both"/>
        <w:rPr>
          <w:rFonts w:eastAsia="Calibri"/>
          <w:sz w:val="28"/>
          <w:szCs w:val="28"/>
          <w:lang w:eastAsia="en-US"/>
        </w:rPr>
      </w:pPr>
    </w:p>
    <w:p w:rsidR="00CB2328" w:rsidRPr="00277FFC" w:rsidRDefault="00CB2328" w:rsidP="00CB2328">
      <w:pPr>
        <w:jc w:val="both"/>
        <w:rPr>
          <w:i/>
          <w:sz w:val="28"/>
          <w:szCs w:val="28"/>
        </w:rPr>
      </w:pPr>
      <w:bookmarkStart w:id="69" w:name="_Toc75365565"/>
      <w:r w:rsidRPr="00277FFC">
        <w:rPr>
          <w:i/>
          <w:sz w:val="28"/>
          <w:szCs w:val="28"/>
        </w:rPr>
        <w:t xml:space="preserve">11.12. </w:t>
      </w:r>
      <w:bookmarkStart w:id="70" w:name="_Toc57728976"/>
      <w:bookmarkStart w:id="71" w:name="_Toc46129164"/>
      <w:r w:rsidRPr="00277FFC">
        <w:rPr>
          <w:i/>
          <w:sz w:val="28"/>
          <w:szCs w:val="28"/>
        </w:rPr>
        <w:t>ПОКАЗАТЕЛИ, ОПРЕДЕЛЯЕМЫЕ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w:t>
      </w:r>
      <w:bookmarkEnd w:id="69"/>
      <w:bookmarkEnd w:id="70"/>
      <w:bookmarkEnd w:id="71"/>
    </w:p>
    <w:p w:rsidR="00CB2328" w:rsidRPr="00277FFC" w:rsidRDefault="00CB2328" w:rsidP="00CB2328">
      <w:pPr>
        <w:jc w:val="both"/>
        <w:rPr>
          <w:rFonts w:eastAsia="Calibri"/>
          <w:sz w:val="28"/>
          <w:szCs w:val="28"/>
          <w:lang w:eastAsia="en-US"/>
        </w:rPr>
      </w:pPr>
    </w:p>
    <w:p w:rsidR="00CB2328" w:rsidRPr="00277FFC" w:rsidRDefault="00CB2328" w:rsidP="00CB2328">
      <w:pPr>
        <w:jc w:val="both"/>
        <w:rPr>
          <w:sz w:val="28"/>
          <w:szCs w:val="28"/>
        </w:rPr>
      </w:pPr>
      <w:r w:rsidRPr="00277FFC">
        <w:rPr>
          <w:sz w:val="28"/>
          <w:szCs w:val="28"/>
        </w:rPr>
        <w:t>Методика</w:t>
      </w:r>
      <w:r w:rsidRPr="00277FFC">
        <w:rPr>
          <w:spacing w:val="-3"/>
          <w:sz w:val="28"/>
          <w:szCs w:val="28"/>
        </w:rPr>
        <w:t xml:space="preserve"> </w:t>
      </w:r>
      <w:r w:rsidRPr="00277FFC">
        <w:rPr>
          <w:sz w:val="28"/>
          <w:szCs w:val="28"/>
        </w:rPr>
        <w:t>и показатели надежности</w:t>
      </w:r>
    </w:p>
    <w:p w:rsidR="00CB2328" w:rsidRPr="00277FFC" w:rsidRDefault="00CB2328" w:rsidP="00CB2328">
      <w:pPr>
        <w:ind w:firstLine="709"/>
        <w:jc w:val="both"/>
        <w:rPr>
          <w:spacing w:val="-1"/>
          <w:sz w:val="28"/>
          <w:szCs w:val="28"/>
        </w:rPr>
      </w:pPr>
      <w:r w:rsidRPr="00277FFC">
        <w:rPr>
          <w:spacing w:val="-1"/>
          <w:sz w:val="28"/>
          <w:szCs w:val="28"/>
        </w:rPr>
        <w:lastRenderedPageBreak/>
        <w:t>Методические указания по анализу показателей, используемых для оценки надежности систем теплоснабжения (утв. приказом Министерства регионального развития РФ от 26 июля 2013 г. № 310) указания содержат методики расчета показателей надежности систем теплоснабжения поселений, городских округов, в документе приведены практические рекомендации по классификации систем теплоснабжения поселений, городских округов по условиям обеспечения надежности на:</w:t>
      </w:r>
    </w:p>
    <w:p w:rsidR="00CB2328" w:rsidRPr="00277FFC" w:rsidRDefault="00CB2328" w:rsidP="00CB2328">
      <w:pPr>
        <w:jc w:val="both"/>
        <w:rPr>
          <w:sz w:val="28"/>
          <w:szCs w:val="28"/>
        </w:rPr>
      </w:pPr>
      <w:r w:rsidRPr="00277FFC">
        <w:rPr>
          <w:spacing w:val="-1"/>
          <w:sz w:val="28"/>
          <w:szCs w:val="28"/>
        </w:rPr>
        <w:t>- высоконадежные;</w:t>
      </w:r>
    </w:p>
    <w:p w:rsidR="00CB2328" w:rsidRPr="00277FFC" w:rsidRDefault="00CB2328" w:rsidP="00CB2328">
      <w:pPr>
        <w:jc w:val="both"/>
        <w:rPr>
          <w:sz w:val="28"/>
          <w:szCs w:val="28"/>
        </w:rPr>
      </w:pPr>
      <w:r w:rsidRPr="00277FFC">
        <w:rPr>
          <w:spacing w:val="-1"/>
          <w:sz w:val="28"/>
          <w:szCs w:val="28"/>
        </w:rPr>
        <w:t>- надежные;</w:t>
      </w:r>
    </w:p>
    <w:p w:rsidR="00CB2328" w:rsidRPr="00277FFC" w:rsidRDefault="00CB2328" w:rsidP="00CB2328">
      <w:pPr>
        <w:jc w:val="both"/>
        <w:rPr>
          <w:sz w:val="28"/>
          <w:szCs w:val="28"/>
        </w:rPr>
      </w:pPr>
      <w:r w:rsidRPr="00277FFC">
        <w:rPr>
          <w:spacing w:val="-1"/>
          <w:sz w:val="28"/>
          <w:szCs w:val="28"/>
        </w:rPr>
        <w:t>- малонадежные;</w:t>
      </w:r>
    </w:p>
    <w:p w:rsidR="00CB2328" w:rsidRPr="00277FFC" w:rsidRDefault="00CB2328" w:rsidP="00CB2328">
      <w:pPr>
        <w:jc w:val="both"/>
        <w:rPr>
          <w:sz w:val="28"/>
          <w:szCs w:val="28"/>
        </w:rPr>
      </w:pPr>
      <w:r w:rsidRPr="00277FFC">
        <w:rPr>
          <w:spacing w:val="-1"/>
          <w:sz w:val="28"/>
          <w:szCs w:val="28"/>
        </w:rPr>
        <w:t>- ненадежные.</w:t>
      </w:r>
    </w:p>
    <w:p w:rsidR="00CB2328" w:rsidRPr="00277FFC" w:rsidRDefault="00CB2328" w:rsidP="00CB2328">
      <w:pPr>
        <w:ind w:firstLine="709"/>
        <w:jc w:val="both"/>
        <w:rPr>
          <w:spacing w:val="-1"/>
          <w:sz w:val="28"/>
          <w:szCs w:val="28"/>
        </w:rPr>
      </w:pPr>
      <w:r w:rsidRPr="00277FFC">
        <w:rPr>
          <w:spacing w:val="-1"/>
          <w:sz w:val="28"/>
          <w:szCs w:val="28"/>
        </w:rPr>
        <w:t>Методические указания предназначены для использования теплоснабжающими, теплосетевыми организациями, органами исполнительной власти субъектов Российской Федерации, органами местного самоуправления при проведении анализа показателей и оценки надежности систем теплоснабжения поселений, городских округов.</w:t>
      </w:r>
    </w:p>
    <w:p w:rsidR="00CB2328" w:rsidRPr="00277FFC" w:rsidRDefault="00CB2328" w:rsidP="00CB2328">
      <w:pPr>
        <w:ind w:firstLine="709"/>
        <w:jc w:val="both"/>
        <w:rPr>
          <w:sz w:val="28"/>
          <w:szCs w:val="28"/>
        </w:rPr>
      </w:pPr>
      <w:r w:rsidRPr="00277FFC">
        <w:rPr>
          <w:spacing w:val="-1"/>
          <w:sz w:val="28"/>
          <w:szCs w:val="28"/>
        </w:rPr>
        <w:t>Надежность</w:t>
      </w:r>
      <w:r w:rsidRPr="00277FFC">
        <w:rPr>
          <w:spacing w:val="14"/>
          <w:sz w:val="28"/>
          <w:szCs w:val="28"/>
        </w:rPr>
        <w:t xml:space="preserve"> </w:t>
      </w:r>
      <w:r w:rsidRPr="00277FFC">
        <w:rPr>
          <w:spacing w:val="-1"/>
          <w:sz w:val="28"/>
          <w:szCs w:val="28"/>
        </w:rPr>
        <w:t>системы</w:t>
      </w:r>
      <w:r w:rsidRPr="00277FFC">
        <w:rPr>
          <w:spacing w:val="16"/>
          <w:sz w:val="28"/>
          <w:szCs w:val="28"/>
        </w:rPr>
        <w:t xml:space="preserve"> </w:t>
      </w:r>
      <w:r w:rsidRPr="00277FFC">
        <w:rPr>
          <w:spacing w:val="-1"/>
          <w:sz w:val="28"/>
          <w:szCs w:val="28"/>
        </w:rPr>
        <w:t>теплоснабжения</w:t>
      </w:r>
      <w:r w:rsidRPr="00277FFC">
        <w:rPr>
          <w:spacing w:val="14"/>
          <w:sz w:val="28"/>
          <w:szCs w:val="28"/>
        </w:rPr>
        <w:t xml:space="preserve"> </w:t>
      </w:r>
      <w:r w:rsidRPr="00277FFC">
        <w:rPr>
          <w:spacing w:val="-1"/>
          <w:sz w:val="28"/>
          <w:szCs w:val="28"/>
        </w:rPr>
        <w:t>должна</w:t>
      </w:r>
      <w:r w:rsidRPr="00277FFC">
        <w:rPr>
          <w:spacing w:val="17"/>
          <w:sz w:val="28"/>
          <w:szCs w:val="28"/>
        </w:rPr>
        <w:t xml:space="preserve"> </w:t>
      </w:r>
      <w:r w:rsidRPr="00277FFC">
        <w:rPr>
          <w:spacing w:val="-1"/>
          <w:sz w:val="28"/>
          <w:szCs w:val="28"/>
        </w:rPr>
        <w:t>обеспечивать</w:t>
      </w:r>
      <w:r w:rsidRPr="00277FFC">
        <w:rPr>
          <w:spacing w:val="14"/>
          <w:sz w:val="28"/>
          <w:szCs w:val="28"/>
        </w:rPr>
        <w:t xml:space="preserve"> </w:t>
      </w:r>
      <w:r w:rsidRPr="00277FFC">
        <w:rPr>
          <w:spacing w:val="-1"/>
          <w:sz w:val="28"/>
          <w:szCs w:val="28"/>
        </w:rPr>
        <w:t>бесперебойное</w:t>
      </w:r>
      <w:r w:rsidRPr="00277FFC">
        <w:rPr>
          <w:spacing w:val="13"/>
          <w:sz w:val="28"/>
          <w:szCs w:val="28"/>
        </w:rPr>
        <w:t xml:space="preserve"> </w:t>
      </w:r>
      <w:r w:rsidRPr="00277FFC">
        <w:rPr>
          <w:spacing w:val="-1"/>
          <w:sz w:val="28"/>
          <w:szCs w:val="28"/>
        </w:rPr>
        <w:t>снабжение</w:t>
      </w:r>
      <w:r w:rsidRPr="00277FFC">
        <w:rPr>
          <w:spacing w:val="89"/>
          <w:sz w:val="28"/>
          <w:szCs w:val="28"/>
        </w:rPr>
        <w:t xml:space="preserve"> </w:t>
      </w:r>
      <w:r w:rsidRPr="00277FFC">
        <w:rPr>
          <w:spacing w:val="-1"/>
          <w:sz w:val="28"/>
          <w:szCs w:val="28"/>
        </w:rPr>
        <w:t>потребителей</w:t>
      </w:r>
      <w:r w:rsidRPr="00277FFC">
        <w:rPr>
          <w:spacing w:val="15"/>
          <w:sz w:val="28"/>
          <w:szCs w:val="28"/>
        </w:rPr>
        <w:t xml:space="preserve"> </w:t>
      </w:r>
      <w:r w:rsidRPr="00277FFC">
        <w:rPr>
          <w:spacing w:val="-1"/>
          <w:sz w:val="28"/>
          <w:szCs w:val="28"/>
        </w:rPr>
        <w:t>тепловой</w:t>
      </w:r>
      <w:r w:rsidRPr="00277FFC">
        <w:rPr>
          <w:spacing w:val="17"/>
          <w:sz w:val="28"/>
          <w:szCs w:val="28"/>
        </w:rPr>
        <w:t xml:space="preserve"> </w:t>
      </w:r>
      <w:r w:rsidRPr="00277FFC">
        <w:rPr>
          <w:spacing w:val="-1"/>
          <w:sz w:val="28"/>
          <w:szCs w:val="28"/>
        </w:rPr>
        <w:t>энергией</w:t>
      </w:r>
      <w:r w:rsidRPr="00277FFC">
        <w:rPr>
          <w:spacing w:val="15"/>
          <w:sz w:val="28"/>
          <w:szCs w:val="28"/>
        </w:rPr>
        <w:t xml:space="preserve"> </w:t>
      </w:r>
      <w:r w:rsidRPr="00277FFC">
        <w:rPr>
          <w:sz w:val="28"/>
          <w:szCs w:val="28"/>
        </w:rPr>
        <w:t>в</w:t>
      </w:r>
      <w:r w:rsidRPr="00277FFC">
        <w:rPr>
          <w:spacing w:val="16"/>
          <w:sz w:val="28"/>
          <w:szCs w:val="28"/>
        </w:rPr>
        <w:t xml:space="preserve"> </w:t>
      </w:r>
      <w:r w:rsidRPr="00277FFC">
        <w:rPr>
          <w:spacing w:val="-1"/>
          <w:sz w:val="28"/>
          <w:szCs w:val="28"/>
        </w:rPr>
        <w:t>течение</w:t>
      </w:r>
      <w:r w:rsidRPr="00277FFC">
        <w:rPr>
          <w:spacing w:val="15"/>
          <w:sz w:val="28"/>
          <w:szCs w:val="28"/>
        </w:rPr>
        <w:t xml:space="preserve"> </w:t>
      </w:r>
      <w:r w:rsidRPr="00277FFC">
        <w:rPr>
          <w:spacing w:val="-1"/>
          <w:sz w:val="28"/>
          <w:szCs w:val="28"/>
        </w:rPr>
        <w:t>заданного</w:t>
      </w:r>
      <w:r w:rsidRPr="00277FFC">
        <w:rPr>
          <w:spacing w:val="14"/>
          <w:sz w:val="28"/>
          <w:szCs w:val="28"/>
        </w:rPr>
        <w:t xml:space="preserve"> </w:t>
      </w:r>
      <w:r w:rsidRPr="00277FFC">
        <w:rPr>
          <w:spacing w:val="-1"/>
          <w:sz w:val="28"/>
          <w:szCs w:val="28"/>
        </w:rPr>
        <w:t>периода,</w:t>
      </w:r>
      <w:r w:rsidRPr="00277FFC">
        <w:rPr>
          <w:spacing w:val="16"/>
          <w:sz w:val="28"/>
          <w:szCs w:val="28"/>
        </w:rPr>
        <w:t xml:space="preserve"> </w:t>
      </w:r>
      <w:r w:rsidRPr="00277FFC">
        <w:rPr>
          <w:spacing w:val="-1"/>
          <w:sz w:val="28"/>
          <w:szCs w:val="28"/>
        </w:rPr>
        <w:t>недопущение</w:t>
      </w:r>
      <w:r w:rsidRPr="00277FFC">
        <w:rPr>
          <w:spacing w:val="15"/>
          <w:sz w:val="28"/>
          <w:szCs w:val="28"/>
        </w:rPr>
        <w:t xml:space="preserve"> </w:t>
      </w:r>
      <w:r w:rsidRPr="00277FFC">
        <w:rPr>
          <w:spacing w:val="-1"/>
          <w:sz w:val="28"/>
          <w:szCs w:val="28"/>
        </w:rPr>
        <w:t>опасных</w:t>
      </w:r>
      <w:r w:rsidRPr="00277FFC">
        <w:rPr>
          <w:spacing w:val="15"/>
          <w:sz w:val="28"/>
          <w:szCs w:val="28"/>
        </w:rPr>
        <w:t xml:space="preserve"> </w:t>
      </w:r>
      <w:r w:rsidRPr="00277FFC">
        <w:rPr>
          <w:sz w:val="28"/>
          <w:szCs w:val="28"/>
        </w:rPr>
        <w:t>для</w:t>
      </w:r>
      <w:r w:rsidRPr="00277FFC">
        <w:rPr>
          <w:spacing w:val="97"/>
          <w:sz w:val="28"/>
          <w:szCs w:val="28"/>
        </w:rPr>
        <w:t xml:space="preserve"> </w:t>
      </w:r>
      <w:r w:rsidRPr="00277FFC">
        <w:rPr>
          <w:spacing w:val="-1"/>
          <w:sz w:val="28"/>
          <w:szCs w:val="28"/>
        </w:rPr>
        <w:t>людей</w:t>
      </w:r>
      <w:r w:rsidRPr="00277FFC">
        <w:rPr>
          <w:sz w:val="28"/>
          <w:szCs w:val="28"/>
        </w:rPr>
        <w:t xml:space="preserve"> и </w:t>
      </w:r>
      <w:r w:rsidRPr="00277FFC">
        <w:rPr>
          <w:spacing w:val="-1"/>
          <w:sz w:val="28"/>
          <w:szCs w:val="28"/>
        </w:rPr>
        <w:t>окружающей</w:t>
      </w:r>
      <w:r w:rsidRPr="00277FFC">
        <w:rPr>
          <w:sz w:val="28"/>
          <w:szCs w:val="28"/>
        </w:rPr>
        <w:t xml:space="preserve"> среды </w:t>
      </w:r>
      <w:r w:rsidRPr="00277FFC">
        <w:rPr>
          <w:spacing w:val="-1"/>
          <w:sz w:val="28"/>
          <w:szCs w:val="28"/>
        </w:rPr>
        <w:t>ситуаций.</w:t>
      </w:r>
    </w:p>
    <w:p w:rsidR="00CB2328" w:rsidRPr="00277FFC" w:rsidRDefault="00CB2328" w:rsidP="00CB2328">
      <w:pPr>
        <w:ind w:firstLine="709"/>
        <w:jc w:val="both"/>
        <w:rPr>
          <w:sz w:val="28"/>
          <w:szCs w:val="28"/>
        </w:rPr>
      </w:pPr>
      <w:r w:rsidRPr="00277FFC">
        <w:rPr>
          <w:spacing w:val="-1"/>
          <w:sz w:val="28"/>
          <w:szCs w:val="28"/>
        </w:rPr>
        <w:t>Показатели</w:t>
      </w:r>
      <w:r w:rsidRPr="00277FFC">
        <w:rPr>
          <w:spacing w:val="46"/>
          <w:sz w:val="28"/>
          <w:szCs w:val="28"/>
        </w:rPr>
        <w:t xml:space="preserve"> </w:t>
      </w:r>
      <w:r w:rsidRPr="00277FFC">
        <w:rPr>
          <w:spacing w:val="-1"/>
          <w:sz w:val="28"/>
          <w:szCs w:val="28"/>
        </w:rPr>
        <w:t>надежности</w:t>
      </w:r>
      <w:r w:rsidRPr="00277FFC">
        <w:rPr>
          <w:spacing w:val="46"/>
          <w:sz w:val="28"/>
          <w:szCs w:val="28"/>
        </w:rPr>
        <w:t xml:space="preserve"> </w:t>
      </w:r>
      <w:r w:rsidRPr="00277FFC">
        <w:rPr>
          <w:spacing w:val="-1"/>
          <w:sz w:val="28"/>
          <w:szCs w:val="28"/>
        </w:rPr>
        <w:t>системы</w:t>
      </w:r>
      <w:r w:rsidRPr="00277FFC">
        <w:rPr>
          <w:spacing w:val="44"/>
          <w:sz w:val="28"/>
          <w:szCs w:val="28"/>
        </w:rPr>
        <w:t xml:space="preserve"> </w:t>
      </w:r>
      <w:r w:rsidRPr="00277FFC">
        <w:rPr>
          <w:spacing w:val="-1"/>
          <w:sz w:val="28"/>
          <w:szCs w:val="28"/>
        </w:rPr>
        <w:t>теплоснабжения</w:t>
      </w:r>
      <w:r w:rsidRPr="00277FFC">
        <w:rPr>
          <w:spacing w:val="45"/>
          <w:sz w:val="28"/>
          <w:szCs w:val="28"/>
        </w:rPr>
        <w:t xml:space="preserve"> </w:t>
      </w:r>
      <w:r w:rsidRPr="00277FFC">
        <w:rPr>
          <w:spacing w:val="-1"/>
          <w:sz w:val="28"/>
          <w:szCs w:val="28"/>
        </w:rPr>
        <w:t>подразделяются</w:t>
      </w:r>
      <w:r w:rsidRPr="00277FFC">
        <w:rPr>
          <w:spacing w:val="45"/>
          <w:sz w:val="28"/>
          <w:szCs w:val="28"/>
        </w:rPr>
        <w:t xml:space="preserve"> </w:t>
      </w:r>
      <w:r w:rsidRPr="00277FFC">
        <w:rPr>
          <w:sz w:val="28"/>
          <w:szCs w:val="28"/>
        </w:rPr>
        <w:t>на</w:t>
      </w:r>
      <w:r w:rsidRPr="00277FFC">
        <w:rPr>
          <w:spacing w:val="44"/>
          <w:sz w:val="28"/>
          <w:szCs w:val="28"/>
        </w:rPr>
        <w:t xml:space="preserve"> </w:t>
      </w:r>
      <w:r w:rsidRPr="00277FFC">
        <w:rPr>
          <w:spacing w:val="-1"/>
          <w:sz w:val="28"/>
          <w:szCs w:val="28"/>
        </w:rPr>
        <w:t>следующие</w:t>
      </w:r>
      <w:r w:rsidRPr="00277FFC">
        <w:rPr>
          <w:spacing w:val="79"/>
          <w:sz w:val="28"/>
          <w:szCs w:val="28"/>
        </w:rPr>
        <w:t xml:space="preserve"> </w:t>
      </w:r>
      <w:r w:rsidRPr="00277FFC">
        <w:rPr>
          <w:spacing w:val="-1"/>
          <w:sz w:val="28"/>
          <w:szCs w:val="28"/>
        </w:rPr>
        <w:t>категории:</w:t>
      </w:r>
    </w:p>
    <w:p w:rsidR="00CB2328" w:rsidRPr="00277FFC" w:rsidRDefault="00CB2328" w:rsidP="00CB2328">
      <w:pPr>
        <w:jc w:val="both"/>
        <w:rPr>
          <w:spacing w:val="-1"/>
          <w:sz w:val="28"/>
          <w:szCs w:val="28"/>
        </w:rPr>
      </w:pPr>
      <w:r w:rsidRPr="00277FFC">
        <w:rPr>
          <w:spacing w:val="-1"/>
          <w:sz w:val="28"/>
          <w:szCs w:val="28"/>
        </w:rPr>
        <w:t>- показатель надежности электроснабжения источников тепловой энергии;</w:t>
      </w:r>
    </w:p>
    <w:p w:rsidR="00CB2328" w:rsidRPr="00277FFC" w:rsidRDefault="00CB2328" w:rsidP="00CB2328">
      <w:pPr>
        <w:jc w:val="both"/>
        <w:rPr>
          <w:spacing w:val="-1"/>
          <w:sz w:val="28"/>
          <w:szCs w:val="28"/>
        </w:rPr>
      </w:pPr>
      <w:r w:rsidRPr="00277FFC">
        <w:rPr>
          <w:spacing w:val="-1"/>
          <w:sz w:val="28"/>
          <w:szCs w:val="28"/>
        </w:rPr>
        <w:t>- показатель надежности водоснабжения источников тепловой энергии;</w:t>
      </w:r>
    </w:p>
    <w:p w:rsidR="00CB2328" w:rsidRPr="00277FFC" w:rsidRDefault="00CB2328" w:rsidP="00CB2328">
      <w:pPr>
        <w:jc w:val="both"/>
        <w:rPr>
          <w:spacing w:val="-1"/>
          <w:sz w:val="28"/>
          <w:szCs w:val="28"/>
        </w:rPr>
      </w:pPr>
      <w:r w:rsidRPr="00277FFC">
        <w:rPr>
          <w:spacing w:val="-1"/>
          <w:sz w:val="28"/>
          <w:szCs w:val="28"/>
        </w:rPr>
        <w:t>- показатель надежности топливоснабжения источников тепловой энергии;</w:t>
      </w:r>
    </w:p>
    <w:p w:rsidR="00CB2328" w:rsidRPr="00277FFC" w:rsidRDefault="00CB2328" w:rsidP="00CB2328">
      <w:pPr>
        <w:jc w:val="both"/>
        <w:rPr>
          <w:spacing w:val="-1"/>
          <w:sz w:val="28"/>
          <w:szCs w:val="28"/>
        </w:rPr>
      </w:pPr>
      <w:r w:rsidRPr="00277FFC">
        <w:rPr>
          <w:spacing w:val="-1"/>
          <w:sz w:val="28"/>
          <w:szCs w:val="28"/>
        </w:rPr>
        <w:t>- показатель соответствия тепловой мощности источников тепловой энергии и пропускной способности тепловых сетей расчетным тепловым нагрузкам потребителей;</w:t>
      </w:r>
    </w:p>
    <w:p w:rsidR="00CB2328" w:rsidRPr="00277FFC" w:rsidRDefault="00CB2328" w:rsidP="00CB2328">
      <w:pPr>
        <w:jc w:val="both"/>
        <w:rPr>
          <w:spacing w:val="-1"/>
          <w:sz w:val="28"/>
          <w:szCs w:val="28"/>
        </w:rPr>
      </w:pPr>
      <w:r w:rsidRPr="00277FFC">
        <w:rPr>
          <w:spacing w:val="-1"/>
          <w:sz w:val="28"/>
          <w:szCs w:val="28"/>
        </w:rPr>
        <w:t>- показатель уровня резервирования источников тепловой энергии и элементов тепловой сети путем их кольцевания и устройств перемычек;</w:t>
      </w:r>
    </w:p>
    <w:p w:rsidR="00CB2328" w:rsidRPr="00277FFC" w:rsidRDefault="00CB2328" w:rsidP="00CB2328">
      <w:pPr>
        <w:jc w:val="both"/>
        <w:rPr>
          <w:spacing w:val="-1"/>
          <w:sz w:val="28"/>
          <w:szCs w:val="28"/>
        </w:rPr>
      </w:pPr>
      <w:r w:rsidRPr="00277FFC">
        <w:rPr>
          <w:spacing w:val="-1"/>
          <w:sz w:val="28"/>
          <w:szCs w:val="28"/>
        </w:rPr>
        <w:t>- показатель технического состояния тепловых сетей, характеризуемый наличием ветхих, подлежащих замене трубопроводов;</w:t>
      </w:r>
    </w:p>
    <w:p w:rsidR="00CB2328" w:rsidRPr="00277FFC" w:rsidRDefault="00CB2328" w:rsidP="00CB2328">
      <w:pPr>
        <w:jc w:val="both"/>
        <w:rPr>
          <w:spacing w:val="-1"/>
          <w:sz w:val="28"/>
          <w:szCs w:val="28"/>
        </w:rPr>
      </w:pPr>
      <w:r w:rsidRPr="00277FFC">
        <w:rPr>
          <w:spacing w:val="-1"/>
          <w:sz w:val="28"/>
          <w:szCs w:val="28"/>
        </w:rPr>
        <w:t>- показатель интенсивности отказов систем теплоснабжения;</w:t>
      </w:r>
    </w:p>
    <w:p w:rsidR="00CB2328" w:rsidRPr="00277FFC" w:rsidRDefault="00CB2328" w:rsidP="00CB2328">
      <w:pPr>
        <w:jc w:val="both"/>
        <w:rPr>
          <w:spacing w:val="-1"/>
          <w:sz w:val="28"/>
          <w:szCs w:val="28"/>
        </w:rPr>
      </w:pPr>
      <w:r w:rsidRPr="00277FFC">
        <w:rPr>
          <w:spacing w:val="-1"/>
          <w:sz w:val="28"/>
          <w:szCs w:val="28"/>
        </w:rPr>
        <w:t>- показатель относительного аварийного недоотпуска тепла;</w:t>
      </w:r>
    </w:p>
    <w:p w:rsidR="00CB2328" w:rsidRPr="00277FFC" w:rsidRDefault="00CB2328" w:rsidP="00CB2328">
      <w:pPr>
        <w:jc w:val="both"/>
        <w:rPr>
          <w:spacing w:val="-1"/>
          <w:sz w:val="28"/>
          <w:szCs w:val="28"/>
        </w:rPr>
      </w:pPr>
      <w:r w:rsidRPr="00277FFC">
        <w:rPr>
          <w:spacing w:val="-1"/>
          <w:sz w:val="28"/>
          <w:szCs w:val="28"/>
        </w:rPr>
        <w:t>- показатель готовности теплоснабжающих организаций к проведению аварийно-восстановительных работ в системах теплоснабжения (итоговый показатель);</w:t>
      </w:r>
    </w:p>
    <w:p w:rsidR="00CB2328" w:rsidRPr="00277FFC" w:rsidRDefault="00CB2328" w:rsidP="00CB2328">
      <w:pPr>
        <w:jc w:val="both"/>
        <w:rPr>
          <w:spacing w:val="-1"/>
          <w:sz w:val="28"/>
          <w:szCs w:val="28"/>
        </w:rPr>
      </w:pPr>
      <w:r w:rsidRPr="00277FFC">
        <w:rPr>
          <w:spacing w:val="-1"/>
          <w:sz w:val="28"/>
          <w:szCs w:val="28"/>
        </w:rPr>
        <w:t>- показатель укомплектованности ремонтным и оперативно-ремонтным персоналом;</w:t>
      </w:r>
    </w:p>
    <w:p w:rsidR="00CB2328" w:rsidRPr="00277FFC" w:rsidRDefault="00CB2328" w:rsidP="00CB2328">
      <w:pPr>
        <w:jc w:val="both"/>
        <w:rPr>
          <w:spacing w:val="-1"/>
          <w:sz w:val="28"/>
          <w:szCs w:val="28"/>
        </w:rPr>
      </w:pPr>
      <w:r w:rsidRPr="00277FFC">
        <w:rPr>
          <w:spacing w:val="-1"/>
          <w:sz w:val="28"/>
          <w:szCs w:val="28"/>
        </w:rPr>
        <w:t>- показатель оснащенности машинами, специальными механизмами и оборудованием;</w:t>
      </w:r>
    </w:p>
    <w:p w:rsidR="00CB2328" w:rsidRPr="00277FFC" w:rsidRDefault="00CB2328" w:rsidP="00CB2328">
      <w:pPr>
        <w:jc w:val="both"/>
        <w:rPr>
          <w:spacing w:val="-1"/>
          <w:sz w:val="28"/>
          <w:szCs w:val="28"/>
        </w:rPr>
      </w:pPr>
      <w:r w:rsidRPr="00277FFC">
        <w:rPr>
          <w:spacing w:val="-1"/>
          <w:sz w:val="28"/>
          <w:szCs w:val="28"/>
        </w:rPr>
        <w:t>- показатель наличия основных материально-технических ресурсов;</w:t>
      </w:r>
    </w:p>
    <w:p w:rsidR="00CB2328" w:rsidRPr="00277FFC" w:rsidRDefault="00CB2328" w:rsidP="00CB2328">
      <w:pPr>
        <w:jc w:val="both"/>
        <w:rPr>
          <w:spacing w:val="-1"/>
          <w:sz w:val="28"/>
          <w:szCs w:val="28"/>
        </w:rPr>
      </w:pPr>
      <w:r w:rsidRPr="00277FFC">
        <w:rPr>
          <w:spacing w:val="-1"/>
          <w:sz w:val="28"/>
          <w:szCs w:val="28"/>
        </w:rPr>
        <w:t>- показатель укомплектованности передвижными автономными источниками электропитания для ведения аварийно-восстановительных работ.</w:t>
      </w:r>
    </w:p>
    <w:p w:rsidR="00CB2328" w:rsidRPr="00277FFC" w:rsidRDefault="00CB2328" w:rsidP="00E465E2">
      <w:pPr>
        <w:ind w:firstLine="709"/>
        <w:jc w:val="both"/>
        <w:rPr>
          <w:sz w:val="28"/>
          <w:szCs w:val="28"/>
        </w:rPr>
      </w:pPr>
      <w:r w:rsidRPr="00277FFC">
        <w:rPr>
          <w:spacing w:val="-1"/>
          <w:sz w:val="28"/>
          <w:szCs w:val="28"/>
        </w:rPr>
        <w:lastRenderedPageBreak/>
        <w:t>Надежность</w:t>
      </w:r>
      <w:r w:rsidRPr="00277FFC">
        <w:rPr>
          <w:spacing w:val="31"/>
          <w:sz w:val="28"/>
          <w:szCs w:val="28"/>
        </w:rPr>
        <w:t xml:space="preserve"> </w:t>
      </w:r>
      <w:r w:rsidRPr="00277FFC">
        <w:rPr>
          <w:spacing w:val="-1"/>
          <w:sz w:val="28"/>
          <w:szCs w:val="28"/>
        </w:rPr>
        <w:t>теплоснабжения</w:t>
      </w:r>
      <w:r w:rsidRPr="00277FFC">
        <w:rPr>
          <w:spacing w:val="30"/>
          <w:sz w:val="28"/>
          <w:szCs w:val="28"/>
        </w:rPr>
        <w:t xml:space="preserve"> </w:t>
      </w:r>
      <w:r w:rsidRPr="00277FFC">
        <w:rPr>
          <w:spacing w:val="-1"/>
          <w:sz w:val="28"/>
          <w:szCs w:val="28"/>
        </w:rPr>
        <w:t>обеспечивается</w:t>
      </w:r>
      <w:r w:rsidRPr="00277FFC">
        <w:rPr>
          <w:spacing w:val="35"/>
          <w:sz w:val="28"/>
          <w:szCs w:val="28"/>
        </w:rPr>
        <w:t xml:space="preserve"> </w:t>
      </w:r>
      <w:r w:rsidRPr="00277FFC">
        <w:rPr>
          <w:spacing w:val="-1"/>
          <w:sz w:val="28"/>
          <w:szCs w:val="28"/>
        </w:rPr>
        <w:t>надежной</w:t>
      </w:r>
      <w:r w:rsidRPr="00277FFC">
        <w:rPr>
          <w:spacing w:val="31"/>
          <w:sz w:val="28"/>
          <w:szCs w:val="28"/>
        </w:rPr>
        <w:t xml:space="preserve"> </w:t>
      </w:r>
      <w:r w:rsidRPr="00277FFC">
        <w:rPr>
          <w:spacing w:val="-1"/>
          <w:sz w:val="28"/>
          <w:szCs w:val="28"/>
        </w:rPr>
        <w:t>работой</w:t>
      </w:r>
      <w:r w:rsidRPr="00277FFC">
        <w:rPr>
          <w:spacing w:val="31"/>
          <w:sz w:val="28"/>
          <w:szCs w:val="28"/>
        </w:rPr>
        <w:t xml:space="preserve"> </w:t>
      </w:r>
      <w:r w:rsidRPr="00277FFC">
        <w:rPr>
          <w:spacing w:val="-1"/>
          <w:sz w:val="28"/>
          <w:szCs w:val="28"/>
        </w:rPr>
        <w:t>всех</w:t>
      </w:r>
      <w:r w:rsidRPr="00277FFC">
        <w:rPr>
          <w:spacing w:val="33"/>
          <w:sz w:val="28"/>
          <w:szCs w:val="28"/>
        </w:rPr>
        <w:t xml:space="preserve"> </w:t>
      </w:r>
      <w:r w:rsidRPr="00277FFC">
        <w:rPr>
          <w:spacing w:val="-1"/>
          <w:sz w:val="28"/>
          <w:szCs w:val="28"/>
        </w:rPr>
        <w:t>элементов</w:t>
      </w:r>
      <w:r w:rsidRPr="00277FFC">
        <w:rPr>
          <w:spacing w:val="30"/>
          <w:sz w:val="28"/>
          <w:szCs w:val="28"/>
        </w:rPr>
        <w:t xml:space="preserve"> </w:t>
      </w:r>
      <w:r w:rsidRPr="00277FFC">
        <w:rPr>
          <w:spacing w:val="-1"/>
          <w:sz w:val="28"/>
          <w:szCs w:val="28"/>
        </w:rPr>
        <w:t>системы</w:t>
      </w:r>
      <w:r w:rsidRPr="00277FFC">
        <w:rPr>
          <w:spacing w:val="93"/>
          <w:sz w:val="28"/>
          <w:szCs w:val="28"/>
        </w:rPr>
        <w:t xml:space="preserve"> </w:t>
      </w:r>
      <w:r w:rsidRPr="00277FFC">
        <w:rPr>
          <w:spacing w:val="-1"/>
          <w:sz w:val="28"/>
          <w:szCs w:val="28"/>
        </w:rPr>
        <w:t>теплоснабжения,</w:t>
      </w:r>
      <w:r w:rsidRPr="00277FFC">
        <w:rPr>
          <w:spacing w:val="14"/>
          <w:sz w:val="28"/>
          <w:szCs w:val="28"/>
        </w:rPr>
        <w:t xml:space="preserve"> </w:t>
      </w:r>
      <w:r w:rsidRPr="00277FFC">
        <w:rPr>
          <w:sz w:val="28"/>
          <w:szCs w:val="28"/>
        </w:rPr>
        <w:t>а</w:t>
      </w:r>
      <w:r w:rsidRPr="00277FFC">
        <w:rPr>
          <w:spacing w:val="13"/>
          <w:sz w:val="28"/>
          <w:szCs w:val="28"/>
        </w:rPr>
        <w:t xml:space="preserve"> </w:t>
      </w:r>
      <w:r w:rsidRPr="00277FFC">
        <w:rPr>
          <w:spacing w:val="-1"/>
          <w:sz w:val="28"/>
          <w:szCs w:val="28"/>
        </w:rPr>
        <w:t>также</w:t>
      </w:r>
      <w:r w:rsidRPr="00277FFC">
        <w:rPr>
          <w:spacing w:val="12"/>
          <w:sz w:val="28"/>
          <w:szCs w:val="28"/>
        </w:rPr>
        <w:t xml:space="preserve"> </w:t>
      </w:r>
      <w:r w:rsidRPr="00277FFC">
        <w:rPr>
          <w:sz w:val="28"/>
          <w:szCs w:val="28"/>
        </w:rPr>
        <w:t>внешних,</w:t>
      </w:r>
      <w:r w:rsidRPr="00277FFC">
        <w:rPr>
          <w:spacing w:val="11"/>
          <w:sz w:val="28"/>
          <w:szCs w:val="28"/>
        </w:rPr>
        <w:t xml:space="preserve"> </w:t>
      </w:r>
      <w:r w:rsidRPr="00277FFC">
        <w:rPr>
          <w:sz w:val="28"/>
          <w:szCs w:val="28"/>
        </w:rPr>
        <w:t>по</w:t>
      </w:r>
      <w:r w:rsidRPr="00277FFC">
        <w:rPr>
          <w:spacing w:val="14"/>
          <w:sz w:val="28"/>
          <w:szCs w:val="28"/>
        </w:rPr>
        <w:t xml:space="preserve"> </w:t>
      </w:r>
      <w:r w:rsidRPr="00277FFC">
        <w:rPr>
          <w:spacing w:val="-1"/>
          <w:sz w:val="28"/>
          <w:szCs w:val="28"/>
        </w:rPr>
        <w:t>отношению</w:t>
      </w:r>
      <w:r w:rsidRPr="00277FFC">
        <w:rPr>
          <w:spacing w:val="14"/>
          <w:sz w:val="28"/>
          <w:szCs w:val="28"/>
        </w:rPr>
        <w:t xml:space="preserve"> </w:t>
      </w:r>
      <w:r w:rsidRPr="00277FFC">
        <w:rPr>
          <w:sz w:val="28"/>
          <w:szCs w:val="28"/>
        </w:rPr>
        <w:t>к</w:t>
      </w:r>
      <w:r w:rsidRPr="00277FFC">
        <w:rPr>
          <w:spacing w:val="14"/>
          <w:sz w:val="28"/>
          <w:szCs w:val="28"/>
        </w:rPr>
        <w:t xml:space="preserve"> </w:t>
      </w:r>
      <w:r w:rsidRPr="00277FFC">
        <w:rPr>
          <w:spacing w:val="-1"/>
          <w:sz w:val="28"/>
          <w:szCs w:val="28"/>
        </w:rPr>
        <w:t>системе</w:t>
      </w:r>
      <w:r w:rsidRPr="00277FFC">
        <w:rPr>
          <w:spacing w:val="13"/>
          <w:sz w:val="28"/>
          <w:szCs w:val="28"/>
        </w:rPr>
        <w:t xml:space="preserve"> </w:t>
      </w:r>
      <w:r w:rsidRPr="00277FFC">
        <w:rPr>
          <w:spacing w:val="-1"/>
          <w:sz w:val="28"/>
          <w:szCs w:val="28"/>
        </w:rPr>
        <w:t>теплоснабжения,</w:t>
      </w:r>
      <w:r w:rsidRPr="00277FFC">
        <w:rPr>
          <w:spacing w:val="14"/>
          <w:sz w:val="28"/>
          <w:szCs w:val="28"/>
        </w:rPr>
        <w:t xml:space="preserve"> </w:t>
      </w:r>
      <w:r w:rsidRPr="00277FFC">
        <w:rPr>
          <w:spacing w:val="1"/>
          <w:sz w:val="28"/>
          <w:szCs w:val="28"/>
        </w:rPr>
        <w:t>систем</w:t>
      </w:r>
      <w:r w:rsidRPr="00277FFC">
        <w:rPr>
          <w:spacing w:val="13"/>
          <w:sz w:val="28"/>
          <w:szCs w:val="28"/>
        </w:rPr>
        <w:t xml:space="preserve"> </w:t>
      </w:r>
      <w:r w:rsidRPr="00277FFC">
        <w:rPr>
          <w:spacing w:val="-1"/>
          <w:sz w:val="28"/>
          <w:szCs w:val="28"/>
        </w:rPr>
        <w:t>электро-,</w:t>
      </w:r>
      <w:r w:rsidRPr="00277FFC">
        <w:rPr>
          <w:spacing w:val="87"/>
          <w:sz w:val="28"/>
          <w:szCs w:val="28"/>
        </w:rPr>
        <w:t xml:space="preserve"> </w:t>
      </w:r>
      <w:r w:rsidRPr="00277FFC">
        <w:rPr>
          <w:spacing w:val="-1"/>
          <w:sz w:val="28"/>
          <w:szCs w:val="28"/>
        </w:rPr>
        <w:t>водо-,</w:t>
      </w:r>
      <w:r w:rsidRPr="00277FFC">
        <w:rPr>
          <w:sz w:val="28"/>
          <w:szCs w:val="28"/>
        </w:rPr>
        <w:t xml:space="preserve"> </w:t>
      </w:r>
      <w:r w:rsidRPr="00277FFC">
        <w:rPr>
          <w:spacing w:val="-1"/>
          <w:sz w:val="28"/>
          <w:szCs w:val="28"/>
        </w:rPr>
        <w:t>топливоснабжения</w:t>
      </w:r>
      <w:r w:rsidRPr="00277FFC">
        <w:rPr>
          <w:sz w:val="28"/>
          <w:szCs w:val="28"/>
        </w:rPr>
        <w:t xml:space="preserve"> </w:t>
      </w:r>
      <w:r w:rsidRPr="00277FFC">
        <w:rPr>
          <w:spacing w:val="-1"/>
          <w:sz w:val="28"/>
          <w:szCs w:val="28"/>
        </w:rPr>
        <w:t>источников</w:t>
      </w:r>
      <w:r w:rsidRPr="00277FFC">
        <w:rPr>
          <w:sz w:val="28"/>
          <w:szCs w:val="28"/>
        </w:rPr>
        <w:t xml:space="preserve"> </w:t>
      </w:r>
      <w:r w:rsidRPr="00277FFC">
        <w:rPr>
          <w:spacing w:val="-1"/>
          <w:sz w:val="28"/>
          <w:szCs w:val="28"/>
        </w:rPr>
        <w:t>тепловой</w:t>
      </w:r>
      <w:r w:rsidRPr="00277FFC">
        <w:rPr>
          <w:sz w:val="28"/>
          <w:szCs w:val="28"/>
        </w:rPr>
        <w:t xml:space="preserve"> </w:t>
      </w:r>
      <w:r w:rsidRPr="00277FFC">
        <w:rPr>
          <w:spacing w:val="-1"/>
          <w:sz w:val="28"/>
          <w:szCs w:val="28"/>
        </w:rPr>
        <w:t>энергии.</w:t>
      </w:r>
    </w:p>
    <w:p w:rsidR="00CB2328" w:rsidRPr="00277FFC" w:rsidRDefault="00CB2328" w:rsidP="00CB2328">
      <w:pPr>
        <w:ind w:firstLine="709"/>
        <w:jc w:val="both"/>
        <w:rPr>
          <w:sz w:val="28"/>
          <w:szCs w:val="28"/>
        </w:rPr>
      </w:pPr>
      <w:r w:rsidRPr="00277FFC">
        <w:rPr>
          <w:spacing w:val="-1"/>
          <w:sz w:val="28"/>
          <w:szCs w:val="28"/>
        </w:rPr>
        <w:t>Интегральными</w:t>
      </w:r>
      <w:r w:rsidRPr="00277FFC">
        <w:rPr>
          <w:spacing w:val="22"/>
          <w:sz w:val="28"/>
          <w:szCs w:val="28"/>
        </w:rPr>
        <w:t xml:space="preserve"> </w:t>
      </w:r>
      <w:r w:rsidRPr="00277FFC">
        <w:rPr>
          <w:spacing w:val="-1"/>
          <w:sz w:val="28"/>
          <w:szCs w:val="28"/>
        </w:rPr>
        <w:t>показателями</w:t>
      </w:r>
      <w:r w:rsidRPr="00277FFC">
        <w:rPr>
          <w:spacing w:val="22"/>
          <w:sz w:val="28"/>
          <w:szCs w:val="28"/>
        </w:rPr>
        <w:t xml:space="preserve"> </w:t>
      </w:r>
      <w:r w:rsidRPr="00277FFC">
        <w:rPr>
          <w:spacing w:val="-1"/>
          <w:sz w:val="28"/>
          <w:szCs w:val="28"/>
        </w:rPr>
        <w:t>оценки</w:t>
      </w:r>
      <w:r w:rsidRPr="00277FFC">
        <w:rPr>
          <w:spacing w:val="22"/>
          <w:sz w:val="28"/>
          <w:szCs w:val="28"/>
        </w:rPr>
        <w:t xml:space="preserve"> </w:t>
      </w:r>
      <w:r w:rsidRPr="00277FFC">
        <w:rPr>
          <w:spacing w:val="-1"/>
          <w:sz w:val="28"/>
          <w:szCs w:val="28"/>
        </w:rPr>
        <w:t>надежности</w:t>
      </w:r>
      <w:r w:rsidRPr="00277FFC">
        <w:rPr>
          <w:spacing w:val="22"/>
          <w:sz w:val="28"/>
          <w:szCs w:val="28"/>
        </w:rPr>
        <w:t xml:space="preserve"> </w:t>
      </w:r>
      <w:r w:rsidRPr="00277FFC">
        <w:rPr>
          <w:spacing w:val="-1"/>
          <w:sz w:val="28"/>
          <w:szCs w:val="28"/>
        </w:rPr>
        <w:t>теплоснабжения</w:t>
      </w:r>
      <w:r w:rsidRPr="00277FFC">
        <w:rPr>
          <w:spacing w:val="18"/>
          <w:sz w:val="28"/>
          <w:szCs w:val="28"/>
        </w:rPr>
        <w:t xml:space="preserve"> </w:t>
      </w:r>
      <w:r w:rsidRPr="00277FFC">
        <w:rPr>
          <w:sz w:val="28"/>
          <w:szCs w:val="28"/>
        </w:rPr>
        <w:t>в</w:t>
      </w:r>
      <w:r w:rsidRPr="00277FFC">
        <w:rPr>
          <w:spacing w:val="20"/>
          <w:sz w:val="28"/>
          <w:szCs w:val="28"/>
        </w:rPr>
        <w:t xml:space="preserve"> </w:t>
      </w:r>
      <w:r w:rsidRPr="00277FFC">
        <w:rPr>
          <w:spacing w:val="-1"/>
          <w:sz w:val="28"/>
          <w:szCs w:val="28"/>
        </w:rPr>
        <w:t>целом</w:t>
      </w:r>
      <w:r w:rsidRPr="00277FFC">
        <w:rPr>
          <w:spacing w:val="23"/>
          <w:sz w:val="28"/>
          <w:szCs w:val="28"/>
        </w:rPr>
        <w:t xml:space="preserve"> </w:t>
      </w:r>
      <w:r w:rsidRPr="00277FFC">
        <w:rPr>
          <w:spacing w:val="-1"/>
          <w:sz w:val="28"/>
          <w:szCs w:val="28"/>
        </w:rPr>
        <w:t>являются</w:t>
      </w:r>
      <w:r w:rsidRPr="00277FFC">
        <w:rPr>
          <w:spacing w:val="91"/>
          <w:sz w:val="28"/>
          <w:szCs w:val="28"/>
        </w:rPr>
        <w:t xml:space="preserve"> </w:t>
      </w:r>
      <w:r w:rsidRPr="00277FFC">
        <w:rPr>
          <w:spacing w:val="-1"/>
          <w:sz w:val="28"/>
          <w:szCs w:val="28"/>
        </w:rPr>
        <w:t>такие</w:t>
      </w:r>
      <w:r w:rsidRPr="00277FFC">
        <w:rPr>
          <w:sz w:val="28"/>
          <w:szCs w:val="28"/>
        </w:rPr>
        <w:t xml:space="preserve"> </w:t>
      </w:r>
      <w:r w:rsidRPr="00277FFC">
        <w:rPr>
          <w:spacing w:val="-1"/>
          <w:sz w:val="28"/>
          <w:szCs w:val="28"/>
        </w:rPr>
        <w:t>эмпирические показатели как интенсивность отказов nот [1/год] и относительный</w:t>
      </w:r>
      <w:r w:rsidRPr="00277FFC">
        <w:rPr>
          <w:sz w:val="28"/>
          <w:szCs w:val="28"/>
        </w:rPr>
        <w:t xml:space="preserve"> </w:t>
      </w:r>
      <w:r w:rsidRPr="00277FFC">
        <w:rPr>
          <w:spacing w:val="-1"/>
          <w:sz w:val="28"/>
          <w:szCs w:val="28"/>
        </w:rPr>
        <w:t>аварийный</w:t>
      </w:r>
      <w:r w:rsidRPr="00277FFC">
        <w:rPr>
          <w:spacing w:val="31"/>
          <w:sz w:val="28"/>
          <w:szCs w:val="28"/>
        </w:rPr>
        <w:t xml:space="preserve"> </w:t>
      </w:r>
      <w:r w:rsidRPr="00277FFC">
        <w:rPr>
          <w:spacing w:val="-1"/>
          <w:sz w:val="28"/>
          <w:szCs w:val="28"/>
        </w:rPr>
        <w:t>недоотпуск</w:t>
      </w:r>
      <w:r w:rsidRPr="00277FFC">
        <w:rPr>
          <w:spacing w:val="36"/>
          <w:sz w:val="28"/>
          <w:szCs w:val="28"/>
        </w:rPr>
        <w:t xml:space="preserve"> </w:t>
      </w:r>
      <w:r w:rsidRPr="00277FFC">
        <w:rPr>
          <w:spacing w:val="-1"/>
          <w:sz w:val="28"/>
          <w:szCs w:val="28"/>
        </w:rPr>
        <w:t>тепловой</w:t>
      </w:r>
      <w:r w:rsidRPr="00277FFC">
        <w:rPr>
          <w:spacing w:val="31"/>
          <w:sz w:val="28"/>
          <w:szCs w:val="28"/>
        </w:rPr>
        <w:t xml:space="preserve"> </w:t>
      </w:r>
      <w:r w:rsidRPr="00277FFC">
        <w:rPr>
          <w:spacing w:val="-1"/>
          <w:sz w:val="28"/>
          <w:szCs w:val="28"/>
        </w:rPr>
        <w:t>энергии</w:t>
      </w:r>
      <w:r w:rsidRPr="00277FFC">
        <w:rPr>
          <w:spacing w:val="29"/>
          <w:sz w:val="28"/>
          <w:szCs w:val="28"/>
        </w:rPr>
        <w:t xml:space="preserve"> </w:t>
      </w:r>
      <w:r w:rsidRPr="00277FFC">
        <w:rPr>
          <w:spacing w:val="-1"/>
          <w:sz w:val="28"/>
          <w:szCs w:val="28"/>
        </w:rPr>
        <w:t>Q</w:t>
      </w:r>
      <w:r w:rsidRPr="00277FFC">
        <w:rPr>
          <w:spacing w:val="-1"/>
          <w:position w:val="-2"/>
          <w:sz w:val="28"/>
          <w:szCs w:val="28"/>
        </w:rPr>
        <w:t>ав</w:t>
      </w:r>
      <w:r w:rsidRPr="00277FFC">
        <w:rPr>
          <w:spacing w:val="-1"/>
          <w:sz w:val="28"/>
          <w:szCs w:val="28"/>
        </w:rPr>
        <w:t>/Q</w:t>
      </w:r>
      <w:r w:rsidRPr="00277FFC">
        <w:rPr>
          <w:spacing w:val="-1"/>
          <w:position w:val="-2"/>
          <w:sz w:val="28"/>
          <w:szCs w:val="28"/>
        </w:rPr>
        <w:t>расч.</w:t>
      </w:r>
      <w:r w:rsidRPr="00277FFC">
        <w:rPr>
          <w:spacing w:val="-1"/>
          <w:sz w:val="28"/>
          <w:szCs w:val="28"/>
        </w:rPr>
        <w:t>,</w:t>
      </w:r>
      <w:r w:rsidRPr="00277FFC">
        <w:rPr>
          <w:spacing w:val="30"/>
          <w:sz w:val="28"/>
          <w:szCs w:val="28"/>
        </w:rPr>
        <w:t xml:space="preserve"> </w:t>
      </w:r>
      <w:r w:rsidRPr="00277FFC">
        <w:rPr>
          <w:sz w:val="28"/>
          <w:szCs w:val="28"/>
        </w:rPr>
        <w:t>где</w:t>
      </w:r>
      <w:r w:rsidRPr="00277FFC">
        <w:rPr>
          <w:spacing w:val="30"/>
          <w:sz w:val="28"/>
          <w:szCs w:val="28"/>
        </w:rPr>
        <w:t xml:space="preserve"> </w:t>
      </w:r>
      <w:r w:rsidRPr="00277FFC">
        <w:rPr>
          <w:spacing w:val="-1"/>
          <w:sz w:val="28"/>
          <w:szCs w:val="28"/>
        </w:rPr>
        <w:t>Q</w:t>
      </w:r>
      <w:r w:rsidRPr="00277FFC">
        <w:rPr>
          <w:spacing w:val="-1"/>
          <w:position w:val="-2"/>
          <w:sz w:val="28"/>
          <w:szCs w:val="28"/>
        </w:rPr>
        <w:t>ав</w:t>
      </w:r>
      <w:r w:rsidRPr="00277FFC">
        <w:rPr>
          <w:spacing w:val="12"/>
          <w:position w:val="-2"/>
          <w:sz w:val="28"/>
          <w:szCs w:val="28"/>
        </w:rPr>
        <w:t xml:space="preserve"> </w:t>
      </w:r>
      <w:r w:rsidRPr="00277FFC">
        <w:rPr>
          <w:sz w:val="28"/>
          <w:szCs w:val="28"/>
        </w:rPr>
        <w:t>–</w:t>
      </w:r>
      <w:r w:rsidRPr="00277FFC">
        <w:rPr>
          <w:spacing w:val="31"/>
          <w:sz w:val="28"/>
          <w:szCs w:val="28"/>
        </w:rPr>
        <w:t xml:space="preserve"> </w:t>
      </w:r>
      <w:r w:rsidRPr="00277FFC">
        <w:rPr>
          <w:spacing w:val="-1"/>
          <w:sz w:val="28"/>
          <w:szCs w:val="28"/>
        </w:rPr>
        <w:t>аварийный</w:t>
      </w:r>
      <w:r w:rsidRPr="00277FFC">
        <w:rPr>
          <w:spacing w:val="29"/>
          <w:sz w:val="28"/>
          <w:szCs w:val="28"/>
        </w:rPr>
        <w:t xml:space="preserve"> </w:t>
      </w:r>
      <w:r w:rsidRPr="00277FFC">
        <w:rPr>
          <w:spacing w:val="-1"/>
          <w:sz w:val="28"/>
          <w:szCs w:val="28"/>
        </w:rPr>
        <w:t>недоотпуск</w:t>
      </w:r>
      <w:r w:rsidRPr="00277FFC">
        <w:rPr>
          <w:spacing w:val="31"/>
          <w:sz w:val="28"/>
          <w:szCs w:val="28"/>
        </w:rPr>
        <w:t xml:space="preserve"> </w:t>
      </w:r>
      <w:r w:rsidRPr="00277FFC">
        <w:rPr>
          <w:spacing w:val="-1"/>
          <w:sz w:val="28"/>
          <w:szCs w:val="28"/>
        </w:rPr>
        <w:t>тепловой</w:t>
      </w:r>
      <w:r w:rsidRPr="00277FFC">
        <w:rPr>
          <w:spacing w:val="77"/>
          <w:sz w:val="28"/>
          <w:szCs w:val="28"/>
        </w:rPr>
        <w:t xml:space="preserve"> </w:t>
      </w:r>
      <w:r w:rsidRPr="00277FFC">
        <w:rPr>
          <w:sz w:val="28"/>
          <w:szCs w:val="28"/>
        </w:rPr>
        <w:t>энергии</w:t>
      </w:r>
      <w:r w:rsidRPr="00277FFC">
        <w:rPr>
          <w:spacing w:val="15"/>
          <w:sz w:val="28"/>
          <w:szCs w:val="28"/>
        </w:rPr>
        <w:t xml:space="preserve"> </w:t>
      </w:r>
      <w:r w:rsidRPr="00277FFC">
        <w:rPr>
          <w:sz w:val="28"/>
          <w:szCs w:val="28"/>
        </w:rPr>
        <w:t>за</w:t>
      </w:r>
      <w:r w:rsidRPr="00277FFC">
        <w:rPr>
          <w:spacing w:val="13"/>
          <w:sz w:val="28"/>
          <w:szCs w:val="28"/>
        </w:rPr>
        <w:t xml:space="preserve"> </w:t>
      </w:r>
      <w:r w:rsidRPr="00277FFC">
        <w:rPr>
          <w:sz w:val="28"/>
          <w:szCs w:val="28"/>
        </w:rPr>
        <w:t>год</w:t>
      </w:r>
      <w:r w:rsidRPr="00277FFC">
        <w:rPr>
          <w:spacing w:val="12"/>
          <w:sz w:val="28"/>
          <w:szCs w:val="28"/>
        </w:rPr>
        <w:t xml:space="preserve"> </w:t>
      </w:r>
      <w:r w:rsidRPr="00277FFC">
        <w:rPr>
          <w:spacing w:val="-1"/>
          <w:sz w:val="28"/>
          <w:szCs w:val="28"/>
        </w:rPr>
        <w:t>[Гкал],</w:t>
      </w:r>
      <w:r w:rsidRPr="00277FFC">
        <w:rPr>
          <w:spacing w:val="14"/>
          <w:sz w:val="28"/>
          <w:szCs w:val="28"/>
        </w:rPr>
        <w:t xml:space="preserve"> </w:t>
      </w:r>
      <w:r w:rsidRPr="00277FFC">
        <w:rPr>
          <w:sz w:val="28"/>
          <w:szCs w:val="28"/>
        </w:rPr>
        <w:t>Q</w:t>
      </w:r>
      <w:r w:rsidRPr="00277FFC">
        <w:rPr>
          <w:position w:val="-2"/>
          <w:sz w:val="28"/>
          <w:szCs w:val="28"/>
        </w:rPr>
        <w:t>расч</w:t>
      </w:r>
      <w:r w:rsidRPr="00277FFC">
        <w:rPr>
          <w:spacing w:val="35"/>
          <w:position w:val="-2"/>
          <w:sz w:val="28"/>
          <w:szCs w:val="28"/>
        </w:rPr>
        <w:t xml:space="preserve"> </w:t>
      </w:r>
      <w:r w:rsidRPr="00277FFC">
        <w:rPr>
          <w:sz w:val="28"/>
          <w:szCs w:val="28"/>
        </w:rPr>
        <w:t>–</w:t>
      </w:r>
      <w:r w:rsidRPr="00277FFC">
        <w:rPr>
          <w:spacing w:val="14"/>
          <w:sz w:val="28"/>
          <w:szCs w:val="28"/>
        </w:rPr>
        <w:t xml:space="preserve"> </w:t>
      </w:r>
      <w:r w:rsidRPr="00277FFC">
        <w:rPr>
          <w:spacing w:val="-1"/>
          <w:sz w:val="28"/>
          <w:szCs w:val="28"/>
        </w:rPr>
        <w:t>расчетный</w:t>
      </w:r>
      <w:r w:rsidRPr="00277FFC">
        <w:rPr>
          <w:spacing w:val="14"/>
          <w:sz w:val="28"/>
          <w:szCs w:val="28"/>
        </w:rPr>
        <w:t xml:space="preserve"> </w:t>
      </w:r>
      <w:r w:rsidRPr="00277FFC">
        <w:rPr>
          <w:spacing w:val="-1"/>
          <w:sz w:val="28"/>
          <w:szCs w:val="28"/>
        </w:rPr>
        <w:t>отпуск</w:t>
      </w:r>
      <w:r w:rsidRPr="00277FFC">
        <w:rPr>
          <w:spacing w:val="14"/>
          <w:sz w:val="28"/>
          <w:szCs w:val="28"/>
        </w:rPr>
        <w:t xml:space="preserve"> </w:t>
      </w:r>
      <w:r w:rsidRPr="00277FFC">
        <w:rPr>
          <w:spacing w:val="-1"/>
          <w:sz w:val="28"/>
          <w:szCs w:val="28"/>
        </w:rPr>
        <w:t>тепловой</w:t>
      </w:r>
      <w:r w:rsidRPr="00277FFC">
        <w:rPr>
          <w:spacing w:val="14"/>
          <w:sz w:val="28"/>
          <w:szCs w:val="28"/>
        </w:rPr>
        <w:t xml:space="preserve"> </w:t>
      </w:r>
      <w:r w:rsidRPr="00277FFC">
        <w:rPr>
          <w:spacing w:val="-1"/>
          <w:sz w:val="28"/>
          <w:szCs w:val="28"/>
        </w:rPr>
        <w:t>энергии</w:t>
      </w:r>
      <w:r w:rsidRPr="00277FFC">
        <w:rPr>
          <w:spacing w:val="15"/>
          <w:sz w:val="28"/>
          <w:szCs w:val="28"/>
        </w:rPr>
        <w:t xml:space="preserve"> </w:t>
      </w:r>
      <w:r w:rsidRPr="00277FFC">
        <w:rPr>
          <w:spacing w:val="-1"/>
          <w:sz w:val="28"/>
          <w:szCs w:val="28"/>
        </w:rPr>
        <w:t>системой</w:t>
      </w:r>
      <w:r w:rsidRPr="00277FFC">
        <w:rPr>
          <w:spacing w:val="15"/>
          <w:sz w:val="28"/>
          <w:szCs w:val="28"/>
        </w:rPr>
        <w:t xml:space="preserve"> </w:t>
      </w:r>
      <w:r w:rsidRPr="00277FFC">
        <w:rPr>
          <w:spacing w:val="-1"/>
          <w:sz w:val="28"/>
          <w:szCs w:val="28"/>
        </w:rPr>
        <w:t>теплоснабжения</w:t>
      </w:r>
      <w:r w:rsidRPr="00277FFC">
        <w:rPr>
          <w:spacing w:val="14"/>
          <w:sz w:val="28"/>
          <w:szCs w:val="28"/>
        </w:rPr>
        <w:t xml:space="preserve"> </w:t>
      </w:r>
      <w:r w:rsidRPr="00277FFC">
        <w:rPr>
          <w:sz w:val="28"/>
          <w:szCs w:val="28"/>
        </w:rPr>
        <w:t>за</w:t>
      </w:r>
      <w:r w:rsidRPr="00277FFC">
        <w:rPr>
          <w:spacing w:val="79"/>
          <w:sz w:val="28"/>
          <w:szCs w:val="28"/>
        </w:rPr>
        <w:t xml:space="preserve"> </w:t>
      </w:r>
      <w:r w:rsidRPr="00277FFC">
        <w:rPr>
          <w:sz w:val="28"/>
          <w:szCs w:val="28"/>
        </w:rPr>
        <w:t>год</w:t>
      </w:r>
      <w:r w:rsidRPr="00277FFC">
        <w:rPr>
          <w:spacing w:val="38"/>
          <w:sz w:val="28"/>
          <w:szCs w:val="28"/>
        </w:rPr>
        <w:t xml:space="preserve"> </w:t>
      </w:r>
      <w:r w:rsidRPr="00277FFC">
        <w:rPr>
          <w:sz w:val="28"/>
          <w:szCs w:val="28"/>
        </w:rPr>
        <w:t>[Гкал].</w:t>
      </w:r>
      <w:r w:rsidRPr="00277FFC">
        <w:rPr>
          <w:spacing w:val="38"/>
          <w:sz w:val="28"/>
          <w:szCs w:val="28"/>
        </w:rPr>
        <w:t xml:space="preserve"> </w:t>
      </w:r>
      <w:r w:rsidRPr="00277FFC">
        <w:rPr>
          <w:spacing w:val="-1"/>
          <w:sz w:val="28"/>
          <w:szCs w:val="28"/>
        </w:rPr>
        <w:t>Динамика</w:t>
      </w:r>
      <w:r w:rsidRPr="00277FFC">
        <w:rPr>
          <w:spacing w:val="37"/>
          <w:sz w:val="28"/>
          <w:szCs w:val="28"/>
        </w:rPr>
        <w:t xml:space="preserve"> </w:t>
      </w:r>
      <w:r w:rsidRPr="00277FFC">
        <w:rPr>
          <w:spacing w:val="-1"/>
          <w:sz w:val="28"/>
          <w:szCs w:val="28"/>
        </w:rPr>
        <w:t>изменения</w:t>
      </w:r>
      <w:r w:rsidRPr="00277FFC">
        <w:rPr>
          <w:spacing w:val="38"/>
          <w:sz w:val="28"/>
          <w:szCs w:val="28"/>
        </w:rPr>
        <w:t xml:space="preserve"> </w:t>
      </w:r>
      <w:r w:rsidRPr="00277FFC">
        <w:rPr>
          <w:spacing w:val="-1"/>
          <w:sz w:val="28"/>
          <w:szCs w:val="28"/>
        </w:rPr>
        <w:t>данных</w:t>
      </w:r>
      <w:r w:rsidRPr="00277FFC">
        <w:rPr>
          <w:spacing w:val="40"/>
          <w:sz w:val="28"/>
          <w:szCs w:val="28"/>
        </w:rPr>
        <w:t xml:space="preserve"> </w:t>
      </w:r>
      <w:r w:rsidRPr="00277FFC">
        <w:rPr>
          <w:spacing w:val="-1"/>
          <w:sz w:val="28"/>
          <w:szCs w:val="28"/>
        </w:rPr>
        <w:t>показателей</w:t>
      </w:r>
      <w:r w:rsidRPr="00277FFC">
        <w:rPr>
          <w:spacing w:val="43"/>
          <w:sz w:val="28"/>
          <w:szCs w:val="28"/>
        </w:rPr>
        <w:t xml:space="preserve"> </w:t>
      </w:r>
      <w:r w:rsidRPr="00277FFC">
        <w:rPr>
          <w:spacing w:val="-1"/>
          <w:sz w:val="28"/>
          <w:szCs w:val="28"/>
        </w:rPr>
        <w:t>указывает</w:t>
      </w:r>
      <w:r w:rsidRPr="00277FFC">
        <w:rPr>
          <w:spacing w:val="38"/>
          <w:sz w:val="28"/>
          <w:szCs w:val="28"/>
        </w:rPr>
        <w:t xml:space="preserve"> </w:t>
      </w:r>
      <w:r w:rsidRPr="00277FFC">
        <w:rPr>
          <w:sz w:val="28"/>
          <w:szCs w:val="28"/>
        </w:rPr>
        <w:t>на</w:t>
      </w:r>
      <w:r w:rsidRPr="00277FFC">
        <w:rPr>
          <w:spacing w:val="39"/>
          <w:sz w:val="28"/>
          <w:szCs w:val="28"/>
        </w:rPr>
        <w:t xml:space="preserve"> </w:t>
      </w:r>
      <w:r w:rsidRPr="00277FFC">
        <w:rPr>
          <w:spacing w:val="-1"/>
          <w:sz w:val="28"/>
          <w:szCs w:val="28"/>
        </w:rPr>
        <w:t>прогресс</w:t>
      </w:r>
      <w:r w:rsidRPr="00277FFC">
        <w:rPr>
          <w:spacing w:val="37"/>
          <w:sz w:val="28"/>
          <w:szCs w:val="28"/>
        </w:rPr>
        <w:t xml:space="preserve"> </w:t>
      </w:r>
      <w:r w:rsidRPr="00277FFC">
        <w:rPr>
          <w:sz w:val="28"/>
          <w:szCs w:val="28"/>
        </w:rPr>
        <w:t>или</w:t>
      </w:r>
      <w:r w:rsidRPr="00277FFC">
        <w:rPr>
          <w:spacing w:val="39"/>
          <w:sz w:val="28"/>
          <w:szCs w:val="28"/>
        </w:rPr>
        <w:t xml:space="preserve"> </w:t>
      </w:r>
      <w:r w:rsidRPr="00277FFC">
        <w:rPr>
          <w:sz w:val="28"/>
          <w:szCs w:val="28"/>
        </w:rPr>
        <w:t>деградацию</w:t>
      </w:r>
      <w:r w:rsidRPr="00277FFC">
        <w:rPr>
          <w:spacing w:val="47"/>
          <w:sz w:val="28"/>
          <w:szCs w:val="28"/>
        </w:rPr>
        <w:t xml:space="preserve"> </w:t>
      </w:r>
      <w:r w:rsidRPr="00277FFC">
        <w:rPr>
          <w:spacing w:val="-1"/>
          <w:sz w:val="28"/>
          <w:szCs w:val="28"/>
        </w:rPr>
        <w:t>надежности</w:t>
      </w:r>
      <w:r w:rsidRPr="00277FFC">
        <w:rPr>
          <w:spacing w:val="5"/>
          <w:sz w:val="28"/>
          <w:szCs w:val="28"/>
        </w:rPr>
        <w:t xml:space="preserve"> </w:t>
      </w:r>
      <w:r w:rsidRPr="00277FFC">
        <w:rPr>
          <w:spacing w:val="-1"/>
          <w:sz w:val="28"/>
          <w:szCs w:val="28"/>
        </w:rPr>
        <w:t>каждой</w:t>
      </w:r>
      <w:r w:rsidRPr="00277FFC">
        <w:rPr>
          <w:spacing w:val="5"/>
          <w:sz w:val="28"/>
          <w:szCs w:val="28"/>
        </w:rPr>
        <w:t xml:space="preserve"> </w:t>
      </w:r>
      <w:r w:rsidRPr="00277FFC">
        <w:rPr>
          <w:spacing w:val="-1"/>
          <w:sz w:val="28"/>
          <w:szCs w:val="28"/>
        </w:rPr>
        <w:t>конкретной</w:t>
      </w:r>
      <w:r w:rsidRPr="00277FFC">
        <w:rPr>
          <w:spacing w:val="5"/>
          <w:sz w:val="28"/>
          <w:szCs w:val="28"/>
        </w:rPr>
        <w:t xml:space="preserve"> </w:t>
      </w:r>
      <w:r w:rsidRPr="00277FFC">
        <w:rPr>
          <w:spacing w:val="-1"/>
          <w:sz w:val="28"/>
          <w:szCs w:val="28"/>
        </w:rPr>
        <w:t>системы</w:t>
      </w:r>
      <w:r w:rsidRPr="00277FFC">
        <w:rPr>
          <w:spacing w:val="6"/>
          <w:sz w:val="28"/>
          <w:szCs w:val="28"/>
        </w:rPr>
        <w:t xml:space="preserve"> </w:t>
      </w:r>
      <w:r w:rsidRPr="00277FFC">
        <w:rPr>
          <w:spacing w:val="-1"/>
          <w:sz w:val="28"/>
          <w:szCs w:val="28"/>
        </w:rPr>
        <w:t>теплоснабжения.</w:t>
      </w:r>
      <w:r w:rsidRPr="00277FFC">
        <w:rPr>
          <w:spacing w:val="4"/>
          <w:sz w:val="28"/>
          <w:szCs w:val="28"/>
        </w:rPr>
        <w:t xml:space="preserve"> </w:t>
      </w:r>
      <w:r w:rsidRPr="00277FFC">
        <w:rPr>
          <w:spacing w:val="-1"/>
          <w:sz w:val="28"/>
          <w:szCs w:val="28"/>
        </w:rPr>
        <w:t>Однако</w:t>
      </w:r>
      <w:r w:rsidRPr="00277FFC">
        <w:rPr>
          <w:spacing w:val="4"/>
          <w:sz w:val="28"/>
          <w:szCs w:val="28"/>
        </w:rPr>
        <w:t xml:space="preserve"> </w:t>
      </w:r>
      <w:r w:rsidRPr="00277FFC">
        <w:rPr>
          <w:sz w:val="28"/>
          <w:szCs w:val="28"/>
        </w:rPr>
        <w:t>они</w:t>
      </w:r>
      <w:r w:rsidRPr="00277FFC">
        <w:rPr>
          <w:spacing w:val="5"/>
          <w:sz w:val="28"/>
          <w:szCs w:val="28"/>
        </w:rPr>
        <w:t xml:space="preserve"> </w:t>
      </w:r>
      <w:r w:rsidRPr="00277FFC">
        <w:rPr>
          <w:sz w:val="28"/>
          <w:szCs w:val="28"/>
        </w:rPr>
        <w:t>не</w:t>
      </w:r>
      <w:r w:rsidRPr="00277FFC">
        <w:rPr>
          <w:spacing w:val="3"/>
          <w:sz w:val="28"/>
          <w:szCs w:val="28"/>
        </w:rPr>
        <w:t xml:space="preserve"> </w:t>
      </w:r>
      <w:r w:rsidRPr="00277FFC">
        <w:rPr>
          <w:spacing w:val="-1"/>
          <w:sz w:val="28"/>
          <w:szCs w:val="28"/>
        </w:rPr>
        <w:t>могут</w:t>
      </w:r>
      <w:r w:rsidRPr="00277FFC">
        <w:rPr>
          <w:spacing w:val="7"/>
          <w:sz w:val="28"/>
          <w:szCs w:val="28"/>
        </w:rPr>
        <w:t xml:space="preserve"> </w:t>
      </w:r>
      <w:r w:rsidRPr="00277FFC">
        <w:rPr>
          <w:sz w:val="28"/>
          <w:szCs w:val="28"/>
        </w:rPr>
        <w:t>быть</w:t>
      </w:r>
      <w:r w:rsidRPr="00277FFC">
        <w:rPr>
          <w:spacing w:val="77"/>
          <w:sz w:val="28"/>
          <w:szCs w:val="28"/>
        </w:rPr>
        <w:t xml:space="preserve"> </w:t>
      </w:r>
      <w:r w:rsidRPr="00277FFC">
        <w:rPr>
          <w:spacing w:val="-1"/>
          <w:sz w:val="28"/>
          <w:szCs w:val="28"/>
        </w:rPr>
        <w:t>применены</w:t>
      </w:r>
      <w:r w:rsidRPr="00277FFC">
        <w:rPr>
          <w:spacing w:val="11"/>
          <w:sz w:val="28"/>
          <w:szCs w:val="28"/>
        </w:rPr>
        <w:t xml:space="preserve"> </w:t>
      </w:r>
      <w:r w:rsidRPr="00277FFC">
        <w:rPr>
          <w:sz w:val="28"/>
          <w:szCs w:val="28"/>
        </w:rPr>
        <w:t>в</w:t>
      </w:r>
      <w:r w:rsidRPr="00277FFC">
        <w:rPr>
          <w:spacing w:val="11"/>
          <w:sz w:val="28"/>
          <w:szCs w:val="28"/>
        </w:rPr>
        <w:t xml:space="preserve"> </w:t>
      </w:r>
      <w:r w:rsidRPr="00277FFC">
        <w:rPr>
          <w:spacing w:val="-1"/>
          <w:sz w:val="28"/>
          <w:szCs w:val="28"/>
        </w:rPr>
        <w:t>качестве</w:t>
      </w:r>
      <w:r w:rsidRPr="00277FFC">
        <w:rPr>
          <w:spacing w:val="15"/>
          <w:sz w:val="28"/>
          <w:szCs w:val="28"/>
        </w:rPr>
        <w:t xml:space="preserve"> </w:t>
      </w:r>
      <w:r w:rsidRPr="00277FFC">
        <w:rPr>
          <w:spacing w:val="-1"/>
          <w:sz w:val="28"/>
          <w:szCs w:val="28"/>
        </w:rPr>
        <w:t>универсальных</w:t>
      </w:r>
      <w:r w:rsidRPr="00277FFC">
        <w:rPr>
          <w:spacing w:val="13"/>
          <w:sz w:val="28"/>
          <w:szCs w:val="28"/>
        </w:rPr>
        <w:t xml:space="preserve"> </w:t>
      </w:r>
      <w:r w:rsidRPr="00277FFC">
        <w:rPr>
          <w:spacing w:val="-1"/>
          <w:sz w:val="28"/>
          <w:szCs w:val="28"/>
        </w:rPr>
        <w:t>системных</w:t>
      </w:r>
      <w:r w:rsidRPr="00277FFC">
        <w:rPr>
          <w:spacing w:val="13"/>
          <w:sz w:val="28"/>
          <w:szCs w:val="28"/>
        </w:rPr>
        <w:t xml:space="preserve"> </w:t>
      </w:r>
      <w:r w:rsidRPr="00277FFC">
        <w:rPr>
          <w:spacing w:val="-1"/>
          <w:sz w:val="28"/>
          <w:szCs w:val="28"/>
        </w:rPr>
        <w:t>показателей,</w:t>
      </w:r>
      <w:r w:rsidRPr="00277FFC">
        <w:rPr>
          <w:spacing w:val="11"/>
          <w:sz w:val="28"/>
          <w:szCs w:val="28"/>
        </w:rPr>
        <w:t xml:space="preserve"> </w:t>
      </w:r>
      <w:r w:rsidRPr="00277FFC">
        <w:rPr>
          <w:sz w:val="28"/>
          <w:szCs w:val="28"/>
        </w:rPr>
        <w:t>поскольку</w:t>
      </w:r>
      <w:r w:rsidRPr="00277FFC">
        <w:rPr>
          <w:spacing w:val="4"/>
          <w:sz w:val="28"/>
          <w:szCs w:val="28"/>
        </w:rPr>
        <w:t xml:space="preserve"> </w:t>
      </w:r>
      <w:r w:rsidRPr="00277FFC">
        <w:rPr>
          <w:sz w:val="28"/>
          <w:szCs w:val="28"/>
        </w:rPr>
        <w:t>не</w:t>
      </w:r>
      <w:r w:rsidRPr="00277FFC">
        <w:rPr>
          <w:spacing w:val="10"/>
          <w:sz w:val="28"/>
          <w:szCs w:val="28"/>
        </w:rPr>
        <w:t xml:space="preserve"> </w:t>
      </w:r>
      <w:r w:rsidRPr="00277FFC">
        <w:rPr>
          <w:sz w:val="28"/>
          <w:szCs w:val="28"/>
        </w:rPr>
        <w:t>содержат</w:t>
      </w:r>
      <w:r w:rsidRPr="00277FFC">
        <w:rPr>
          <w:spacing w:val="53"/>
          <w:sz w:val="28"/>
          <w:szCs w:val="28"/>
        </w:rPr>
        <w:t xml:space="preserve"> </w:t>
      </w:r>
      <w:r w:rsidRPr="00277FFC">
        <w:rPr>
          <w:spacing w:val="-1"/>
          <w:sz w:val="28"/>
          <w:szCs w:val="28"/>
        </w:rPr>
        <w:t>элементов</w:t>
      </w:r>
      <w:r w:rsidRPr="00277FFC">
        <w:rPr>
          <w:sz w:val="28"/>
          <w:szCs w:val="28"/>
        </w:rPr>
        <w:t xml:space="preserve"> </w:t>
      </w:r>
      <w:r w:rsidRPr="00277FFC">
        <w:rPr>
          <w:spacing w:val="-1"/>
          <w:sz w:val="28"/>
          <w:szCs w:val="28"/>
        </w:rPr>
        <w:t>сопоставимости</w:t>
      </w:r>
      <w:r w:rsidRPr="00277FFC">
        <w:rPr>
          <w:sz w:val="28"/>
          <w:szCs w:val="28"/>
        </w:rPr>
        <w:t xml:space="preserve"> </w:t>
      </w:r>
      <w:r w:rsidRPr="00277FFC">
        <w:rPr>
          <w:spacing w:val="-1"/>
          <w:sz w:val="28"/>
          <w:szCs w:val="28"/>
        </w:rPr>
        <w:t>систем теплоснабжения.</w:t>
      </w:r>
    </w:p>
    <w:p w:rsidR="00CB2328" w:rsidRPr="00277FFC" w:rsidRDefault="00CB2328" w:rsidP="00CB2328">
      <w:pPr>
        <w:ind w:firstLine="709"/>
        <w:jc w:val="both"/>
        <w:rPr>
          <w:rFonts w:eastAsia="Calibri"/>
          <w:spacing w:val="-1"/>
          <w:sz w:val="28"/>
          <w:szCs w:val="28"/>
          <w:lang w:eastAsia="en-US"/>
        </w:rPr>
      </w:pPr>
      <w:r w:rsidRPr="00277FFC">
        <w:rPr>
          <w:rFonts w:eastAsia="Calibri"/>
          <w:sz w:val="28"/>
          <w:szCs w:val="28"/>
          <w:lang w:eastAsia="en-US"/>
        </w:rPr>
        <w:t>Для</w:t>
      </w:r>
      <w:r w:rsidRPr="00277FFC">
        <w:rPr>
          <w:rFonts w:eastAsia="Calibri"/>
          <w:spacing w:val="6"/>
          <w:sz w:val="28"/>
          <w:szCs w:val="28"/>
          <w:lang w:eastAsia="en-US"/>
        </w:rPr>
        <w:t xml:space="preserve"> </w:t>
      </w:r>
      <w:r w:rsidRPr="00277FFC">
        <w:rPr>
          <w:rFonts w:eastAsia="Calibri"/>
          <w:spacing w:val="-1"/>
          <w:sz w:val="28"/>
          <w:szCs w:val="28"/>
          <w:lang w:eastAsia="en-US"/>
        </w:rPr>
        <w:t>оценки</w:t>
      </w:r>
      <w:r w:rsidRPr="00277FFC">
        <w:rPr>
          <w:rFonts w:eastAsia="Calibri"/>
          <w:spacing w:val="5"/>
          <w:sz w:val="28"/>
          <w:szCs w:val="28"/>
          <w:lang w:eastAsia="en-US"/>
        </w:rPr>
        <w:t xml:space="preserve"> </w:t>
      </w:r>
      <w:r w:rsidRPr="00277FFC">
        <w:rPr>
          <w:rFonts w:eastAsia="Calibri"/>
          <w:spacing w:val="-1"/>
          <w:sz w:val="28"/>
          <w:szCs w:val="28"/>
          <w:lang w:eastAsia="en-US"/>
        </w:rPr>
        <w:t>надежности</w:t>
      </w:r>
      <w:r w:rsidRPr="00277FFC">
        <w:rPr>
          <w:rFonts w:eastAsia="Calibri"/>
          <w:spacing w:val="7"/>
          <w:sz w:val="28"/>
          <w:szCs w:val="28"/>
          <w:lang w:eastAsia="en-US"/>
        </w:rPr>
        <w:t xml:space="preserve"> </w:t>
      </w:r>
      <w:r w:rsidRPr="00277FFC">
        <w:rPr>
          <w:rFonts w:eastAsia="Calibri"/>
          <w:spacing w:val="-1"/>
          <w:sz w:val="28"/>
          <w:szCs w:val="28"/>
          <w:lang w:eastAsia="en-US"/>
        </w:rPr>
        <w:t>систем</w:t>
      </w:r>
      <w:r w:rsidRPr="00277FFC">
        <w:rPr>
          <w:rFonts w:eastAsia="Calibri"/>
          <w:spacing w:val="6"/>
          <w:sz w:val="28"/>
          <w:szCs w:val="28"/>
          <w:lang w:eastAsia="en-US"/>
        </w:rPr>
        <w:t xml:space="preserve"> </w:t>
      </w:r>
      <w:r w:rsidRPr="00277FFC">
        <w:rPr>
          <w:rFonts w:eastAsia="Calibri"/>
          <w:spacing w:val="-1"/>
          <w:sz w:val="28"/>
          <w:szCs w:val="28"/>
          <w:lang w:eastAsia="en-US"/>
        </w:rPr>
        <w:t>теплоснабжения</w:t>
      </w:r>
      <w:r w:rsidRPr="00277FFC">
        <w:rPr>
          <w:rFonts w:eastAsia="Calibri"/>
          <w:spacing w:val="6"/>
          <w:sz w:val="28"/>
          <w:szCs w:val="28"/>
          <w:lang w:eastAsia="en-US"/>
        </w:rPr>
        <w:t xml:space="preserve"> </w:t>
      </w:r>
      <w:r w:rsidRPr="00277FFC">
        <w:rPr>
          <w:rFonts w:eastAsia="Calibri"/>
          <w:spacing w:val="-1"/>
          <w:sz w:val="28"/>
          <w:szCs w:val="28"/>
          <w:lang w:eastAsia="en-US"/>
        </w:rPr>
        <w:t>необходимо</w:t>
      </w:r>
      <w:r w:rsidRPr="00277FFC">
        <w:rPr>
          <w:rFonts w:eastAsia="Calibri"/>
          <w:spacing w:val="6"/>
          <w:sz w:val="28"/>
          <w:szCs w:val="28"/>
          <w:lang w:eastAsia="en-US"/>
        </w:rPr>
        <w:t xml:space="preserve"> </w:t>
      </w:r>
      <w:r w:rsidRPr="00277FFC">
        <w:rPr>
          <w:rFonts w:eastAsia="Calibri"/>
          <w:sz w:val="28"/>
          <w:szCs w:val="28"/>
          <w:lang w:eastAsia="en-US"/>
        </w:rPr>
        <w:t>использовать</w:t>
      </w:r>
      <w:r w:rsidRPr="00277FFC">
        <w:rPr>
          <w:rFonts w:eastAsia="Calibri"/>
          <w:spacing w:val="7"/>
          <w:sz w:val="28"/>
          <w:szCs w:val="28"/>
          <w:lang w:eastAsia="en-US"/>
        </w:rPr>
        <w:t xml:space="preserve"> </w:t>
      </w:r>
      <w:r w:rsidRPr="00277FFC">
        <w:rPr>
          <w:rFonts w:eastAsia="Calibri"/>
          <w:spacing w:val="-1"/>
          <w:sz w:val="28"/>
          <w:szCs w:val="28"/>
          <w:lang w:eastAsia="en-US"/>
        </w:rPr>
        <w:t>показатели</w:t>
      </w:r>
      <w:r w:rsidRPr="00277FFC">
        <w:rPr>
          <w:rFonts w:eastAsia="Calibri"/>
          <w:spacing w:val="79"/>
          <w:sz w:val="28"/>
          <w:szCs w:val="28"/>
          <w:lang w:eastAsia="en-US"/>
        </w:rPr>
        <w:t xml:space="preserve"> </w:t>
      </w:r>
      <w:r w:rsidRPr="00277FFC">
        <w:rPr>
          <w:rFonts w:eastAsia="Calibri"/>
          <w:spacing w:val="-1"/>
          <w:sz w:val="28"/>
          <w:szCs w:val="28"/>
          <w:lang w:eastAsia="en-US"/>
        </w:rPr>
        <w:t>надежности</w:t>
      </w:r>
      <w:r w:rsidRPr="00277FFC">
        <w:rPr>
          <w:rFonts w:eastAsia="Calibri"/>
          <w:spacing w:val="37"/>
          <w:sz w:val="28"/>
          <w:szCs w:val="28"/>
          <w:lang w:eastAsia="en-US"/>
        </w:rPr>
        <w:t xml:space="preserve"> </w:t>
      </w:r>
      <w:r w:rsidRPr="00277FFC">
        <w:rPr>
          <w:rFonts w:eastAsia="Calibri"/>
          <w:spacing w:val="-1"/>
          <w:sz w:val="28"/>
          <w:szCs w:val="28"/>
          <w:lang w:eastAsia="en-US"/>
        </w:rPr>
        <w:t>структурных</w:t>
      </w:r>
      <w:r w:rsidRPr="00277FFC">
        <w:rPr>
          <w:rFonts w:eastAsia="Calibri"/>
          <w:spacing w:val="35"/>
          <w:sz w:val="28"/>
          <w:szCs w:val="28"/>
          <w:lang w:eastAsia="en-US"/>
        </w:rPr>
        <w:t xml:space="preserve"> </w:t>
      </w:r>
      <w:r w:rsidRPr="00277FFC">
        <w:rPr>
          <w:rFonts w:eastAsia="Calibri"/>
          <w:spacing w:val="-1"/>
          <w:sz w:val="28"/>
          <w:szCs w:val="28"/>
          <w:lang w:eastAsia="en-US"/>
        </w:rPr>
        <w:t>элементов</w:t>
      </w:r>
      <w:r w:rsidRPr="00277FFC">
        <w:rPr>
          <w:rFonts w:eastAsia="Calibri"/>
          <w:spacing w:val="35"/>
          <w:sz w:val="28"/>
          <w:szCs w:val="28"/>
          <w:lang w:eastAsia="en-US"/>
        </w:rPr>
        <w:t xml:space="preserve"> </w:t>
      </w:r>
      <w:r w:rsidRPr="00277FFC">
        <w:rPr>
          <w:rFonts w:eastAsia="Calibri"/>
          <w:spacing w:val="-1"/>
          <w:sz w:val="28"/>
          <w:szCs w:val="28"/>
          <w:lang w:eastAsia="en-US"/>
        </w:rPr>
        <w:t>системы</w:t>
      </w:r>
      <w:r w:rsidRPr="00277FFC">
        <w:rPr>
          <w:rFonts w:eastAsia="Calibri"/>
          <w:spacing w:val="35"/>
          <w:sz w:val="28"/>
          <w:szCs w:val="28"/>
          <w:lang w:eastAsia="en-US"/>
        </w:rPr>
        <w:t xml:space="preserve"> </w:t>
      </w:r>
      <w:r w:rsidRPr="00277FFC">
        <w:rPr>
          <w:rFonts w:eastAsia="Calibri"/>
          <w:spacing w:val="-1"/>
          <w:sz w:val="28"/>
          <w:szCs w:val="28"/>
          <w:lang w:eastAsia="en-US"/>
        </w:rPr>
        <w:t>теплоснабжения</w:t>
      </w:r>
      <w:r w:rsidRPr="00277FFC">
        <w:rPr>
          <w:rFonts w:eastAsia="Calibri"/>
          <w:spacing w:val="40"/>
          <w:sz w:val="28"/>
          <w:szCs w:val="28"/>
          <w:lang w:eastAsia="en-US"/>
        </w:rPr>
        <w:t xml:space="preserve"> </w:t>
      </w:r>
      <w:r w:rsidRPr="00277FFC">
        <w:rPr>
          <w:rFonts w:eastAsia="Calibri"/>
          <w:sz w:val="28"/>
          <w:szCs w:val="28"/>
          <w:lang w:eastAsia="en-US"/>
        </w:rPr>
        <w:t>и</w:t>
      </w:r>
      <w:r w:rsidRPr="00277FFC">
        <w:rPr>
          <w:rFonts w:eastAsia="Calibri"/>
          <w:spacing w:val="34"/>
          <w:sz w:val="28"/>
          <w:szCs w:val="28"/>
          <w:lang w:eastAsia="en-US"/>
        </w:rPr>
        <w:t xml:space="preserve"> </w:t>
      </w:r>
      <w:r w:rsidRPr="00277FFC">
        <w:rPr>
          <w:rFonts w:eastAsia="Calibri"/>
          <w:spacing w:val="-1"/>
          <w:sz w:val="28"/>
          <w:szCs w:val="28"/>
          <w:lang w:eastAsia="en-US"/>
        </w:rPr>
        <w:t>внешних</w:t>
      </w:r>
      <w:r w:rsidRPr="00277FFC">
        <w:rPr>
          <w:rFonts w:eastAsia="Calibri"/>
          <w:spacing w:val="37"/>
          <w:sz w:val="28"/>
          <w:szCs w:val="28"/>
          <w:lang w:eastAsia="en-US"/>
        </w:rPr>
        <w:t xml:space="preserve"> </w:t>
      </w:r>
      <w:r w:rsidRPr="00277FFC">
        <w:rPr>
          <w:rFonts w:eastAsia="Calibri"/>
          <w:spacing w:val="-1"/>
          <w:sz w:val="28"/>
          <w:szCs w:val="28"/>
          <w:lang w:eastAsia="en-US"/>
        </w:rPr>
        <w:t>систем</w:t>
      </w:r>
      <w:r w:rsidRPr="00277FFC">
        <w:rPr>
          <w:rFonts w:eastAsia="Calibri"/>
          <w:spacing w:val="35"/>
          <w:sz w:val="28"/>
          <w:szCs w:val="28"/>
          <w:lang w:eastAsia="en-US"/>
        </w:rPr>
        <w:t xml:space="preserve"> </w:t>
      </w:r>
      <w:r w:rsidRPr="00277FFC">
        <w:rPr>
          <w:rFonts w:eastAsia="Calibri"/>
          <w:spacing w:val="-1"/>
          <w:sz w:val="28"/>
          <w:szCs w:val="28"/>
          <w:lang w:eastAsia="en-US"/>
        </w:rPr>
        <w:t>электро-,</w:t>
      </w:r>
      <w:r w:rsidRPr="00277FFC">
        <w:rPr>
          <w:rFonts w:eastAsia="Calibri"/>
          <w:spacing w:val="83"/>
          <w:sz w:val="28"/>
          <w:szCs w:val="28"/>
          <w:lang w:eastAsia="en-US"/>
        </w:rPr>
        <w:t xml:space="preserve"> </w:t>
      </w:r>
      <w:r w:rsidRPr="00277FFC">
        <w:rPr>
          <w:rFonts w:eastAsia="Calibri"/>
          <w:spacing w:val="-1"/>
          <w:sz w:val="28"/>
          <w:szCs w:val="28"/>
          <w:lang w:eastAsia="en-US"/>
        </w:rPr>
        <w:t>водо-,</w:t>
      </w:r>
      <w:r w:rsidRPr="00277FFC">
        <w:rPr>
          <w:rFonts w:eastAsia="Calibri"/>
          <w:sz w:val="28"/>
          <w:szCs w:val="28"/>
          <w:lang w:eastAsia="en-US"/>
        </w:rPr>
        <w:t xml:space="preserve"> </w:t>
      </w:r>
      <w:r w:rsidRPr="00277FFC">
        <w:rPr>
          <w:rFonts w:eastAsia="Calibri"/>
          <w:spacing w:val="-1"/>
          <w:sz w:val="28"/>
          <w:szCs w:val="28"/>
          <w:lang w:eastAsia="en-US"/>
        </w:rPr>
        <w:t>топливоснабжения</w:t>
      </w:r>
      <w:r w:rsidRPr="00277FFC">
        <w:rPr>
          <w:rFonts w:eastAsia="Calibri"/>
          <w:sz w:val="28"/>
          <w:szCs w:val="28"/>
          <w:lang w:eastAsia="en-US"/>
        </w:rPr>
        <w:t xml:space="preserve"> </w:t>
      </w:r>
      <w:r w:rsidRPr="00277FFC">
        <w:rPr>
          <w:rFonts w:eastAsia="Calibri"/>
          <w:spacing w:val="-1"/>
          <w:sz w:val="28"/>
          <w:szCs w:val="28"/>
          <w:lang w:eastAsia="en-US"/>
        </w:rPr>
        <w:t>источников</w:t>
      </w:r>
      <w:r w:rsidRPr="00277FFC">
        <w:rPr>
          <w:rFonts w:eastAsia="Calibri"/>
          <w:sz w:val="28"/>
          <w:szCs w:val="28"/>
          <w:lang w:eastAsia="en-US"/>
        </w:rPr>
        <w:t xml:space="preserve"> </w:t>
      </w:r>
      <w:r w:rsidRPr="00277FFC">
        <w:rPr>
          <w:rFonts w:eastAsia="Calibri"/>
          <w:spacing w:val="-1"/>
          <w:sz w:val="28"/>
          <w:szCs w:val="28"/>
          <w:lang w:eastAsia="en-US"/>
        </w:rPr>
        <w:t>тепловой</w:t>
      </w:r>
      <w:r w:rsidRPr="00277FFC">
        <w:rPr>
          <w:rFonts w:eastAsia="Calibri"/>
          <w:sz w:val="28"/>
          <w:szCs w:val="28"/>
          <w:lang w:eastAsia="en-US"/>
        </w:rPr>
        <w:t xml:space="preserve"> </w:t>
      </w:r>
      <w:r w:rsidRPr="00277FFC">
        <w:rPr>
          <w:rFonts w:eastAsia="Calibri"/>
          <w:spacing w:val="-1"/>
          <w:sz w:val="28"/>
          <w:szCs w:val="28"/>
          <w:lang w:eastAsia="en-US"/>
        </w:rPr>
        <w:t>энергии.</w:t>
      </w:r>
    </w:p>
    <w:p w:rsidR="00CB2328" w:rsidRPr="00277FFC" w:rsidRDefault="00CB2328" w:rsidP="00CB2328">
      <w:pPr>
        <w:jc w:val="both"/>
        <w:rPr>
          <w:sz w:val="28"/>
          <w:szCs w:val="28"/>
          <w:lang w:eastAsia="en-US"/>
        </w:rPr>
      </w:pPr>
    </w:p>
    <w:p w:rsidR="00CB2328" w:rsidRPr="00277FFC" w:rsidRDefault="00CB2328" w:rsidP="00CB2328">
      <w:pPr>
        <w:jc w:val="both"/>
        <w:rPr>
          <w:sz w:val="28"/>
          <w:szCs w:val="28"/>
        </w:rPr>
      </w:pPr>
      <w:r w:rsidRPr="00277FFC">
        <w:rPr>
          <w:i/>
          <w:sz w:val="28"/>
          <w:szCs w:val="28"/>
        </w:rPr>
        <w:t>Показатель надежности</w:t>
      </w:r>
      <w:r w:rsidRPr="00277FFC">
        <w:rPr>
          <w:i/>
          <w:spacing w:val="58"/>
          <w:sz w:val="28"/>
          <w:szCs w:val="28"/>
        </w:rPr>
        <w:t xml:space="preserve"> </w:t>
      </w:r>
      <w:r w:rsidRPr="00277FFC">
        <w:rPr>
          <w:i/>
          <w:sz w:val="28"/>
          <w:szCs w:val="28"/>
        </w:rPr>
        <w:t>электроснабжения источников тепловой</w:t>
      </w:r>
      <w:r w:rsidRPr="00277FFC">
        <w:rPr>
          <w:i/>
          <w:spacing w:val="58"/>
          <w:sz w:val="28"/>
          <w:szCs w:val="28"/>
        </w:rPr>
        <w:t xml:space="preserve"> </w:t>
      </w:r>
      <w:r w:rsidRPr="00277FFC">
        <w:rPr>
          <w:i/>
          <w:sz w:val="28"/>
          <w:szCs w:val="28"/>
        </w:rPr>
        <w:t xml:space="preserve">энергии </w:t>
      </w:r>
      <w:r w:rsidRPr="00277FFC">
        <w:rPr>
          <w:i/>
          <w:spacing w:val="2"/>
          <w:sz w:val="28"/>
          <w:szCs w:val="28"/>
        </w:rPr>
        <w:t>(К</w:t>
      </w:r>
      <w:r w:rsidRPr="00277FFC">
        <w:rPr>
          <w:i/>
          <w:spacing w:val="2"/>
          <w:position w:val="-2"/>
          <w:sz w:val="28"/>
          <w:szCs w:val="28"/>
        </w:rPr>
        <w:t>э</w:t>
      </w:r>
      <w:r w:rsidRPr="00277FFC">
        <w:rPr>
          <w:i/>
          <w:spacing w:val="2"/>
          <w:sz w:val="28"/>
          <w:szCs w:val="28"/>
        </w:rPr>
        <w:t xml:space="preserve">) </w:t>
      </w:r>
      <w:r w:rsidRPr="00277FFC">
        <w:rPr>
          <w:spacing w:val="-1"/>
          <w:sz w:val="28"/>
          <w:szCs w:val="28"/>
        </w:rPr>
        <w:t>характеризуется</w:t>
      </w:r>
      <w:r w:rsidRPr="00277FFC">
        <w:rPr>
          <w:sz w:val="28"/>
          <w:szCs w:val="28"/>
        </w:rPr>
        <w:t xml:space="preserve"> наличием</w:t>
      </w:r>
      <w:r w:rsidRPr="00277FFC">
        <w:rPr>
          <w:spacing w:val="-1"/>
          <w:sz w:val="28"/>
          <w:szCs w:val="28"/>
        </w:rPr>
        <w:t xml:space="preserve"> </w:t>
      </w:r>
      <w:r w:rsidRPr="00277FFC">
        <w:rPr>
          <w:spacing w:val="1"/>
          <w:sz w:val="28"/>
          <w:szCs w:val="28"/>
        </w:rPr>
        <w:t>или</w:t>
      </w:r>
      <w:r w:rsidRPr="00277FFC">
        <w:rPr>
          <w:sz w:val="28"/>
          <w:szCs w:val="28"/>
        </w:rPr>
        <w:t xml:space="preserve"> </w:t>
      </w:r>
      <w:r w:rsidRPr="00277FFC">
        <w:rPr>
          <w:spacing w:val="-1"/>
          <w:sz w:val="28"/>
          <w:szCs w:val="28"/>
        </w:rPr>
        <w:t xml:space="preserve">отсутствием </w:t>
      </w:r>
      <w:r w:rsidRPr="00277FFC">
        <w:rPr>
          <w:sz w:val="28"/>
          <w:szCs w:val="28"/>
        </w:rPr>
        <w:t xml:space="preserve">резервного </w:t>
      </w:r>
      <w:r w:rsidRPr="00277FFC">
        <w:rPr>
          <w:spacing w:val="-1"/>
          <w:sz w:val="28"/>
          <w:szCs w:val="28"/>
        </w:rPr>
        <w:t>электропитания:</w:t>
      </w:r>
    </w:p>
    <w:p w:rsidR="00CB2328" w:rsidRPr="00277FFC" w:rsidRDefault="00CB2328" w:rsidP="00CB2328">
      <w:pPr>
        <w:jc w:val="both"/>
        <w:rPr>
          <w:sz w:val="28"/>
          <w:szCs w:val="28"/>
        </w:rPr>
      </w:pPr>
      <w:r w:rsidRPr="00277FFC">
        <w:rPr>
          <w:sz w:val="28"/>
          <w:szCs w:val="28"/>
        </w:rPr>
        <w:t xml:space="preserve">при </w:t>
      </w:r>
      <w:r w:rsidRPr="00277FFC">
        <w:rPr>
          <w:spacing w:val="-1"/>
          <w:sz w:val="28"/>
          <w:szCs w:val="28"/>
        </w:rPr>
        <w:t>наличии</w:t>
      </w:r>
      <w:r w:rsidRPr="00277FFC">
        <w:rPr>
          <w:sz w:val="28"/>
          <w:szCs w:val="28"/>
        </w:rPr>
        <w:t xml:space="preserve"> </w:t>
      </w:r>
      <w:r w:rsidRPr="00277FFC">
        <w:rPr>
          <w:spacing w:val="-1"/>
          <w:sz w:val="28"/>
          <w:szCs w:val="28"/>
        </w:rPr>
        <w:t>резервного</w:t>
      </w:r>
      <w:r w:rsidRPr="00277FFC">
        <w:rPr>
          <w:sz w:val="28"/>
          <w:szCs w:val="28"/>
        </w:rPr>
        <w:t xml:space="preserve"> </w:t>
      </w:r>
      <w:r w:rsidRPr="00277FFC">
        <w:rPr>
          <w:spacing w:val="-1"/>
          <w:sz w:val="28"/>
          <w:szCs w:val="28"/>
        </w:rPr>
        <w:t>электроснабжения</w:t>
      </w:r>
      <w:r w:rsidRPr="00277FFC">
        <w:rPr>
          <w:sz w:val="28"/>
          <w:szCs w:val="28"/>
        </w:rPr>
        <w:t xml:space="preserve"> </w:t>
      </w:r>
      <w:r w:rsidRPr="00277FFC">
        <w:rPr>
          <w:spacing w:val="1"/>
          <w:sz w:val="28"/>
          <w:szCs w:val="28"/>
        </w:rPr>
        <w:t>К</w:t>
      </w:r>
      <w:r w:rsidRPr="00277FFC">
        <w:rPr>
          <w:spacing w:val="1"/>
          <w:position w:val="-2"/>
          <w:sz w:val="28"/>
          <w:szCs w:val="28"/>
        </w:rPr>
        <w:t>э</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1,0;</w:t>
      </w:r>
    </w:p>
    <w:p w:rsidR="00CB2328" w:rsidRPr="00277FFC" w:rsidRDefault="00CB2328" w:rsidP="00CB2328">
      <w:pPr>
        <w:jc w:val="both"/>
        <w:rPr>
          <w:i/>
          <w:sz w:val="28"/>
          <w:szCs w:val="28"/>
        </w:rPr>
      </w:pPr>
      <w:r w:rsidRPr="00277FFC">
        <w:rPr>
          <w:sz w:val="28"/>
          <w:szCs w:val="28"/>
        </w:rPr>
        <w:t xml:space="preserve">при отсутствии резервного электроснабжения </w:t>
      </w:r>
      <w:r w:rsidRPr="00277FFC">
        <w:rPr>
          <w:spacing w:val="1"/>
          <w:sz w:val="28"/>
          <w:szCs w:val="28"/>
        </w:rPr>
        <w:t>К</w:t>
      </w:r>
      <w:r w:rsidRPr="00277FFC">
        <w:rPr>
          <w:spacing w:val="1"/>
          <w:position w:val="-2"/>
          <w:sz w:val="28"/>
          <w:szCs w:val="28"/>
        </w:rPr>
        <w:t>э</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0,6;</w:t>
      </w:r>
    </w:p>
    <w:p w:rsidR="00CB2328" w:rsidRPr="00277FFC" w:rsidRDefault="00CB2328" w:rsidP="00CB2328">
      <w:pPr>
        <w:jc w:val="both"/>
        <w:rPr>
          <w:i/>
          <w:sz w:val="28"/>
          <w:szCs w:val="28"/>
        </w:rPr>
      </w:pPr>
    </w:p>
    <w:p w:rsidR="00CB2328" w:rsidRPr="00277FFC" w:rsidRDefault="00CB2328" w:rsidP="00CB2328">
      <w:pPr>
        <w:jc w:val="both"/>
        <w:rPr>
          <w:sz w:val="28"/>
          <w:szCs w:val="28"/>
        </w:rPr>
      </w:pPr>
      <w:r w:rsidRPr="00277FFC">
        <w:rPr>
          <w:i/>
          <w:sz w:val="28"/>
          <w:szCs w:val="28"/>
        </w:rPr>
        <w:t xml:space="preserve">Показатель надежности водоснабжения источников тепловой энергии (Кв) </w:t>
      </w:r>
      <w:r w:rsidRPr="00277FFC">
        <w:rPr>
          <w:spacing w:val="-1"/>
          <w:sz w:val="28"/>
          <w:szCs w:val="28"/>
        </w:rPr>
        <w:t>характеризуется</w:t>
      </w:r>
      <w:r w:rsidRPr="00277FFC">
        <w:rPr>
          <w:sz w:val="28"/>
          <w:szCs w:val="28"/>
        </w:rPr>
        <w:t xml:space="preserve"> наличием</w:t>
      </w:r>
      <w:r w:rsidRPr="00277FFC">
        <w:rPr>
          <w:spacing w:val="-1"/>
          <w:sz w:val="28"/>
          <w:szCs w:val="28"/>
        </w:rPr>
        <w:t xml:space="preserve"> </w:t>
      </w:r>
      <w:r w:rsidRPr="00277FFC">
        <w:rPr>
          <w:sz w:val="28"/>
          <w:szCs w:val="28"/>
        </w:rPr>
        <w:t>или</w:t>
      </w:r>
      <w:r w:rsidRPr="00277FFC">
        <w:rPr>
          <w:spacing w:val="1"/>
          <w:sz w:val="28"/>
          <w:szCs w:val="28"/>
        </w:rPr>
        <w:t xml:space="preserve"> </w:t>
      </w:r>
      <w:r w:rsidRPr="00277FFC">
        <w:rPr>
          <w:spacing w:val="-1"/>
          <w:sz w:val="28"/>
          <w:szCs w:val="28"/>
        </w:rPr>
        <w:t xml:space="preserve">отсутствием </w:t>
      </w:r>
      <w:r w:rsidRPr="00277FFC">
        <w:rPr>
          <w:sz w:val="28"/>
          <w:szCs w:val="28"/>
        </w:rPr>
        <w:t xml:space="preserve">резервного </w:t>
      </w:r>
      <w:r w:rsidRPr="00277FFC">
        <w:rPr>
          <w:spacing w:val="-1"/>
          <w:sz w:val="28"/>
          <w:szCs w:val="28"/>
        </w:rPr>
        <w:t>водоснабжения:</w:t>
      </w:r>
    </w:p>
    <w:p w:rsidR="00CB2328" w:rsidRPr="00277FFC" w:rsidRDefault="00CB2328" w:rsidP="00CB2328">
      <w:pPr>
        <w:jc w:val="both"/>
        <w:rPr>
          <w:sz w:val="28"/>
          <w:szCs w:val="28"/>
        </w:rPr>
      </w:pPr>
      <w:r w:rsidRPr="00277FFC">
        <w:rPr>
          <w:sz w:val="28"/>
          <w:szCs w:val="28"/>
        </w:rPr>
        <w:t xml:space="preserve">при </w:t>
      </w:r>
      <w:r w:rsidRPr="00277FFC">
        <w:rPr>
          <w:spacing w:val="-1"/>
          <w:sz w:val="28"/>
          <w:szCs w:val="28"/>
        </w:rPr>
        <w:t>наличии</w:t>
      </w:r>
      <w:r w:rsidRPr="00277FFC">
        <w:rPr>
          <w:sz w:val="28"/>
          <w:szCs w:val="28"/>
        </w:rPr>
        <w:t xml:space="preserve"> </w:t>
      </w:r>
      <w:r w:rsidRPr="00277FFC">
        <w:rPr>
          <w:spacing w:val="-1"/>
          <w:sz w:val="28"/>
          <w:szCs w:val="28"/>
        </w:rPr>
        <w:t>резервного</w:t>
      </w:r>
      <w:r w:rsidRPr="00277FFC">
        <w:rPr>
          <w:sz w:val="28"/>
          <w:szCs w:val="28"/>
        </w:rPr>
        <w:t xml:space="preserve"> </w:t>
      </w:r>
      <w:r w:rsidRPr="00277FFC">
        <w:rPr>
          <w:spacing w:val="-1"/>
          <w:sz w:val="28"/>
          <w:szCs w:val="28"/>
        </w:rPr>
        <w:t>водоснабжения</w:t>
      </w:r>
      <w:r w:rsidRPr="00277FFC">
        <w:rPr>
          <w:sz w:val="28"/>
          <w:szCs w:val="28"/>
        </w:rPr>
        <w:t xml:space="preserve"> </w:t>
      </w:r>
      <w:r w:rsidRPr="00277FFC">
        <w:rPr>
          <w:spacing w:val="2"/>
          <w:sz w:val="28"/>
          <w:szCs w:val="28"/>
        </w:rPr>
        <w:t>К</w:t>
      </w:r>
      <w:r w:rsidRPr="00277FFC">
        <w:rPr>
          <w:spacing w:val="2"/>
          <w:position w:val="-2"/>
          <w:sz w:val="28"/>
          <w:szCs w:val="28"/>
        </w:rPr>
        <w:t>в</w:t>
      </w:r>
      <w:r w:rsidRPr="00277FFC">
        <w:rPr>
          <w:spacing w:val="20"/>
          <w:position w:val="-2"/>
          <w:sz w:val="28"/>
          <w:szCs w:val="28"/>
        </w:rPr>
        <w:t xml:space="preserve"> </w:t>
      </w:r>
      <w:r w:rsidRPr="00277FFC">
        <w:rPr>
          <w:sz w:val="28"/>
          <w:szCs w:val="28"/>
        </w:rPr>
        <w:t>=</w:t>
      </w:r>
      <w:r w:rsidRPr="00277FFC">
        <w:rPr>
          <w:spacing w:val="-4"/>
          <w:sz w:val="28"/>
          <w:szCs w:val="28"/>
        </w:rPr>
        <w:t xml:space="preserve"> </w:t>
      </w:r>
      <w:r w:rsidRPr="00277FFC">
        <w:rPr>
          <w:sz w:val="28"/>
          <w:szCs w:val="28"/>
        </w:rPr>
        <w:t>1,0;</w:t>
      </w:r>
    </w:p>
    <w:p w:rsidR="00CB2328" w:rsidRPr="00277FFC" w:rsidRDefault="00CB2328" w:rsidP="00CB2328">
      <w:pPr>
        <w:jc w:val="both"/>
        <w:rPr>
          <w:i/>
          <w:sz w:val="28"/>
          <w:szCs w:val="28"/>
        </w:rPr>
      </w:pPr>
      <w:r w:rsidRPr="00277FFC">
        <w:rPr>
          <w:sz w:val="28"/>
          <w:szCs w:val="28"/>
        </w:rPr>
        <w:t>при</w:t>
      </w:r>
      <w:r w:rsidRPr="00277FFC">
        <w:rPr>
          <w:spacing w:val="29"/>
          <w:sz w:val="28"/>
          <w:szCs w:val="28"/>
        </w:rPr>
        <w:t xml:space="preserve"> </w:t>
      </w:r>
      <w:r w:rsidRPr="00277FFC">
        <w:rPr>
          <w:spacing w:val="-1"/>
          <w:sz w:val="28"/>
          <w:szCs w:val="28"/>
        </w:rPr>
        <w:t>отсутствии</w:t>
      </w:r>
      <w:r w:rsidRPr="00277FFC">
        <w:rPr>
          <w:spacing w:val="31"/>
          <w:sz w:val="28"/>
          <w:szCs w:val="28"/>
        </w:rPr>
        <w:t xml:space="preserve"> </w:t>
      </w:r>
      <w:r w:rsidRPr="00277FFC">
        <w:rPr>
          <w:spacing w:val="-1"/>
          <w:sz w:val="28"/>
          <w:szCs w:val="28"/>
        </w:rPr>
        <w:t>резервного</w:t>
      </w:r>
      <w:r w:rsidRPr="00277FFC">
        <w:rPr>
          <w:spacing w:val="30"/>
          <w:sz w:val="28"/>
          <w:szCs w:val="28"/>
        </w:rPr>
        <w:t xml:space="preserve"> </w:t>
      </w:r>
      <w:r w:rsidRPr="00277FFC">
        <w:rPr>
          <w:spacing w:val="-1"/>
          <w:sz w:val="28"/>
          <w:szCs w:val="28"/>
        </w:rPr>
        <w:t>водоснабжения</w:t>
      </w:r>
      <w:r w:rsidRPr="00277FFC">
        <w:rPr>
          <w:spacing w:val="28"/>
          <w:sz w:val="28"/>
          <w:szCs w:val="28"/>
        </w:rPr>
        <w:t xml:space="preserve"> </w:t>
      </w:r>
      <w:r w:rsidRPr="00277FFC">
        <w:rPr>
          <w:spacing w:val="1"/>
          <w:sz w:val="28"/>
          <w:szCs w:val="28"/>
        </w:rPr>
        <w:t>К</w:t>
      </w:r>
      <w:r w:rsidRPr="00277FFC">
        <w:rPr>
          <w:spacing w:val="1"/>
          <w:position w:val="-2"/>
          <w:sz w:val="28"/>
          <w:szCs w:val="28"/>
        </w:rPr>
        <w:t>э</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0,6;</w:t>
      </w:r>
    </w:p>
    <w:p w:rsidR="00CB2328" w:rsidRPr="00277FFC" w:rsidRDefault="00CB2328" w:rsidP="00CB2328">
      <w:pPr>
        <w:jc w:val="both"/>
        <w:rPr>
          <w:i/>
          <w:sz w:val="28"/>
          <w:szCs w:val="28"/>
        </w:rPr>
      </w:pPr>
    </w:p>
    <w:p w:rsidR="00CB2328" w:rsidRPr="00277FFC" w:rsidRDefault="00CB2328" w:rsidP="00CB2328">
      <w:pPr>
        <w:jc w:val="both"/>
        <w:rPr>
          <w:sz w:val="28"/>
          <w:szCs w:val="28"/>
        </w:rPr>
      </w:pPr>
      <w:r w:rsidRPr="00277FFC">
        <w:rPr>
          <w:i/>
          <w:sz w:val="28"/>
          <w:szCs w:val="28"/>
        </w:rPr>
        <w:t xml:space="preserve">Показатель надежности топливоснабжения источников тепловой энергии </w:t>
      </w:r>
      <w:r w:rsidRPr="00277FFC">
        <w:rPr>
          <w:i/>
          <w:spacing w:val="2"/>
          <w:sz w:val="28"/>
          <w:szCs w:val="28"/>
        </w:rPr>
        <w:t>(К</w:t>
      </w:r>
      <w:r w:rsidRPr="00277FFC">
        <w:rPr>
          <w:i/>
          <w:spacing w:val="2"/>
          <w:position w:val="-2"/>
          <w:sz w:val="28"/>
          <w:szCs w:val="28"/>
        </w:rPr>
        <w:t>Т</w:t>
      </w:r>
      <w:r w:rsidRPr="00277FFC">
        <w:rPr>
          <w:i/>
          <w:spacing w:val="2"/>
          <w:sz w:val="28"/>
          <w:szCs w:val="28"/>
        </w:rPr>
        <w:t xml:space="preserve">) </w:t>
      </w:r>
      <w:r w:rsidRPr="00277FFC">
        <w:rPr>
          <w:spacing w:val="-1"/>
          <w:sz w:val="28"/>
          <w:szCs w:val="28"/>
        </w:rPr>
        <w:t>характеризуется</w:t>
      </w:r>
      <w:r w:rsidRPr="00277FFC">
        <w:rPr>
          <w:sz w:val="28"/>
          <w:szCs w:val="28"/>
        </w:rPr>
        <w:t xml:space="preserve"> наличием</w:t>
      </w:r>
      <w:r w:rsidRPr="00277FFC">
        <w:rPr>
          <w:spacing w:val="-1"/>
          <w:sz w:val="28"/>
          <w:szCs w:val="28"/>
        </w:rPr>
        <w:t xml:space="preserve"> </w:t>
      </w:r>
      <w:r w:rsidRPr="00277FFC">
        <w:rPr>
          <w:sz w:val="28"/>
          <w:szCs w:val="28"/>
        </w:rPr>
        <w:t>или</w:t>
      </w:r>
      <w:r w:rsidRPr="00277FFC">
        <w:rPr>
          <w:spacing w:val="1"/>
          <w:sz w:val="28"/>
          <w:szCs w:val="28"/>
        </w:rPr>
        <w:t xml:space="preserve"> </w:t>
      </w:r>
      <w:r w:rsidRPr="00277FFC">
        <w:rPr>
          <w:spacing w:val="-1"/>
          <w:sz w:val="28"/>
          <w:szCs w:val="28"/>
        </w:rPr>
        <w:t xml:space="preserve">отсутствием </w:t>
      </w:r>
      <w:r w:rsidRPr="00277FFC">
        <w:rPr>
          <w:sz w:val="28"/>
          <w:szCs w:val="28"/>
        </w:rPr>
        <w:t xml:space="preserve">резервного </w:t>
      </w:r>
      <w:r w:rsidRPr="00277FFC">
        <w:rPr>
          <w:spacing w:val="-1"/>
          <w:sz w:val="28"/>
          <w:szCs w:val="28"/>
        </w:rPr>
        <w:t>топливоснабжения:</w:t>
      </w:r>
    </w:p>
    <w:p w:rsidR="00CB2328" w:rsidRPr="00277FFC" w:rsidRDefault="00CB2328" w:rsidP="00CB2328">
      <w:pPr>
        <w:jc w:val="both"/>
        <w:rPr>
          <w:sz w:val="28"/>
          <w:szCs w:val="28"/>
        </w:rPr>
      </w:pPr>
      <w:r w:rsidRPr="00277FFC">
        <w:rPr>
          <w:sz w:val="28"/>
          <w:szCs w:val="28"/>
        </w:rPr>
        <w:t xml:space="preserve">при </w:t>
      </w:r>
      <w:r w:rsidRPr="00277FFC">
        <w:rPr>
          <w:spacing w:val="-1"/>
          <w:sz w:val="28"/>
          <w:szCs w:val="28"/>
        </w:rPr>
        <w:t>наличии</w:t>
      </w:r>
      <w:r w:rsidRPr="00277FFC">
        <w:rPr>
          <w:sz w:val="28"/>
          <w:szCs w:val="28"/>
        </w:rPr>
        <w:t xml:space="preserve"> </w:t>
      </w:r>
      <w:r w:rsidRPr="00277FFC">
        <w:rPr>
          <w:spacing w:val="-1"/>
          <w:sz w:val="28"/>
          <w:szCs w:val="28"/>
        </w:rPr>
        <w:t>резервного</w:t>
      </w:r>
      <w:r w:rsidRPr="00277FFC">
        <w:rPr>
          <w:sz w:val="28"/>
          <w:szCs w:val="28"/>
        </w:rPr>
        <w:t xml:space="preserve"> топлива</w:t>
      </w:r>
      <w:r w:rsidRPr="00277FFC">
        <w:rPr>
          <w:spacing w:val="-2"/>
          <w:sz w:val="28"/>
          <w:szCs w:val="28"/>
        </w:rPr>
        <w:t xml:space="preserve"> </w:t>
      </w:r>
      <w:r w:rsidRPr="00277FFC">
        <w:rPr>
          <w:sz w:val="28"/>
          <w:szCs w:val="28"/>
        </w:rPr>
        <w:t>К</w:t>
      </w:r>
      <w:r w:rsidRPr="00277FFC">
        <w:rPr>
          <w:position w:val="-2"/>
          <w:sz w:val="28"/>
          <w:szCs w:val="28"/>
        </w:rPr>
        <w:t>т</w:t>
      </w:r>
      <w:r w:rsidRPr="00277FFC">
        <w:rPr>
          <w:spacing w:val="19"/>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1,0;</w:t>
      </w:r>
    </w:p>
    <w:p w:rsidR="00CB2328" w:rsidRPr="00277FFC" w:rsidRDefault="00CB2328" w:rsidP="00CB2328">
      <w:pPr>
        <w:jc w:val="both"/>
        <w:rPr>
          <w:i/>
          <w:sz w:val="28"/>
          <w:szCs w:val="28"/>
        </w:rPr>
      </w:pPr>
      <w:r w:rsidRPr="00277FFC">
        <w:rPr>
          <w:sz w:val="28"/>
          <w:szCs w:val="28"/>
        </w:rPr>
        <w:t xml:space="preserve">при </w:t>
      </w:r>
      <w:r w:rsidRPr="00277FFC">
        <w:rPr>
          <w:spacing w:val="-1"/>
          <w:sz w:val="28"/>
          <w:szCs w:val="28"/>
        </w:rPr>
        <w:t>отсутствии</w:t>
      </w:r>
      <w:r w:rsidRPr="00277FFC">
        <w:rPr>
          <w:sz w:val="28"/>
          <w:szCs w:val="28"/>
        </w:rPr>
        <w:t xml:space="preserve"> </w:t>
      </w:r>
      <w:r w:rsidRPr="00277FFC">
        <w:rPr>
          <w:spacing w:val="-1"/>
          <w:sz w:val="28"/>
          <w:szCs w:val="28"/>
        </w:rPr>
        <w:t>резервного</w:t>
      </w:r>
      <w:r w:rsidRPr="00277FFC">
        <w:rPr>
          <w:sz w:val="28"/>
          <w:szCs w:val="28"/>
        </w:rPr>
        <w:t xml:space="preserve"> </w:t>
      </w:r>
      <w:r w:rsidRPr="00277FFC">
        <w:rPr>
          <w:spacing w:val="-1"/>
          <w:sz w:val="28"/>
          <w:szCs w:val="28"/>
        </w:rPr>
        <w:t>топлива</w:t>
      </w:r>
      <w:r w:rsidRPr="00277FFC">
        <w:rPr>
          <w:spacing w:val="-2"/>
          <w:sz w:val="28"/>
          <w:szCs w:val="28"/>
        </w:rPr>
        <w:t xml:space="preserve"> </w:t>
      </w:r>
      <w:r w:rsidRPr="00277FFC">
        <w:rPr>
          <w:sz w:val="28"/>
          <w:szCs w:val="28"/>
        </w:rPr>
        <w:t>К</w:t>
      </w:r>
      <w:r w:rsidRPr="00277FFC">
        <w:rPr>
          <w:position w:val="-2"/>
          <w:sz w:val="28"/>
          <w:szCs w:val="28"/>
        </w:rPr>
        <w:t>т</w:t>
      </w:r>
      <w:r w:rsidRPr="00277FFC">
        <w:rPr>
          <w:spacing w:val="19"/>
          <w:position w:val="-2"/>
          <w:sz w:val="28"/>
          <w:szCs w:val="28"/>
        </w:rPr>
        <w:t xml:space="preserve"> </w:t>
      </w:r>
      <w:r w:rsidRPr="00277FFC">
        <w:rPr>
          <w:sz w:val="28"/>
          <w:szCs w:val="28"/>
        </w:rPr>
        <w:t>=</w:t>
      </w:r>
      <w:r w:rsidRPr="00277FFC">
        <w:rPr>
          <w:spacing w:val="-1"/>
          <w:sz w:val="28"/>
          <w:szCs w:val="28"/>
        </w:rPr>
        <w:t>0,5</w:t>
      </w:r>
      <w:r w:rsidRPr="00277FFC">
        <w:rPr>
          <w:sz w:val="28"/>
          <w:szCs w:val="28"/>
        </w:rPr>
        <w:t>;</w:t>
      </w:r>
    </w:p>
    <w:p w:rsidR="00CB2328" w:rsidRPr="00277FFC" w:rsidRDefault="00CB2328" w:rsidP="00CB2328">
      <w:pPr>
        <w:jc w:val="both"/>
        <w:rPr>
          <w:spacing w:val="-2"/>
          <w:sz w:val="28"/>
          <w:szCs w:val="28"/>
        </w:rPr>
      </w:pPr>
    </w:p>
    <w:p w:rsidR="00CB2328" w:rsidRPr="00277FFC" w:rsidRDefault="00CB2328" w:rsidP="00CB2328">
      <w:pPr>
        <w:jc w:val="both"/>
        <w:rPr>
          <w:i/>
          <w:sz w:val="28"/>
          <w:szCs w:val="28"/>
        </w:rPr>
      </w:pPr>
      <w:r w:rsidRPr="00277FFC">
        <w:rPr>
          <w:i/>
          <w:sz w:val="28"/>
          <w:szCs w:val="28"/>
        </w:rPr>
        <w:t>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(Кб)</w:t>
      </w:r>
    </w:p>
    <w:p w:rsidR="00CB2328" w:rsidRPr="00277FFC" w:rsidRDefault="00CB2328" w:rsidP="00CB2328">
      <w:pPr>
        <w:jc w:val="both"/>
        <w:rPr>
          <w:sz w:val="28"/>
          <w:szCs w:val="28"/>
        </w:rPr>
      </w:pPr>
      <w:r w:rsidRPr="00277FFC">
        <w:rPr>
          <w:sz w:val="28"/>
          <w:szCs w:val="28"/>
        </w:rPr>
        <w:t>полная обеспеченность</w:t>
      </w:r>
      <w:r w:rsidRPr="00277FFC">
        <w:rPr>
          <w:spacing w:val="-2"/>
          <w:sz w:val="28"/>
          <w:szCs w:val="28"/>
        </w:rPr>
        <w:t xml:space="preserve"> </w:t>
      </w:r>
      <w:r w:rsidRPr="00277FFC">
        <w:rPr>
          <w:sz w:val="28"/>
          <w:szCs w:val="28"/>
        </w:rPr>
        <w:t>К</w:t>
      </w:r>
      <w:r w:rsidRPr="00277FFC">
        <w:rPr>
          <w:position w:val="-2"/>
          <w:sz w:val="28"/>
          <w:szCs w:val="28"/>
        </w:rPr>
        <w:t>т</w:t>
      </w:r>
      <w:r w:rsidRPr="00277FFC">
        <w:rPr>
          <w:spacing w:val="19"/>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1,0;</w:t>
      </w:r>
    </w:p>
    <w:p w:rsidR="00CB2328" w:rsidRPr="00277FFC" w:rsidRDefault="00CB2328" w:rsidP="00CB2328">
      <w:pPr>
        <w:jc w:val="both"/>
        <w:rPr>
          <w:i/>
          <w:sz w:val="28"/>
          <w:szCs w:val="28"/>
        </w:rPr>
      </w:pPr>
      <w:r w:rsidRPr="00277FFC">
        <w:rPr>
          <w:sz w:val="28"/>
          <w:szCs w:val="28"/>
        </w:rPr>
        <w:t xml:space="preserve">не обеспечена в размере 10% и менее </w:t>
      </w:r>
      <w:r w:rsidRPr="00277FFC">
        <w:rPr>
          <w:spacing w:val="-2"/>
          <w:sz w:val="28"/>
          <w:szCs w:val="28"/>
        </w:rPr>
        <w:t>Кт</w:t>
      </w:r>
      <w:r w:rsidRPr="00277FFC">
        <w:rPr>
          <w:spacing w:val="19"/>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0,8;</w:t>
      </w:r>
    </w:p>
    <w:p w:rsidR="00CB2328" w:rsidRPr="00277FFC" w:rsidRDefault="00CB2328" w:rsidP="00CB2328">
      <w:pPr>
        <w:jc w:val="both"/>
        <w:rPr>
          <w:sz w:val="28"/>
          <w:szCs w:val="28"/>
        </w:rPr>
      </w:pPr>
      <w:r w:rsidRPr="00277FFC">
        <w:rPr>
          <w:sz w:val="28"/>
          <w:szCs w:val="28"/>
        </w:rPr>
        <w:t>не обеспечена в размере более 10%</w:t>
      </w:r>
      <w:r w:rsidRPr="00277FFC">
        <w:rPr>
          <w:spacing w:val="-2"/>
          <w:sz w:val="28"/>
          <w:szCs w:val="28"/>
        </w:rPr>
        <w:t xml:space="preserve"> </w:t>
      </w:r>
      <w:r w:rsidRPr="00277FFC">
        <w:rPr>
          <w:sz w:val="28"/>
          <w:szCs w:val="28"/>
        </w:rPr>
        <w:t>К</w:t>
      </w:r>
      <w:r w:rsidRPr="00277FFC">
        <w:rPr>
          <w:position w:val="-2"/>
          <w:sz w:val="28"/>
          <w:szCs w:val="28"/>
        </w:rPr>
        <w:t>т</w:t>
      </w:r>
      <w:r w:rsidRPr="00277FFC">
        <w:rPr>
          <w:spacing w:val="19"/>
          <w:position w:val="-2"/>
          <w:sz w:val="28"/>
          <w:szCs w:val="28"/>
        </w:rPr>
        <w:t xml:space="preserve"> </w:t>
      </w:r>
      <w:r w:rsidRPr="00277FFC">
        <w:rPr>
          <w:sz w:val="28"/>
          <w:szCs w:val="28"/>
        </w:rPr>
        <w:t>=</w:t>
      </w:r>
      <w:r w:rsidRPr="00277FFC">
        <w:rPr>
          <w:spacing w:val="-1"/>
          <w:sz w:val="28"/>
          <w:szCs w:val="28"/>
        </w:rPr>
        <w:t xml:space="preserve"> 0</w:t>
      </w:r>
      <w:r w:rsidRPr="00277FFC">
        <w:rPr>
          <w:sz w:val="28"/>
          <w:szCs w:val="28"/>
        </w:rPr>
        <w:t>,5;</w:t>
      </w:r>
    </w:p>
    <w:p w:rsidR="00CB2328" w:rsidRPr="00277FFC" w:rsidRDefault="00CB2328" w:rsidP="00CB2328">
      <w:pPr>
        <w:jc w:val="both"/>
        <w:rPr>
          <w:sz w:val="28"/>
          <w:szCs w:val="28"/>
        </w:rPr>
      </w:pPr>
    </w:p>
    <w:p w:rsidR="00CB2328" w:rsidRPr="00277FFC" w:rsidRDefault="00CB2328" w:rsidP="00CB2328">
      <w:pPr>
        <w:jc w:val="both"/>
        <w:rPr>
          <w:sz w:val="28"/>
          <w:szCs w:val="28"/>
          <w:lang w:eastAsia="en-US"/>
        </w:rPr>
      </w:pPr>
      <w:r w:rsidRPr="00277FFC">
        <w:rPr>
          <w:rFonts w:eastAsia="Calibri"/>
          <w:i/>
          <w:spacing w:val="-1"/>
          <w:sz w:val="28"/>
          <w:szCs w:val="28"/>
          <w:lang w:eastAsia="en-US"/>
        </w:rPr>
        <w:t>Показатель</w:t>
      </w:r>
      <w:r w:rsidRPr="00277FFC">
        <w:rPr>
          <w:rFonts w:eastAsia="Calibri"/>
          <w:i/>
          <w:spacing w:val="5"/>
          <w:sz w:val="28"/>
          <w:szCs w:val="28"/>
          <w:lang w:eastAsia="en-US"/>
        </w:rPr>
        <w:t xml:space="preserve"> </w:t>
      </w:r>
      <w:r w:rsidRPr="00277FFC">
        <w:rPr>
          <w:rFonts w:eastAsia="Calibri"/>
          <w:i/>
          <w:spacing w:val="-1"/>
          <w:sz w:val="28"/>
          <w:szCs w:val="28"/>
          <w:lang w:eastAsia="en-US"/>
        </w:rPr>
        <w:t>уровня</w:t>
      </w:r>
      <w:r w:rsidRPr="00277FFC">
        <w:rPr>
          <w:rFonts w:eastAsia="Calibri"/>
          <w:i/>
          <w:spacing w:val="7"/>
          <w:sz w:val="28"/>
          <w:szCs w:val="28"/>
          <w:lang w:eastAsia="en-US"/>
        </w:rPr>
        <w:t xml:space="preserve"> </w:t>
      </w:r>
      <w:r w:rsidRPr="00277FFC">
        <w:rPr>
          <w:rFonts w:eastAsia="Calibri"/>
          <w:i/>
          <w:spacing w:val="-1"/>
          <w:sz w:val="28"/>
          <w:szCs w:val="28"/>
          <w:lang w:eastAsia="en-US"/>
        </w:rPr>
        <w:t>резервирования</w:t>
      </w:r>
      <w:r w:rsidRPr="00277FFC">
        <w:rPr>
          <w:rFonts w:eastAsia="Calibri"/>
          <w:i/>
          <w:spacing w:val="5"/>
          <w:sz w:val="28"/>
          <w:szCs w:val="28"/>
          <w:lang w:eastAsia="en-US"/>
        </w:rPr>
        <w:t xml:space="preserve"> </w:t>
      </w:r>
      <w:r w:rsidRPr="00277FFC">
        <w:rPr>
          <w:rFonts w:eastAsia="Calibri"/>
          <w:i/>
          <w:spacing w:val="-1"/>
          <w:sz w:val="28"/>
          <w:szCs w:val="28"/>
          <w:lang w:eastAsia="en-US"/>
        </w:rPr>
        <w:t>источников</w:t>
      </w:r>
      <w:r w:rsidRPr="00277FFC">
        <w:rPr>
          <w:rFonts w:eastAsia="Calibri"/>
          <w:i/>
          <w:spacing w:val="2"/>
          <w:sz w:val="28"/>
          <w:szCs w:val="28"/>
          <w:lang w:eastAsia="en-US"/>
        </w:rPr>
        <w:t xml:space="preserve"> </w:t>
      </w:r>
      <w:r w:rsidRPr="00277FFC">
        <w:rPr>
          <w:rFonts w:eastAsia="Calibri"/>
          <w:i/>
          <w:spacing w:val="-1"/>
          <w:sz w:val="28"/>
          <w:szCs w:val="28"/>
          <w:lang w:eastAsia="en-US"/>
        </w:rPr>
        <w:t>тепловой</w:t>
      </w:r>
      <w:r w:rsidRPr="00277FFC">
        <w:rPr>
          <w:rFonts w:eastAsia="Calibri"/>
          <w:i/>
          <w:spacing w:val="2"/>
          <w:sz w:val="28"/>
          <w:szCs w:val="28"/>
          <w:lang w:eastAsia="en-US"/>
        </w:rPr>
        <w:t xml:space="preserve"> </w:t>
      </w:r>
      <w:r w:rsidRPr="00277FFC">
        <w:rPr>
          <w:rFonts w:eastAsia="Calibri"/>
          <w:i/>
          <w:spacing w:val="-1"/>
          <w:sz w:val="28"/>
          <w:szCs w:val="28"/>
          <w:lang w:eastAsia="en-US"/>
        </w:rPr>
        <w:t>энергии</w:t>
      </w:r>
      <w:r w:rsidRPr="00277FFC">
        <w:rPr>
          <w:rFonts w:eastAsia="Calibri"/>
          <w:i/>
          <w:spacing w:val="5"/>
          <w:sz w:val="28"/>
          <w:szCs w:val="28"/>
          <w:lang w:eastAsia="en-US"/>
        </w:rPr>
        <w:t xml:space="preserve"> </w:t>
      </w:r>
      <w:r w:rsidRPr="00277FFC">
        <w:rPr>
          <w:rFonts w:eastAsia="Calibri"/>
          <w:i/>
          <w:spacing w:val="1"/>
          <w:sz w:val="28"/>
          <w:szCs w:val="28"/>
          <w:lang w:eastAsia="en-US"/>
        </w:rPr>
        <w:t>(К</w:t>
      </w:r>
      <w:r w:rsidRPr="00277FFC">
        <w:rPr>
          <w:rFonts w:eastAsia="Calibri"/>
          <w:i/>
          <w:spacing w:val="1"/>
          <w:position w:val="-2"/>
          <w:sz w:val="28"/>
          <w:szCs w:val="28"/>
          <w:lang w:eastAsia="en-US"/>
        </w:rPr>
        <w:t>р</w:t>
      </w:r>
      <w:r w:rsidRPr="00277FFC">
        <w:rPr>
          <w:rFonts w:eastAsia="Calibri"/>
          <w:i/>
          <w:spacing w:val="1"/>
          <w:sz w:val="28"/>
          <w:szCs w:val="28"/>
          <w:lang w:eastAsia="en-US"/>
        </w:rPr>
        <w:t xml:space="preserve">) </w:t>
      </w:r>
      <w:r w:rsidRPr="00277FFC">
        <w:rPr>
          <w:rFonts w:eastAsia="Calibri"/>
          <w:i/>
          <w:sz w:val="28"/>
          <w:szCs w:val="28"/>
          <w:lang w:eastAsia="en-US"/>
        </w:rPr>
        <w:t>и</w:t>
      </w:r>
      <w:r w:rsidRPr="00277FFC">
        <w:rPr>
          <w:rFonts w:eastAsia="Calibri"/>
          <w:i/>
          <w:spacing w:val="5"/>
          <w:sz w:val="28"/>
          <w:szCs w:val="28"/>
          <w:lang w:eastAsia="en-US"/>
        </w:rPr>
        <w:t xml:space="preserve"> </w:t>
      </w:r>
      <w:r w:rsidRPr="00277FFC">
        <w:rPr>
          <w:rFonts w:eastAsia="Calibri"/>
          <w:i/>
          <w:spacing w:val="-1"/>
          <w:sz w:val="28"/>
          <w:szCs w:val="28"/>
          <w:lang w:eastAsia="en-US"/>
        </w:rPr>
        <w:t>элементов</w:t>
      </w:r>
      <w:r w:rsidRPr="00277FFC">
        <w:rPr>
          <w:rFonts w:eastAsia="Calibri"/>
          <w:i/>
          <w:spacing w:val="79"/>
          <w:sz w:val="28"/>
          <w:szCs w:val="28"/>
          <w:lang w:eastAsia="en-US"/>
        </w:rPr>
        <w:t xml:space="preserve"> </w:t>
      </w:r>
      <w:r w:rsidRPr="00277FFC">
        <w:rPr>
          <w:rFonts w:eastAsia="Calibri"/>
          <w:i/>
          <w:spacing w:val="-1"/>
          <w:sz w:val="28"/>
          <w:szCs w:val="28"/>
          <w:lang w:eastAsia="en-US"/>
        </w:rPr>
        <w:t>тепловой</w:t>
      </w:r>
      <w:r w:rsidRPr="00277FFC">
        <w:rPr>
          <w:rFonts w:eastAsia="Calibri"/>
          <w:i/>
          <w:spacing w:val="12"/>
          <w:sz w:val="28"/>
          <w:szCs w:val="28"/>
          <w:lang w:eastAsia="en-US"/>
        </w:rPr>
        <w:t xml:space="preserve"> </w:t>
      </w:r>
      <w:r w:rsidRPr="00277FFC">
        <w:rPr>
          <w:rFonts w:eastAsia="Calibri"/>
          <w:i/>
          <w:spacing w:val="-1"/>
          <w:sz w:val="28"/>
          <w:szCs w:val="28"/>
          <w:lang w:eastAsia="en-US"/>
        </w:rPr>
        <w:t>сети,</w:t>
      </w:r>
      <w:r w:rsidRPr="00277FFC">
        <w:rPr>
          <w:rFonts w:eastAsia="Calibri"/>
          <w:i/>
          <w:spacing w:val="11"/>
          <w:sz w:val="28"/>
          <w:szCs w:val="28"/>
          <w:lang w:eastAsia="en-US"/>
        </w:rPr>
        <w:t xml:space="preserve"> </w:t>
      </w:r>
      <w:r w:rsidRPr="00277FFC">
        <w:rPr>
          <w:rFonts w:eastAsia="Calibri"/>
          <w:spacing w:val="-1"/>
          <w:sz w:val="28"/>
          <w:szCs w:val="28"/>
          <w:lang w:eastAsia="en-US"/>
        </w:rPr>
        <w:t>характеризуемый</w:t>
      </w:r>
      <w:r w:rsidRPr="00277FFC">
        <w:rPr>
          <w:rFonts w:eastAsia="Calibri"/>
          <w:spacing w:val="12"/>
          <w:sz w:val="28"/>
          <w:szCs w:val="28"/>
          <w:lang w:eastAsia="en-US"/>
        </w:rPr>
        <w:t xml:space="preserve"> </w:t>
      </w:r>
      <w:r w:rsidRPr="00277FFC">
        <w:rPr>
          <w:rFonts w:eastAsia="Calibri"/>
          <w:spacing w:val="-1"/>
          <w:sz w:val="28"/>
          <w:szCs w:val="28"/>
          <w:lang w:eastAsia="en-US"/>
        </w:rPr>
        <w:t>отношением</w:t>
      </w:r>
      <w:r w:rsidRPr="00277FFC">
        <w:rPr>
          <w:rFonts w:eastAsia="Calibri"/>
          <w:spacing w:val="11"/>
          <w:sz w:val="28"/>
          <w:szCs w:val="28"/>
          <w:lang w:eastAsia="en-US"/>
        </w:rPr>
        <w:t xml:space="preserve"> </w:t>
      </w:r>
      <w:r w:rsidRPr="00277FFC">
        <w:rPr>
          <w:rFonts w:eastAsia="Calibri"/>
          <w:spacing w:val="-1"/>
          <w:sz w:val="28"/>
          <w:szCs w:val="28"/>
          <w:lang w:eastAsia="en-US"/>
        </w:rPr>
        <w:t>резервируемой</w:t>
      </w:r>
      <w:r w:rsidRPr="00277FFC">
        <w:rPr>
          <w:rFonts w:eastAsia="Calibri"/>
          <w:spacing w:val="12"/>
          <w:sz w:val="28"/>
          <w:szCs w:val="28"/>
          <w:lang w:eastAsia="en-US"/>
        </w:rPr>
        <w:t xml:space="preserve"> </w:t>
      </w:r>
      <w:r w:rsidRPr="00277FFC">
        <w:rPr>
          <w:rFonts w:eastAsia="Calibri"/>
          <w:spacing w:val="-1"/>
          <w:sz w:val="28"/>
          <w:szCs w:val="28"/>
          <w:lang w:eastAsia="en-US"/>
        </w:rPr>
        <w:lastRenderedPageBreak/>
        <w:t>фактической</w:t>
      </w:r>
      <w:r w:rsidRPr="00277FFC">
        <w:rPr>
          <w:rFonts w:eastAsia="Calibri"/>
          <w:spacing w:val="12"/>
          <w:sz w:val="28"/>
          <w:szCs w:val="28"/>
          <w:lang w:eastAsia="en-US"/>
        </w:rPr>
        <w:t xml:space="preserve"> </w:t>
      </w:r>
      <w:r w:rsidRPr="00277FFC">
        <w:rPr>
          <w:rFonts w:eastAsia="Calibri"/>
          <w:spacing w:val="-1"/>
          <w:sz w:val="28"/>
          <w:szCs w:val="28"/>
          <w:lang w:eastAsia="en-US"/>
        </w:rPr>
        <w:t>тепловой</w:t>
      </w:r>
      <w:r w:rsidRPr="00277FFC">
        <w:rPr>
          <w:rFonts w:eastAsia="Calibri"/>
          <w:spacing w:val="12"/>
          <w:sz w:val="28"/>
          <w:szCs w:val="28"/>
          <w:lang w:eastAsia="en-US"/>
        </w:rPr>
        <w:t xml:space="preserve"> </w:t>
      </w:r>
      <w:r w:rsidRPr="00277FFC">
        <w:rPr>
          <w:rFonts w:eastAsia="Calibri"/>
          <w:spacing w:val="-1"/>
          <w:sz w:val="28"/>
          <w:szCs w:val="28"/>
          <w:lang w:eastAsia="en-US"/>
        </w:rPr>
        <w:t>нагрузки</w:t>
      </w:r>
      <w:r w:rsidRPr="00277FFC">
        <w:rPr>
          <w:rFonts w:eastAsia="Calibri"/>
          <w:spacing w:val="12"/>
          <w:sz w:val="28"/>
          <w:szCs w:val="28"/>
          <w:lang w:eastAsia="en-US"/>
        </w:rPr>
        <w:t xml:space="preserve"> </w:t>
      </w:r>
      <w:r w:rsidRPr="00277FFC">
        <w:rPr>
          <w:rFonts w:eastAsia="Calibri"/>
          <w:sz w:val="28"/>
          <w:szCs w:val="28"/>
          <w:lang w:eastAsia="en-US"/>
        </w:rPr>
        <w:t>к</w:t>
      </w:r>
      <w:r w:rsidRPr="00277FFC">
        <w:rPr>
          <w:rFonts w:eastAsia="Calibri"/>
          <w:spacing w:val="99"/>
          <w:sz w:val="28"/>
          <w:szCs w:val="28"/>
          <w:lang w:eastAsia="en-US"/>
        </w:rPr>
        <w:t xml:space="preserve"> </w:t>
      </w:r>
      <w:r w:rsidRPr="00277FFC">
        <w:rPr>
          <w:rFonts w:eastAsia="Calibri"/>
          <w:spacing w:val="-1"/>
          <w:sz w:val="28"/>
          <w:szCs w:val="28"/>
          <w:lang w:eastAsia="en-US"/>
        </w:rPr>
        <w:t>фактической</w:t>
      </w:r>
      <w:r w:rsidRPr="00277FFC">
        <w:rPr>
          <w:rFonts w:eastAsia="Calibri"/>
          <w:sz w:val="28"/>
          <w:szCs w:val="28"/>
          <w:lang w:eastAsia="en-US"/>
        </w:rPr>
        <w:t xml:space="preserve"> </w:t>
      </w:r>
      <w:r w:rsidRPr="00277FFC">
        <w:rPr>
          <w:rFonts w:eastAsia="Calibri"/>
          <w:spacing w:val="-1"/>
          <w:sz w:val="28"/>
          <w:szCs w:val="28"/>
          <w:lang w:eastAsia="en-US"/>
        </w:rPr>
        <w:t>тепловой</w:t>
      </w:r>
      <w:r w:rsidRPr="00277FFC">
        <w:rPr>
          <w:rFonts w:eastAsia="Calibri"/>
          <w:spacing w:val="-2"/>
          <w:sz w:val="28"/>
          <w:szCs w:val="28"/>
          <w:lang w:eastAsia="en-US"/>
        </w:rPr>
        <w:t xml:space="preserve"> </w:t>
      </w:r>
      <w:r w:rsidRPr="00277FFC">
        <w:rPr>
          <w:rFonts w:eastAsia="Calibri"/>
          <w:spacing w:val="-1"/>
          <w:sz w:val="28"/>
          <w:szCs w:val="28"/>
          <w:lang w:eastAsia="en-US"/>
        </w:rPr>
        <w:t>нагрузке</w:t>
      </w:r>
      <w:r w:rsidRPr="00277FFC">
        <w:rPr>
          <w:rFonts w:eastAsia="Calibri"/>
          <w:spacing w:val="1"/>
          <w:sz w:val="28"/>
          <w:szCs w:val="28"/>
          <w:lang w:eastAsia="en-US"/>
        </w:rPr>
        <w:t xml:space="preserve"> </w:t>
      </w:r>
      <w:r w:rsidRPr="00277FFC">
        <w:rPr>
          <w:rFonts w:eastAsia="Calibri"/>
          <w:spacing w:val="-1"/>
          <w:sz w:val="28"/>
          <w:szCs w:val="28"/>
          <w:lang w:eastAsia="en-US"/>
        </w:rPr>
        <w:t>(%)</w:t>
      </w:r>
      <w:r w:rsidRPr="00277FFC">
        <w:rPr>
          <w:rFonts w:eastAsia="Calibri"/>
          <w:spacing w:val="1"/>
          <w:sz w:val="28"/>
          <w:szCs w:val="28"/>
          <w:lang w:eastAsia="en-US"/>
        </w:rPr>
        <w:t xml:space="preserve"> </w:t>
      </w:r>
      <w:r w:rsidRPr="00277FFC">
        <w:rPr>
          <w:rFonts w:eastAsia="Calibri"/>
          <w:spacing w:val="-1"/>
          <w:sz w:val="28"/>
          <w:szCs w:val="28"/>
          <w:lang w:eastAsia="en-US"/>
        </w:rPr>
        <w:t>системы</w:t>
      </w:r>
      <w:r w:rsidRPr="00277FFC">
        <w:rPr>
          <w:rFonts w:eastAsia="Calibri"/>
          <w:sz w:val="28"/>
          <w:szCs w:val="28"/>
          <w:lang w:eastAsia="en-US"/>
        </w:rPr>
        <w:t xml:space="preserve"> </w:t>
      </w:r>
      <w:r w:rsidRPr="00277FFC">
        <w:rPr>
          <w:rFonts w:eastAsia="Calibri"/>
          <w:spacing w:val="-1"/>
          <w:sz w:val="28"/>
          <w:szCs w:val="28"/>
          <w:lang w:eastAsia="en-US"/>
        </w:rPr>
        <w:t>теплоснабжения,</w:t>
      </w:r>
      <w:r w:rsidRPr="00277FFC">
        <w:rPr>
          <w:rFonts w:eastAsia="Calibri"/>
          <w:sz w:val="28"/>
          <w:szCs w:val="28"/>
          <w:lang w:eastAsia="en-US"/>
        </w:rPr>
        <w:t xml:space="preserve"> </w:t>
      </w:r>
      <w:r w:rsidRPr="00277FFC">
        <w:rPr>
          <w:rFonts w:eastAsia="Calibri"/>
          <w:spacing w:val="-1"/>
          <w:sz w:val="28"/>
          <w:szCs w:val="28"/>
          <w:lang w:eastAsia="en-US"/>
        </w:rPr>
        <w:t>подлежащей</w:t>
      </w:r>
      <w:r w:rsidRPr="00277FFC">
        <w:rPr>
          <w:rFonts w:eastAsia="Calibri"/>
          <w:sz w:val="28"/>
          <w:szCs w:val="28"/>
          <w:lang w:eastAsia="en-US"/>
        </w:rPr>
        <w:t xml:space="preserve"> </w:t>
      </w:r>
      <w:r w:rsidRPr="00277FFC">
        <w:rPr>
          <w:rFonts w:eastAsia="Calibri"/>
          <w:spacing w:val="-1"/>
          <w:sz w:val="28"/>
          <w:szCs w:val="28"/>
          <w:lang w:eastAsia="en-US"/>
        </w:rPr>
        <w:t>резервированию:</w:t>
      </w:r>
    </w:p>
    <w:p w:rsidR="00CB2328" w:rsidRPr="00277FFC" w:rsidRDefault="00CB2328" w:rsidP="00CB2328">
      <w:pPr>
        <w:jc w:val="both"/>
        <w:rPr>
          <w:sz w:val="28"/>
          <w:szCs w:val="28"/>
        </w:rPr>
      </w:pPr>
      <w:r w:rsidRPr="00277FFC">
        <w:rPr>
          <w:sz w:val="28"/>
          <w:szCs w:val="28"/>
        </w:rPr>
        <w:t>-от</w:t>
      </w:r>
      <w:r w:rsidRPr="00277FFC">
        <w:rPr>
          <w:spacing w:val="-1"/>
          <w:sz w:val="28"/>
          <w:szCs w:val="28"/>
        </w:rPr>
        <w:t xml:space="preserve"> </w:t>
      </w:r>
      <w:r w:rsidRPr="00277FFC">
        <w:rPr>
          <w:sz w:val="28"/>
          <w:szCs w:val="28"/>
        </w:rPr>
        <w:t>90% –до 100% -</w:t>
      </w:r>
      <w:r w:rsidRPr="00277FFC">
        <w:rPr>
          <w:spacing w:val="-1"/>
          <w:sz w:val="28"/>
          <w:szCs w:val="28"/>
        </w:rPr>
        <w:t xml:space="preserve"> </w:t>
      </w:r>
      <w:r w:rsidRPr="00277FFC">
        <w:rPr>
          <w:sz w:val="28"/>
          <w:szCs w:val="28"/>
        </w:rPr>
        <w:t>К</w:t>
      </w:r>
      <w:r w:rsidRPr="00277FFC">
        <w:rPr>
          <w:position w:val="-2"/>
          <w:sz w:val="28"/>
          <w:szCs w:val="28"/>
        </w:rPr>
        <w:t>р</w:t>
      </w:r>
      <w:r w:rsidRPr="00277FFC">
        <w:rPr>
          <w:spacing w:val="21"/>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1,0;</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от </w:t>
      </w:r>
      <w:r w:rsidRPr="00277FFC">
        <w:rPr>
          <w:sz w:val="28"/>
          <w:szCs w:val="28"/>
        </w:rPr>
        <w:t>70% –до 90% -</w:t>
      </w:r>
      <w:r w:rsidRPr="00277FFC">
        <w:rPr>
          <w:spacing w:val="-1"/>
          <w:sz w:val="28"/>
          <w:szCs w:val="28"/>
        </w:rPr>
        <w:t xml:space="preserve"> </w:t>
      </w:r>
      <w:r w:rsidRPr="00277FFC">
        <w:rPr>
          <w:sz w:val="28"/>
          <w:szCs w:val="28"/>
        </w:rPr>
        <w:t>К</w:t>
      </w:r>
      <w:r w:rsidRPr="00277FFC">
        <w:rPr>
          <w:position w:val="-2"/>
          <w:sz w:val="28"/>
          <w:szCs w:val="28"/>
        </w:rPr>
        <w:t>р</w:t>
      </w:r>
      <w:r w:rsidRPr="00277FFC">
        <w:rPr>
          <w:spacing w:val="21"/>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0,7;</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от </w:t>
      </w:r>
      <w:r w:rsidRPr="00277FFC">
        <w:rPr>
          <w:sz w:val="28"/>
          <w:szCs w:val="28"/>
        </w:rPr>
        <w:t>50% – до 70% -</w:t>
      </w:r>
      <w:r w:rsidRPr="00277FFC">
        <w:rPr>
          <w:spacing w:val="-1"/>
          <w:sz w:val="28"/>
          <w:szCs w:val="28"/>
        </w:rPr>
        <w:t xml:space="preserve"> </w:t>
      </w:r>
      <w:r w:rsidRPr="00277FFC">
        <w:rPr>
          <w:sz w:val="28"/>
          <w:szCs w:val="28"/>
        </w:rPr>
        <w:t>К</w:t>
      </w:r>
      <w:r w:rsidRPr="00277FFC">
        <w:rPr>
          <w:position w:val="-2"/>
          <w:sz w:val="28"/>
          <w:szCs w:val="28"/>
        </w:rPr>
        <w:t>р</w:t>
      </w:r>
      <w:r w:rsidRPr="00277FFC">
        <w:rPr>
          <w:spacing w:val="21"/>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0,5;</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от </w:t>
      </w:r>
      <w:r w:rsidRPr="00277FFC">
        <w:rPr>
          <w:sz w:val="28"/>
          <w:szCs w:val="28"/>
        </w:rPr>
        <w:t>30% – до 50% -</w:t>
      </w:r>
      <w:r w:rsidRPr="00277FFC">
        <w:rPr>
          <w:spacing w:val="-1"/>
          <w:sz w:val="28"/>
          <w:szCs w:val="28"/>
        </w:rPr>
        <w:t xml:space="preserve"> </w:t>
      </w:r>
      <w:r w:rsidRPr="00277FFC">
        <w:rPr>
          <w:sz w:val="28"/>
          <w:szCs w:val="28"/>
        </w:rPr>
        <w:t>К</w:t>
      </w:r>
      <w:r w:rsidRPr="00277FFC">
        <w:rPr>
          <w:position w:val="-2"/>
          <w:sz w:val="28"/>
          <w:szCs w:val="28"/>
        </w:rPr>
        <w:t>р</w:t>
      </w:r>
      <w:r w:rsidRPr="00277FFC">
        <w:rPr>
          <w:spacing w:val="21"/>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0,3;</w:t>
      </w:r>
    </w:p>
    <w:p w:rsidR="00CB2328" w:rsidRDefault="00CB2328" w:rsidP="00CB2328">
      <w:pPr>
        <w:jc w:val="both"/>
        <w:rPr>
          <w:sz w:val="28"/>
          <w:szCs w:val="28"/>
        </w:rPr>
      </w:pPr>
      <w:r w:rsidRPr="00277FFC">
        <w:rPr>
          <w:sz w:val="28"/>
          <w:szCs w:val="28"/>
        </w:rPr>
        <w:t>-</w:t>
      </w:r>
      <w:r w:rsidRPr="00277FFC">
        <w:rPr>
          <w:spacing w:val="-1"/>
          <w:sz w:val="28"/>
          <w:szCs w:val="28"/>
        </w:rPr>
        <w:t xml:space="preserve"> менее </w:t>
      </w:r>
      <w:r w:rsidRPr="00277FFC">
        <w:rPr>
          <w:sz w:val="28"/>
          <w:szCs w:val="28"/>
        </w:rPr>
        <w:t>30% включительно -</w:t>
      </w:r>
      <w:r w:rsidRPr="00277FFC">
        <w:rPr>
          <w:spacing w:val="-1"/>
          <w:sz w:val="28"/>
          <w:szCs w:val="28"/>
        </w:rPr>
        <w:t xml:space="preserve"> </w:t>
      </w:r>
      <w:r w:rsidRPr="00277FFC">
        <w:rPr>
          <w:sz w:val="28"/>
          <w:szCs w:val="28"/>
        </w:rPr>
        <w:t>К</w:t>
      </w:r>
      <w:r w:rsidRPr="00277FFC">
        <w:rPr>
          <w:position w:val="-2"/>
          <w:sz w:val="28"/>
          <w:szCs w:val="28"/>
        </w:rPr>
        <w:t>р</w:t>
      </w:r>
      <w:r w:rsidRPr="00277FFC">
        <w:rPr>
          <w:spacing w:val="21"/>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0,2.</w:t>
      </w:r>
    </w:p>
    <w:p w:rsidR="00E465E2" w:rsidRPr="00277FFC" w:rsidRDefault="00E465E2" w:rsidP="00CB2328">
      <w:pPr>
        <w:jc w:val="both"/>
        <w:rPr>
          <w:sz w:val="28"/>
          <w:szCs w:val="28"/>
        </w:rPr>
      </w:pPr>
    </w:p>
    <w:p w:rsidR="00CB2328" w:rsidRPr="00277FFC" w:rsidRDefault="00CB2328" w:rsidP="00CB2328">
      <w:pPr>
        <w:jc w:val="both"/>
        <w:rPr>
          <w:sz w:val="28"/>
          <w:szCs w:val="28"/>
          <w:lang w:eastAsia="en-US"/>
        </w:rPr>
      </w:pPr>
      <w:r w:rsidRPr="00277FFC">
        <w:rPr>
          <w:rFonts w:eastAsia="Calibri"/>
          <w:i/>
          <w:spacing w:val="-1"/>
          <w:sz w:val="28"/>
          <w:szCs w:val="28"/>
          <w:lang w:eastAsia="en-US"/>
        </w:rPr>
        <w:t>Показатель</w:t>
      </w:r>
      <w:r w:rsidRPr="00277FFC">
        <w:rPr>
          <w:rFonts w:eastAsia="Calibri"/>
          <w:i/>
          <w:sz w:val="28"/>
          <w:szCs w:val="28"/>
          <w:lang w:eastAsia="en-US"/>
        </w:rPr>
        <w:t xml:space="preserve"> </w:t>
      </w:r>
      <w:r w:rsidRPr="00277FFC">
        <w:rPr>
          <w:rFonts w:eastAsia="Calibri"/>
          <w:i/>
          <w:spacing w:val="-1"/>
          <w:sz w:val="28"/>
          <w:szCs w:val="28"/>
          <w:lang w:eastAsia="en-US"/>
        </w:rPr>
        <w:t>технического</w:t>
      </w:r>
      <w:r w:rsidRPr="00277FFC">
        <w:rPr>
          <w:rFonts w:eastAsia="Calibri"/>
          <w:i/>
          <w:sz w:val="28"/>
          <w:szCs w:val="28"/>
          <w:lang w:eastAsia="en-US"/>
        </w:rPr>
        <w:t xml:space="preserve"> </w:t>
      </w:r>
      <w:r w:rsidRPr="00277FFC">
        <w:rPr>
          <w:rFonts w:eastAsia="Calibri"/>
          <w:i/>
          <w:spacing w:val="-1"/>
          <w:sz w:val="28"/>
          <w:szCs w:val="28"/>
          <w:lang w:eastAsia="en-US"/>
        </w:rPr>
        <w:t>состояния</w:t>
      </w:r>
      <w:r w:rsidRPr="00277FFC">
        <w:rPr>
          <w:rFonts w:eastAsia="Calibri"/>
          <w:i/>
          <w:sz w:val="28"/>
          <w:szCs w:val="28"/>
          <w:lang w:eastAsia="en-US"/>
        </w:rPr>
        <w:t xml:space="preserve"> </w:t>
      </w:r>
      <w:r w:rsidRPr="00277FFC">
        <w:rPr>
          <w:rFonts w:eastAsia="Calibri"/>
          <w:i/>
          <w:spacing w:val="-1"/>
          <w:sz w:val="28"/>
          <w:szCs w:val="28"/>
          <w:lang w:eastAsia="en-US"/>
        </w:rPr>
        <w:t>тепловых</w:t>
      </w:r>
      <w:r w:rsidRPr="00277FFC">
        <w:rPr>
          <w:rFonts w:eastAsia="Calibri"/>
          <w:i/>
          <w:spacing w:val="6"/>
          <w:sz w:val="28"/>
          <w:szCs w:val="28"/>
          <w:lang w:eastAsia="en-US"/>
        </w:rPr>
        <w:t xml:space="preserve"> </w:t>
      </w:r>
      <w:r w:rsidRPr="00277FFC">
        <w:rPr>
          <w:rFonts w:eastAsia="Calibri"/>
          <w:i/>
          <w:spacing w:val="-1"/>
          <w:sz w:val="28"/>
          <w:szCs w:val="28"/>
          <w:lang w:eastAsia="en-US"/>
        </w:rPr>
        <w:t>сетей</w:t>
      </w:r>
      <w:r w:rsidRPr="00277FFC">
        <w:rPr>
          <w:rFonts w:eastAsia="Calibri"/>
          <w:i/>
          <w:spacing w:val="7"/>
          <w:sz w:val="28"/>
          <w:szCs w:val="28"/>
          <w:lang w:eastAsia="en-US"/>
        </w:rPr>
        <w:t xml:space="preserve"> </w:t>
      </w:r>
      <w:r w:rsidRPr="00277FFC">
        <w:rPr>
          <w:rFonts w:eastAsia="Calibri"/>
          <w:i/>
          <w:sz w:val="28"/>
          <w:szCs w:val="28"/>
          <w:lang w:eastAsia="en-US"/>
        </w:rPr>
        <w:t>(К</w:t>
      </w:r>
      <w:r w:rsidRPr="00277FFC">
        <w:rPr>
          <w:rFonts w:eastAsia="Calibri"/>
          <w:i/>
          <w:position w:val="-2"/>
          <w:sz w:val="28"/>
          <w:szCs w:val="28"/>
          <w:lang w:eastAsia="en-US"/>
        </w:rPr>
        <w:t>с</w:t>
      </w:r>
      <w:r w:rsidRPr="00277FFC">
        <w:rPr>
          <w:rFonts w:eastAsia="Calibri"/>
          <w:i/>
          <w:sz w:val="28"/>
          <w:szCs w:val="28"/>
          <w:lang w:eastAsia="en-US"/>
        </w:rPr>
        <w:t xml:space="preserve">), </w:t>
      </w:r>
      <w:r w:rsidRPr="00277FFC">
        <w:rPr>
          <w:rFonts w:eastAsia="Calibri"/>
          <w:spacing w:val="-1"/>
          <w:sz w:val="28"/>
          <w:szCs w:val="28"/>
          <w:lang w:eastAsia="en-US"/>
        </w:rPr>
        <w:t>характеризуемый</w:t>
      </w:r>
      <w:r w:rsidRPr="00277FFC">
        <w:rPr>
          <w:rFonts w:eastAsia="Calibri"/>
          <w:sz w:val="28"/>
          <w:szCs w:val="28"/>
          <w:lang w:eastAsia="en-US"/>
        </w:rPr>
        <w:t xml:space="preserve"> долей</w:t>
      </w:r>
      <w:r w:rsidRPr="00277FFC">
        <w:rPr>
          <w:rFonts w:eastAsia="Calibri"/>
          <w:spacing w:val="95"/>
          <w:sz w:val="28"/>
          <w:szCs w:val="28"/>
          <w:lang w:eastAsia="en-US"/>
        </w:rPr>
        <w:t xml:space="preserve"> </w:t>
      </w:r>
      <w:r w:rsidRPr="00277FFC">
        <w:rPr>
          <w:rFonts w:eastAsia="Calibri"/>
          <w:sz w:val="28"/>
          <w:szCs w:val="28"/>
          <w:lang w:eastAsia="en-US"/>
        </w:rPr>
        <w:t>ветхих,</w:t>
      </w:r>
      <w:r w:rsidRPr="00277FFC">
        <w:rPr>
          <w:rFonts w:eastAsia="Calibri"/>
          <w:spacing w:val="-3"/>
          <w:sz w:val="28"/>
          <w:szCs w:val="28"/>
          <w:lang w:eastAsia="en-US"/>
        </w:rPr>
        <w:t xml:space="preserve"> </w:t>
      </w:r>
      <w:r w:rsidRPr="00277FFC">
        <w:rPr>
          <w:rFonts w:eastAsia="Calibri"/>
          <w:spacing w:val="-1"/>
          <w:sz w:val="28"/>
          <w:szCs w:val="28"/>
          <w:lang w:eastAsia="en-US"/>
        </w:rPr>
        <w:t>подлежащих замене (%)</w:t>
      </w:r>
      <w:r w:rsidRPr="00277FFC">
        <w:rPr>
          <w:rFonts w:eastAsia="Calibri"/>
          <w:spacing w:val="1"/>
          <w:sz w:val="28"/>
          <w:szCs w:val="28"/>
          <w:lang w:eastAsia="en-US"/>
        </w:rPr>
        <w:t xml:space="preserve"> </w:t>
      </w:r>
      <w:r w:rsidRPr="00277FFC">
        <w:rPr>
          <w:rFonts w:eastAsia="Calibri"/>
          <w:spacing w:val="-1"/>
          <w:sz w:val="28"/>
          <w:szCs w:val="28"/>
          <w:lang w:eastAsia="en-US"/>
        </w:rPr>
        <w:t>трубопроводов:</w:t>
      </w:r>
    </w:p>
    <w:p w:rsidR="00CB2328" w:rsidRPr="00277FFC" w:rsidRDefault="00CB2328" w:rsidP="00CB2328">
      <w:pPr>
        <w:jc w:val="both"/>
        <w:rPr>
          <w:rFonts w:eastAsia="Calibri"/>
          <w:i/>
          <w:spacing w:val="-1"/>
          <w:sz w:val="28"/>
          <w:szCs w:val="28"/>
          <w:lang w:eastAsia="en-US"/>
        </w:rPr>
      </w:pPr>
      <w:r w:rsidRPr="00277FFC">
        <w:rPr>
          <w:rFonts w:eastAsia="Calibri"/>
          <w:i/>
          <w:spacing w:val="-1"/>
          <w:sz w:val="28"/>
          <w:szCs w:val="28"/>
          <w:lang w:eastAsia="en-US"/>
        </w:rPr>
        <w:t>Кс = (</w:t>
      </w:r>
      <w:r w:rsidRPr="00277FFC">
        <w:rPr>
          <w:rFonts w:eastAsia="Calibri"/>
          <w:i/>
          <w:spacing w:val="-1"/>
          <w:sz w:val="28"/>
          <w:szCs w:val="28"/>
          <w:lang w:val="en-US" w:eastAsia="en-US"/>
        </w:rPr>
        <w:t>S</w:t>
      </w:r>
      <w:r w:rsidRPr="00277FFC">
        <w:rPr>
          <w:rFonts w:eastAsia="Calibri"/>
          <w:i/>
          <w:spacing w:val="-1"/>
          <w:sz w:val="28"/>
          <w:szCs w:val="28"/>
          <w:lang w:eastAsia="en-US"/>
        </w:rPr>
        <w:t xml:space="preserve">экспл.- </w:t>
      </w:r>
      <w:r w:rsidRPr="00277FFC">
        <w:rPr>
          <w:rFonts w:eastAsia="Calibri"/>
          <w:i/>
          <w:spacing w:val="-1"/>
          <w:sz w:val="28"/>
          <w:szCs w:val="28"/>
          <w:lang w:val="en-US" w:eastAsia="en-US"/>
        </w:rPr>
        <w:t>S</w:t>
      </w:r>
      <w:r w:rsidRPr="00277FFC">
        <w:rPr>
          <w:rFonts w:eastAsia="Calibri"/>
          <w:i/>
          <w:spacing w:val="-1"/>
          <w:sz w:val="28"/>
          <w:szCs w:val="28"/>
          <w:lang w:eastAsia="en-US"/>
        </w:rPr>
        <w:t xml:space="preserve">ветх)/ </w:t>
      </w:r>
      <w:r w:rsidRPr="00277FFC">
        <w:rPr>
          <w:rFonts w:eastAsia="Calibri"/>
          <w:i/>
          <w:spacing w:val="-1"/>
          <w:sz w:val="28"/>
          <w:szCs w:val="28"/>
          <w:lang w:val="en-US" w:eastAsia="en-US"/>
        </w:rPr>
        <w:t>S</w:t>
      </w:r>
      <w:r w:rsidRPr="00277FFC">
        <w:rPr>
          <w:rFonts w:eastAsia="Calibri"/>
          <w:i/>
          <w:spacing w:val="-1"/>
          <w:sz w:val="28"/>
          <w:szCs w:val="28"/>
          <w:lang w:eastAsia="en-US"/>
        </w:rPr>
        <w:t>экспл,</w:t>
      </w:r>
    </w:p>
    <w:p w:rsidR="00CB2328" w:rsidRPr="00277FFC" w:rsidRDefault="00CB2328" w:rsidP="00CB2328">
      <w:pPr>
        <w:jc w:val="both"/>
        <w:rPr>
          <w:rFonts w:eastAsia="Calibri"/>
          <w:spacing w:val="-1"/>
          <w:sz w:val="28"/>
          <w:szCs w:val="28"/>
          <w:lang w:eastAsia="en-US"/>
        </w:rPr>
      </w:pPr>
      <w:r w:rsidRPr="00277FFC">
        <w:rPr>
          <w:rFonts w:eastAsia="Calibri"/>
          <w:spacing w:val="-1"/>
          <w:sz w:val="28"/>
          <w:szCs w:val="28"/>
          <w:lang w:eastAsia="en-US"/>
        </w:rPr>
        <w:t xml:space="preserve">где </w:t>
      </w:r>
      <w:r w:rsidRPr="00277FFC">
        <w:rPr>
          <w:rFonts w:eastAsia="Calibri"/>
          <w:i/>
          <w:spacing w:val="-1"/>
          <w:sz w:val="28"/>
          <w:szCs w:val="28"/>
          <w:lang w:val="en-US" w:eastAsia="en-US"/>
        </w:rPr>
        <w:t>S</w:t>
      </w:r>
      <w:r w:rsidRPr="00277FFC">
        <w:rPr>
          <w:rFonts w:eastAsia="Calibri"/>
          <w:i/>
          <w:spacing w:val="-1"/>
          <w:sz w:val="28"/>
          <w:szCs w:val="28"/>
          <w:lang w:eastAsia="en-US"/>
        </w:rPr>
        <w:t>экспл-</w:t>
      </w:r>
      <w:r w:rsidRPr="00277FFC">
        <w:rPr>
          <w:rFonts w:eastAsia="Calibri"/>
          <w:spacing w:val="-1"/>
          <w:sz w:val="28"/>
          <w:szCs w:val="28"/>
          <w:lang w:eastAsia="en-US"/>
        </w:rPr>
        <w:t>протяженность тепловых сетей, находящихся в эксплуатации</w:t>
      </w:r>
    </w:p>
    <w:p w:rsidR="00CB2328" w:rsidRPr="00277FFC" w:rsidRDefault="00CB2328" w:rsidP="00CB2328">
      <w:pPr>
        <w:jc w:val="both"/>
        <w:rPr>
          <w:rFonts w:eastAsia="Calibri"/>
          <w:spacing w:val="-1"/>
          <w:sz w:val="28"/>
          <w:szCs w:val="28"/>
          <w:lang w:eastAsia="en-US"/>
        </w:rPr>
      </w:pPr>
      <w:r w:rsidRPr="00277FFC">
        <w:rPr>
          <w:rFonts w:eastAsia="Calibri"/>
          <w:i/>
          <w:spacing w:val="-1"/>
          <w:sz w:val="28"/>
          <w:szCs w:val="28"/>
          <w:lang w:val="en-US" w:eastAsia="en-US"/>
        </w:rPr>
        <w:t>S</w:t>
      </w:r>
      <w:r w:rsidRPr="00277FFC">
        <w:rPr>
          <w:rFonts w:eastAsia="Calibri"/>
          <w:i/>
          <w:spacing w:val="-1"/>
          <w:sz w:val="28"/>
          <w:szCs w:val="28"/>
          <w:lang w:eastAsia="en-US"/>
        </w:rPr>
        <w:t xml:space="preserve">ветх- </w:t>
      </w:r>
      <w:r w:rsidRPr="00277FFC">
        <w:rPr>
          <w:rFonts w:eastAsia="Calibri"/>
          <w:spacing w:val="-1"/>
          <w:sz w:val="28"/>
          <w:szCs w:val="28"/>
          <w:lang w:eastAsia="en-US"/>
        </w:rPr>
        <w:t>протяженность ветхих тепловых сетей находящихся в эксплуатации</w:t>
      </w:r>
    </w:p>
    <w:p w:rsidR="00CB2328" w:rsidRPr="00277FFC" w:rsidRDefault="00CB2328" w:rsidP="00CB2328">
      <w:pPr>
        <w:jc w:val="both"/>
        <w:rPr>
          <w:rFonts w:eastAsia="Calibri"/>
          <w:i/>
          <w:spacing w:val="-1"/>
          <w:sz w:val="28"/>
          <w:szCs w:val="28"/>
          <w:lang w:eastAsia="en-US"/>
        </w:rPr>
      </w:pPr>
    </w:p>
    <w:p w:rsidR="00CB2328" w:rsidRPr="00277FFC" w:rsidRDefault="00CB2328" w:rsidP="00CB2328">
      <w:pPr>
        <w:jc w:val="both"/>
        <w:rPr>
          <w:rFonts w:eastAsia="Calibri"/>
          <w:spacing w:val="103"/>
          <w:sz w:val="28"/>
          <w:szCs w:val="28"/>
          <w:lang w:eastAsia="en-US"/>
        </w:rPr>
      </w:pPr>
      <w:r w:rsidRPr="00277FFC">
        <w:rPr>
          <w:rFonts w:eastAsia="Calibri"/>
          <w:i/>
          <w:spacing w:val="-1"/>
          <w:sz w:val="28"/>
          <w:szCs w:val="28"/>
          <w:lang w:eastAsia="en-US"/>
        </w:rPr>
        <w:t>Показатель интенсивности отказов тепловых сетей (К</w:t>
      </w:r>
      <w:r w:rsidRPr="00277FFC">
        <w:rPr>
          <w:rFonts w:eastAsia="Calibri"/>
          <w:i/>
          <w:spacing w:val="-1"/>
          <w:sz w:val="28"/>
          <w:szCs w:val="28"/>
          <w:vertAlign w:val="subscript"/>
          <w:lang w:eastAsia="en-US"/>
        </w:rPr>
        <w:t>отк тс</w:t>
      </w:r>
      <w:r w:rsidRPr="00277FFC">
        <w:rPr>
          <w:rFonts w:eastAsia="Calibri"/>
          <w:i/>
          <w:spacing w:val="-1"/>
          <w:sz w:val="28"/>
          <w:szCs w:val="28"/>
          <w:lang w:eastAsia="en-US"/>
        </w:rPr>
        <w:t>)</w:t>
      </w:r>
      <w:r w:rsidRPr="00277FFC">
        <w:rPr>
          <w:rFonts w:eastAsia="Calibri"/>
          <w:sz w:val="28"/>
          <w:szCs w:val="28"/>
          <w:lang w:eastAsia="en-US"/>
        </w:rPr>
        <w:t xml:space="preserve">, </w:t>
      </w:r>
      <w:r w:rsidRPr="00277FFC">
        <w:rPr>
          <w:rFonts w:eastAsia="Calibri"/>
          <w:spacing w:val="-1"/>
          <w:sz w:val="28"/>
          <w:szCs w:val="28"/>
          <w:lang w:eastAsia="en-US"/>
        </w:rPr>
        <w:t>характеризуемый</w:t>
      </w:r>
      <w:r w:rsidRPr="00277FFC">
        <w:rPr>
          <w:rFonts w:eastAsia="Calibri"/>
          <w:spacing w:val="63"/>
          <w:sz w:val="28"/>
          <w:szCs w:val="28"/>
          <w:lang w:eastAsia="en-US"/>
        </w:rPr>
        <w:t xml:space="preserve"> </w:t>
      </w:r>
      <w:r w:rsidRPr="00277FFC">
        <w:rPr>
          <w:rFonts w:eastAsia="Calibri"/>
          <w:spacing w:val="-1"/>
          <w:sz w:val="28"/>
          <w:szCs w:val="28"/>
          <w:lang w:eastAsia="en-US"/>
        </w:rPr>
        <w:t>количеством</w:t>
      </w:r>
      <w:r w:rsidRPr="00277FFC">
        <w:rPr>
          <w:rFonts w:eastAsia="Calibri"/>
          <w:sz w:val="28"/>
          <w:szCs w:val="28"/>
          <w:lang w:eastAsia="en-US"/>
        </w:rPr>
        <w:t xml:space="preserve"> </w:t>
      </w:r>
      <w:r w:rsidRPr="00277FFC">
        <w:rPr>
          <w:rFonts w:eastAsia="Calibri"/>
          <w:spacing w:val="-1"/>
          <w:sz w:val="28"/>
          <w:szCs w:val="28"/>
          <w:lang w:eastAsia="en-US"/>
        </w:rPr>
        <w:t>вынужденных</w:t>
      </w:r>
      <w:r w:rsidRPr="00277FFC">
        <w:rPr>
          <w:rFonts w:eastAsia="Calibri"/>
          <w:sz w:val="28"/>
          <w:szCs w:val="28"/>
          <w:lang w:eastAsia="en-US"/>
        </w:rPr>
        <w:t xml:space="preserve"> </w:t>
      </w:r>
      <w:r w:rsidRPr="00277FFC">
        <w:rPr>
          <w:rFonts w:eastAsia="Calibri"/>
          <w:spacing w:val="-1"/>
          <w:sz w:val="28"/>
          <w:szCs w:val="28"/>
          <w:lang w:eastAsia="en-US"/>
        </w:rPr>
        <w:t>отключений</w:t>
      </w:r>
      <w:r w:rsidRPr="00277FFC">
        <w:rPr>
          <w:rFonts w:eastAsia="Calibri"/>
          <w:sz w:val="28"/>
          <w:szCs w:val="28"/>
          <w:lang w:eastAsia="en-US"/>
        </w:rPr>
        <w:t xml:space="preserve"> </w:t>
      </w:r>
      <w:r w:rsidRPr="00277FFC">
        <w:rPr>
          <w:rFonts w:eastAsia="Calibri"/>
          <w:spacing w:val="-1"/>
          <w:sz w:val="28"/>
          <w:szCs w:val="28"/>
          <w:lang w:eastAsia="en-US"/>
        </w:rPr>
        <w:t>участков</w:t>
      </w:r>
      <w:r w:rsidRPr="00277FFC">
        <w:rPr>
          <w:rFonts w:eastAsia="Calibri"/>
          <w:sz w:val="28"/>
          <w:szCs w:val="28"/>
          <w:lang w:eastAsia="en-US"/>
        </w:rPr>
        <w:t xml:space="preserve"> </w:t>
      </w:r>
      <w:r w:rsidRPr="00277FFC">
        <w:rPr>
          <w:rFonts w:eastAsia="Calibri"/>
          <w:spacing w:val="-1"/>
          <w:sz w:val="28"/>
          <w:szCs w:val="28"/>
          <w:lang w:eastAsia="en-US"/>
        </w:rPr>
        <w:t>тепловой</w:t>
      </w:r>
      <w:r w:rsidRPr="00277FFC">
        <w:rPr>
          <w:rFonts w:eastAsia="Calibri"/>
          <w:sz w:val="28"/>
          <w:szCs w:val="28"/>
          <w:lang w:eastAsia="en-US"/>
        </w:rPr>
        <w:t xml:space="preserve"> </w:t>
      </w:r>
      <w:r w:rsidRPr="00277FFC">
        <w:rPr>
          <w:rFonts w:eastAsia="Calibri"/>
          <w:spacing w:val="-1"/>
          <w:sz w:val="28"/>
          <w:szCs w:val="28"/>
          <w:lang w:eastAsia="en-US"/>
        </w:rPr>
        <w:t>сети</w:t>
      </w:r>
      <w:r w:rsidRPr="00277FFC">
        <w:rPr>
          <w:rFonts w:eastAsia="Calibri"/>
          <w:sz w:val="28"/>
          <w:szCs w:val="28"/>
          <w:lang w:eastAsia="en-US"/>
        </w:rPr>
        <w:t xml:space="preserve"> с </w:t>
      </w:r>
      <w:r w:rsidRPr="00277FFC">
        <w:rPr>
          <w:rFonts w:eastAsia="Calibri"/>
          <w:spacing w:val="-1"/>
          <w:sz w:val="28"/>
          <w:szCs w:val="28"/>
          <w:lang w:eastAsia="en-US"/>
        </w:rPr>
        <w:t>ограничением</w:t>
      </w:r>
      <w:r w:rsidRPr="00277FFC">
        <w:rPr>
          <w:rFonts w:eastAsia="Calibri"/>
          <w:sz w:val="28"/>
          <w:szCs w:val="28"/>
          <w:lang w:eastAsia="en-US"/>
        </w:rPr>
        <w:t xml:space="preserve"> отпуска</w:t>
      </w:r>
      <w:r w:rsidRPr="00277FFC">
        <w:rPr>
          <w:rFonts w:eastAsia="Calibri"/>
          <w:spacing w:val="83"/>
          <w:sz w:val="28"/>
          <w:szCs w:val="28"/>
          <w:lang w:eastAsia="en-US"/>
        </w:rPr>
        <w:t xml:space="preserve"> </w:t>
      </w:r>
      <w:r w:rsidRPr="00277FFC">
        <w:rPr>
          <w:rFonts w:eastAsia="Calibri"/>
          <w:spacing w:val="-1"/>
          <w:sz w:val="28"/>
          <w:szCs w:val="28"/>
          <w:lang w:eastAsia="en-US"/>
        </w:rPr>
        <w:t>тепловой</w:t>
      </w:r>
      <w:r w:rsidRPr="00277FFC">
        <w:rPr>
          <w:rFonts w:eastAsia="Calibri"/>
          <w:sz w:val="28"/>
          <w:szCs w:val="28"/>
          <w:lang w:eastAsia="en-US"/>
        </w:rPr>
        <w:t xml:space="preserve"> </w:t>
      </w:r>
      <w:r w:rsidRPr="00277FFC">
        <w:rPr>
          <w:rFonts w:eastAsia="Calibri"/>
          <w:spacing w:val="-1"/>
          <w:sz w:val="28"/>
          <w:szCs w:val="28"/>
          <w:lang w:eastAsia="en-US"/>
        </w:rPr>
        <w:t>энергии</w:t>
      </w:r>
      <w:r w:rsidRPr="00277FFC">
        <w:rPr>
          <w:rFonts w:eastAsia="Calibri"/>
          <w:sz w:val="28"/>
          <w:szCs w:val="28"/>
          <w:lang w:eastAsia="en-US"/>
        </w:rPr>
        <w:t xml:space="preserve"> </w:t>
      </w:r>
      <w:r w:rsidRPr="00277FFC">
        <w:rPr>
          <w:rFonts w:eastAsia="Calibri"/>
          <w:spacing w:val="-1"/>
          <w:sz w:val="28"/>
          <w:szCs w:val="28"/>
          <w:lang w:eastAsia="en-US"/>
        </w:rPr>
        <w:t>потребителям:</w:t>
      </w:r>
      <w:r w:rsidRPr="00277FFC">
        <w:rPr>
          <w:rFonts w:eastAsia="Calibri"/>
          <w:spacing w:val="103"/>
          <w:sz w:val="28"/>
          <w:szCs w:val="28"/>
          <w:lang w:eastAsia="en-US"/>
        </w:rPr>
        <w:t xml:space="preserve"> </w:t>
      </w:r>
    </w:p>
    <w:p w:rsidR="00CB2328" w:rsidRPr="00277FFC" w:rsidRDefault="00CB2328" w:rsidP="00CB2328">
      <w:pPr>
        <w:jc w:val="both"/>
        <w:rPr>
          <w:sz w:val="28"/>
          <w:szCs w:val="28"/>
          <w:lang w:eastAsia="en-US"/>
        </w:rPr>
      </w:pPr>
      <w:r w:rsidRPr="00277FFC">
        <w:rPr>
          <w:rFonts w:eastAsia="Calibri"/>
          <w:spacing w:val="-1"/>
          <w:sz w:val="28"/>
          <w:szCs w:val="28"/>
          <w:lang w:eastAsia="en-US"/>
        </w:rPr>
        <w:t>И</w:t>
      </w:r>
      <w:r w:rsidRPr="00277FFC">
        <w:rPr>
          <w:rFonts w:eastAsia="Calibri"/>
          <w:spacing w:val="-1"/>
          <w:position w:val="-2"/>
          <w:sz w:val="28"/>
          <w:szCs w:val="28"/>
          <w:lang w:eastAsia="en-US"/>
        </w:rPr>
        <w:t>отк</w:t>
      </w:r>
      <w:r w:rsidRPr="00277FFC">
        <w:rPr>
          <w:rFonts w:eastAsia="Calibri"/>
          <w:spacing w:val="20"/>
          <w:position w:val="-2"/>
          <w:sz w:val="28"/>
          <w:szCs w:val="28"/>
          <w:lang w:eastAsia="en-US"/>
        </w:rPr>
        <w:t xml:space="preserve"> </w:t>
      </w:r>
      <w:r w:rsidRPr="00277FFC">
        <w:rPr>
          <w:rFonts w:eastAsia="Calibri"/>
          <w:sz w:val="28"/>
          <w:szCs w:val="28"/>
          <w:lang w:eastAsia="en-US"/>
        </w:rPr>
        <w:t>=</w:t>
      </w:r>
      <w:r w:rsidRPr="00277FFC">
        <w:rPr>
          <w:rFonts w:eastAsia="Calibri"/>
          <w:spacing w:val="-1"/>
          <w:sz w:val="28"/>
          <w:szCs w:val="28"/>
          <w:lang w:eastAsia="en-US"/>
        </w:rPr>
        <w:t xml:space="preserve"> n</w:t>
      </w:r>
      <w:r w:rsidRPr="00277FFC">
        <w:rPr>
          <w:rFonts w:eastAsia="Calibri"/>
          <w:spacing w:val="-1"/>
          <w:position w:val="-2"/>
          <w:sz w:val="28"/>
          <w:szCs w:val="28"/>
          <w:lang w:eastAsia="en-US"/>
        </w:rPr>
        <w:t>отк</w:t>
      </w:r>
      <w:r w:rsidRPr="00277FFC">
        <w:rPr>
          <w:rFonts w:eastAsia="Calibri"/>
          <w:spacing w:val="-1"/>
          <w:sz w:val="28"/>
          <w:szCs w:val="28"/>
          <w:lang w:eastAsia="en-US"/>
        </w:rPr>
        <w:t>/</w:t>
      </w:r>
      <w:r w:rsidRPr="00277FFC">
        <w:rPr>
          <w:rFonts w:eastAsia="Calibri"/>
          <w:spacing w:val="-1"/>
          <w:sz w:val="28"/>
          <w:szCs w:val="28"/>
          <w:lang w:val="en-US" w:eastAsia="en-US"/>
        </w:rPr>
        <w:t>S</w:t>
      </w:r>
      <w:r w:rsidRPr="00277FFC">
        <w:rPr>
          <w:rFonts w:eastAsia="Calibri"/>
          <w:spacing w:val="-1"/>
          <w:sz w:val="28"/>
          <w:szCs w:val="28"/>
          <w:lang w:eastAsia="en-US"/>
        </w:rPr>
        <w:t>[1/(км*год)],</w:t>
      </w:r>
    </w:p>
    <w:p w:rsidR="00CB2328" w:rsidRPr="00277FFC" w:rsidRDefault="00CB2328" w:rsidP="00CB2328">
      <w:pPr>
        <w:jc w:val="both"/>
        <w:rPr>
          <w:sz w:val="28"/>
          <w:szCs w:val="28"/>
        </w:rPr>
      </w:pPr>
      <w:r w:rsidRPr="00277FFC">
        <w:rPr>
          <w:sz w:val="28"/>
          <w:szCs w:val="28"/>
        </w:rPr>
        <w:t>где</w:t>
      </w:r>
      <w:r w:rsidRPr="00277FFC">
        <w:rPr>
          <w:spacing w:val="-1"/>
          <w:sz w:val="28"/>
          <w:szCs w:val="28"/>
        </w:rPr>
        <w:t xml:space="preserve"> n</w:t>
      </w:r>
      <w:r w:rsidRPr="00277FFC">
        <w:rPr>
          <w:spacing w:val="-1"/>
          <w:position w:val="-2"/>
          <w:sz w:val="28"/>
          <w:szCs w:val="28"/>
        </w:rPr>
        <w:t>отк</w:t>
      </w:r>
      <w:r w:rsidRPr="00277FFC">
        <w:rPr>
          <w:spacing w:val="20"/>
          <w:position w:val="-2"/>
          <w:sz w:val="28"/>
          <w:szCs w:val="28"/>
        </w:rPr>
        <w:t xml:space="preserve"> </w:t>
      </w:r>
      <w:r w:rsidRPr="00277FFC">
        <w:rPr>
          <w:sz w:val="28"/>
          <w:szCs w:val="28"/>
        </w:rPr>
        <w:t>-</w:t>
      </w:r>
      <w:r w:rsidRPr="00277FFC">
        <w:rPr>
          <w:spacing w:val="-1"/>
          <w:sz w:val="28"/>
          <w:szCs w:val="28"/>
        </w:rPr>
        <w:t xml:space="preserve"> количество</w:t>
      </w:r>
      <w:r w:rsidRPr="00277FFC">
        <w:rPr>
          <w:sz w:val="28"/>
          <w:szCs w:val="28"/>
        </w:rPr>
        <w:t xml:space="preserve"> </w:t>
      </w:r>
      <w:r w:rsidRPr="00277FFC">
        <w:rPr>
          <w:spacing w:val="-1"/>
          <w:sz w:val="28"/>
          <w:szCs w:val="28"/>
        </w:rPr>
        <w:t>отказов за предыдущий год</w:t>
      </w:r>
      <w:r w:rsidRPr="00277FFC">
        <w:rPr>
          <w:sz w:val="28"/>
          <w:szCs w:val="28"/>
        </w:rPr>
        <w:t>;</w:t>
      </w:r>
    </w:p>
    <w:p w:rsidR="00CB2328" w:rsidRPr="00277FFC" w:rsidRDefault="00CB2328" w:rsidP="00CB2328">
      <w:pPr>
        <w:jc w:val="both"/>
        <w:rPr>
          <w:sz w:val="28"/>
          <w:szCs w:val="28"/>
        </w:rPr>
      </w:pPr>
      <w:r w:rsidRPr="00277FFC">
        <w:rPr>
          <w:sz w:val="28"/>
          <w:szCs w:val="28"/>
        </w:rPr>
        <w:t>S-</w:t>
      </w:r>
      <w:r w:rsidRPr="00277FFC">
        <w:rPr>
          <w:spacing w:val="-1"/>
          <w:sz w:val="28"/>
          <w:szCs w:val="28"/>
        </w:rPr>
        <w:t xml:space="preserve"> протяженность</w:t>
      </w:r>
      <w:r w:rsidRPr="00277FFC">
        <w:rPr>
          <w:sz w:val="28"/>
          <w:szCs w:val="28"/>
        </w:rPr>
        <w:t xml:space="preserve"> </w:t>
      </w:r>
      <w:r w:rsidRPr="00277FFC">
        <w:rPr>
          <w:spacing w:val="-1"/>
          <w:sz w:val="28"/>
          <w:szCs w:val="28"/>
        </w:rPr>
        <w:t>тепловой</w:t>
      </w:r>
      <w:r w:rsidRPr="00277FFC">
        <w:rPr>
          <w:sz w:val="28"/>
          <w:szCs w:val="28"/>
        </w:rPr>
        <w:t xml:space="preserve"> </w:t>
      </w:r>
      <w:r w:rsidRPr="00277FFC">
        <w:rPr>
          <w:spacing w:val="-1"/>
          <w:sz w:val="28"/>
          <w:szCs w:val="28"/>
        </w:rPr>
        <w:t>сети</w:t>
      </w:r>
      <w:r w:rsidRPr="00277FFC">
        <w:rPr>
          <w:sz w:val="28"/>
          <w:szCs w:val="28"/>
        </w:rPr>
        <w:t xml:space="preserve"> </w:t>
      </w:r>
      <w:r w:rsidRPr="00277FFC">
        <w:rPr>
          <w:spacing w:val="-1"/>
          <w:sz w:val="28"/>
          <w:szCs w:val="28"/>
        </w:rPr>
        <w:t>данной</w:t>
      </w:r>
      <w:r w:rsidRPr="00277FFC">
        <w:rPr>
          <w:sz w:val="28"/>
          <w:szCs w:val="28"/>
        </w:rPr>
        <w:t xml:space="preserve"> </w:t>
      </w:r>
      <w:r w:rsidRPr="00277FFC">
        <w:rPr>
          <w:spacing w:val="-1"/>
          <w:sz w:val="28"/>
          <w:szCs w:val="28"/>
        </w:rPr>
        <w:t>системы</w:t>
      </w:r>
      <w:r w:rsidRPr="00277FFC">
        <w:rPr>
          <w:sz w:val="28"/>
          <w:szCs w:val="28"/>
        </w:rPr>
        <w:t xml:space="preserve"> </w:t>
      </w:r>
      <w:r w:rsidRPr="00277FFC">
        <w:rPr>
          <w:spacing w:val="-1"/>
          <w:sz w:val="28"/>
          <w:szCs w:val="28"/>
        </w:rPr>
        <w:t>теплоснабжения</w:t>
      </w:r>
      <w:r w:rsidRPr="00277FFC">
        <w:rPr>
          <w:sz w:val="28"/>
          <w:szCs w:val="28"/>
        </w:rPr>
        <w:t xml:space="preserve"> </w:t>
      </w:r>
      <w:r w:rsidRPr="00277FFC">
        <w:rPr>
          <w:spacing w:val="-1"/>
          <w:sz w:val="28"/>
          <w:szCs w:val="28"/>
        </w:rPr>
        <w:t>[км].</w:t>
      </w:r>
    </w:p>
    <w:p w:rsidR="00CB2328" w:rsidRPr="00277FFC" w:rsidRDefault="00CB2328" w:rsidP="00CB2328">
      <w:pPr>
        <w:jc w:val="both"/>
        <w:rPr>
          <w:sz w:val="28"/>
          <w:szCs w:val="28"/>
        </w:rPr>
      </w:pPr>
      <w:r w:rsidRPr="00277FFC">
        <w:rPr>
          <w:sz w:val="28"/>
          <w:szCs w:val="28"/>
        </w:rPr>
        <w:t>В</w:t>
      </w:r>
      <w:r w:rsidRPr="00277FFC">
        <w:rPr>
          <w:spacing w:val="-2"/>
          <w:sz w:val="28"/>
          <w:szCs w:val="28"/>
        </w:rPr>
        <w:t xml:space="preserve"> </w:t>
      </w:r>
      <w:r w:rsidRPr="00277FFC">
        <w:rPr>
          <w:spacing w:val="-1"/>
          <w:sz w:val="28"/>
          <w:szCs w:val="28"/>
        </w:rPr>
        <w:t>зависимости</w:t>
      </w:r>
      <w:r w:rsidRPr="00277FFC">
        <w:rPr>
          <w:sz w:val="28"/>
          <w:szCs w:val="28"/>
        </w:rPr>
        <w:t xml:space="preserve"> от </w:t>
      </w:r>
      <w:r w:rsidRPr="00277FFC">
        <w:rPr>
          <w:spacing w:val="-1"/>
          <w:sz w:val="28"/>
          <w:szCs w:val="28"/>
        </w:rPr>
        <w:t>интенсивности</w:t>
      </w:r>
      <w:r w:rsidRPr="00277FFC">
        <w:rPr>
          <w:sz w:val="28"/>
          <w:szCs w:val="28"/>
        </w:rPr>
        <w:t xml:space="preserve"> </w:t>
      </w:r>
      <w:r w:rsidRPr="00277FFC">
        <w:rPr>
          <w:spacing w:val="-1"/>
          <w:sz w:val="28"/>
          <w:szCs w:val="28"/>
        </w:rPr>
        <w:t>отказов</w:t>
      </w:r>
      <w:r w:rsidRPr="00277FFC">
        <w:rPr>
          <w:sz w:val="28"/>
          <w:szCs w:val="28"/>
        </w:rPr>
        <w:t xml:space="preserve"> </w:t>
      </w:r>
      <w:r w:rsidRPr="00277FFC">
        <w:rPr>
          <w:spacing w:val="-1"/>
          <w:sz w:val="28"/>
          <w:szCs w:val="28"/>
        </w:rPr>
        <w:t>(И</w:t>
      </w:r>
      <w:r w:rsidRPr="00277FFC">
        <w:rPr>
          <w:spacing w:val="-1"/>
          <w:position w:val="-2"/>
          <w:sz w:val="28"/>
          <w:szCs w:val="28"/>
        </w:rPr>
        <w:t>отк</w:t>
      </w:r>
      <w:r w:rsidRPr="00277FFC">
        <w:rPr>
          <w:spacing w:val="-1"/>
          <w:sz w:val="28"/>
          <w:szCs w:val="28"/>
        </w:rPr>
        <w:t>)</w:t>
      </w:r>
      <w:r w:rsidRPr="00277FFC">
        <w:rPr>
          <w:sz w:val="28"/>
          <w:szCs w:val="28"/>
        </w:rPr>
        <w:t xml:space="preserve"> </w:t>
      </w:r>
      <w:r w:rsidRPr="00277FFC">
        <w:rPr>
          <w:spacing w:val="-1"/>
          <w:sz w:val="28"/>
          <w:szCs w:val="28"/>
        </w:rPr>
        <w:t>определяется</w:t>
      </w:r>
      <w:r w:rsidRPr="00277FFC">
        <w:rPr>
          <w:sz w:val="28"/>
          <w:szCs w:val="28"/>
        </w:rPr>
        <w:t xml:space="preserve"> </w:t>
      </w:r>
      <w:r w:rsidRPr="00277FFC">
        <w:rPr>
          <w:spacing w:val="-1"/>
          <w:sz w:val="28"/>
          <w:szCs w:val="28"/>
        </w:rPr>
        <w:t>показатель</w:t>
      </w:r>
      <w:r w:rsidRPr="00277FFC">
        <w:rPr>
          <w:sz w:val="28"/>
          <w:szCs w:val="28"/>
        </w:rPr>
        <w:t xml:space="preserve"> </w:t>
      </w:r>
      <w:r w:rsidRPr="00277FFC">
        <w:rPr>
          <w:spacing w:val="-1"/>
          <w:sz w:val="28"/>
          <w:szCs w:val="28"/>
        </w:rPr>
        <w:t>надежности</w:t>
      </w:r>
      <w:r w:rsidRPr="00277FFC">
        <w:rPr>
          <w:sz w:val="28"/>
          <w:szCs w:val="28"/>
        </w:rPr>
        <w:t xml:space="preserve"> </w:t>
      </w:r>
      <w:r w:rsidRPr="00277FFC">
        <w:rPr>
          <w:spacing w:val="-1"/>
          <w:sz w:val="28"/>
          <w:szCs w:val="28"/>
        </w:rPr>
        <w:t>(К</w:t>
      </w:r>
      <w:r w:rsidRPr="00277FFC">
        <w:rPr>
          <w:spacing w:val="-1"/>
          <w:position w:val="-2"/>
          <w:sz w:val="28"/>
          <w:szCs w:val="28"/>
        </w:rPr>
        <w:t>отк</w:t>
      </w:r>
      <w:r w:rsidRPr="00277FFC">
        <w:rPr>
          <w:spacing w:val="-1"/>
          <w:sz w:val="28"/>
          <w:szCs w:val="28"/>
        </w:rPr>
        <w:t>)</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w:t>
      </w:r>
      <w:r w:rsidRPr="00277FFC">
        <w:rPr>
          <w:sz w:val="28"/>
          <w:szCs w:val="28"/>
        </w:rPr>
        <w:t>до 0,2 включительно –</w:t>
      </w:r>
      <w:r w:rsidRPr="00277FFC">
        <w:rPr>
          <w:spacing w:val="-1"/>
          <w:sz w:val="28"/>
          <w:szCs w:val="28"/>
        </w:rPr>
        <w:t xml:space="preserve"> К</w:t>
      </w:r>
      <w:r w:rsidRPr="00277FFC">
        <w:rPr>
          <w:spacing w:val="-1"/>
          <w:position w:val="-2"/>
          <w:sz w:val="28"/>
          <w:szCs w:val="28"/>
        </w:rPr>
        <w:t>отк тс</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1,0;</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от </w:t>
      </w:r>
      <w:r w:rsidRPr="00277FFC">
        <w:rPr>
          <w:sz w:val="28"/>
          <w:szCs w:val="28"/>
        </w:rPr>
        <w:t>0,2 - до</w:t>
      </w:r>
      <w:r w:rsidRPr="00277FFC">
        <w:rPr>
          <w:spacing w:val="-1"/>
          <w:sz w:val="28"/>
          <w:szCs w:val="28"/>
        </w:rPr>
        <w:t xml:space="preserve"> </w:t>
      </w:r>
      <w:r w:rsidRPr="00277FFC">
        <w:rPr>
          <w:sz w:val="28"/>
          <w:szCs w:val="28"/>
        </w:rPr>
        <w:t>0,6 включительно -</w:t>
      </w:r>
      <w:r w:rsidRPr="00277FFC">
        <w:rPr>
          <w:spacing w:val="-1"/>
          <w:sz w:val="28"/>
          <w:szCs w:val="28"/>
        </w:rPr>
        <w:t xml:space="preserve"> К</w:t>
      </w:r>
      <w:r w:rsidRPr="00277FFC">
        <w:rPr>
          <w:spacing w:val="-1"/>
          <w:position w:val="-2"/>
          <w:sz w:val="28"/>
          <w:szCs w:val="28"/>
        </w:rPr>
        <w:t>отк</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0,8;</w:t>
      </w:r>
    </w:p>
    <w:p w:rsidR="00CB2328" w:rsidRPr="00277FFC" w:rsidRDefault="00CB2328" w:rsidP="00CB2328">
      <w:pPr>
        <w:jc w:val="both"/>
        <w:rPr>
          <w:sz w:val="28"/>
          <w:szCs w:val="28"/>
        </w:rPr>
      </w:pPr>
      <w:r w:rsidRPr="00277FFC">
        <w:rPr>
          <w:sz w:val="28"/>
          <w:szCs w:val="28"/>
        </w:rPr>
        <w:t>-от 0,8 - до</w:t>
      </w:r>
      <w:r w:rsidRPr="00277FFC">
        <w:rPr>
          <w:spacing w:val="-1"/>
          <w:sz w:val="28"/>
          <w:szCs w:val="28"/>
        </w:rPr>
        <w:t xml:space="preserve"> </w:t>
      </w:r>
      <w:r w:rsidRPr="00277FFC">
        <w:rPr>
          <w:sz w:val="28"/>
          <w:szCs w:val="28"/>
        </w:rPr>
        <w:t>1,2 включительно -</w:t>
      </w:r>
      <w:r w:rsidRPr="00277FFC">
        <w:rPr>
          <w:spacing w:val="-1"/>
          <w:sz w:val="28"/>
          <w:szCs w:val="28"/>
        </w:rPr>
        <w:t xml:space="preserve"> К</w:t>
      </w:r>
      <w:r w:rsidRPr="00277FFC">
        <w:rPr>
          <w:spacing w:val="-1"/>
          <w:position w:val="-2"/>
          <w:sz w:val="28"/>
          <w:szCs w:val="28"/>
        </w:rPr>
        <w:t>отк</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0,6;</w:t>
      </w:r>
    </w:p>
    <w:p w:rsidR="00CB2328" w:rsidRPr="00277FFC" w:rsidRDefault="00CB2328" w:rsidP="00CB2328">
      <w:pPr>
        <w:jc w:val="both"/>
        <w:rPr>
          <w:sz w:val="28"/>
          <w:szCs w:val="28"/>
        </w:rPr>
      </w:pPr>
      <w:r w:rsidRPr="00277FFC">
        <w:rPr>
          <w:sz w:val="28"/>
          <w:szCs w:val="28"/>
        </w:rPr>
        <w:t>- свыше</w:t>
      </w:r>
      <w:r w:rsidRPr="00277FFC">
        <w:rPr>
          <w:spacing w:val="-1"/>
          <w:sz w:val="28"/>
          <w:szCs w:val="28"/>
        </w:rPr>
        <w:t xml:space="preserve"> </w:t>
      </w:r>
      <w:r w:rsidRPr="00277FFC">
        <w:rPr>
          <w:sz w:val="28"/>
          <w:szCs w:val="28"/>
        </w:rPr>
        <w:t>1,2 -</w:t>
      </w:r>
      <w:r w:rsidRPr="00277FFC">
        <w:rPr>
          <w:spacing w:val="-1"/>
          <w:sz w:val="28"/>
          <w:szCs w:val="28"/>
        </w:rPr>
        <w:t xml:space="preserve"> К</w:t>
      </w:r>
      <w:r w:rsidRPr="00277FFC">
        <w:rPr>
          <w:spacing w:val="-1"/>
          <w:position w:val="-2"/>
          <w:sz w:val="28"/>
          <w:szCs w:val="28"/>
        </w:rPr>
        <w:t>отк</w:t>
      </w:r>
      <w:r w:rsidRPr="00277FFC">
        <w:rPr>
          <w:spacing w:val="21"/>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0,5.</w:t>
      </w:r>
    </w:p>
    <w:p w:rsidR="00CB2328" w:rsidRPr="00277FFC" w:rsidRDefault="00CB2328" w:rsidP="00CB2328">
      <w:pPr>
        <w:jc w:val="both"/>
        <w:rPr>
          <w:sz w:val="28"/>
          <w:szCs w:val="28"/>
        </w:rPr>
      </w:pPr>
    </w:p>
    <w:p w:rsidR="00CB2328" w:rsidRPr="00277FFC" w:rsidRDefault="00CB2328" w:rsidP="00CB2328">
      <w:pPr>
        <w:jc w:val="both"/>
        <w:rPr>
          <w:rFonts w:eastAsia="Calibri"/>
          <w:sz w:val="28"/>
          <w:szCs w:val="28"/>
          <w:lang w:eastAsia="en-US"/>
        </w:rPr>
      </w:pPr>
      <w:r w:rsidRPr="00277FFC">
        <w:rPr>
          <w:rFonts w:eastAsia="Calibri"/>
          <w:i/>
          <w:spacing w:val="-1"/>
          <w:sz w:val="28"/>
          <w:szCs w:val="28"/>
          <w:lang w:eastAsia="en-US"/>
        </w:rPr>
        <w:t>Показатель интенсивности отказов теплового источника (К</w:t>
      </w:r>
      <w:r w:rsidRPr="00277FFC">
        <w:rPr>
          <w:rFonts w:eastAsia="Calibri"/>
          <w:i/>
          <w:spacing w:val="-1"/>
          <w:sz w:val="28"/>
          <w:szCs w:val="28"/>
          <w:vertAlign w:val="subscript"/>
          <w:lang w:eastAsia="en-US"/>
        </w:rPr>
        <w:t>отк ит</w:t>
      </w:r>
      <w:r w:rsidRPr="00277FFC">
        <w:rPr>
          <w:rFonts w:eastAsia="Calibri"/>
          <w:i/>
          <w:spacing w:val="-1"/>
          <w:sz w:val="28"/>
          <w:szCs w:val="28"/>
          <w:lang w:eastAsia="en-US"/>
        </w:rPr>
        <w:t>)</w:t>
      </w:r>
      <w:r w:rsidRPr="00277FFC">
        <w:rPr>
          <w:rFonts w:eastAsia="Calibri"/>
          <w:sz w:val="28"/>
          <w:szCs w:val="28"/>
          <w:lang w:eastAsia="en-US"/>
        </w:rPr>
        <w:t>,</w:t>
      </w:r>
      <w:r w:rsidRPr="00277FFC">
        <w:rPr>
          <w:rFonts w:eastAsia="Calibri"/>
          <w:color w:val="333333"/>
          <w:sz w:val="28"/>
          <w:szCs w:val="28"/>
          <w:shd w:val="clear" w:color="auto" w:fill="FFFFFF"/>
          <w:lang w:eastAsia="en-US"/>
        </w:rPr>
        <w:t xml:space="preserve"> </w:t>
      </w:r>
      <w:r w:rsidRPr="00277FFC">
        <w:rPr>
          <w:rFonts w:eastAsia="Calibri"/>
          <w:sz w:val="28"/>
          <w:szCs w:val="28"/>
          <w:lang w:eastAsia="en-US"/>
        </w:rPr>
        <w:t>характеризуемый количеством вынужденных отказов источников тепловой энергии с ограничением отпуска тепловой энергии потребителям, вызванным отказом и его устранением (Котк ит):</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Иотк ит=</w:t>
      </w:r>
      <w:r w:rsidRPr="00277FFC">
        <w:rPr>
          <w:rFonts w:eastAsia="Calibri"/>
          <w:sz w:val="28"/>
          <w:szCs w:val="28"/>
          <w:lang w:val="en-US" w:eastAsia="en-US"/>
        </w:rPr>
        <w:t>n</w:t>
      </w:r>
      <w:r w:rsidRPr="00277FFC">
        <w:rPr>
          <w:rFonts w:eastAsia="Calibri"/>
          <w:sz w:val="28"/>
          <w:szCs w:val="28"/>
          <w:lang w:eastAsia="en-US"/>
        </w:rPr>
        <w:t>отк/</w:t>
      </w:r>
      <w:r w:rsidRPr="00277FFC">
        <w:rPr>
          <w:rFonts w:eastAsia="Calibri"/>
          <w:sz w:val="28"/>
          <w:szCs w:val="28"/>
          <w:lang w:val="en-US" w:eastAsia="en-US"/>
        </w:rPr>
        <w:t>S</w:t>
      </w:r>
      <w:r w:rsidRPr="00277FFC">
        <w:rPr>
          <w:rFonts w:eastAsia="Calibri"/>
          <w:sz w:val="28"/>
          <w:szCs w:val="28"/>
          <w:lang w:eastAsia="en-US"/>
        </w:rPr>
        <w:t xml:space="preserve"> [1/(км*год)], </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 xml:space="preserve">где </w:t>
      </w:r>
      <w:r w:rsidRPr="00277FFC">
        <w:rPr>
          <w:rFonts w:eastAsia="Calibri"/>
          <w:sz w:val="28"/>
          <w:szCs w:val="28"/>
          <w:lang w:val="en-US" w:eastAsia="en-US"/>
        </w:rPr>
        <w:t>n</w:t>
      </w:r>
      <w:r w:rsidRPr="00277FFC">
        <w:rPr>
          <w:rFonts w:eastAsia="Calibri"/>
          <w:sz w:val="28"/>
          <w:szCs w:val="28"/>
          <w:lang w:eastAsia="en-US"/>
        </w:rPr>
        <w:t>отк- количество отказов за предыдущий год</w:t>
      </w:r>
    </w:p>
    <w:p w:rsidR="00CB2328" w:rsidRPr="00277FFC" w:rsidRDefault="00CB2328" w:rsidP="00CB2328">
      <w:pPr>
        <w:jc w:val="both"/>
        <w:rPr>
          <w:rFonts w:eastAsia="Calibri"/>
          <w:sz w:val="28"/>
          <w:szCs w:val="28"/>
          <w:lang w:eastAsia="en-US"/>
        </w:rPr>
      </w:pPr>
      <w:r w:rsidRPr="00277FFC">
        <w:rPr>
          <w:rFonts w:eastAsia="Calibri"/>
          <w:sz w:val="28"/>
          <w:szCs w:val="28"/>
          <w:lang w:val="en-US" w:eastAsia="en-US"/>
        </w:rPr>
        <w:t>S</w:t>
      </w:r>
      <w:r w:rsidRPr="00277FFC">
        <w:rPr>
          <w:rFonts w:eastAsia="Calibri"/>
          <w:sz w:val="28"/>
          <w:szCs w:val="28"/>
          <w:lang w:eastAsia="en-US"/>
        </w:rPr>
        <w:t>-протяженность тепловой сети (в двухтрубном исполнении) данной системы теплоснабжения.</w:t>
      </w: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В зависимости от интенсивности отказов (Иотк ит) определяется показатель надежности теплового источника (Котк ит):</w:t>
      </w:r>
    </w:p>
    <w:p w:rsidR="00CB2328" w:rsidRPr="00277FFC" w:rsidRDefault="00CB2328" w:rsidP="00CB2328">
      <w:pPr>
        <w:jc w:val="both"/>
        <w:rPr>
          <w:sz w:val="28"/>
          <w:szCs w:val="28"/>
        </w:rPr>
      </w:pPr>
      <w:r w:rsidRPr="00277FFC">
        <w:rPr>
          <w:sz w:val="28"/>
          <w:szCs w:val="28"/>
        </w:rPr>
        <w:t>-до 0,2 включительно - Котк ит = 1,0;</w:t>
      </w:r>
    </w:p>
    <w:p w:rsidR="00CB2328" w:rsidRPr="00277FFC" w:rsidRDefault="00CB2328" w:rsidP="00CB2328">
      <w:pPr>
        <w:jc w:val="both"/>
        <w:rPr>
          <w:sz w:val="28"/>
          <w:szCs w:val="28"/>
        </w:rPr>
      </w:pPr>
      <w:r w:rsidRPr="00277FFC">
        <w:rPr>
          <w:sz w:val="28"/>
          <w:szCs w:val="28"/>
        </w:rPr>
        <w:t>-от 0,2 до 0,6 включительно - Котк ит = 0,8;</w:t>
      </w:r>
    </w:p>
    <w:p w:rsidR="00CB2328" w:rsidRPr="00277FFC" w:rsidRDefault="00CB2328" w:rsidP="00CB2328">
      <w:pPr>
        <w:jc w:val="both"/>
        <w:rPr>
          <w:sz w:val="28"/>
          <w:szCs w:val="28"/>
        </w:rPr>
      </w:pPr>
      <w:r w:rsidRPr="00277FFC">
        <w:rPr>
          <w:sz w:val="28"/>
          <w:szCs w:val="28"/>
        </w:rPr>
        <w:t>-от 0,6 - 1,2 включительно - Котк ит = 0,6.</w:t>
      </w:r>
    </w:p>
    <w:p w:rsidR="00CB2328" w:rsidRPr="00277FFC" w:rsidRDefault="00CB2328" w:rsidP="00CB2328">
      <w:pPr>
        <w:jc w:val="both"/>
        <w:rPr>
          <w:sz w:val="28"/>
          <w:szCs w:val="28"/>
        </w:rPr>
      </w:pPr>
    </w:p>
    <w:p w:rsidR="00CB2328" w:rsidRPr="00277FFC" w:rsidRDefault="00CB2328" w:rsidP="00CB2328">
      <w:pPr>
        <w:jc w:val="both"/>
        <w:rPr>
          <w:sz w:val="28"/>
          <w:szCs w:val="28"/>
          <w:lang w:eastAsia="en-US"/>
        </w:rPr>
      </w:pPr>
      <w:r w:rsidRPr="00277FFC">
        <w:rPr>
          <w:rFonts w:eastAsia="Calibri"/>
          <w:i/>
          <w:spacing w:val="-1"/>
          <w:sz w:val="28"/>
          <w:szCs w:val="28"/>
          <w:lang w:eastAsia="en-US"/>
        </w:rPr>
        <w:t>Показатель</w:t>
      </w:r>
      <w:r w:rsidRPr="00277FFC">
        <w:rPr>
          <w:rFonts w:eastAsia="Calibri"/>
          <w:i/>
          <w:spacing w:val="14"/>
          <w:sz w:val="28"/>
          <w:szCs w:val="28"/>
          <w:lang w:eastAsia="en-US"/>
        </w:rPr>
        <w:t xml:space="preserve"> </w:t>
      </w:r>
      <w:r w:rsidRPr="00277FFC">
        <w:rPr>
          <w:rFonts w:eastAsia="Calibri"/>
          <w:i/>
          <w:spacing w:val="-1"/>
          <w:sz w:val="28"/>
          <w:szCs w:val="28"/>
          <w:lang w:eastAsia="en-US"/>
        </w:rPr>
        <w:t>относительного</w:t>
      </w:r>
      <w:r w:rsidRPr="00277FFC">
        <w:rPr>
          <w:rFonts w:eastAsia="Calibri"/>
          <w:i/>
          <w:spacing w:val="14"/>
          <w:sz w:val="28"/>
          <w:szCs w:val="28"/>
          <w:lang w:eastAsia="en-US"/>
        </w:rPr>
        <w:t xml:space="preserve"> </w:t>
      </w:r>
      <w:r w:rsidRPr="00277FFC">
        <w:rPr>
          <w:rFonts w:eastAsia="Calibri"/>
          <w:i/>
          <w:spacing w:val="-1"/>
          <w:sz w:val="28"/>
          <w:szCs w:val="28"/>
          <w:lang w:eastAsia="en-US"/>
        </w:rPr>
        <w:t>недоотпуска</w:t>
      </w:r>
      <w:r w:rsidRPr="00277FFC">
        <w:rPr>
          <w:rFonts w:eastAsia="Calibri"/>
          <w:i/>
          <w:spacing w:val="12"/>
          <w:sz w:val="28"/>
          <w:szCs w:val="28"/>
          <w:lang w:eastAsia="en-US"/>
        </w:rPr>
        <w:t xml:space="preserve"> </w:t>
      </w:r>
      <w:r w:rsidRPr="00277FFC">
        <w:rPr>
          <w:rFonts w:eastAsia="Calibri"/>
          <w:i/>
          <w:sz w:val="28"/>
          <w:szCs w:val="28"/>
          <w:lang w:eastAsia="en-US"/>
        </w:rPr>
        <w:t>тепловой</w:t>
      </w:r>
      <w:r w:rsidRPr="00277FFC">
        <w:rPr>
          <w:rFonts w:eastAsia="Calibri"/>
          <w:i/>
          <w:spacing w:val="15"/>
          <w:sz w:val="28"/>
          <w:szCs w:val="28"/>
          <w:lang w:eastAsia="en-US"/>
        </w:rPr>
        <w:t xml:space="preserve"> </w:t>
      </w:r>
      <w:r w:rsidRPr="00277FFC">
        <w:rPr>
          <w:rFonts w:eastAsia="Calibri"/>
          <w:i/>
          <w:spacing w:val="-1"/>
          <w:sz w:val="28"/>
          <w:szCs w:val="28"/>
          <w:lang w:eastAsia="en-US"/>
        </w:rPr>
        <w:t>энергии</w:t>
      </w:r>
      <w:r w:rsidRPr="00277FFC">
        <w:rPr>
          <w:rFonts w:eastAsia="Calibri"/>
          <w:i/>
          <w:spacing w:val="12"/>
          <w:sz w:val="28"/>
          <w:szCs w:val="28"/>
          <w:lang w:eastAsia="en-US"/>
        </w:rPr>
        <w:t xml:space="preserve"> </w:t>
      </w:r>
      <w:r w:rsidRPr="00277FFC">
        <w:rPr>
          <w:rFonts w:eastAsia="Calibri"/>
          <w:i/>
          <w:sz w:val="28"/>
          <w:szCs w:val="28"/>
          <w:lang w:eastAsia="en-US"/>
        </w:rPr>
        <w:t>(К</w:t>
      </w:r>
      <w:r w:rsidRPr="00277FFC">
        <w:rPr>
          <w:rFonts w:eastAsia="Calibri"/>
          <w:i/>
          <w:position w:val="-2"/>
          <w:sz w:val="28"/>
          <w:szCs w:val="28"/>
          <w:lang w:eastAsia="en-US"/>
        </w:rPr>
        <w:t>нед</w:t>
      </w:r>
      <w:r w:rsidRPr="00277FFC">
        <w:rPr>
          <w:rFonts w:eastAsia="Calibri"/>
          <w:i/>
          <w:sz w:val="28"/>
          <w:szCs w:val="28"/>
          <w:lang w:eastAsia="en-US"/>
        </w:rPr>
        <w:t>)</w:t>
      </w:r>
      <w:r w:rsidRPr="00277FFC">
        <w:rPr>
          <w:rFonts w:eastAsia="Calibri"/>
          <w:i/>
          <w:spacing w:val="11"/>
          <w:sz w:val="28"/>
          <w:szCs w:val="28"/>
          <w:lang w:eastAsia="en-US"/>
        </w:rPr>
        <w:t xml:space="preserve"> </w:t>
      </w:r>
      <w:r w:rsidRPr="00277FFC">
        <w:rPr>
          <w:rFonts w:eastAsia="Calibri"/>
          <w:sz w:val="28"/>
          <w:szCs w:val="28"/>
          <w:lang w:eastAsia="en-US"/>
        </w:rPr>
        <w:t>в</w:t>
      </w:r>
      <w:r w:rsidRPr="00277FFC">
        <w:rPr>
          <w:rFonts w:eastAsia="Calibri"/>
          <w:spacing w:val="13"/>
          <w:sz w:val="28"/>
          <w:szCs w:val="28"/>
          <w:lang w:eastAsia="en-US"/>
        </w:rPr>
        <w:t xml:space="preserve"> </w:t>
      </w:r>
      <w:r w:rsidRPr="00277FFC">
        <w:rPr>
          <w:rFonts w:eastAsia="Calibri"/>
          <w:spacing w:val="-1"/>
          <w:sz w:val="28"/>
          <w:szCs w:val="28"/>
          <w:lang w:eastAsia="en-US"/>
        </w:rPr>
        <w:t>результате</w:t>
      </w:r>
      <w:r w:rsidRPr="00277FFC">
        <w:rPr>
          <w:rFonts w:eastAsia="Calibri"/>
          <w:spacing w:val="13"/>
          <w:sz w:val="28"/>
          <w:szCs w:val="28"/>
          <w:lang w:eastAsia="en-US"/>
        </w:rPr>
        <w:t xml:space="preserve"> </w:t>
      </w:r>
      <w:r w:rsidRPr="00277FFC">
        <w:rPr>
          <w:rFonts w:eastAsia="Calibri"/>
          <w:spacing w:val="-1"/>
          <w:sz w:val="28"/>
          <w:szCs w:val="28"/>
          <w:lang w:eastAsia="en-US"/>
        </w:rPr>
        <w:t>аварий</w:t>
      </w:r>
      <w:r w:rsidRPr="00277FFC">
        <w:rPr>
          <w:rFonts w:eastAsia="Calibri"/>
          <w:spacing w:val="77"/>
          <w:sz w:val="28"/>
          <w:szCs w:val="28"/>
          <w:lang w:eastAsia="en-US"/>
        </w:rPr>
        <w:t xml:space="preserve"> </w:t>
      </w:r>
      <w:r w:rsidRPr="00277FFC">
        <w:rPr>
          <w:rFonts w:eastAsia="Calibri"/>
          <w:sz w:val="28"/>
          <w:szCs w:val="28"/>
          <w:lang w:eastAsia="en-US"/>
        </w:rPr>
        <w:t xml:space="preserve">и </w:t>
      </w:r>
      <w:r w:rsidRPr="00277FFC">
        <w:rPr>
          <w:rFonts w:eastAsia="Calibri"/>
          <w:spacing w:val="-1"/>
          <w:sz w:val="28"/>
          <w:szCs w:val="28"/>
          <w:lang w:eastAsia="en-US"/>
        </w:rPr>
        <w:t>инцидентов</w:t>
      </w:r>
      <w:r w:rsidRPr="00277FFC">
        <w:rPr>
          <w:rFonts w:eastAsia="Calibri"/>
          <w:sz w:val="28"/>
          <w:szCs w:val="28"/>
          <w:lang w:eastAsia="en-US"/>
        </w:rPr>
        <w:t xml:space="preserve"> </w:t>
      </w:r>
      <w:r w:rsidRPr="00277FFC">
        <w:rPr>
          <w:rFonts w:eastAsia="Calibri"/>
          <w:spacing w:val="-1"/>
          <w:sz w:val="28"/>
          <w:szCs w:val="28"/>
          <w:lang w:eastAsia="en-US"/>
        </w:rPr>
        <w:t>определяется</w:t>
      </w:r>
      <w:r w:rsidRPr="00277FFC">
        <w:rPr>
          <w:rFonts w:eastAsia="Calibri"/>
          <w:sz w:val="28"/>
          <w:szCs w:val="28"/>
          <w:lang w:eastAsia="en-US"/>
        </w:rPr>
        <w:t xml:space="preserve"> по </w:t>
      </w:r>
      <w:r w:rsidRPr="00277FFC">
        <w:rPr>
          <w:rFonts w:eastAsia="Calibri"/>
          <w:spacing w:val="-1"/>
          <w:sz w:val="28"/>
          <w:szCs w:val="28"/>
          <w:lang w:eastAsia="en-US"/>
        </w:rPr>
        <w:t>формуле:</w:t>
      </w:r>
    </w:p>
    <w:p w:rsidR="00CB2328" w:rsidRPr="00277FFC" w:rsidRDefault="00CB2328" w:rsidP="00CB2328">
      <w:pPr>
        <w:jc w:val="both"/>
        <w:rPr>
          <w:rFonts w:eastAsia="Calibri"/>
          <w:spacing w:val="-1"/>
          <w:sz w:val="28"/>
          <w:szCs w:val="28"/>
          <w:lang w:eastAsia="en-US"/>
        </w:rPr>
      </w:pPr>
      <w:r w:rsidRPr="00277FFC">
        <w:rPr>
          <w:rFonts w:eastAsia="Calibri"/>
          <w:spacing w:val="-1"/>
          <w:sz w:val="28"/>
          <w:szCs w:val="28"/>
          <w:lang w:eastAsia="en-US"/>
        </w:rPr>
        <w:lastRenderedPageBreak/>
        <w:t>Q</w:t>
      </w:r>
      <w:r w:rsidRPr="00277FFC">
        <w:rPr>
          <w:rFonts w:eastAsia="Calibri"/>
          <w:spacing w:val="-1"/>
          <w:position w:val="-2"/>
          <w:sz w:val="28"/>
          <w:szCs w:val="28"/>
          <w:lang w:eastAsia="en-US"/>
        </w:rPr>
        <w:t>нед</w:t>
      </w:r>
      <w:r w:rsidRPr="00277FFC">
        <w:rPr>
          <w:rFonts w:eastAsia="Calibri"/>
          <w:spacing w:val="19"/>
          <w:position w:val="-2"/>
          <w:sz w:val="28"/>
          <w:szCs w:val="28"/>
          <w:lang w:eastAsia="en-US"/>
        </w:rPr>
        <w:t xml:space="preserve"> </w:t>
      </w:r>
      <w:r w:rsidRPr="00277FFC">
        <w:rPr>
          <w:rFonts w:eastAsia="Calibri"/>
          <w:sz w:val="28"/>
          <w:szCs w:val="28"/>
          <w:lang w:eastAsia="en-US"/>
        </w:rPr>
        <w:t>=</w:t>
      </w:r>
      <w:r w:rsidRPr="00277FFC">
        <w:rPr>
          <w:rFonts w:eastAsia="Calibri"/>
          <w:spacing w:val="-1"/>
          <w:sz w:val="28"/>
          <w:szCs w:val="28"/>
          <w:lang w:eastAsia="en-US"/>
        </w:rPr>
        <w:t xml:space="preserve"> Q</w:t>
      </w:r>
      <w:r w:rsidRPr="00277FFC">
        <w:rPr>
          <w:rFonts w:eastAsia="Calibri"/>
          <w:spacing w:val="-1"/>
          <w:position w:val="-2"/>
          <w:sz w:val="28"/>
          <w:szCs w:val="28"/>
          <w:lang w:eastAsia="en-US"/>
        </w:rPr>
        <w:t>откл</w:t>
      </w:r>
      <w:r w:rsidRPr="00277FFC">
        <w:rPr>
          <w:rFonts w:eastAsia="Calibri"/>
          <w:spacing w:val="-1"/>
          <w:sz w:val="28"/>
          <w:szCs w:val="28"/>
          <w:lang w:eastAsia="en-US"/>
        </w:rPr>
        <w:t>/Q</w:t>
      </w:r>
      <w:r w:rsidRPr="00277FFC">
        <w:rPr>
          <w:rFonts w:eastAsia="Calibri"/>
          <w:spacing w:val="-1"/>
          <w:position w:val="-2"/>
          <w:sz w:val="28"/>
          <w:szCs w:val="28"/>
          <w:lang w:eastAsia="en-US"/>
        </w:rPr>
        <w:t>факт</w:t>
      </w:r>
      <w:r w:rsidRPr="00277FFC">
        <w:rPr>
          <w:rFonts w:eastAsia="Calibri"/>
          <w:spacing w:val="-1"/>
          <w:sz w:val="28"/>
          <w:szCs w:val="28"/>
          <w:lang w:eastAsia="en-US"/>
        </w:rPr>
        <w:t>*100</w:t>
      </w:r>
      <w:r w:rsidRPr="00277FFC">
        <w:rPr>
          <w:rFonts w:eastAsia="Calibri"/>
          <w:sz w:val="28"/>
          <w:szCs w:val="28"/>
          <w:lang w:eastAsia="en-US"/>
        </w:rPr>
        <w:t xml:space="preserve"> </w:t>
      </w:r>
      <w:r w:rsidRPr="00277FFC">
        <w:rPr>
          <w:rFonts w:eastAsia="Calibri"/>
          <w:spacing w:val="-1"/>
          <w:sz w:val="28"/>
          <w:szCs w:val="28"/>
          <w:lang w:eastAsia="en-US"/>
        </w:rPr>
        <w:t>[%],</w:t>
      </w:r>
    </w:p>
    <w:p w:rsidR="00CB2328" w:rsidRPr="00277FFC" w:rsidRDefault="00CB2328" w:rsidP="00CB2328">
      <w:pPr>
        <w:jc w:val="both"/>
        <w:rPr>
          <w:sz w:val="28"/>
          <w:szCs w:val="28"/>
        </w:rPr>
      </w:pPr>
      <w:r w:rsidRPr="00277FFC">
        <w:rPr>
          <w:sz w:val="28"/>
          <w:szCs w:val="28"/>
        </w:rPr>
        <w:t>где</w:t>
      </w:r>
      <w:r w:rsidRPr="00277FFC">
        <w:rPr>
          <w:spacing w:val="-1"/>
          <w:sz w:val="28"/>
          <w:szCs w:val="28"/>
        </w:rPr>
        <w:t xml:space="preserve"> Q</w:t>
      </w:r>
      <w:r w:rsidRPr="00277FFC">
        <w:rPr>
          <w:spacing w:val="-1"/>
          <w:position w:val="-2"/>
          <w:sz w:val="28"/>
          <w:szCs w:val="28"/>
        </w:rPr>
        <w:t>откл</w:t>
      </w:r>
      <w:r w:rsidRPr="00277FFC">
        <w:rPr>
          <w:spacing w:val="20"/>
          <w:position w:val="-2"/>
          <w:sz w:val="28"/>
          <w:szCs w:val="28"/>
        </w:rPr>
        <w:t xml:space="preserve"> </w:t>
      </w:r>
      <w:r w:rsidRPr="00277FFC">
        <w:rPr>
          <w:sz w:val="28"/>
          <w:szCs w:val="28"/>
        </w:rPr>
        <w:t>-</w:t>
      </w:r>
      <w:r w:rsidRPr="00277FFC">
        <w:rPr>
          <w:spacing w:val="-1"/>
          <w:sz w:val="28"/>
          <w:szCs w:val="28"/>
        </w:rPr>
        <w:t xml:space="preserve"> аварийный</w:t>
      </w:r>
      <w:r w:rsidRPr="00277FFC">
        <w:rPr>
          <w:sz w:val="28"/>
          <w:szCs w:val="28"/>
        </w:rPr>
        <w:t xml:space="preserve"> </w:t>
      </w:r>
      <w:r w:rsidRPr="00277FFC">
        <w:rPr>
          <w:spacing w:val="-1"/>
          <w:sz w:val="28"/>
          <w:szCs w:val="28"/>
        </w:rPr>
        <w:t>недоотпуск</w:t>
      </w:r>
      <w:r w:rsidRPr="00277FFC">
        <w:rPr>
          <w:sz w:val="28"/>
          <w:szCs w:val="28"/>
        </w:rPr>
        <w:t xml:space="preserve"> тепловой </w:t>
      </w:r>
      <w:r w:rsidRPr="00277FFC">
        <w:rPr>
          <w:spacing w:val="-1"/>
          <w:sz w:val="28"/>
          <w:szCs w:val="28"/>
        </w:rPr>
        <w:t>энергии</w:t>
      </w:r>
      <w:r w:rsidRPr="00277FFC">
        <w:rPr>
          <w:sz w:val="28"/>
          <w:szCs w:val="28"/>
        </w:rPr>
        <w:t xml:space="preserve"> </w:t>
      </w:r>
      <w:r w:rsidRPr="00277FFC">
        <w:rPr>
          <w:spacing w:val="-1"/>
          <w:sz w:val="28"/>
          <w:szCs w:val="28"/>
        </w:rPr>
        <w:t>потребителям</w:t>
      </w:r>
      <w:r w:rsidRPr="00277FFC">
        <w:rPr>
          <w:sz w:val="28"/>
          <w:szCs w:val="28"/>
        </w:rPr>
        <w:t>;</w:t>
      </w:r>
    </w:p>
    <w:p w:rsidR="00CB2328" w:rsidRPr="00277FFC" w:rsidRDefault="00CB2328" w:rsidP="00CB2328">
      <w:pPr>
        <w:jc w:val="both"/>
        <w:rPr>
          <w:rFonts w:eastAsia="Calibri"/>
          <w:spacing w:val="14"/>
          <w:sz w:val="28"/>
          <w:szCs w:val="28"/>
          <w:lang w:eastAsia="en-US"/>
        </w:rPr>
      </w:pPr>
      <w:r w:rsidRPr="00277FFC">
        <w:rPr>
          <w:rFonts w:eastAsia="Calibri"/>
          <w:spacing w:val="-1"/>
          <w:sz w:val="28"/>
          <w:szCs w:val="28"/>
          <w:lang w:eastAsia="en-US"/>
        </w:rPr>
        <w:t>Q</w:t>
      </w:r>
      <w:r w:rsidRPr="00277FFC">
        <w:rPr>
          <w:rFonts w:eastAsia="Calibri"/>
          <w:spacing w:val="-1"/>
          <w:position w:val="-2"/>
          <w:sz w:val="28"/>
          <w:szCs w:val="28"/>
          <w:lang w:eastAsia="en-US"/>
        </w:rPr>
        <w:t>факт</w:t>
      </w:r>
      <w:r w:rsidRPr="00277FFC">
        <w:rPr>
          <w:rFonts w:eastAsia="Calibri"/>
          <w:spacing w:val="33"/>
          <w:position w:val="-2"/>
          <w:sz w:val="28"/>
          <w:szCs w:val="28"/>
          <w:lang w:eastAsia="en-US"/>
        </w:rPr>
        <w:t xml:space="preserve"> </w:t>
      </w:r>
      <w:r w:rsidRPr="00277FFC">
        <w:rPr>
          <w:rFonts w:eastAsia="Calibri"/>
          <w:sz w:val="28"/>
          <w:szCs w:val="28"/>
          <w:lang w:eastAsia="en-US"/>
        </w:rPr>
        <w:t>-</w:t>
      </w:r>
      <w:r w:rsidRPr="00277FFC">
        <w:rPr>
          <w:rFonts w:eastAsia="Calibri"/>
          <w:spacing w:val="13"/>
          <w:sz w:val="28"/>
          <w:szCs w:val="28"/>
          <w:lang w:eastAsia="en-US"/>
        </w:rPr>
        <w:t xml:space="preserve"> </w:t>
      </w:r>
      <w:r w:rsidRPr="00277FFC">
        <w:rPr>
          <w:rFonts w:eastAsia="Calibri"/>
          <w:spacing w:val="-1"/>
          <w:sz w:val="28"/>
          <w:szCs w:val="28"/>
          <w:lang w:eastAsia="en-US"/>
        </w:rPr>
        <w:t>фактический</w:t>
      </w:r>
      <w:r w:rsidRPr="00277FFC">
        <w:rPr>
          <w:rFonts w:eastAsia="Calibri"/>
          <w:spacing w:val="15"/>
          <w:sz w:val="28"/>
          <w:szCs w:val="28"/>
          <w:lang w:eastAsia="en-US"/>
        </w:rPr>
        <w:t xml:space="preserve"> </w:t>
      </w:r>
      <w:r w:rsidRPr="00277FFC">
        <w:rPr>
          <w:rFonts w:eastAsia="Calibri"/>
          <w:spacing w:val="-1"/>
          <w:sz w:val="28"/>
          <w:szCs w:val="28"/>
          <w:lang w:eastAsia="en-US"/>
        </w:rPr>
        <w:t>отпуск</w:t>
      </w:r>
      <w:r w:rsidRPr="00277FFC">
        <w:rPr>
          <w:rFonts w:eastAsia="Calibri"/>
          <w:spacing w:val="14"/>
          <w:sz w:val="28"/>
          <w:szCs w:val="28"/>
          <w:lang w:eastAsia="en-US"/>
        </w:rPr>
        <w:t xml:space="preserve"> </w:t>
      </w:r>
      <w:r w:rsidRPr="00277FFC">
        <w:rPr>
          <w:rFonts w:eastAsia="Calibri"/>
          <w:spacing w:val="-1"/>
          <w:sz w:val="28"/>
          <w:szCs w:val="28"/>
          <w:lang w:eastAsia="en-US"/>
        </w:rPr>
        <w:t>тепловой</w:t>
      </w:r>
      <w:r w:rsidRPr="00277FFC">
        <w:rPr>
          <w:rFonts w:eastAsia="Calibri"/>
          <w:spacing w:val="14"/>
          <w:sz w:val="28"/>
          <w:szCs w:val="28"/>
          <w:lang w:eastAsia="en-US"/>
        </w:rPr>
        <w:t xml:space="preserve"> </w:t>
      </w:r>
      <w:r w:rsidRPr="00277FFC">
        <w:rPr>
          <w:rFonts w:eastAsia="Calibri"/>
          <w:sz w:val="28"/>
          <w:szCs w:val="28"/>
          <w:lang w:eastAsia="en-US"/>
        </w:rPr>
        <w:t>энергии</w:t>
      </w:r>
      <w:r w:rsidRPr="00277FFC">
        <w:rPr>
          <w:rFonts w:eastAsia="Calibri"/>
          <w:spacing w:val="15"/>
          <w:sz w:val="28"/>
          <w:szCs w:val="28"/>
          <w:lang w:eastAsia="en-US"/>
        </w:rPr>
        <w:t xml:space="preserve"> </w:t>
      </w:r>
      <w:r w:rsidRPr="00277FFC">
        <w:rPr>
          <w:rFonts w:eastAsia="Calibri"/>
          <w:spacing w:val="-1"/>
          <w:sz w:val="28"/>
          <w:szCs w:val="28"/>
          <w:lang w:eastAsia="en-US"/>
        </w:rPr>
        <w:t>системой</w:t>
      </w:r>
      <w:r w:rsidRPr="00277FFC">
        <w:rPr>
          <w:rFonts w:eastAsia="Calibri"/>
          <w:spacing w:val="15"/>
          <w:sz w:val="28"/>
          <w:szCs w:val="28"/>
          <w:lang w:eastAsia="en-US"/>
        </w:rPr>
        <w:t xml:space="preserve"> </w:t>
      </w:r>
      <w:r w:rsidRPr="00277FFC">
        <w:rPr>
          <w:rFonts w:eastAsia="Calibri"/>
          <w:spacing w:val="-1"/>
          <w:sz w:val="28"/>
          <w:szCs w:val="28"/>
          <w:lang w:eastAsia="en-US"/>
        </w:rPr>
        <w:t>теплоснабжения</w:t>
      </w:r>
      <w:r w:rsidRPr="00277FFC">
        <w:rPr>
          <w:rFonts w:eastAsia="Calibri"/>
          <w:spacing w:val="14"/>
          <w:sz w:val="28"/>
          <w:szCs w:val="28"/>
          <w:lang w:eastAsia="en-US"/>
        </w:rPr>
        <w:t xml:space="preserve"> </w:t>
      </w:r>
    </w:p>
    <w:p w:rsidR="00CB2328" w:rsidRPr="00277FFC" w:rsidRDefault="00CB2328" w:rsidP="00CB2328">
      <w:pPr>
        <w:ind w:firstLine="709"/>
        <w:jc w:val="both"/>
        <w:rPr>
          <w:rFonts w:eastAsia="Calibri"/>
          <w:spacing w:val="-1"/>
          <w:sz w:val="28"/>
          <w:szCs w:val="28"/>
          <w:lang w:eastAsia="en-US"/>
        </w:rPr>
      </w:pPr>
      <w:r w:rsidRPr="00277FFC">
        <w:rPr>
          <w:rFonts w:eastAsia="Calibri"/>
          <w:sz w:val="28"/>
          <w:szCs w:val="28"/>
          <w:lang w:eastAsia="en-US"/>
        </w:rPr>
        <w:t xml:space="preserve">В </w:t>
      </w:r>
      <w:r w:rsidRPr="00277FFC">
        <w:rPr>
          <w:rFonts w:eastAsia="Calibri"/>
          <w:spacing w:val="-1"/>
          <w:sz w:val="28"/>
          <w:szCs w:val="28"/>
          <w:lang w:eastAsia="en-US"/>
        </w:rPr>
        <w:t>зависимости</w:t>
      </w:r>
      <w:r w:rsidRPr="00277FFC">
        <w:rPr>
          <w:rFonts w:eastAsia="Calibri"/>
          <w:spacing w:val="3"/>
          <w:sz w:val="28"/>
          <w:szCs w:val="28"/>
          <w:lang w:eastAsia="en-US"/>
        </w:rPr>
        <w:t xml:space="preserve"> </w:t>
      </w:r>
      <w:r w:rsidRPr="00277FFC">
        <w:rPr>
          <w:rFonts w:eastAsia="Calibri"/>
          <w:sz w:val="28"/>
          <w:szCs w:val="28"/>
          <w:lang w:eastAsia="en-US"/>
        </w:rPr>
        <w:t>от</w:t>
      </w:r>
      <w:r w:rsidRPr="00277FFC">
        <w:rPr>
          <w:rFonts w:eastAsia="Calibri"/>
          <w:spacing w:val="2"/>
          <w:sz w:val="28"/>
          <w:szCs w:val="28"/>
          <w:lang w:eastAsia="en-US"/>
        </w:rPr>
        <w:t xml:space="preserve"> </w:t>
      </w:r>
      <w:r w:rsidRPr="00277FFC">
        <w:rPr>
          <w:rFonts w:eastAsia="Calibri"/>
          <w:spacing w:val="-1"/>
          <w:sz w:val="28"/>
          <w:szCs w:val="28"/>
          <w:lang w:eastAsia="en-US"/>
        </w:rPr>
        <w:t>величины</w:t>
      </w:r>
      <w:r w:rsidRPr="00277FFC">
        <w:rPr>
          <w:rFonts w:eastAsia="Calibri"/>
          <w:spacing w:val="1"/>
          <w:sz w:val="28"/>
          <w:szCs w:val="28"/>
          <w:lang w:eastAsia="en-US"/>
        </w:rPr>
        <w:t xml:space="preserve"> </w:t>
      </w:r>
      <w:r w:rsidRPr="00277FFC">
        <w:rPr>
          <w:rFonts w:eastAsia="Calibri"/>
          <w:spacing w:val="-1"/>
          <w:sz w:val="28"/>
          <w:szCs w:val="28"/>
          <w:lang w:eastAsia="en-US"/>
        </w:rPr>
        <w:t>недоотпуска</w:t>
      </w:r>
      <w:r w:rsidRPr="00277FFC">
        <w:rPr>
          <w:rFonts w:eastAsia="Calibri"/>
          <w:spacing w:val="1"/>
          <w:sz w:val="28"/>
          <w:szCs w:val="28"/>
          <w:lang w:eastAsia="en-US"/>
        </w:rPr>
        <w:t xml:space="preserve"> </w:t>
      </w:r>
      <w:r w:rsidRPr="00277FFC">
        <w:rPr>
          <w:rFonts w:eastAsia="Calibri"/>
          <w:spacing w:val="-1"/>
          <w:sz w:val="28"/>
          <w:szCs w:val="28"/>
          <w:lang w:eastAsia="en-US"/>
        </w:rPr>
        <w:t>тепла</w:t>
      </w:r>
      <w:r w:rsidRPr="00277FFC">
        <w:rPr>
          <w:rFonts w:eastAsia="Calibri"/>
          <w:spacing w:val="3"/>
          <w:sz w:val="28"/>
          <w:szCs w:val="28"/>
          <w:lang w:eastAsia="en-US"/>
        </w:rPr>
        <w:t xml:space="preserve"> </w:t>
      </w:r>
      <w:r w:rsidRPr="00277FFC">
        <w:rPr>
          <w:rFonts w:eastAsia="Calibri"/>
          <w:sz w:val="28"/>
          <w:szCs w:val="28"/>
          <w:lang w:eastAsia="en-US"/>
        </w:rPr>
        <w:t>(Q</w:t>
      </w:r>
      <w:r w:rsidRPr="00277FFC">
        <w:rPr>
          <w:rFonts w:eastAsia="Calibri"/>
          <w:position w:val="-2"/>
          <w:sz w:val="28"/>
          <w:szCs w:val="28"/>
          <w:lang w:eastAsia="en-US"/>
        </w:rPr>
        <w:t>нед</w:t>
      </w:r>
      <w:r w:rsidRPr="00277FFC">
        <w:rPr>
          <w:rFonts w:eastAsia="Calibri"/>
          <w:sz w:val="28"/>
          <w:szCs w:val="28"/>
          <w:lang w:eastAsia="en-US"/>
        </w:rPr>
        <w:t>)</w:t>
      </w:r>
      <w:r w:rsidRPr="00277FFC">
        <w:rPr>
          <w:rFonts w:eastAsia="Calibri"/>
          <w:spacing w:val="1"/>
          <w:sz w:val="28"/>
          <w:szCs w:val="28"/>
          <w:lang w:eastAsia="en-US"/>
        </w:rPr>
        <w:t xml:space="preserve"> </w:t>
      </w:r>
      <w:r w:rsidRPr="00277FFC">
        <w:rPr>
          <w:rFonts w:eastAsia="Calibri"/>
          <w:spacing w:val="-1"/>
          <w:sz w:val="28"/>
          <w:szCs w:val="28"/>
          <w:lang w:eastAsia="en-US"/>
        </w:rPr>
        <w:t>определяется</w:t>
      </w:r>
      <w:r w:rsidRPr="00277FFC">
        <w:rPr>
          <w:rFonts w:eastAsia="Calibri"/>
          <w:spacing w:val="2"/>
          <w:sz w:val="28"/>
          <w:szCs w:val="28"/>
          <w:lang w:eastAsia="en-US"/>
        </w:rPr>
        <w:t xml:space="preserve"> </w:t>
      </w:r>
      <w:r w:rsidRPr="00277FFC">
        <w:rPr>
          <w:rFonts w:eastAsia="Calibri"/>
          <w:spacing w:val="-1"/>
          <w:sz w:val="28"/>
          <w:szCs w:val="28"/>
          <w:lang w:eastAsia="en-US"/>
        </w:rPr>
        <w:t>показатель</w:t>
      </w:r>
      <w:r w:rsidRPr="00277FFC">
        <w:rPr>
          <w:rFonts w:eastAsia="Calibri"/>
          <w:spacing w:val="3"/>
          <w:sz w:val="28"/>
          <w:szCs w:val="28"/>
          <w:lang w:eastAsia="en-US"/>
        </w:rPr>
        <w:t xml:space="preserve"> </w:t>
      </w:r>
      <w:r w:rsidRPr="00277FFC">
        <w:rPr>
          <w:rFonts w:eastAsia="Calibri"/>
          <w:sz w:val="28"/>
          <w:szCs w:val="28"/>
          <w:lang w:eastAsia="en-US"/>
        </w:rPr>
        <w:t xml:space="preserve">надежности </w:t>
      </w:r>
      <w:r w:rsidRPr="00277FFC">
        <w:rPr>
          <w:rFonts w:eastAsia="Calibri"/>
          <w:spacing w:val="-1"/>
          <w:sz w:val="28"/>
          <w:szCs w:val="28"/>
          <w:lang w:eastAsia="en-US"/>
        </w:rPr>
        <w:t>(К</w:t>
      </w:r>
      <w:r w:rsidRPr="00277FFC">
        <w:rPr>
          <w:rFonts w:eastAsia="Calibri"/>
          <w:spacing w:val="-1"/>
          <w:position w:val="-2"/>
          <w:sz w:val="28"/>
          <w:szCs w:val="28"/>
          <w:lang w:eastAsia="en-US"/>
        </w:rPr>
        <w:t>нед</w:t>
      </w:r>
      <w:r w:rsidRPr="00277FFC">
        <w:rPr>
          <w:rFonts w:eastAsia="Calibri"/>
          <w:spacing w:val="-1"/>
          <w:sz w:val="28"/>
          <w:szCs w:val="28"/>
          <w:lang w:eastAsia="en-US"/>
        </w:rPr>
        <w:t>)</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w:t>
      </w:r>
      <w:r w:rsidRPr="00277FFC">
        <w:rPr>
          <w:sz w:val="28"/>
          <w:szCs w:val="28"/>
        </w:rPr>
        <w:t>до 0,1% включительно -</w:t>
      </w:r>
      <w:r w:rsidRPr="00277FFC">
        <w:rPr>
          <w:spacing w:val="-1"/>
          <w:sz w:val="28"/>
          <w:szCs w:val="28"/>
        </w:rPr>
        <w:t xml:space="preserve"> К</w:t>
      </w:r>
      <w:r w:rsidRPr="00277FFC">
        <w:rPr>
          <w:spacing w:val="-1"/>
          <w:position w:val="-2"/>
          <w:sz w:val="28"/>
          <w:szCs w:val="28"/>
        </w:rPr>
        <w:t>нед</w:t>
      </w:r>
      <w:r w:rsidRPr="00277FFC">
        <w:rPr>
          <w:spacing w:val="19"/>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1,0;</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от </w:t>
      </w:r>
      <w:r w:rsidRPr="00277FFC">
        <w:rPr>
          <w:sz w:val="28"/>
          <w:szCs w:val="28"/>
        </w:rPr>
        <w:t>0,1% -</w:t>
      </w:r>
      <w:r w:rsidRPr="00277FFC">
        <w:rPr>
          <w:spacing w:val="-1"/>
          <w:sz w:val="28"/>
          <w:szCs w:val="28"/>
        </w:rPr>
        <w:t xml:space="preserve">  до </w:t>
      </w:r>
      <w:r w:rsidRPr="00277FFC">
        <w:rPr>
          <w:sz w:val="28"/>
          <w:szCs w:val="28"/>
        </w:rPr>
        <w:t>0,3% включительно -</w:t>
      </w:r>
      <w:r w:rsidRPr="00277FFC">
        <w:rPr>
          <w:spacing w:val="-1"/>
          <w:sz w:val="28"/>
          <w:szCs w:val="28"/>
        </w:rPr>
        <w:t xml:space="preserve"> К</w:t>
      </w:r>
      <w:r w:rsidRPr="00277FFC">
        <w:rPr>
          <w:spacing w:val="-1"/>
          <w:position w:val="-2"/>
          <w:sz w:val="28"/>
          <w:szCs w:val="28"/>
        </w:rPr>
        <w:t>нед</w:t>
      </w:r>
      <w:r w:rsidRPr="00277FFC">
        <w:rPr>
          <w:spacing w:val="19"/>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0,8;</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от </w:t>
      </w:r>
      <w:r w:rsidRPr="00277FFC">
        <w:rPr>
          <w:sz w:val="28"/>
          <w:szCs w:val="28"/>
        </w:rPr>
        <w:t>0,3% -</w:t>
      </w:r>
      <w:r w:rsidRPr="00277FFC">
        <w:rPr>
          <w:spacing w:val="-1"/>
          <w:sz w:val="28"/>
          <w:szCs w:val="28"/>
        </w:rPr>
        <w:t xml:space="preserve"> до </w:t>
      </w:r>
      <w:r w:rsidRPr="00277FFC">
        <w:rPr>
          <w:sz w:val="28"/>
          <w:szCs w:val="28"/>
        </w:rPr>
        <w:t>0,5% включительно -</w:t>
      </w:r>
      <w:r w:rsidRPr="00277FFC">
        <w:rPr>
          <w:spacing w:val="-1"/>
          <w:sz w:val="28"/>
          <w:szCs w:val="28"/>
        </w:rPr>
        <w:t xml:space="preserve"> К</w:t>
      </w:r>
      <w:r w:rsidRPr="00277FFC">
        <w:rPr>
          <w:spacing w:val="-1"/>
          <w:position w:val="-2"/>
          <w:sz w:val="28"/>
          <w:szCs w:val="28"/>
        </w:rPr>
        <w:t>нед</w:t>
      </w:r>
      <w:r w:rsidRPr="00277FFC">
        <w:rPr>
          <w:spacing w:val="19"/>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0,6;</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w:t>
      </w:r>
      <w:r w:rsidRPr="00277FFC">
        <w:rPr>
          <w:sz w:val="28"/>
          <w:szCs w:val="28"/>
        </w:rPr>
        <w:t>от</w:t>
      </w:r>
      <w:r w:rsidRPr="00277FFC">
        <w:rPr>
          <w:spacing w:val="-1"/>
          <w:sz w:val="28"/>
          <w:szCs w:val="28"/>
        </w:rPr>
        <w:t xml:space="preserve"> </w:t>
      </w:r>
      <w:r w:rsidRPr="00277FFC">
        <w:rPr>
          <w:sz w:val="28"/>
          <w:szCs w:val="28"/>
        </w:rPr>
        <w:t>0,5% - до 1,0% включительно -</w:t>
      </w:r>
      <w:r w:rsidRPr="00277FFC">
        <w:rPr>
          <w:spacing w:val="-1"/>
          <w:sz w:val="28"/>
          <w:szCs w:val="28"/>
        </w:rPr>
        <w:t xml:space="preserve"> К</w:t>
      </w:r>
      <w:r w:rsidRPr="00277FFC">
        <w:rPr>
          <w:spacing w:val="-1"/>
          <w:position w:val="-2"/>
          <w:sz w:val="28"/>
          <w:szCs w:val="28"/>
        </w:rPr>
        <w:t>нед</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0,5.</w:t>
      </w:r>
    </w:p>
    <w:p w:rsidR="00CB2328" w:rsidRPr="00277FFC" w:rsidRDefault="00CB2328" w:rsidP="00CB2328">
      <w:pPr>
        <w:jc w:val="both"/>
        <w:rPr>
          <w:sz w:val="28"/>
          <w:szCs w:val="28"/>
        </w:rPr>
      </w:pPr>
      <w:r w:rsidRPr="00277FFC">
        <w:rPr>
          <w:sz w:val="28"/>
          <w:szCs w:val="28"/>
        </w:rPr>
        <w:t>-</w:t>
      </w:r>
      <w:r w:rsidRPr="00277FFC">
        <w:rPr>
          <w:spacing w:val="-1"/>
          <w:sz w:val="28"/>
          <w:szCs w:val="28"/>
        </w:rPr>
        <w:t xml:space="preserve"> </w:t>
      </w:r>
      <w:r w:rsidRPr="00277FFC">
        <w:rPr>
          <w:sz w:val="28"/>
          <w:szCs w:val="28"/>
        </w:rPr>
        <w:t>свыше</w:t>
      </w:r>
      <w:r w:rsidRPr="00277FFC">
        <w:rPr>
          <w:spacing w:val="-1"/>
          <w:sz w:val="28"/>
          <w:szCs w:val="28"/>
        </w:rPr>
        <w:t xml:space="preserve"> </w:t>
      </w:r>
      <w:r w:rsidRPr="00277FFC">
        <w:rPr>
          <w:sz w:val="28"/>
          <w:szCs w:val="28"/>
        </w:rPr>
        <w:t>1,0% -</w:t>
      </w:r>
      <w:r w:rsidRPr="00277FFC">
        <w:rPr>
          <w:spacing w:val="-1"/>
          <w:sz w:val="28"/>
          <w:szCs w:val="28"/>
        </w:rPr>
        <w:t xml:space="preserve"> К</w:t>
      </w:r>
      <w:r w:rsidRPr="00277FFC">
        <w:rPr>
          <w:spacing w:val="-1"/>
          <w:position w:val="-2"/>
          <w:sz w:val="28"/>
          <w:szCs w:val="28"/>
        </w:rPr>
        <w:t>нед</w:t>
      </w:r>
      <w:r w:rsidRPr="00277FFC">
        <w:rPr>
          <w:spacing w:val="20"/>
          <w:position w:val="-2"/>
          <w:sz w:val="28"/>
          <w:szCs w:val="28"/>
        </w:rPr>
        <w:t xml:space="preserve"> </w:t>
      </w:r>
      <w:r w:rsidRPr="00277FFC">
        <w:rPr>
          <w:sz w:val="28"/>
          <w:szCs w:val="28"/>
        </w:rPr>
        <w:t>=</w:t>
      </w:r>
      <w:r w:rsidRPr="00277FFC">
        <w:rPr>
          <w:spacing w:val="-1"/>
          <w:sz w:val="28"/>
          <w:szCs w:val="28"/>
        </w:rPr>
        <w:t xml:space="preserve"> </w:t>
      </w:r>
      <w:r w:rsidRPr="00277FFC">
        <w:rPr>
          <w:sz w:val="28"/>
          <w:szCs w:val="28"/>
        </w:rPr>
        <w:t>0,2.</w:t>
      </w:r>
    </w:p>
    <w:p w:rsidR="00CB2328" w:rsidRPr="00277FFC" w:rsidRDefault="00CB2328" w:rsidP="00CB2328">
      <w:pPr>
        <w:jc w:val="both"/>
        <w:rPr>
          <w:sz w:val="28"/>
          <w:szCs w:val="28"/>
        </w:rPr>
      </w:pPr>
    </w:p>
    <w:p w:rsidR="00CB2328" w:rsidRPr="00277FFC" w:rsidRDefault="00CB2328" w:rsidP="00CB2328">
      <w:pPr>
        <w:ind w:firstLine="709"/>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Показатель готовности теплоснабжающих организаций к проведению аварийно-восстановительных работ в системах теплоснабжения базируется на показателях:</w:t>
      </w:r>
    </w:p>
    <w:p w:rsidR="00CB2328" w:rsidRPr="00277FFC" w:rsidRDefault="00CB2328" w:rsidP="00CB2328">
      <w:pPr>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-укомплектованности ремонтным и оперативно-ремонтным персоналом;</w:t>
      </w:r>
    </w:p>
    <w:p w:rsidR="00CB2328" w:rsidRPr="00277FFC" w:rsidRDefault="00CB2328" w:rsidP="00CB2328">
      <w:pPr>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-оснащенности машинами, специальными механизмами и оборудованием;</w:t>
      </w:r>
    </w:p>
    <w:p w:rsidR="00CB2328" w:rsidRPr="00277FFC" w:rsidRDefault="00CB2328" w:rsidP="00CB2328">
      <w:pPr>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-наличия основных материально-технических ресурсов;</w:t>
      </w:r>
    </w:p>
    <w:p w:rsidR="00CB2328" w:rsidRPr="00277FFC" w:rsidRDefault="00CB2328" w:rsidP="00CB2328">
      <w:pPr>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-укомплектованности передвижными автономными источниками электропитания для ведения аварийно-восстановительных работ.</w:t>
      </w:r>
    </w:p>
    <w:p w:rsidR="00CB2328" w:rsidRPr="00277FFC" w:rsidRDefault="00CB2328" w:rsidP="00CB2328">
      <w:pPr>
        <w:ind w:firstLine="709"/>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Общий показатель готовности теплоснабжающих организаций к проведению восстановительных работ в системах теплоснабжения к выполнению аварийно-восстановительных работ определяется следующим образом:</w:t>
      </w:r>
    </w:p>
    <w:p w:rsidR="00CB2328" w:rsidRPr="00277FFC" w:rsidRDefault="00CB2328" w:rsidP="00CB2328">
      <w:pPr>
        <w:jc w:val="both"/>
        <w:rPr>
          <w:rFonts w:eastAsia="Calibri"/>
          <w:color w:val="333333"/>
          <w:sz w:val="28"/>
          <w:szCs w:val="28"/>
          <w:shd w:val="clear" w:color="auto" w:fill="FFFFFF"/>
          <w:lang w:eastAsia="en-US"/>
        </w:rPr>
      </w:pPr>
      <w:r w:rsidRPr="00277FFC">
        <w:rPr>
          <w:rFonts w:eastAsia="Calibri"/>
          <w:color w:val="333333"/>
          <w:sz w:val="28"/>
          <w:szCs w:val="28"/>
          <w:shd w:val="clear" w:color="auto" w:fill="FFFFFF"/>
          <w:lang w:eastAsia="en-US"/>
        </w:rPr>
        <w:t>Кгот=0,25*Кп+0,35*Км+0,3*Ктр+0,1*Кист</w:t>
      </w:r>
    </w:p>
    <w:p w:rsidR="00CB2328" w:rsidRPr="00277FFC" w:rsidRDefault="00CB2328" w:rsidP="00CB2328">
      <w:pPr>
        <w:jc w:val="both"/>
        <w:rPr>
          <w:rFonts w:eastAsia="Calibri"/>
          <w:spacing w:val="-1"/>
          <w:sz w:val="28"/>
          <w:szCs w:val="28"/>
          <w:lang w:eastAsia="en-US"/>
        </w:rPr>
      </w:pPr>
    </w:p>
    <w:p w:rsidR="00CB2328" w:rsidRPr="00277FFC" w:rsidRDefault="00CB2328" w:rsidP="00CB2328">
      <w:pPr>
        <w:jc w:val="both"/>
        <w:rPr>
          <w:rFonts w:eastAsia="Calibri"/>
          <w:i/>
          <w:spacing w:val="-1"/>
          <w:sz w:val="28"/>
          <w:szCs w:val="28"/>
          <w:lang w:eastAsia="en-US"/>
        </w:rPr>
      </w:pPr>
      <w:r w:rsidRPr="00277FFC">
        <w:rPr>
          <w:rFonts w:eastAsia="Calibri"/>
          <w:i/>
          <w:spacing w:val="-1"/>
          <w:sz w:val="28"/>
          <w:szCs w:val="28"/>
          <w:lang w:eastAsia="en-US"/>
        </w:rPr>
        <w:t>Общая оценка готовности дается по следующим категориям: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1433"/>
        <w:gridCol w:w="1701"/>
        <w:gridCol w:w="4394"/>
      </w:tblGrid>
      <w:tr w:rsidR="00CB2328" w:rsidRPr="00277FFC" w:rsidTr="007F5C1B">
        <w:trPr>
          <w:trHeight w:val="356"/>
        </w:trPr>
        <w:tc>
          <w:tcPr>
            <w:tcW w:w="1433"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CB2328" w:rsidRPr="00277FFC" w:rsidRDefault="00CB2328" w:rsidP="007F5C1B">
            <w:pPr>
              <w:spacing w:line="276" w:lineRule="auto"/>
              <w:jc w:val="both"/>
              <w:rPr>
                <w:color w:val="333333"/>
                <w:sz w:val="28"/>
                <w:szCs w:val="28"/>
              </w:rPr>
            </w:pPr>
            <w:r w:rsidRPr="00277FFC">
              <w:rPr>
                <w:color w:val="333333"/>
                <w:sz w:val="28"/>
                <w:szCs w:val="28"/>
              </w:rPr>
              <w:t>Кгот</w:t>
            </w:r>
          </w:p>
        </w:tc>
        <w:tc>
          <w:tcPr>
            <w:tcW w:w="1701"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CB2328" w:rsidRPr="00277FFC" w:rsidRDefault="00CB2328" w:rsidP="007F5C1B">
            <w:pPr>
              <w:spacing w:line="276" w:lineRule="auto"/>
              <w:jc w:val="both"/>
              <w:rPr>
                <w:color w:val="333333"/>
                <w:sz w:val="28"/>
                <w:szCs w:val="28"/>
              </w:rPr>
            </w:pPr>
            <w:r w:rsidRPr="00277FFC">
              <w:rPr>
                <w:color w:val="333333"/>
                <w:sz w:val="28"/>
                <w:szCs w:val="28"/>
              </w:rPr>
              <w:t>(Кп; Км); Ктр</w:t>
            </w:r>
          </w:p>
        </w:tc>
        <w:tc>
          <w:tcPr>
            <w:tcW w:w="4394" w:type="dxa"/>
            <w:tcBorders>
              <w:top w:val="single" w:sz="4" w:space="0" w:color="auto"/>
              <w:left w:val="single" w:sz="4" w:space="0" w:color="auto"/>
              <w:bottom w:val="single" w:sz="4" w:space="0" w:color="auto"/>
              <w:right w:val="single" w:sz="4" w:space="0" w:color="auto"/>
            </w:tcBorders>
            <w:shd w:val="clear" w:color="auto" w:fill="F2F2F2"/>
            <w:tcMar>
              <w:top w:w="15" w:type="dxa"/>
              <w:left w:w="15" w:type="dxa"/>
              <w:bottom w:w="15" w:type="dxa"/>
              <w:right w:w="15" w:type="dxa"/>
            </w:tcMar>
            <w:vAlign w:val="center"/>
            <w:hideMark/>
          </w:tcPr>
          <w:p w:rsidR="00CB2328" w:rsidRPr="00277FFC" w:rsidRDefault="00CB2328" w:rsidP="007F5C1B">
            <w:pPr>
              <w:spacing w:line="276" w:lineRule="auto"/>
              <w:jc w:val="both"/>
              <w:rPr>
                <w:color w:val="333333"/>
                <w:sz w:val="28"/>
                <w:szCs w:val="28"/>
              </w:rPr>
            </w:pPr>
            <w:r w:rsidRPr="00277FFC">
              <w:rPr>
                <w:color w:val="333333"/>
                <w:sz w:val="28"/>
                <w:szCs w:val="28"/>
              </w:rPr>
              <w:t>Категория готовности</w:t>
            </w:r>
          </w:p>
        </w:tc>
      </w:tr>
      <w:tr w:rsidR="00CB2328" w:rsidRPr="00277FFC" w:rsidTr="007F5C1B">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0,85 -1,0</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0,75 и более</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удовлетворительная готовность</w:t>
            </w:r>
          </w:p>
        </w:tc>
      </w:tr>
      <w:tr w:rsidR="00CB2328" w:rsidRPr="00277FFC" w:rsidTr="007F5C1B">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0,85 -1,0</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до 0,75</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ограниченная готовность</w:t>
            </w:r>
          </w:p>
        </w:tc>
      </w:tr>
      <w:tr w:rsidR="00CB2328" w:rsidRPr="00277FFC" w:rsidTr="007F5C1B">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0,7 - 0,84</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0,5 и более</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ограниченная готовность</w:t>
            </w:r>
          </w:p>
        </w:tc>
      </w:tr>
      <w:tr w:rsidR="00CB2328" w:rsidRPr="00277FFC" w:rsidTr="007F5C1B">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0,7 - 0,84</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до 0,5</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неготовность</w:t>
            </w:r>
          </w:p>
        </w:tc>
      </w:tr>
      <w:tr w:rsidR="00CB2328" w:rsidRPr="00277FFC" w:rsidTr="007F5C1B">
        <w:tc>
          <w:tcPr>
            <w:tcW w:w="1433"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менее 0,7</w:t>
            </w:r>
          </w:p>
        </w:tc>
        <w:tc>
          <w:tcPr>
            <w:tcW w:w="170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w:t>
            </w:r>
          </w:p>
        </w:tc>
        <w:tc>
          <w:tcPr>
            <w:tcW w:w="4394"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15" w:type="dxa"/>
              <w:right w:w="15" w:type="dxa"/>
            </w:tcMar>
            <w:hideMark/>
          </w:tcPr>
          <w:p w:rsidR="00CB2328" w:rsidRPr="00277FFC" w:rsidRDefault="00CB2328" w:rsidP="007F5C1B">
            <w:pPr>
              <w:spacing w:line="276" w:lineRule="auto"/>
              <w:jc w:val="both"/>
              <w:rPr>
                <w:color w:val="333333"/>
                <w:sz w:val="28"/>
                <w:szCs w:val="28"/>
              </w:rPr>
            </w:pPr>
            <w:r w:rsidRPr="00277FFC">
              <w:rPr>
                <w:color w:val="333333"/>
                <w:sz w:val="28"/>
                <w:szCs w:val="28"/>
              </w:rPr>
              <w:t>неготовность</w:t>
            </w:r>
          </w:p>
        </w:tc>
      </w:tr>
    </w:tbl>
    <w:p w:rsidR="00CB2328" w:rsidRPr="00277FFC" w:rsidRDefault="00CB2328" w:rsidP="00CB2328">
      <w:pPr>
        <w:jc w:val="both"/>
        <w:rPr>
          <w:color w:val="333333"/>
          <w:sz w:val="28"/>
          <w:szCs w:val="28"/>
        </w:rPr>
      </w:pPr>
    </w:p>
    <w:p w:rsidR="00CB2328" w:rsidRPr="00277FFC" w:rsidRDefault="00CB2328" w:rsidP="00CB2328">
      <w:pPr>
        <w:jc w:val="both"/>
        <w:rPr>
          <w:rFonts w:eastAsia="Calibri"/>
          <w:i/>
          <w:spacing w:val="-1"/>
          <w:sz w:val="28"/>
          <w:szCs w:val="28"/>
          <w:lang w:eastAsia="en-US"/>
        </w:rPr>
      </w:pPr>
      <w:r w:rsidRPr="00277FFC">
        <w:rPr>
          <w:rFonts w:eastAsia="Calibri"/>
          <w:i/>
          <w:spacing w:val="-1"/>
          <w:sz w:val="28"/>
          <w:szCs w:val="28"/>
          <w:lang w:eastAsia="en-US"/>
        </w:rPr>
        <w:t>Оценка надежности систем теплоснабжения.</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а) оценка надежности источников тепловой энергии.</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В зависимости от полученных показателей надежности Кэ, Кв, Кт, и Ки, источники тепловой энергии могут быть оценены как:</w:t>
      </w:r>
    </w:p>
    <w:p w:rsidR="00CB2328" w:rsidRPr="00277FFC" w:rsidRDefault="00CB2328" w:rsidP="00CB2328">
      <w:pPr>
        <w:jc w:val="both"/>
        <w:rPr>
          <w:sz w:val="28"/>
          <w:szCs w:val="28"/>
        </w:rPr>
      </w:pPr>
      <w:r w:rsidRPr="00277FFC">
        <w:rPr>
          <w:sz w:val="28"/>
          <w:szCs w:val="28"/>
        </w:rPr>
        <w:t>высоконадежные - при Кэ = Кв = Кт = Ки = 1;</w:t>
      </w:r>
    </w:p>
    <w:p w:rsidR="00CB2328" w:rsidRPr="00277FFC" w:rsidRDefault="00CB2328" w:rsidP="00CB2328">
      <w:pPr>
        <w:jc w:val="both"/>
        <w:rPr>
          <w:sz w:val="28"/>
          <w:szCs w:val="28"/>
        </w:rPr>
      </w:pPr>
      <w:r w:rsidRPr="00277FFC">
        <w:rPr>
          <w:sz w:val="28"/>
          <w:szCs w:val="28"/>
        </w:rPr>
        <w:t>надежные          - при Кэ = Кв = Кт = 1 и Ки = 0,5;</w:t>
      </w:r>
    </w:p>
    <w:p w:rsidR="00CB2328" w:rsidRPr="00277FFC" w:rsidRDefault="00CB2328" w:rsidP="00CB2328">
      <w:pPr>
        <w:jc w:val="both"/>
        <w:rPr>
          <w:sz w:val="28"/>
          <w:szCs w:val="28"/>
        </w:rPr>
      </w:pPr>
      <w:r w:rsidRPr="00277FFC">
        <w:rPr>
          <w:sz w:val="28"/>
          <w:szCs w:val="28"/>
        </w:rPr>
        <w:t>малонадежные    - при Ки = 0,5 и при значении меньше 1 одного из показателей Кэ, Кв, Кт;</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ненадежные показателей Кэ, Кв, Кт.</w:t>
      </w:r>
    </w:p>
    <w:p w:rsidR="00CB2328" w:rsidRPr="00277FFC" w:rsidRDefault="00CB2328" w:rsidP="00CB2328">
      <w:pPr>
        <w:jc w:val="both"/>
        <w:rPr>
          <w:rFonts w:eastAsia="Calibri"/>
          <w:sz w:val="28"/>
          <w:szCs w:val="28"/>
          <w:lang w:eastAsia="en-US"/>
        </w:rPr>
      </w:pP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б) оценка надежности тепловых сетей.</w:t>
      </w:r>
    </w:p>
    <w:p w:rsidR="00CB2328" w:rsidRPr="00277FFC" w:rsidRDefault="00CB2328" w:rsidP="00CB2328">
      <w:pPr>
        <w:jc w:val="both"/>
        <w:rPr>
          <w:sz w:val="28"/>
          <w:szCs w:val="28"/>
        </w:rPr>
      </w:pPr>
      <w:r w:rsidRPr="00277FFC">
        <w:rPr>
          <w:sz w:val="28"/>
          <w:szCs w:val="28"/>
        </w:rPr>
        <w:t>В зависимости от полученных показателей надежности, тепловые сети могут быть оценены как:</w:t>
      </w:r>
    </w:p>
    <w:p w:rsidR="00CB2328" w:rsidRPr="00277FFC" w:rsidRDefault="00CB2328" w:rsidP="00CB2328">
      <w:pPr>
        <w:jc w:val="both"/>
        <w:rPr>
          <w:sz w:val="28"/>
          <w:szCs w:val="28"/>
        </w:rPr>
      </w:pPr>
      <w:r w:rsidRPr="00277FFC">
        <w:rPr>
          <w:sz w:val="28"/>
          <w:szCs w:val="28"/>
        </w:rPr>
        <w:t>высоконадежные       - более 0,9;</w:t>
      </w:r>
    </w:p>
    <w:p w:rsidR="00CB2328" w:rsidRPr="00277FFC" w:rsidRDefault="00CB2328" w:rsidP="00CB2328">
      <w:pPr>
        <w:jc w:val="both"/>
        <w:rPr>
          <w:sz w:val="28"/>
          <w:szCs w:val="28"/>
        </w:rPr>
      </w:pPr>
      <w:r w:rsidRPr="00277FFC">
        <w:rPr>
          <w:sz w:val="28"/>
          <w:szCs w:val="28"/>
        </w:rPr>
        <w:t>надежные                - 0,75 - 0,89;</w:t>
      </w:r>
    </w:p>
    <w:p w:rsidR="00CB2328" w:rsidRPr="00277FFC" w:rsidRDefault="00CB2328" w:rsidP="00CB2328">
      <w:pPr>
        <w:jc w:val="both"/>
        <w:rPr>
          <w:sz w:val="28"/>
          <w:szCs w:val="28"/>
        </w:rPr>
      </w:pPr>
      <w:r w:rsidRPr="00277FFC">
        <w:rPr>
          <w:sz w:val="28"/>
          <w:szCs w:val="28"/>
        </w:rPr>
        <w:t>малонадежные          - 0,5 - 0,74;</w:t>
      </w:r>
    </w:p>
    <w:p w:rsidR="00CB2328" w:rsidRPr="00277FFC" w:rsidRDefault="00CB2328" w:rsidP="00CB2328">
      <w:pPr>
        <w:jc w:val="both"/>
        <w:rPr>
          <w:sz w:val="28"/>
          <w:szCs w:val="28"/>
        </w:rPr>
      </w:pPr>
      <w:r w:rsidRPr="00277FFC">
        <w:rPr>
          <w:sz w:val="28"/>
          <w:szCs w:val="28"/>
        </w:rPr>
        <w:t>ненадежные             - менее 0,5</w:t>
      </w:r>
    </w:p>
    <w:p w:rsidR="00CB2328" w:rsidRPr="00277FFC" w:rsidRDefault="00CB2328" w:rsidP="00CB2328">
      <w:pPr>
        <w:jc w:val="both"/>
        <w:rPr>
          <w:sz w:val="28"/>
          <w:szCs w:val="28"/>
        </w:rPr>
      </w:pP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в) оценка надежности систем теплоснабжения в целом.</w:t>
      </w:r>
    </w:p>
    <w:p w:rsidR="00CB2328" w:rsidRPr="00277FFC" w:rsidRDefault="00CB2328" w:rsidP="00CB2328">
      <w:pPr>
        <w:jc w:val="both"/>
        <w:rPr>
          <w:rFonts w:eastAsia="Calibri"/>
          <w:sz w:val="28"/>
          <w:szCs w:val="28"/>
          <w:lang w:eastAsia="en-US"/>
        </w:rPr>
      </w:pPr>
      <w:r w:rsidRPr="00277FFC">
        <w:rPr>
          <w:rFonts w:eastAsia="Calibri"/>
          <w:sz w:val="28"/>
          <w:szCs w:val="28"/>
          <w:lang w:eastAsia="en-US"/>
        </w:rPr>
        <w:t>Общая оценка надежности системы теплоснабжения определяется исходя из оценок надежности источников тепловой энергии и тепловых сетей.</w:t>
      </w:r>
    </w:p>
    <w:p w:rsidR="00CB2328" w:rsidRPr="00277FFC" w:rsidRDefault="00CB2328" w:rsidP="00CB2328">
      <w:pPr>
        <w:ind w:firstLine="709"/>
        <w:jc w:val="both"/>
        <w:rPr>
          <w:rFonts w:eastAsia="Calibri"/>
          <w:sz w:val="28"/>
          <w:szCs w:val="28"/>
          <w:lang w:eastAsia="en-US"/>
        </w:rPr>
      </w:pPr>
      <w:r w:rsidRPr="00277FFC">
        <w:rPr>
          <w:rFonts w:eastAsia="Calibri"/>
          <w:sz w:val="28"/>
          <w:szCs w:val="28"/>
          <w:lang w:eastAsia="en-US"/>
        </w:rPr>
        <w:t>Общая оценка надежности системы теплоснабжения определяется как наихудшая из оценок надежности источников тепловой энергии или тепловых сетей.</w:t>
      </w:r>
    </w:p>
    <w:p w:rsidR="00CB2328" w:rsidRPr="00277FFC" w:rsidRDefault="00CB2328" w:rsidP="00CB2328">
      <w:pPr>
        <w:jc w:val="both"/>
        <w:rPr>
          <w:sz w:val="28"/>
          <w:szCs w:val="28"/>
        </w:rPr>
      </w:pPr>
      <w:r w:rsidRPr="00277FFC">
        <w:rPr>
          <w:sz w:val="28"/>
          <w:szCs w:val="28"/>
        </w:rPr>
        <w:t>Оценка надежности систем централизованного теплоснабжения МО</w:t>
      </w:r>
      <w:r>
        <w:rPr>
          <w:sz w:val="28"/>
          <w:szCs w:val="28"/>
        </w:rPr>
        <w:t xml:space="preserve"> Новобибее</w:t>
      </w:r>
      <w:r w:rsidRPr="00277FFC">
        <w:rPr>
          <w:sz w:val="28"/>
          <w:szCs w:val="28"/>
        </w:rPr>
        <w:t>вского сельсовета представлена в таблице 11.12.1.</w:t>
      </w:r>
    </w:p>
    <w:p w:rsidR="00CB2328" w:rsidRPr="00277FFC" w:rsidRDefault="00CB2328" w:rsidP="00CB2328">
      <w:pPr>
        <w:jc w:val="both"/>
        <w:rPr>
          <w:rFonts w:eastAsia="Calibri"/>
          <w:sz w:val="28"/>
          <w:szCs w:val="28"/>
          <w:lang w:eastAsia="en-US"/>
        </w:rPr>
      </w:pPr>
    </w:p>
    <w:p w:rsidR="00CB2328" w:rsidRPr="00277FFC" w:rsidRDefault="00CB2328" w:rsidP="00CB2328">
      <w:pPr>
        <w:rPr>
          <w:rFonts w:eastAsia="Calibri"/>
          <w:szCs w:val="22"/>
          <w:lang w:eastAsia="en-US"/>
        </w:rPr>
        <w:sectPr w:rsidR="00CB2328" w:rsidRPr="00277FFC">
          <w:pgSz w:w="11906" w:h="16838"/>
          <w:pgMar w:top="1134" w:right="851" w:bottom="1134" w:left="1418" w:header="709" w:footer="709" w:gutter="0"/>
          <w:cols w:space="720"/>
        </w:sectPr>
      </w:pPr>
    </w:p>
    <w:p w:rsidR="00CB2328" w:rsidRPr="00277FFC" w:rsidRDefault="00CB2328" w:rsidP="00CB2328">
      <w:pPr>
        <w:spacing w:after="120"/>
        <w:rPr>
          <w:rFonts w:eastAsia="Calibri"/>
          <w:b/>
          <w:szCs w:val="22"/>
          <w:lang w:eastAsia="en-US"/>
        </w:rPr>
      </w:pPr>
      <w:r w:rsidRPr="00277FFC">
        <w:rPr>
          <w:rFonts w:eastAsia="Calibri"/>
          <w:b/>
          <w:szCs w:val="22"/>
          <w:lang w:eastAsia="en-US"/>
        </w:rPr>
        <w:lastRenderedPageBreak/>
        <w:t xml:space="preserve">Таблица 11.12.1. - Оценка надежности систем централизованного теплоснабжения </w:t>
      </w:r>
      <w:r w:rsidR="00E465E2">
        <w:rPr>
          <w:rFonts w:eastAsia="Calibri"/>
          <w:b/>
          <w:szCs w:val="22"/>
          <w:lang w:eastAsia="en-US"/>
        </w:rPr>
        <w:t xml:space="preserve">Новобибеевского </w:t>
      </w:r>
      <w:r w:rsidRPr="00277FFC">
        <w:rPr>
          <w:rFonts w:eastAsia="Calibri"/>
          <w:b/>
          <w:szCs w:val="22"/>
          <w:lang w:eastAsia="en-US"/>
        </w:rPr>
        <w:t>МО</w:t>
      </w:r>
    </w:p>
    <w:p w:rsidR="00CB2328" w:rsidRPr="00277FFC" w:rsidRDefault="00CB2328" w:rsidP="00CB2328">
      <w:pPr>
        <w:spacing w:after="120"/>
        <w:rPr>
          <w:rFonts w:eastAsia="Calibri"/>
          <w:szCs w:val="22"/>
          <w:lang w:eastAsia="en-US"/>
        </w:rPr>
      </w:pPr>
    </w:p>
    <w:tbl>
      <w:tblPr>
        <w:tblStyle w:val="215"/>
        <w:tblW w:w="4850" w:type="pct"/>
        <w:jc w:val="center"/>
        <w:tblInd w:w="0" w:type="dxa"/>
        <w:tblLayout w:type="fixed"/>
        <w:tblLook w:val="04A0" w:firstRow="1" w:lastRow="0" w:firstColumn="1" w:lastColumn="0" w:noHBand="0" w:noVBand="1"/>
      </w:tblPr>
      <w:tblGrid>
        <w:gridCol w:w="560"/>
        <w:gridCol w:w="1414"/>
        <w:gridCol w:w="1704"/>
        <w:gridCol w:w="1560"/>
        <w:gridCol w:w="1559"/>
        <w:gridCol w:w="1415"/>
        <w:gridCol w:w="1415"/>
        <w:gridCol w:w="1415"/>
        <w:gridCol w:w="1415"/>
        <w:gridCol w:w="1415"/>
        <w:gridCol w:w="1415"/>
      </w:tblGrid>
      <w:tr w:rsidR="00CB2328" w:rsidRPr="00277FFC" w:rsidTr="007F5C1B">
        <w:trPr>
          <w:jc w:val="center"/>
        </w:trPr>
        <w:tc>
          <w:tcPr>
            <w:tcW w:w="561" w:type="dxa"/>
            <w:vMerge w:val="restart"/>
            <w:tcBorders>
              <w:top w:val="single" w:sz="4" w:space="0" w:color="auto"/>
              <w:left w:val="single" w:sz="4" w:space="0" w:color="auto"/>
              <w:bottom w:val="single" w:sz="4" w:space="0" w:color="auto"/>
              <w:right w:val="single" w:sz="4" w:space="0" w:color="auto"/>
            </w:tcBorders>
            <w:shd w:val="clear" w:color="auto" w:fill="F2F2F2"/>
            <w:tcMar>
              <w:top w:w="120" w:type="dxa"/>
              <w:left w:w="28" w:type="dxa"/>
              <w:bottom w:w="120"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w:t>
            </w:r>
          </w:p>
        </w:tc>
        <w:tc>
          <w:tcPr>
            <w:tcW w:w="1415" w:type="dxa"/>
            <w:vMerge w:val="restart"/>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Теплоисточник</w:t>
            </w:r>
          </w:p>
        </w:tc>
        <w:tc>
          <w:tcPr>
            <w:tcW w:w="1704"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Показатель надежности электроснабжения теплоисточника</w:t>
            </w:r>
          </w:p>
        </w:tc>
        <w:tc>
          <w:tcPr>
            <w:tcW w:w="1560"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Показатель надежности водоснабжения теплоисточника</w:t>
            </w:r>
          </w:p>
        </w:tc>
        <w:tc>
          <w:tcPr>
            <w:tcW w:w="1559"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Показатель надежности топливоснабжения теплоисточника</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3858E3" w:rsidRDefault="00CB2328" w:rsidP="007F5C1B">
            <w:pPr>
              <w:jc w:val="center"/>
              <w:rPr>
                <w:sz w:val="20"/>
                <w:szCs w:val="20"/>
              </w:rPr>
            </w:pPr>
            <w:r w:rsidRPr="003858E3">
              <w:rPr>
                <w:sz w:val="20"/>
                <w:szCs w:val="20"/>
                <w:lang w:eastAsia="en-US"/>
              </w:rPr>
              <w:t xml:space="preserve">Показатель соответствия тепловой мощности источников тепловой энергии и пропускной способности тепловых сетей фактическим тепловым нагрузкам потребителей </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3858E3" w:rsidRDefault="00CB2328" w:rsidP="007F5C1B">
            <w:pPr>
              <w:jc w:val="center"/>
              <w:rPr>
                <w:sz w:val="20"/>
                <w:szCs w:val="20"/>
              </w:rPr>
            </w:pPr>
            <w:r w:rsidRPr="003858E3">
              <w:rPr>
                <w:sz w:val="20"/>
                <w:szCs w:val="20"/>
                <w:lang w:eastAsia="en-US"/>
              </w:rPr>
              <w:t>Показатель уровня резервирования теплоисточника и элементов тепловой сети</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3858E3" w:rsidRDefault="00CB2328" w:rsidP="007F5C1B">
            <w:pPr>
              <w:jc w:val="center"/>
              <w:rPr>
                <w:sz w:val="20"/>
                <w:szCs w:val="20"/>
              </w:rPr>
            </w:pPr>
            <w:r w:rsidRPr="003858E3">
              <w:rPr>
                <w:sz w:val="20"/>
                <w:szCs w:val="20"/>
                <w:lang w:eastAsia="en-US"/>
              </w:rPr>
              <w:t>Показатель технического состояния тепловых сетей</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3858E3" w:rsidRDefault="00CB2328" w:rsidP="007F5C1B">
            <w:pPr>
              <w:jc w:val="center"/>
              <w:rPr>
                <w:sz w:val="20"/>
                <w:szCs w:val="20"/>
              </w:rPr>
            </w:pPr>
            <w:r w:rsidRPr="003858E3">
              <w:rPr>
                <w:sz w:val="20"/>
                <w:szCs w:val="20"/>
                <w:lang w:eastAsia="en-US"/>
              </w:rPr>
              <w:t>Показатьель интенсивности отказов тепловых сетей</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3858E3" w:rsidRDefault="00CB2328" w:rsidP="007F5C1B">
            <w:pPr>
              <w:jc w:val="center"/>
              <w:rPr>
                <w:sz w:val="20"/>
                <w:szCs w:val="20"/>
              </w:rPr>
            </w:pPr>
            <w:r w:rsidRPr="003858E3">
              <w:rPr>
                <w:sz w:val="20"/>
                <w:szCs w:val="20"/>
                <w:lang w:eastAsia="en-US"/>
              </w:rPr>
              <w:t xml:space="preserve">Показатель интенсивности отказов теплового источника </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3858E3" w:rsidRDefault="00CB2328" w:rsidP="007F5C1B">
            <w:pPr>
              <w:jc w:val="center"/>
              <w:rPr>
                <w:sz w:val="20"/>
                <w:szCs w:val="20"/>
              </w:rPr>
            </w:pPr>
            <w:r w:rsidRPr="003858E3">
              <w:rPr>
                <w:sz w:val="20"/>
                <w:szCs w:val="20"/>
                <w:lang w:eastAsia="en-US"/>
              </w:rPr>
              <w:t>Показатель относительного аварийного недоотпуска тепла</w:t>
            </w:r>
          </w:p>
        </w:tc>
      </w:tr>
      <w:tr w:rsidR="00CB2328" w:rsidRPr="00277FFC" w:rsidTr="007F5C1B">
        <w:trPr>
          <w:jc w:val="center"/>
        </w:trPr>
        <w:tc>
          <w:tcPr>
            <w:tcW w:w="561" w:type="dxa"/>
            <w:vMerge/>
            <w:tcBorders>
              <w:top w:val="single" w:sz="4" w:space="0" w:color="auto"/>
              <w:left w:val="single" w:sz="4" w:space="0" w:color="auto"/>
              <w:bottom w:val="single" w:sz="4" w:space="0" w:color="auto"/>
              <w:right w:val="single" w:sz="4" w:space="0" w:color="auto"/>
            </w:tcBorders>
            <w:vAlign w:val="center"/>
            <w:hideMark/>
          </w:tcPr>
          <w:p w:rsidR="00CB2328" w:rsidRPr="003858E3" w:rsidRDefault="00CB2328" w:rsidP="007F5C1B">
            <w:pPr>
              <w:rPr>
                <w:sz w:val="20"/>
                <w:szCs w:val="20"/>
              </w:rPr>
            </w:pPr>
          </w:p>
        </w:tc>
        <w:tc>
          <w:tcPr>
            <w:tcW w:w="1415" w:type="dxa"/>
            <w:vMerge/>
            <w:tcBorders>
              <w:top w:val="single" w:sz="4" w:space="0" w:color="auto"/>
              <w:left w:val="single" w:sz="4" w:space="0" w:color="auto"/>
              <w:bottom w:val="single" w:sz="4" w:space="0" w:color="auto"/>
              <w:right w:val="single" w:sz="4" w:space="0" w:color="auto"/>
            </w:tcBorders>
            <w:vAlign w:val="center"/>
            <w:hideMark/>
          </w:tcPr>
          <w:p w:rsidR="00CB2328" w:rsidRPr="003858E3" w:rsidRDefault="00CB2328" w:rsidP="007F5C1B">
            <w:pPr>
              <w:rPr>
                <w:sz w:val="20"/>
                <w:szCs w:val="20"/>
              </w:rPr>
            </w:pPr>
          </w:p>
        </w:tc>
        <w:tc>
          <w:tcPr>
            <w:tcW w:w="1704"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Kэ</w:t>
            </w:r>
          </w:p>
        </w:tc>
        <w:tc>
          <w:tcPr>
            <w:tcW w:w="1560"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Kв</w:t>
            </w:r>
          </w:p>
        </w:tc>
        <w:tc>
          <w:tcPr>
            <w:tcW w:w="1559"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Kт</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(Кб)</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Kр</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Kс</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Kотк.тс</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(Котк ит)</w:t>
            </w:r>
          </w:p>
        </w:tc>
        <w:tc>
          <w:tcPr>
            <w:tcW w:w="1415" w:type="dxa"/>
            <w:tcBorders>
              <w:top w:val="single" w:sz="4" w:space="0" w:color="auto"/>
              <w:left w:val="single" w:sz="4" w:space="0" w:color="auto"/>
              <w:bottom w:val="single" w:sz="4" w:space="0" w:color="auto"/>
              <w:right w:val="single" w:sz="4" w:space="0" w:color="auto"/>
            </w:tcBorders>
            <w:shd w:val="clear" w:color="auto" w:fill="F2F2F2"/>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Kнед</w:t>
            </w:r>
          </w:p>
        </w:tc>
      </w:tr>
      <w:tr w:rsidR="00CB2328" w:rsidRPr="00277FFC" w:rsidTr="007F5C1B">
        <w:trPr>
          <w:jc w:val="center"/>
        </w:trPr>
        <w:tc>
          <w:tcPr>
            <w:tcW w:w="561" w:type="dxa"/>
            <w:tcBorders>
              <w:top w:val="single" w:sz="4" w:space="0" w:color="auto"/>
              <w:left w:val="single" w:sz="4" w:space="0" w:color="auto"/>
              <w:bottom w:val="single" w:sz="4" w:space="0" w:color="auto"/>
              <w:right w:val="single" w:sz="4" w:space="0" w:color="auto"/>
            </w:tcBorders>
            <w:shd w:val="clear" w:color="auto" w:fill="FFFFFF"/>
            <w:tcMar>
              <w:top w:w="40" w:type="dxa"/>
              <w:left w:w="20" w:type="dxa"/>
              <w:bottom w:w="40" w:type="dxa"/>
              <w:right w:w="20" w:type="dxa"/>
            </w:tcMar>
            <w:vAlign w:val="center"/>
            <w:hideMark/>
          </w:tcPr>
          <w:p w:rsidR="00CB2328" w:rsidRPr="00277FFC" w:rsidRDefault="00CB2328" w:rsidP="007F5C1B">
            <w:pPr>
              <w:jc w:val="center"/>
              <w:rPr>
                <w:sz w:val="20"/>
                <w:szCs w:val="20"/>
              </w:rPr>
            </w:pPr>
            <w:r w:rsidRPr="00277FFC">
              <w:rPr>
                <w:sz w:val="20"/>
                <w:szCs w:val="20"/>
                <w:lang w:val="en-US" w:eastAsia="en-US"/>
              </w:rPr>
              <w:t>1</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 xml:space="preserve">Котельная </w:t>
            </w:r>
          </w:p>
          <w:p w:rsidR="00CB2328" w:rsidRPr="00277FFC" w:rsidRDefault="00CB2328" w:rsidP="00CB2328">
            <w:pPr>
              <w:jc w:val="center"/>
              <w:rPr>
                <w:sz w:val="20"/>
                <w:szCs w:val="20"/>
              </w:rPr>
            </w:pPr>
            <w:r w:rsidRPr="00277FFC">
              <w:rPr>
                <w:sz w:val="20"/>
                <w:szCs w:val="20"/>
              </w:rPr>
              <w:t>c</w:t>
            </w:r>
            <w:r w:rsidRPr="00277FFC">
              <w:rPr>
                <w:sz w:val="20"/>
                <w:szCs w:val="20"/>
                <w:lang w:val="en-US" w:eastAsia="en-US"/>
              </w:rPr>
              <w:t xml:space="preserve">. </w:t>
            </w:r>
            <w:r>
              <w:rPr>
                <w:sz w:val="20"/>
                <w:szCs w:val="20"/>
              </w:rPr>
              <w:t>Новобибеево</w:t>
            </w:r>
          </w:p>
        </w:tc>
        <w:tc>
          <w:tcPr>
            <w:tcW w:w="1704"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1,0</w:t>
            </w:r>
          </w:p>
        </w:tc>
        <w:tc>
          <w:tcPr>
            <w:tcW w:w="1560"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sz w:val="20"/>
                <w:szCs w:val="20"/>
                <w:lang w:val="en-US" w:eastAsia="en-US"/>
              </w:rPr>
              <w:t>0,6</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Pr>
                <w:sz w:val="20"/>
                <w:szCs w:val="20"/>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tcPr>
          <w:p w:rsidR="00CB2328" w:rsidRPr="00277FFC" w:rsidRDefault="00586A99" w:rsidP="007F5C1B">
            <w:pPr>
              <w:jc w:val="center"/>
              <w:rPr>
                <w:sz w:val="20"/>
                <w:szCs w:val="20"/>
              </w:rPr>
            </w:pPr>
            <w:r>
              <w:rPr>
                <w:sz w:val="20"/>
                <w:szCs w:val="20"/>
              </w:rPr>
              <w:t>0,5</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E465E2" w:rsidP="007F5C1B">
            <w:pPr>
              <w:jc w:val="center"/>
              <w:rPr>
                <w:sz w:val="20"/>
                <w:szCs w:val="20"/>
              </w:rPr>
            </w:pPr>
            <w:r>
              <w:rPr>
                <w:sz w:val="20"/>
                <w:szCs w:val="20"/>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rFonts w:eastAsia="Calibri"/>
                <w:sz w:val="20"/>
                <w:szCs w:val="20"/>
                <w:lang w:val="en-US" w:eastAsia="en-US"/>
              </w:rPr>
              <w:t>1,0</w:t>
            </w:r>
          </w:p>
        </w:tc>
        <w:tc>
          <w:tcPr>
            <w:tcW w:w="1415" w:type="dxa"/>
            <w:tcBorders>
              <w:top w:val="single" w:sz="4" w:space="0" w:color="auto"/>
              <w:left w:val="single" w:sz="4" w:space="0" w:color="auto"/>
              <w:bottom w:val="single" w:sz="4" w:space="0" w:color="auto"/>
              <w:right w:val="single" w:sz="4" w:space="0" w:color="auto"/>
            </w:tcBorders>
            <w:shd w:val="clear" w:color="auto" w:fill="FFFFFF"/>
            <w:tcMar>
              <w:top w:w="85" w:type="dxa"/>
              <w:left w:w="28" w:type="dxa"/>
              <w:bottom w:w="85" w:type="dxa"/>
              <w:right w:w="28" w:type="dxa"/>
            </w:tcMar>
            <w:vAlign w:val="center"/>
            <w:hideMark/>
          </w:tcPr>
          <w:p w:rsidR="00CB2328" w:rsidRPr="00277FFC" w:rsidRDefault="00CB2328" w:rsidP="007F5C1B">
            <w:pPr>
              <w:jc w:val="center"/>
              <w:rPr>
                <w:sz w:val="20"/>
                <w:szCs w:val="20"/>
              </w:rPr>
            </w:pPr>
            <w:r w:rsidRPr="00277FFC">
              <w:rPr>
                <w:rFonts w:eastAsia="Calibri"/>
                <w:sz w:val="20"/>
                <w:szCs w:val="20"/>
                <w:lang w:val="en-US" w:eastAsia="en-US"/>
              </w:rPr>
              <w:t>1,0</w:t>
            </w:r>
          </w:p>
        </w:tc>
      </w:tr>
    </w:tbl>
    <w:p w:rsidR="00CB2328" w:rsidRPr="00277FFC" w:rsidRDefault="00CB2328" w:rsidP="00CB2328">
      <w:pPr>
        <w:rPr>
          <w:rFonts w:eastAsia="Calibri"/>
          <w:szCs w:val="22"/>
          <w:lang w:eastAsia="en-US"/>
        </w:rPr>
        <w:sectPr w:rsidR="00CB2328" w:rsidRPr="00277FFC">
          <w:pgSz w:w="16838" w:h="11906" w:orient="landscape"/>
          <w:pgMar w:top="1701" w:right="567" w:bottom="1701" w:left="567" w:header="709" w:footer="709" w:gutter="0"/>
          <w:cols w:space="720"/>
        </w:sectPr>
      </w:pPr>
    </w:p>
    <w:p w:rsidR="00857414" w:rsidRPr="00857414" w:rsidRDefault="00857414" w:rsidP="00857414">
      <w:pPr>
        <w:jc w:val="both"/>
        <w:outlineLvl w:val="0"/>
        <w:rPr>
          <w:rFonts w:eastAsia="Arial"/>
          <w:b/>
          <w:sz w:val="28"/>
          <w:szCs w:val="28"/>
        </w:rPr>
      </w:pPr>
      <w:bookmarkStart w:id="72" w:name="_Toc191907849"/>
      <w:r w:rsidRPr="00857414">
        <w:rPr>
          <w:rFonts w:eastAsia="Arial"/>
          <w:b/>
          <w:sz w:val="28"/>
          <w:szCs w:val="28"/>
        </w:rPr>
        <w:lastRenderedPageBreak/>
        <w:t>Раздел 12 Электронная модель системы теплоснабжения</w:t>
      </w:r>
      <w:bookmarkEnd w:id="72"/>
    </w:p>
    <w:p w:rsidR="00857414" w:rsidRPr="00857414" w:rsidRDefault="00857414" w:rsidP="00857414">
      <w:pPr>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 xml:space="preserve">Обновляемая в процессе разработки схемы теплоснабжения электронная модель системы теплоснабжения, позволяет проводить на ее основе анализ существующего положения в сфере теплоснабжения </w:t>
      </w:r>
      <w:r>
        <w:rPr>
          <w:rFonts w:eastAsia="Arial"/>
          <w:sz w:val="28"/>
          <w:szCs w:val="28"/>
        </w:rPr>
        <w:t>Новобибеевского</w:t>
      </w:r>
      <w:r w:rsidRPr="00857414">
        <w:rPr>
          <w:rFonts w:eastAsia="Arial"/>
          <w:sz w:val="28"/>
          <w:szCs w:val="28"/>
        </w:rPr>
        <w:t xml:space="preserve"> сельсовета, анализ гидравлических режимов работы системы теплоснабжения, а также составлять прогнозы развития данных систем с учетом перспективного прироста строительных фондов.</w:t>
      </w:r>
    </w:p>
    <w:p w:rsidR="00857414" w:rsidRPr="00857414" w:rsidRDefault="00857414" w:rsidP="00857414">
      <w:pPr>
        <w:ind w:firstLine="709"/>
        <w:jc w:val="both"/>
        <w:rPr>
          <w:rFonts w:eastAsia="Arial"/>
          <w:sz w:val="28"/>
          <w:szCs w:val="28"/>
        </w:rPr>
      </w:pPr>
      <w:r w:rsidRPr="00857414">
        <w:rPr>
          <w:rFonts w:eastAsia="Arial"/>
          <w:sz w:val="28"/>
          <w:szCs w:val="28"/>
        </w:rPr>
        <w:t>Разработка электронной модели системы теплоснабжения осуществляется с целью создания инструмента для:</w:t>
      </w:r>
    </w:p>
    <w:p w:rsidR="00857414" w:rsidRPr="00857414" w:rsidRDefault="00857414" w:rsidP="00857414">
      <w:pPr>
        <w:ind w:firstLine="709"/>
        <w:jc w:val="both"/>
        <w:rPr>
          <w:rFonts w:eastAsia="Arial"/>
          <w:sz w:val="28"/>
          <w:szCs w:val="28"/>
        </w:rPr>
      </w:pPr>
      <w:r w:rsidRPr="00857414">
        <w:rPr>
          <w:rFonts w:eastAsia="Arial"/>
          <w:sz w:val="28"/>
          <w:szCs w:val="28"/>
        </w:rPr>
        <w:t>хранения и актуализации данных о тепловых сетях и сооружениях на них, включая технические паспорта объектов системы теплоснабжения и графическое представление объектов системы теплоснабжения с привязкой к топографической основе поселения, городского округа, города федерального значения с полным топологическим описанием связности объектов;</w:t>
      </w:r>
    </w:p>
    <w:p w:rsidR="00857414" w:rsidRPr="00857414" w:rsidRDefault="00857414" w:rsidP="00857414">
      <w:pPr>
        <w:ind w:firstLine="709"/>
        <w:jc w:val="both"/>
        <w:rPr>
          <w:rFonts w:eastAsia="Arial"/>
          <w:sz w:val="28"/>
          <w:szCs w:val="28"/>
        </w:rPr>
      </w:pPr>
      <w:r w:rsidRPr="00857414">
        <w:rPr>
          <w:rFonts w:eastAsia="Arial"/>
          <w:sz w:val="28"/>
          <w:szCs w:val="28"/>
        </w:rPr>
        <w:t>гидравлического расчета тепловых сетей любой степени закольцованности, и в том числе гидравлического расчета при совместной работе нескольких источников тепловой энергии на единую тепловую сеть;</w:t>
      </w:r>
    </w:p>
    <w:p w:rsidR="00857414" w:rsidRPr="00857414" w:rsidRDefault="00857414" w:rsidP="00857414">
      <w:pPr>
        <w:ind w:firstLine="709"/>
        <w:jc w:val="both"/>
        <w:rPr>
          <w:rFonts w:eastAsia="Arial"/>
          <w:sz w:val="28"/>
          <w:szCs w:val="28"/>
        </w:rPr>
      </w:pPr>
      <w:r w:rsidRPr="00857414">
        <w:rPr>
          <w:rFonts w:eastAsia="Arial"/>
          <w:sz w:val="28"/>
          <w:szCs w:val="28"/>
        </w:rPr>
        <w:t>моделирования всех видов переключений, осуществляемых в тепловых сетях, в том числе переключений тепловых нагрузок между источниками тепловой энергии;</w:t>
      </w:r>
    </w:p>
    <w:p w:rsidR="00857414" w:rsidRPr="00857414" w:rsidRDefault="00857414" w:rsidP="00857414">
      <w:pPr>
        <w:ind w:firstLine="709"/>
        <w:jc w:val="both"/>
        <w:rPr>
          <w:rFonts w:eastAsia="Arial"/>
          <w:sz w:val="28"/>
          <w:szCs w:val="28"/>
        </w:rPr>
      </w:pPr>
      <w:r w:rsidRPr="00857414">
        <w:rPr>
          <w:rFonts w:eastAsia="Arial"/>
          <w:sz w:val="28"/>
          <w:szCs w:val="28"/>
        </w:rPr>
        <w:t>расчета энергетических характеристик тепловых сетей по показателю "потери тепловой энергии" и "потери сетевой воды";</w:t>
      </w:r>
    </w:p>
    <w:p w:rsidR="00857414" w:rsidRPr="00857414" w:rsidRDefault="00857414" w:rsidP="00857414">
      <w:pPr>
        <w:ind w:firstLine="709"/>
        <w:jc w:val="both"/>
        <w:rPr>
          <w:rFonts w:eastAsia="Arial"/>
          <w:sz w:val="28"/>
          <w:szCs w:val="28"/>
        </w:rPr>
      </w:pPr>
      <w:r w:rsidRPr="00857414">
        <w:rPr>
          <w:rFonts w:eastAsia="Arial"/>
          <w:sz w:val="28"/>
          <w:szCs w:val="28"/>
        </w:rPr>
        <w:t>группового изменения характеристик объектов (участков тепловых сетей, потребителей) по заданным критериям с целью моделирования перспективных вариантов схем теплоснабжения;</w:t>
      </w:r>
    </w:p>
    <w:p w:rsidR="00857414" w:rsidRPr="00857414" w:rsidRDefault="00857414" w:rsidP="00857414">
      <w:pPr>
        <w:ind w:firstLine="709"/>
        <w:jc w:val="both"/>
        <w:rPr>
          <w:rFonts w:eastAsia="Arial"/>
          <w:sz w:val="28"/>
          <w:szCs w:val="28"/>
        </w:rPr>
      </w:pPr>
      <w:r w:rsidRPr="00857414">
        <w:rPr>
          <w:rFonts w:eastAsia="Arial"/>
          <w:sz w:val="28"/>
          <w:szCs w:val="28"/>
        </w:rPr>
        <w:t>расчета и сравнения пьезометрических графиков для разработки и анализа сценариев перспективного развития тепловых сетей;</w:t>
      </w:r>
    </w:p>
    <w:p w:rsidR="00857414" w:rsidRPr="00857414" w:rsidRDefault="00857414" w:rsidP="00857414">
      <w:pPr>
        <w:ind w:firstLine="709"/>
        <w:jc w:val="both"/>
        <w:rPr>
          <w:rFonts w:eastAsia="Arial"/>
          <w:sz w:val="28"/>
          <w:szCs w:val="28"/>
        </w:rPr>
      </w:pPr>
      <w:r w:rsidRPr="00857414">
        <w:rPr>
          <w:rFonts w:eastAsia="Arial"/>
          <w:sz w:val="28"/>
          <w:szCs w:val="28"/>
        </w:rPr>
        <w:t>автоматизированного формирования пути движения теплоносителя до произвольно выбранного потребителя с целью расчета вероятности безотказной работы (надежности) системы теплоснабжения относительно этого потребителя;</w:t>
      </w:r>
    </w:p>
    <w:p w:rsidR="00857414" w:rsidRPr="00857414" w:rsidRDefault="00857414" w:rsidP="00857414">
      <w:pPr>
        <w:ind w:firstLine="709"/>
        <w:jc w:val="both"/>
        <w:rPr>
          <w:rFonts w:eastAsia="Arial"/>
          <w:sz w:val="28"/>
          <w:szCs w:val="28"/>
        </w:rPr>
      </w:pPr>
      <w:r w:rsidRPr="00857414">
        <w:rPr>
          <w:rFonts w:eastAsia="Arial"/>
          <w:sz w:val="28"/>
          <w:szCs w:val="28"/>
        </w:rPr>
        <w:t>автоматизированного расчета отключенных от теплоснабжения потребителей при повреждении произвольного (любого) участка тепловой сети;</w:t>
      </w:r>
    </w:p>
    <w:p w:rsidR="00857414" w:rsidRPr="00857414" w:rsidRDefault="00857414" w:rsidP="00857414">
      <w:pPr>
        <w:ind w:firstLine="709"/>
        <w:jc w:val="both"/>
        <w:rPr>
          <w:rFonts w:eastAsia="Arial"/>
          <w:sz w:val="28"/>
          <w:szCs w:val="28"/>
        </w:rPr>
      </w:pPr>
      <w:r w:rsidRPr="00857414">
        <w:rPr>
          <w:rFonts w:eastAsia="Arial"/>
          <w:sz w:val="28"/>
          <w:szCs w:val="28"/>
        </w:rPr>
        <w:t>определения существования пути/путей движения теплоносителя до выбранного потребителя при повреждении произвольного участка тепловой сети;</w:t>
      </w:r>
    </w:p>
    <w:p w:rsidR="00857414" w:rsidRPr="00857414" w:rsidRDefault="00857414" w:rsidP="00857414">
      <w:pPr>
        <w:ind w:firstLine="709"/>
        <w:jc w:val="both"/>
        <w:rPr>
          <w:rFonts w:eastAsia="Arial"/>
          <w:sz w:val="28"/>
          <w:szCs w:val="28"/>
        </w:rPr>
      </w:pPr>
      <w:r w:rsidRPr="00857414">
        <w:rPr>
          <w:rFonts w:eastAsia="Arial"/>
          <w:sz w:val="28"/>
          <w:szCs w:val="28"/>
        </w:rPr>
        <w:t>использования исходных данных и средств моделирования для определения эффективного радиуса теплоснабжения.</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Цели разработки электронной модели:</w:t>
      </w:r>
    </w:p>
    <w:p w:rsidR="00857414" w:rsidRPr="00857414" w:rsidRDefault="00857414" w:rsidP="00857414">
      <w:pPr>
        <w:ind w:firstLine="709"/>
        <w:jc w:val="both"/>
        <w:rPr>
          <w:rFonts w:eastAsia="Arial"/>
          <w:sz w:val="28"/>
          <w:szCs w:val="28"/>
        </w:rPr>
      </w:pPr>
      <w:r w:rsidRPr="00857414">
        <w:rPr>
          <w:rFonts w:eastAsia="Arial"/>
          <w:sz w:val="28"/>
          <w:szCs w:val="28"/>
        </w:rPr>
        <w:t>• создания единой информационной платформы по системам теплоснабжения поселения;</w:t>
      </w:r>
    </w:p>
    <w:p w:rsidR="00857414" w:rsidRPr="00857414" w:rsidRDefault="00857414" w:rsidP="00857414">
      <w:pPr>
        <w:ind w:firstLine="709"/>
        <w:jc w:val="both"/>
        <w:rPr>
          <w:rFonts w:eastAsia="Arial"/>
          <w:sz w:val="28"/>
          <w:szCs w:val="28"/>
        </w:rPr>
      </w:pPr>
      <w:r w:rsidRPr="00857414">
        <w:rPr>
          <w:rFonts w:eastAsia="Arial"/>
          <w:sz w:val="28"/>
          <w:szCs w:val="28"/>
        </w:rPr>
        <w:lastRenderedPageBreak/>
        <w:t>• повышения эффективности информационного обеспечения процессов принятия</w:t>
      </w:r>
    </w:p>
    <w:p w:rsidR="00857414" w:rsidRPr="00857414" w:rsidRDefault="00857414" w:rsidP="00857414">
      <w:pPr>
        <w:jc w:val="both"/>
        <w:rPr>
          <w:rFonts w:eastAsia="Arial"/>
          <w:sz w:val="28"/>
          <w:szCs w:val="28"/>
        </w:rPr>
      </w:pPr>
      <w:r w:rsidRPr="00857414">
        <w:rPr>
          <w:rFonts w:eastAsia="Arial"/>
          <w:sz w:val="28"/>
          <w:szCs w:val="28"/>
        </w:rPr>
        <w:t>решений в области текущего функционирования и перспективного развития системы теплоснабжения поселения;</w:t>
      </w:r>
    </w:p>
    <w:p w:rsidR="00857414" w:rsidRPr="00857414" w:rsidRDefault="00857414" w:rsidP="00857414">
      <w:pPr>
        <w:ind w:firstLine="709"/>
        <w:jc w:val="both"/>
        <w:rPr>
          <w:rFonts w:eastAsia="Arial"/>
          <w:sz w:val="28"/>
          <w:szCs w:val="28"/>
        </w:rPr>
      </w:pPr>
      <w:r w:rsidRPr="00857414">
        <w:rPr>
          <w:rFonts w:eastAsia="Arial"/>
          <w:sz w:val="28"/>
          <w:szCs w:val="28"/>
        </w:rPr>
        <w:t>• проведения единой политики в организации текущей деятельности предприятий и в перспективном развитии всей системы теплоснабжения поселения;</w:t>
      </w:r>
    </w:p>
    <w:p w:rsidR="00857414" w:rsidRPr="00857414" w:rsidRDefault="00857414" w:rsidP="00857414">
      <w:pPr>
        <w:ind w:firstLine="709"/>
        <w:jc w:val="both"/>
        <w:rPr>
          <w:rFonts w:eastAsia="Arial"/>
          <w:sz w:val="28"/>
          <w:szCs w:val="28"/>
        </w:rPr>
      </w:pPr>
      <w:r w:rsidRPr="00857414">
        <w:rPr>
          <w:rFonts w:eastAsia="Arial"/>
          <w:sz w:val="28"/>
          <w:szCs w:val="28"/>
        </w:rPr>
        <w:t>• разработки мер для повышения надежности системы теплоснабжения поселения;</w:t>
      </w:r>
    </w:p>
    <w:p w:rsidR="00857414" w:rsidRPr="00857414" w:rsidRDefault="00857414" w:rsidP="00857414">
      <w:pPr>
        <w:ind w:firstLine="709"/>
        <w:jc w:val="both"/>
        <w:rPr>
          <w:rFonts w:eastAsia="Arial"/>
          <w:sz w:val="28"/>
          <w:szCs w:val="28"/>
        </w:rPr>
      </w:pPr>
      <w:r w:rsidRPr="00857414">
        <w:rPr>
          <w:rFonts w:eastAsia="Arial"/>
          <w:sz w:val="28"/>
          <w:szCs w:val="28"/>
        </w:rPr>
        <w:t>• минимизации вероятности возникновения аварийных ситуаций в системе теплоснабжения.</w:t>
      </w:r>
    </w:p>
    <w:p w:rsidR="00857414" w:rsidRPr="00857414" w:rsidRDefault="00857414" w:rsidP="00857414">
      <w:pPr>
        <w:ind w:firstLine="709"/>
        <w:jc w:val="both"/>
        <w:rPr>
          <w:rFonts w:eastAsia="Arial"/>
          <w:sz w:val="28"/>
          <w:szCs w:val="28"/>
        </w:rPr>
      </w:pPr>
      <w:r w:rsidRPr="00857414">
        <w:rPr>
          <w:rFonts w:eastAsia="Arial"/>
          <w:sz w:val="28"/>
          <w:szCs w:val="28"/>
        </w:rPr>
        <w:t>Разработанная электронная модель предназначена для решения следующих задач:</w:t>
      </w:r>
    </w:p>
    <w:p w:rsidR="00857414" w:rsidRPr="00857414" w:rsidRDefault="00857414" w:rsidP="00857414">
      <w:pPr>
        <w:ind w:firstLine="709"/>
        <w:jc w:val="both"/>
        <w:rPr>
          <w:rFonts w:eastAsia="Arial"/>
          <w:sz w:val="28"/>
          <w:szCs w:val="28"/>
        </w:rPr>
      </w:pPr>
      <w:r w:rsidRPr="00857414">
        <w:rPr>
          <w:rFonts w:eastAsia="Arial"/>
          <w:sz w:val="28"/>
          <w:szCs w:val="28"/>
        </w:rPr>
        <w:t>• оптимизации существующей системы теплоснабжения (оптимизация гидравлических режимов, моделирование перераспределения тепловых нагрузок между источниками,</w:t>
      </w:r>
    </w:p>
    <w:p w:rsidR="00857414" w:rsidRPr="00857414" w:rsidRDefault="00857414" w:rsidP="00857414">
      <w:pPr>
        <w:ind w:firstLine="709"/>
        <w:jc w:val="both"/>
        <w:rPr>
          <w:rFonts w:eastAsia="Arial"/>
          <w:sz w:val="28"/>
          <w:szCs w:val="28"/>
        </w:rPr>
      </w:pPr>
      <w:r w:rsidRPr="00857414">
        <w:rPr>
          <w:rFonts w:eastAsia="Arial"/>
          <w:sz w:val="28"/>
          <w:szCs w:val="28"/>
        </w:rPr>
        <w:t>определение оптимальных диаметров, проектируемых и реконструируемых тепловых сетей и теплосетевых объектов и т.д.);</w:t>
      </w:r>
    </w:p>
    <w:p w:rsidR="00857414" w:rsidRPr="00857414" w:rsidRDefault="00857414" w:rsidP="00857414">
      <w:pPr>
        <w:ind w:firstLine="709"/>
        <w:jc w:val="both"/>
        <w:rPr>
          <w:rFonts w:eastAsia="Arial"/>
          <w:sz w:val="28"/>
          <w:szCs w:val="28"/>
        </w:rPr>
      </w:pPr>
      <w:r w:rsidRPr="00857414">
        <w:rPr>
          <w:rFonts w:eastAsia="Arial"/>
          <w:sz w:val="28"/>
          <w:szCs w:val="28"/>
        </w:rPr>
        <w:t>• моделирования перспективных вариантов развития системы теплоснабжения (строительство новых и реконструкция существующих источников тепловой энергии, перераспределение тепловых нагрузок между источниками, определение возможности подключения новых потребителей тепловой энергии, определение оптимальных вариантов качественного и надежного обеспечения тепловой энергией новых потребителей и т.д.);</w:t>
      </w:r>
    </w:p>
    <w:p w:rsidR="00857414" w:rsidRPr="00857414" w:rsidRDefault="00857414" w:rsidP="00857414">
      <w:pPr>
        <w:ind w:firstLine="709"/>
        <w:jc w:val="both"/>
        <w:rPr>
          <w:rFonts w:eastAsia="Arial"/>
          <w:sz w:val="28"/>
          <w:szCs w:val="28"/>
        </w:rPr>
      </w:pPr>
      <w:r w:rsidRPr="00857414">
        <w:rPr>
          <w:rFonts w:eastAsia="Arial"/>
          <w:sz w:val="28"/>
          <w:szCs w:val="28"/>
        </w:rPr>
        <w:t>• оперативного моделирования обеспечения тепловой энергией потребителей при аварийных ситуациях;</w:t>
      </w:r>
    </w:p>
    <w:p w:rsidR="00857414" w:rsidRPr="00857414" w:rsidRDefault="00857414" w:rsidP="00857414">
      <w:pPr>
        <w:ind w:firstLine="709"/>
        <w:jc w:val="both"/>
        <w:rPr>
          <w:rFonts w:eastAsia="Arial"/>
          <w:sz w:val="28"/>
          <w:szCs w:val="28"/>
        </w:rPr>
      </w:pPr>
      <w:r w:rsidRPr="00857414">
        <w:rPr>
          <w:rFonts w:eastAsia="Arial"/>
          <w:sz w:val="28"/>
          <w:szCs w:val="28"/>
        </w:rPr>
        <w:t>• оперативного получения информационных выборок, справок, отчетов по системе в целом по системе теплоснабжения поселения и по отдельным ее элементам.</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b/>
          <w:sz w:val="28"/>
          <w:szCs w:val="28"/>
        </w:rPr>
        <w:t>12.1. Графическое представление объектов системы теплоснабжения с привязкой к топографической основе поселения и с полным топологическим описанием связности объектов</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 xml:space="preserve">Электронная модель схемы теплоснабжения </w:t>
      </w:r>
      <w:r>
        <w:rPr>
          <w:rFonts w:eastAsia="Arial"/>
          <w:sz w:val="28"/>
          <w:szCs w:val="28"/>
        </w:rPr>
        <w:t>Новобибеевского</w:t>
      </w:r>
      <w:r w:rsidRPr="00857414">
        <w:rPr>
          <w:rFonts w:eastAsia="Arial"/>
          <w:sz w:val="28"/>
          <w:szCs w:val="28"/>
        </w:rPr>
        <w:t xml:space="preserve"> сельсовета </w:t>
      </w:r>
      <w:r>
        <w:rPr>
          <w:rFonts w:eastAsia="Arial"/>
          <w:sz w:val="28"/>
          <w:szCs w:val="28"/>
        </w:rPr>
        <w:t>(</w:t>
      </w:r>
      <w:r>
        <w:rPr>
          <w:sz w:val="28"/>
        </w:rPr>
        <w:t>с.Новобибеево</w:t>
      </w:r>
      <w:r>
        <w:rPr>
          <w:rFonts w:eastAsia="Arial"/>
          <w:sz w:val="28"/>
          <w:szCs w:val="28"/>
        </w:rPr>
        <w:t xml:space="preserve">) </w:t>
      </w:r>
      <w:r w:rsidRPr="00857414">
        <w:rPr>
          <w:rFonts w:eastAsia="Arial"/>
          <w:sz w:val="28"/>
          <w:szCs w:val="28"/>
        </w:rPr>
        <w:t>актуализирована с учётом привязки к топографической основе и схеме расположения инженерных коммуникаций.</w:t>
      </w:r>
    </w:p>
    <w:p w:rsidR="00857414" w:rsidRPr="00857414" w:rsidRDefault="00857414" w:rsidP="00857414">
      <w:pPr>
        <w:ind w:firstLine="709"/>
        <w:jc w:val="both"/>
        <w:rPr>
          <w:rFonts w:eastAsia="Arial"/>
          <w:sz w:val="28"/>
          <w:szCs w:val="28"/>
        </w:rPr>
      </w:pPr>
      <w:r w:rsidRPr="00857414">
        <w:rPr>
          <w:rFonts w:eastAsia="Arial"/>
          <w:sz w:val="28"/>
          <w:szCs w:val="28"/>
        </w:rPr>
        <w:t>В качестве исходных данных для ее разработки и актуализации использовались:</w:t>
      </w:r>
    </w:p>
    <w:p w:rsidR="00857414" w:rsidRPr="00857414" w:rsidRDefault="00857414" w:rsidP="00857414">
      <w:pPr>
        <w:ind w:firstLine="709"/>
        <w:jc w:val="both"/>
        <w:rPr>
          <w:rFonts w:eastAsia="Arial"/>
          <w:sz w:val="28"/>
          <w:szCs w:val="28"/>
        </w:rPr>
      </w:pPr>
      <w:r w:rsidRPr="00857414">
        <w:rPr>
          <w:rFonts w:eastAsia="Arial"/>
          <w:sz w:val="28"/>
          <w:szCs w:val="28"/>
        </w:rPr>
        <w:t>- проектная и исполнительная документация по источникам тепловой энергии, тепловым сетям, данные по вводам к потребителям;</w:t>
      </w:r>
    </w:p>
    <w:p w:rsidR="00857414" w:rsidRPr="00857414" w:rsidRDefault="00857414" w:rsidP="00857414">
      <w:pPr>
        <w:ind w:firstLine="709"/>
        <w:jc w:val="both"/>
        <w:rPr>
          <w:rFonts w:eastAsia="Arial"/>
          <w:sz w:val="28"/>
          <w:szCs w:val="28"/>
        </w:rPr>
      </w:pPr>
      <w:r w:rsidRPr="00857414">
        <w:rPr>
          <w:rFonts w:eastAsia="Arial"/>
          <w:sz w:val="28"/>
          <w:szCs w:val="28"/>
        </w:rPr>
        <w:t>- эксплуатационная документация (фактические температурные графики, гидравлические режимы, данные по присоединенным тепловым нагрузкам и их видам и т.п.);</w:t>
      </w:r>
    </w:p>
    <w:p w:rsidR="00857414" w:rsidRPr="00857414" w:rsidRDefault="00857414" w:rsidP="00857414">
      <w:pPr>
        <w:ind w:firstLine="709"/>
        <w:jc w:val="both"/>
        <w:rPr>
          <w:rFonts w:eastAsia="Arial"/>
          <w:sz w:val="28"/>
          <w:szCs w:val="28"/>
        </w:rPr>
      </w:pPr>
      <w:r w:rsidRPr="00857414">
        <w:rPr>
          <w:rFonts w:eastAsia="Arial"/>
          <w:sz w:val="28"/>
          <w:szCs w:val="28"/>
        </w:rPr>
        <w:lastRenderedPageBreak/>
        <w:t>- материалы проведения диагностики тепловых сетей;</w:t>
      </w:r>
    </w:p>
    <w:p w:rsidR="00857414" w:rsidRPr="00857414" w:rsidRDefault="00857414" w:rsidP="00857414">
      <w:pPr>
        <w:ind w:firstLine="709"/>
        <w:jc w:val="both"/>
        <w:rPr>
          <w:rFonts w:eastAsia="Arial"/>
          <w:sz w:val="28"/>
          <w:szCs w:val="28"/>
        </w:rPr>
      </w:pPr>
      <w:r w:rsidRPr="00857414">
        <w:rPr>
          <w:rFonts w:eastAsia="Arial"/>
          <w:sz w:val="28"/>
          <w:szCs w:val="28"/>
        </w:rPr>
        <w:t>- данные по видам прокладки и типам применяемых теплоизоляционных конструкций, сроки эксплуатации тепловых сетей.</w:t>
      </w:r>
    </w:p>
    <w:p w:rsidR="00857414" w:rsidRPr="00857414" w:rsidRDefault="00857414" w:rsidP="00857414">
      <w:pPr>
        <w:ind w:firstLine="709"/>
        <w:jc w:val="both"/>
        <w:rPr>
          <w:rFonts w:eastAsia="Arial"/>
          <w:sz w:val="28"/>
          <w:szCs w:val="28"/>
        </w:rPr>
      </w:pPr>
      <w:r w:rsidRPr="00857414">
        <w:rPr>
          <w:rFonts w:eastAsia="Arial"/>
          <w:sz w:val="28"/>
          <w:szCs w:val="28"/>
        </w:rPr>
        <w:t>Графически представленные объекты в электронной модели наполняются базой данных, описывающей объекты теплоснабжения.</w:t>
      </w:r>
    </w:p>
    <w:p w:rsidR="00857414" w:rsidRPr="00857414" w:rsidRDefault="00857414" w:rsidP="00857414">
      <w:pPr>
        <w:ind w:firstLine="709"/>
        <w:jc w:val="both"/>
        <w:rPr>
          <w:rFonts w:eastAsia="Arial"/>
          <w:sz w:val="28"/>
          <w:szCs w:val="28"/>
        </w:rPr>
      </w:pPr>
      <w:r w:rsidRPr="00857414">
        <w:rPr>
          <w:rFonts w:eastAsia="Arial"/>
          <w:sz w:val="28"/>
          <w:szCs w:val="28"/>
        </w:rPr>
        <w:t>Наполняемость баз данных зависит от исходных данных.</w:t>
      </w:r>
    </w:p>
    <w:p w:rsidR="00857414" w:rsidRPr="00857414" w:rsidRDefault="00857414" w:rsidP="00857414">
      <w:pPr>
        <w:ind w:firstLine="709"/>
        <w:jc w:val="both"/>
        <w:rPr>
          <w:rFonts w:eastAsia="Arial"/>
          <w:sz w:val="28"/>
          <w:szCs w:val="28"/>
        </w:rPr>
      </w:pPr>
      <w:r w:rsidRPr="00857414">
        <w:rPr>
          <w:rFonts w:eastAsia="Arial"/>
          <w:sz w:val="28"/>
          <w:szCs w:val="28"/>
        </w:rPr>
        <w:t>После отладки электронной модели формируются информационные отчеты, по которым можно судить о достоверности заполненных баз данных.</w:t>
      </w:r>
    </w:p>
    <w:p w:rsidR="00857414" w:rsidRPr="00857414" w:rsidRDefault="00857414" w:rsidP="00857414">
      <w:pPr>
        <w:ind w:firstLine="709"/>
        <w:jc w:val="both"/>
        <w:rPr>
          <w:rFonts w:eastAsia="Arial"/>
          <w:sz w:val="28"/>
          <w:szCs w:val="28"/>
        </w:rPr>
      </w:pPr>
      <w:r w:rsidRPr="00857414">
        <w:rPr>
          <w:rFonts w:eastAsia="Arial"/>
          <w:sz w:val="28"/>
          <w:szCs w:val="28"/>
        </w:rPr>
        <w:t>Разработанная модель послужила инструментарием для разработки сценариев развития системы теплоснабжения.</w:t>
      </w:r>
    </w:p>
    <w:p w:rsidR="00857414" w:rsidRPr="00857414" w:rsidRDefault="00857414" w:rsidP="00857414">
      <w:pPr>
        <w:ind w:firstLine="709"/>
        <w:jc w:val="both"/>
        <w:rPr>
          <w:rFonts w:eastAsia="Arial"/>
          <w:sz w:val="28"/>
          <w:szCs w:val="28"/>
        </w:rPr>
      </w:pPr>
      <w:r w:rsidRPr="00857414">
        <w:rPr>
          <w:rFonts w:eastAsia="Arial"/>
          <w:sz w:val="28"/>
          <w:szCs w:val="28"/>
        </w:rPr>
        <w:t>В электронной модели приведены материальные характеристики в соответствии с отчетностью по расчету нормируемых эксплуатационных потерь и затрат тепловой энергии в тепловых сетях от котельн</w:t>
      </w:r>
      <w:r>
        <w:rPr>
          <w:rFonts w:eastAsia="Arial"/>
          <w:sz w:val="28"/>
          <w:szCs w:val="28"/>
        </w:rPr>
        <w:t xml:space="preserve">ой </w:t>
      </w:r>
      <w:r w:rsidRPr="00857414">
        <w:rPr>
          <w:rFonts w:eastAsia="Arial"/>
          <w:sz w:val="28"/>
          <w:szCs w:val="28"/>
        </w:rPr>
        <w:t>МКП «Управляющая компания жилищно - коммунальным хозяйством Болотнинского района Новосибирской области»</w:t>
      </w:r>
      <w:r>
        <w:rPr>
          <w:rFonts w:eastAsia="Arial"/>
          <w:sz w:val="28"/>
          <w:szCs w:val="28"/>
        </w:rPr>
        <w:t xml:space="preserve"> в </w:t>
      </w:r>
      <w:r>
        <w:rPr>
          <w:sz w:val="28"/>
        </w:rPr>
        <w:t>с.Новобибеево</w:t>
      </w:r>
      <w:r w:rsidRPr="00857414">
        <w:rPr>
          <w:rFonts w:eastAsia="Arial"/>
          <w:sz w:val="28"/>
          <w:szCs w:val="28"/>
        </w:rPr>
        <w:t>.</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b/>
          <w:sz w:val="28"/>
          <w:szCs w:val="28"/>
        </w:rPr>
      </w:pPr>
      <w:r w:rsidRPr="00857414">
        <w:rPr>
          <w:rFonts w:eastAsia="Arial"/>
          <w:b/>
          <w:sz w:val="28"/>
          <w:szCs w:val="28"/>
        </w:rPr>
        <w:t>12.2. Паспортизация объектов системы теплоснабжения</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Паспортизация необходима для диспетчеризации объектов теплоснабжения и ее структурирования в общей цепочке, а именно:</w:t>
      </w:r>
    </w:p>
    <w:p w:rsidR="00857414" w:rsidRPr="00857414" w:rsidRDefault="00857414" w:rsidP="00857414">
      <w:pPr>
        <w:ind w:firstLine="709"/>
        <w:jc w:val="both"/>
        <w:rPr>
          <w:rFonts w:eastAsia="Arial"/>
          <w:sz w:val="28"/>
          <w:szCs w:val="28"/>
        </w:rPr>
      </w:pPr>
      <w:r w:rsidRPr="00857414">
        <w:rPr>
          <w:rFonts w:eastAsia="Arial"/>
          <w:sz w:val="28"/>
          <w:szCs w:val="28"/>
        </w:rPr>
        <w:t>1. Для источников тепловой энергии:</w:t>
      </w:r>
    </w:p>
    <w:p w:rsidR="00857414" w:rsidRPr="00857414" w:rsidRDefault="00857414" w:rsidP="00857414">
      <w:pPr>
        <w:ind w:firstLine="709"/>
        <w:jc w:val="both"/>
        <w:rPr>
          <w:rFonts w:eastAsia="Arial"/>
          <w:sz w:val="28"/>
          <w:szCs w:val="28"/>
        </w:rPr>
      </w:pPr>
      <w:r w:rsidRPr="00857414">
        <w:rPr>
          <w:rFonts w:eastAsia="Arial"/>
          <w:sz w:val="28"/>
          <w:szCs w:val="28"/>
        </w:rPr>
        <w:t>- номер источника;</w:t>
      </w:r>
    </w:p>
    <w:p w:rsidR="00857414" w:rsidRPr="00857414" w:rsidRDefault="00857414" w:rsidP="00857414">
      <w:pPr>
        <w:ind w:firstLine="709"/>
        <w:jc w:val="both"/>
        <w:rPr>
          <w:rFonts w:eastAsia="Arial"/>
          <w:sz w:val="28"/>
          <w:szCs w:val="28"/>
        </w:rPr>
      </w:pPr>
      <w:r w:rsidRPr="00857414">
        <w:rPr>
          <w:rFonts w:eastAsia="Arial"/>
          <w:sz w:val="28"/>
          <w:szCs w:val="28"/>
        </w:rPr>
        <w:t>- геодезическая отметка, м;</w:t>
      </w:r>
    </w:p>
    <w:p w:rsidR="00857414" w:rsidRPr="00857414" w:rsidRDefault="00857414" w:rsidP="00857414">
      <w:pPr>
        <w:ind w:firstLine="709"/>
        <w:jc w:val="both"/>
        <w:rPr>
          <w:rFonts w:eastAsia="Arial"/>
          <w:sz w:val="28"/>
          <w:szCs w:val="28"/>
        </w:rPr>
      </w:pPr>
      <w:r w:rsidRPr="00857414">
        <w:rPr>
          <w:rFonts w:eastAsia="Arial"/>
          <w:sz w:val="28"/>
          <w:szCs w:val="28"/>
        </w:rPr>
        <w:t>- расчётная температура в подающем трубопроводе, °С;</w:t>
      </w:r>
    </w:p>
    <w:p w:rsidR="00857414" w:rsidRPr="00857414" w:rsidRDefault="00857414" w:rsidP="00857414">
      <w:pPr>
        <w:ind w:firstLine="709"/>
        <w:jc w:val="both"/>
        <w:rPr>
          <w:rFonts w:eastAsia="Arial"/>
          <w:sz w:val="28"/>
          <w:szCs w:val="28"/>
        </w:rPr>
      </w:pPr>
      <w:r w:rsidRPr="00857414">
        <w:rPr>
          <w:rFonts w:eastAsia="Arial"/>
          <w:sz w:val="28"/>
          <w:szCs w:val="28"/>
        </w:rPr>
        <w:t>- расчётная температура холодной воды , °С</w:t>
      </w:r>
    </w:p>
    <w:p w:rsidR="00857414" w:rsidRPr="00857414" w:rsidRDefault="00857414" w:rsidP="00857414">
      <w:pPr>
        <w:ind w:firstLine="709"/>
        <w:jc w:val="both"/>
        <w:rPr>
          <w:rFonts w:eastAsia="Arial"/>
          <w:sz w:val="28"/>
          <w:szCs w:val="28"/>
        </w:rPr>
      </w:pPr>
      <w:r w:rsidRPr="00857414">
        <w:rPr>
          <w:rFonts w:eastAsia="Arial"/>
          <w:sz w:val="28"/>
          <w:szCs w:val="28"/>
        </w:rPr>
        <w:t>- расчётная температура наружного воздуха, °С</w:t>
      </w:r>
    </w:p>
    <w:p w:rsidR="00857414" w:rsidRPr="00857414" w:rsidRDefault="00857414" w:rsidP="00857414">
      <w:pPr>
        <w:ind w:firstLine="709"/>
        <w:jc w:val="both"/>
        <w:rPr>
          <w:rFonts w:eastAsia="Arial"/>
          <w:sz w:val="28"/>
          <w:szCs w:val="28"/>
        </w:rPr>
      </w:pPr>
      <w:r w:rsidRPr="00857414">
        <w:rPr>
          <w:rFonts w:eastAsia="Arial"/>
          <w:sz w:val="28"/>
          <w:szCs w:val="28"/>
        </w:rPr>
        <w:t>- расчётный располагаемый напор на выходе из источника, м</w:t>
      </w:r>
    </w:p>
    <w:p w:rsidR="00857414" w:rsidRPr="00857414" w:rsidRDefault="00857414" w:rsidP="00857414">
      <w:pPr>
        <w:ind w:firstLine="709"/>
        <w:jc w:val="both"/>
        <w:rPr>
          <w:rFonts w:eastAsia="Arial"/>
          <w:sz w:val="28"/>
          <w:szCs w:val="28"/>
        </w:rPr>
      </w:pPr>
      <w:r w:rsidRPr="00857414">
        <w:rPr>
          <w:rFonts w:eastAsia="Arial"/>
          <w:sz w:val="28"/>
          <w:szCs w:val="28"/>
        </w:rPr>
        <w:t>- расчётный напор в обратном трубопроводе на источнике, м</w:t>
      </w:r>
    </w:p>
    <w:p w:rsidR="00857414" w:rsidRPr="00857414" w:rsidRDefault="00857414" w:rsidP="00857414">
      <w:pPr>
        <w:ind w:firstLine="709"/>
        <w:jc w:val="both"/>
        <w:rPr>
          <w:rFonts w:eastAsia="Arial"/>
          <w:sz w:val="28"/>
          <w:szCs w:val="28"/>
        </w:rPr>
      </w:pPr>
      <w:r w:rsidRPr="00857414">
        <w:rPr>
          <w:rFonts w:eastAsia="Arial"/>
          <w:sz w:val="28"/>
          <w:szCs w:val="28"/>
        </w:rPr>
        <w:t>- режим работы источника;</w:t>
      </w:r>
    </w:p>
    <w:p w:rsidR="00857414" w:rsidRPr="00857414" w:rsidRDefault="00857414" w:rsidP="00857414">
      <w:pPr>
        <w:ind w:firstLine="709"/>
        <w:jc w:val="both"/>
        <w:rPr>
          <w:rFonts w:eastAsia="Arial"/>
          <w:sz w:val="28"/>
          <w:szCs w:val="28"/>
        </w:rPr>
      </w:pPr>
      <w:r w:rsidRPr="00857414">
        <w:rPr>
          <w:rFonts w:eastAsia="Arial"/>
          <w:sz w:val="28"/>
          <w:szCs w:val="28"/>
        </w:rPr>
        <w:t>- максимальный расход на подпитку, т/ч.</w:t>
      </w:r>
    </w:p>
    <w:p w:rsidR="00857414" w:rsidRPr="00857414" w:rsidRDefault="00857414" w:rsidP="00857414">
      <w:pPr>
        <w:ind w:firstLine="709"/>
        <w:jc w:val="both"/>
        <w:rPr>
          <w:rFonts w:eastAsia="Arial"/>
          <w:sz w:val="28"/>
          <w:szCs w:val="28"/>
        </w:rPr>
      </w:pPr>
      <w:r w:rsidRPr="00857414">
        <w:rPr>
          <w:rFonts w:eastAsia="Arial"/>
          <w:sz w:val="28"/>
          <w:szCs w:val="28"/>
        </w:rPr>
        <w:t>2. Для участков тепловой сети:</w:t>
      </w:r>
    </w:p>
    <w:p w:rsidR="00857414" w:rsidRPr="00857414" w:rsidRDefault="00857414" w:rsidP="00857414">
      <w:pPr>
        <w:ind w:firstLine="709"/>
        <w:jc w:val="both"/>
        <w:rPr>
          <w:rFonts w:eastAsia="Arial"/>
          <w:sz w:val="28"/>
          <w:szCs w:val="28"/>
        </w:rPr>
      </w:pPr>
      <w:r w:rsidRPr="00857414">
        <w:rPr>
          <w:rFonts w:eastAsia="Arial"/>
          <w:sz w:val="28"/>
          <w:szCs w:val="28"/>
        </w:rPr>
        <w:t>- внутренний диаметр подающего и обратного трубопроводов, м;</w:t>
      </w:r>
    </w:p>
    <w:p w:rsidR="00857414" w:rsidRPr="00857414" w:rsidRDefault="00857414" w:rsidP="00857414">
      <w:pPr>
        <w:ind w:firstLine="709"/>
        <w:jc w:val="both"/>
        <w:rPr>
          <w:rFonts w:eastAsia="Arial"/>
          <w:sz w:val="28"/>
          <w:szCs w:val="28"/>
        </w:rPr>
      </w:pPr>
      <w:r w:rsidRPr="00857414">
        <w:rPr>
          <w:rFonts w:eastAsia="Arial"/>
          <w:sz w:val="28"/>
          <w:szCs w:val="28"/>
        </w:rPr>
        <w:t>- шероховатость подающего и обратного трубопроводов, мм;</w:t>
      </w:r>
    </w:p>
    <w:p w:rsidR="00857414" w:rsidRPr="00857414" w:rsidRDefault="00857414" w:rsidP="00857414">
      <w:pPr>
        <w:ind w:firstLine="709"/>
        <w:jc w:val="both"/>
        <w:rPr>
          <w:rFonts w:eastAsia="Arial"/>
          <w:sz w:val="28"/>
          <w:szCs w:val="28"/>
        </w:rPr>
      </w:pPr>
      <w:r w:rsidRPr="00857414">
        <w:rPr>
          <w:rFonts w:eastAsia="Arial"/>
          <w:sz w:val="28"/>
          <w:szCs w:val="28"/>
        </w:rPr>
        <w:t>- коэффициент местного сопротивления, подающего и обратного трубопроводов.</w:t>
      </w:r>
    </w:p>
    <w:p w:rsidR="00857414" w:rsidRPr="00857414" w:rsidRDefault="00857414" w:rsidP="00857414">
      <w:pPr>
        <w:ind w:firstLine="709"/>
        <w:jc w:val="both"/>
        <w:rPr>
          <w:rFonts w:eastAsia="Arial"/>
          <w:sz w:val="28"/>
          <w:szCs w:val="28"/>
        </w:rPr>
      </w:pPr>
      <w:r w:rsidRPr="00857414">
        <w:rPr>
          <w:rFonts w:eastAsia="Arial"/>
          <w:sz w:val="28"/>
          <w:szCs w:val="28"/>
        </w:rPr>
        <w:t>3. Для потребителей тепловой энергии:</w:t>
      </w:r>
    </w:p>
    <w:p w:rsidR="00857414" w:rsidRPr="00857414" w:rsidRDefault="00857414" w:rsidP="00857414">
      <w:pPr>
        <w:ind w:firstLine="709"/>
        <w:jc w:val="both"/>
        <w:rPr>
          <w:rFonts w:eastAsia="Arial"/>
          <w:sz w:val="28"/>
          <w:szCs w:val="28"/>
        </w:rPr>
      </w:pPr>
      <w:r w:rsidRPr="00857414">
        <w:rPr>
          <w:rFonts w:eastAsia="Arial"/>
          <w:sz w:val="28"/>
          <w:szCs w:val="28"/>
        </w:rPr>
        <w:t>- высота здания потребителя (минимальный статический напор), м;</w:t>
      </w:r>
    </w:p>
    <w:p w:rsidR="00857414" w:rsidRPr="00857414" w:rsidRDefault="00857414" w:rsidP="00857414">
      <w:pPr>
        <w:ind w:firstLine="709"/>
        <w:jc w:val="both"/>
        <w:rPr>
          <w:rFonts w:eastAsia="Arial"/>
          <w:sz w:val="28"/>
          <w:szCs w:val="28"/>
        </w:rPr>
      </w:pPr>
      <w:r w:rsidRPr="00857414">
        <w:rPr>
          <w:rFonts w:eastAsia="Arial"/>
          <w:sz w:val="28"/>
          <w:szCs w:val="28"/>
        </w:rPr>
        <w:t>- номер схемы подключения потребителя;</w:t>
      </w:r>
    </w:p>
    <w:p w:rsidR="00857414" w:rsidRPr="00857414" w:rsidRDefault="00857414" w:rsidP="00857414">
      <w:pPr>
        <w:ind w:firstLine="709"/>
        <w:jc w:val="both"/>
        <w:rPr>
          <w:rFonts w:eastAsia="Arial"/>
          <w:sz w:val="28"/>
          <w:szCs w:val="28"/>
        </w:rPr>
      </w:pPr>
      <w:r w:rsidRPr="00857414">
        <w:rPr>
          <w:rFonts w:eastAsia="Arial"/>
          <w:sz w:val="28"/>
          <w:szCs w:val="28"/>
        </w:rPr>
        <w:t>- расчётная тепловая нагрузка систем теплопотребления;</w:t>
      </w:r>
    </w:p>
    <w:p w:rsidR="00857414" w:rsidRPr="00857414" w:rsidRDefault="00857414" w:rsidP="00857414">
      <w:pPr>
        <w:ind w:firstLine="709"/>
        <w:jc w:val="both"/>
        <w:rPr>
          <w:rFonts w:eastAsia="Arial"/>
          <w:sz w:val="28"/>
          <w:szCs w:val="28"/>
        </w:rPr>
      </w:pPr>
      <w:r w:rsidRPr="00857414">
        <w:rPr>
          <w:rFonts w:eastAsia="Arial"/>
          <w:sz w:val="28"/>
          <w:szCs w:val="28"/>
        </w:rPr>
        <w:t>- коэффициент изменения расхода на систему отопления.</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b/>
          <w:sz w:val="28"/>
          <w:szCs w:val="28"/>
        </w:rPr>
      </w:pPr>
      <w:r w:rsidRPr="00857414">
        <w:rPr>
          <w:rFonts w:eastAsia="Arial"/>
          <w:b/>
          <w:sz w:val="28"/>
          <w:szCs w:val="28"/>
        </w:rPr>
        <w:t>12.3. Паспортизация и описание расчётных единиц территориального деления, включая административное</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lastRenderedPageBreak/>
        <w:t>Разбивка объектов по территориальному делению происходит на основе данных утвержденного генерального плана и карте территориального планирования. По материалам этих данных, в электронной модели объекты теплоснабжения можно разделить на зоны действия административного или территориального деления, в рамках существующего положения и перспективного развития города, поселения и т.д.</w:t>
      </w:r>
    </w:p>
    <w:p w:rsidR="00857414" w:rsidRPr="00857414" w:rsidRDefault="00857414" w:rsidP="00857414">
      <w:pPr>
        <w:ind w:firstLine="709"/>
        <w:jc w:val="both"/>
        <w:rPr>
          <w:rFonts w:eastAsia="Arial"/>
          <w:sz w:val="28"/>
          <w:szCs w:val="28"/>
        </w:rPr>
      </w:pPr>
      <w:r w:rsidRPr="00857414">
        <w:rPr>
          <w:rFonts w:eastAsia="Arial"/>
          <w:sz w:val="28"/>
          <w:szCs w:val="28"/>
        </w:rPr>
        <w:t>Перед загрузкой слоя в карту семейство файлов слоя уже должно существовать на диске, т.е. слои должны быть предварительно созданы.</w:t>
      </w:r>
    </w:p>
    <w:p w:rsidR="00857414" w:rsidRPr="00857414" w:rsidRDefault="00857414" w:rsidP="00857414">
      <w:pPr>
        <w:ind w:firstLine="709"/>
        <w:jc w:val="both"/>
        <w:rPr>
          <w:rFonts w:eastAsia="Arial"/>
          <w:sz w:val="28"/>
          <w:szCs w:val="28"/>
        </w:rPr>
      </w:pPr>
      <w:r w:rsidRPr="00857414">
        <w:rPr>
          <w:rFonts w:eastAsia="Arial"/>
          <w:sz w:val="28"/>
          <w:szCs w:val="28"/>
        </w:rPr>
        <w:t>В карту можно добавить:</w:t>
      </w:r>
    </w:p>
    <w:p w:rsidR="00857414" w:rsidRPr="00857414" w:rsidRDefault="00857414" w:rsidP="00857414">
      <w:pPr>
        <w:ind w:firstLine="709"/>
        <w:jc w:val="both"/>
        <w:rPr>
          <w:rFonts w:eastAsia="Arial"/>
          <w:sz w:val="28"/>
          <w:szCs w:val="28"/>
        </w:rPr>
      </w:pPr>
      <w:r w:rsidRPr="00857414">
        <w:rPr>
          <w:rFonts w:eastAsia="Arial"/>
          <w:sz w:val="28"/>
          <w:szCs w:val="28"/>
        </w:rPr>
        <w:t>- Векторный слой, растровый объект, группу растровых объектов;</w:t>
      </w:r>
    </w:p>
    <w:p w:rsidR="00857414" w:rsidRPr="00857414" w:rsidRDefault="00857414" w:rsidP="00857414">
      <w:pPr>
        <w:ind w:firstLine="709"/>
        <w:jc w:val="both"/>
        <w:rPr>
          <w:rFonts w:eastAsia="Arial"/>
          <w:sz w:val="28"/>
          <w:szCs w:val="28"/>
        </w:rPr>
      </w:pPr>
      <w:r w:rsidRPr="00857414">
        <w:rPr>
          <w:rFonts w:eastAsia="Arial"/>
          <w:sz w:val="28"/>
          <w:szCs w:val="28"/>
        </w:rPr>
        <w:t>- Слои с серверов, поддерживающих спецификацию WMS (WebMapService);</w:t>
      </w:r>
    </w:p>
    <w:p w:rsidR="00857414" w:rsidRPr="00857414" w:rsidRDefault="00857414" w:rsidP="00857414">
      <w:pPr>
        <w:ind w:firstLine="709"/>
        <w:jc w:val="both"/>
        <w:rPr>
          <w:rFonts w:eastAsia="Arial"/>
          <w:sz w:val="28"/>
          <w:szCs w:val="28"/>
        </w:rPr>
      </w:pPr>
      <w:r w:rsidRPr="00857414">
        <w:rPr>
          <w:rFonts w:eastAsia="Arial"/>
          <w:sz w:val="28"/>
          <w:szCs w:val="28"/>
        </w:rPr>
        <w:t>- Растровый файл (формат *.bmp;*.pcx;*.tif;*.gif;*.jpg);</w:t>
      </w:r>
    </w:p>
    <w:p w:rsidR="00857414" w:rsidRPr="00857414" w:rsidRDefault="00857414" w:rsidP="00857414">
      <w:pPr>
        <w:ind w:firstLine="709"/>
        <w:jc w:val="both"/>
        <w:rPr>
          <w:rFonts w:eastAsia="Arial"/>
          <w:sz w:val="28"/>
          <w:szCs w:val="28"/>
        </w:rPr>
      </w:pPr>
      <w:r w:rsidRPr="00857414">
        <w:rPr>
          <w:rFonts w:eastAsia="Arial"/>
          <w:sz w:val="28"/>
          <w:szCs w:val="28"/>
        </w:rPr>
        <w:t>- Растровые объекты программ OziExplorer и MapInfo.</w:t>
      </w:r>
    </w:p>
    <w:p w:rsidR="00857414" w:rsidRPr="00857414" w:rsidRDefault="00857414" w:rsidP="00857414">
      <w:pPr>
        <w:ind w:firstLine="709"/>
        <w:jc w:val="both"/>
        <w:rPr>
          <w:rFonts w:eastAsia="Arial"/>
          <w:sz w:val="28"/>
          <w:szCs w:val="28"/>
        </w:rPr>
      </w:pPr>
      <w:r w:rsidRPr="00857414">
        <w:rPr>
          <w:rFonts w:eastAsia="Arial"/>
          <w:sz w:val="28"/>
          <w:szCs w:val="28"/>
        </w:rPr>
        <w:t>Режим получения информации используется для просмотра семантической информации по объектам слоя. Запросы позволяют:</w:t>
      </w:r>
    </w:p>
    <w:p w:rsidR="00857414" w:rsidRPr="00857414" w:rsidRDefault="00857414" w:rsidP="00857414">
      <w:pPr>
        <w:ind w:firstLine="709"/>
        <w:jc w:val="both"/>
        <w:rPr>
          <w:rFonts w:eastAsia="Arial"/>
          <w:sz w:val="28"/>
          <w:szCs w:val="28"/>
        </w:rPr>
      </w:pPr>
      <w:r w:rsidRPr="00857414">
        <w:rPr>
          <w:rFonts w:eastAsia="Arial"/>
          <w:sz w:val="28"/>
          <w:szCs w:val="28"/>
        </w:rPr>
        <w:t>- произвести выборку данных из базы в соответствии с заданными условиями;</w:t>
      </w:r>
    </w:p>
    <w:p w:rsidR="00857414" w:rsidRPr="00857414" w:rsidRDefault="00857414" w:rsidP="00857414">
      <w:pPr>
        <w:ind w:firstLine="709"/>
        <w:jc w:val="both"/>
        <w:rPr>
          <w:rFonts w:eastAsia="Arial"/>
          <w:sz w:val="28"/>
          <w:szCs w:val="28"/>
        </w:rPr>
      </w:pPr>
      <w:r w:rsidRPr="00857414">
        <w:rPr>
          <w:rFonts w:eastAsia="Arial"/>
          <w:sz w:val="28"/>
          <w:szCs w:val="28"/>
        </w:rPr>
        <w:t>- занести одинаковые данные одновременно для группы объектов;</w:t>
      </w:r>
    </w:p>
    <w:p w:rsidR="00857414" w:rsidRPr="00857414" w:rsidRDefault="00857414" w:rsidP="00857414">
      <w:pPr>
        <w:ind w:firstLine="709"/>
        <w:jc w:val="both"/>
        <w:rPr>
          <w:rFonts w:eastAsia="Arial"/>
          <w:sz w:val="28"/>
          <w:szCs w:val="28"/>
        </w:rPr>
      </w:pPr>
      <w:r w:rsidRPr="00857414">
        <w:rPr>
          <w:rFonts w:eastAsia="Arial"/>
          <w:sz w:val="28"/>
          <w:szCs w:val="28"/>
        </w:rPr>
        <w:t>- производить копирование данных из одного поля в другое для группы объектов;</w:t>
      </w:r>
    </w:p>
    <w:p w:rsidR="00857414" w:rsidRPr="00857414" w:rsidRDefault="00857414" w:rsidP="00857414">
      <w:pPr>
        <w:ind w:firstLine="709"/>
        <w:jc w:val="both"/>
        <w:rPr>
          <w:rFonts w:eastAsia="Arial"/>
          <w:sz w:val="28"/>
          <w:szCs w:val="28"/>
        </w:rPr>
      </w:pPr>
      <w:r w:rsidRPr="00857414">
        <w:rPr>
          <w:rFonts w:eastAsia="Arial"/>
          <w:sz w:val="28"/>
          <w:szCs w:val="28"/>
        </w:rPr>
        <w:t>Также выборка данных возможна по условию:</w:t>
      </w:r>
    </w:p>
    <w:p w:rsidR="00857414" w:rsidRPr="00857414" w:rsidRDefault="00857414" w:rsidP="00857414">
      <w:pPr>
        <w:ind w:firstLine="709"/>
        <w:jc w:val="both"/>
        <w:rPr>
          <w:rFonts w:eastAsia="Arial"/>
          <w:sz w:val="28"/>
          <w:szCs w:val="28"/>
        </w:rPr>
      </w:pPr>
      <w:r w:rsidRPr="00857414">
        <w:rPr>
          <w:rFonts w:eastAsia="Arial"/>
          <w:sz w:val="28"/>
          <w:szCs w:val="28"/>
        </w:rPr>
        <w:t>- Наименование потребителя (адрес);</w:t>
      </w:r>
    </w:p>
    <w:p w:rsidR="00857414" w:rsidRPr="00857414" w:rsidRDefault="00857414" w:rsidP="00857414">
      <w:pPr>
        <w:ind w:firstLine="709"/>
        <w:jc w:val="both"/>
        <w:rPr>
          <w:rFonts w:eastAsia="Arial"/>
          <w:sz w:val="28"/>
          <w:szCs w:val="28"/>
        </w:rPr>
      </w:pPr>
      <w:r w:rsidRPr="00857414">
        <w:rPr>
          <w:rFonts w:eastAsia="Arial"/>
          <w:sz w:val="28"/>
          <w:szCs w:val="28"/>
        </w:rPr>
        <w:t>- Наименование котельной;</w:t>
      </w:r>
    </w:p>
    <w:p w:rsidR="00857414" w:rsidRPr="00857414" w:rsidRDefault="00857414" w:rsidP="00857414">
      <w:pPr>
        <w:ind w:firstLine="709"/>
        <w:jc w:val="both"/>
        <w:rPr>
          <w:rFonts w:eastAsia="Arial"/>
          <w:sz w:val="28"/>
          <w:szCs w:val="28"/>
        </w:rPr>
      </w:pPr>
      <w:r w:rsidRPr="00857414">
        <w:rPr>
          <w:rFonts w:eastAsia="Arial"/>
          <w:sz w:val="28"/>
          <w:szCs w:val="28"/>
        </w:rPr>
        <w:t>- Номер котельной;</w:t>
      </w:r>
    </w:p>
    <w:p w:rsidR="00857414" w:rsidRPr="00857414" w:rsidRDefault="00857414" w:rsidP="00857414">
      <w:pPr>
        <w:ind w:firstLine="709"/>
        <w:jc w:val="both"/>
        <w:rPr>
          <w:rFonts w:eastAsia="Arial"/>
          <w:sz w:val="28"/>
          <w:szCs w:val="28"/>
        </w:rPr>
      </w:pPr>
      <w:r w:rsidRPr="00857414">
        <w:rPr>
          <w:rFonts w:eastAsia="Arial"/>
          <w:sz w:val="28"/>
          <w:szCs w:val="28"/>
        </w:rPr>
        <w:t>- Обслуживающая организация;</w:t>
      </w:r>
    </w:p>
    <w:p w:rsidR="00857414" w:rsidRPr="00857414" w:rsidRDefault="00857414" w:rsidP="00857414">
      <w:pPr>
        <w:ind w:firstLine="709"/>
        <w:jc w:val="both"/>
        <w:rPr>
          <w:rFonts w:eastAsia="Arial"/>
          <w:sz w:val="28"/>
          <w:szCs w:val="28"/>
        </w:rPr>
      </w:pPr>
      <w:r w:rsidRPr="00857414">
        <w:rPr>
          <w:rFonts w:eastAsia="Arial"/>
          <w:sz w:val="28"/>
          <w:szCs w:val="28"/>
        </w:rPr>
        <w:t>- Коды узлов подключения потребителей;</w:t>
      </w:r>
    </w:p>
    <w:p w:rsidR="00857414" w:rsidRPr="00857414" w:rsidRDefault="00857414" w:rsidP="00857414">
      <w:pPr>
        <w:ind w:firstLine="709"/>
        <w:jc w:val="both"/>
        <w:rPr>
          <w:rFonts w:eastAsia="Arial"/>
          <w:sz w:val="28"/>
          <w:szCs w:val="28"/>
        </w:rPr>
      </w:pPr>
      <w:r w:rsidRPr="00857414">
        <w:rPr>
          <w:rFonts w:eastAsia="Arial"/>
          <w:sz w:val="28"/>
          <w:szCs w:val="28"/>
        </w:rPr>
        <w:t>- По любому полю, внесенному в базу данных (температура, давление и т.п.).</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b/>
          <w:sz w:val="28"/>
          <w:szCs w:val="28"/>
        </w:rPr>
        <w:t>12.4. Гидравлический расчёт тепловых сетей любой степени закольцованности, в том числе гидравлический расчёт при совместной работе нескольких источников тепловой энергии на единую тепловую сеть</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Гидравлический расчёт предусматривает выполнение расчёта системы централизованного теплоснабжения с потребителями, подключенными к тепловой сети по различным схемам.</w:t>
      </w:r>
    </w:p>
    <w:p w:rsidR="00857414" w:rsidRPr="00857414" w:rsidRDefault="00857414" w:rsidP="00857414">
      <w:pPr>
        <w:ind w:firstLine="709"/>
        <w:jc w:val="both"/>
        <w:rPr>
          <w:rFonts w:eastAsia="Arial"/>
          <w:sz w:val="28"/>
          <w:szCs w:val="28"/>
        </w:rPr>
      </w:pPr>
      <w:r w:rsidRPr="00857414">
        <w:rPr>
          <w:rFonts w:eastAsia="Arial"/>
          <w:sz w:val="28"/>
          <w:szCs w:val="28"/>
        </w:rPr>
        <w:t>Целью расчёта является определение расходов теплоносителя на участках тепловой</w:t>
      </w:r>
    </w:p>
    <w:p w:rsidR="00857414" w:rsidRPr="00857414" w:rsidRDefault="00857414" w:rsidP="00857414">
      <w:pPr>
        <w:jc w:val="both"/>
        <w:rPr>
          <w:rFonts w:eastAsia="Arial"/>
          <w:sz w:val="28"/>
          <w:szCs w:val="28"/>
        </w:rPr>
      </w:pPr>
      <w:r w:rsidRPr="00857414">
        <w:rPr>
          <w:rFonts w:eastAsia="Arial"/>
          <w:sz w:val="28"/>
          <w:szCs w:val="28"/>
        </w:rPr>
        <w:t>сети и у потребителей, а также количестве тепловой энергии, получаемой потребителем при заданной температуре воды в подающем трубопроводе и располагаемом напоре на источнике тепловой энергии.</w:t>
      </w:r>
    </w:p>
    <w:p w:rsidR="00857414" w:rsidRPr="00857414" w:rsidRDefault="00857414" w:rsidP="00857414">
      <w:pPr>
        <w:ind w:firstLine="709"/>
        <w:jc w:val="both"/>
        <w:rPr>
          <w:rFonts w:eastAsia="Arial"/>
          <w:sz w:val="28"/>
          <w:szCs w:val="28"/>
        </w:rPr>
      </w:pPr>
      <w:r w:rsidRPr="00857414">
        <w:rPr>
          <w:rFonts w:eastAsia="Arial"/>
          <w:sz w:val="28"/>
          <w:szCs w:val="28"/>
        </w:rPr>
        <w:t xml:space="preserve">Созданная математическая имитационная модель системы теплоснабжения, служащая для решения поверочной задачи, позволяет </w:t>
      </w:r>
      <w:r w:rsidRPr="00857414">
        <w:rPr>
          <w:rFonts w:eastAsia="Arial"/>
          <w:sz w:val="28"/>
          <w:szCs w:val="28"/>
        </w:rPr>
        <w:lastRenderedPageBreak/>
        <w:t>анализировать гидравлический и тепловой режим работы системы теплоснабжения. В качестве теплоносителя используется вода.</w:t>
      </w:r>
    </w:p>
    <w:p w:rsidR="00857414" w:rsidRPr="00857414" w:rsidRDefault="00857414" w:rsidP="00857414">
      <w:pPr>
        <w:ind w:firstLine="709"/>
        <w:jc w:val="both"/>
        <w:rPr>
          <w:rFonts w:eastAsia="Arial"/>
          <w:sz w:val="28"/>
          <w:szCs w:val="28"/>
        </w:rPr>
      </w:pPr>
      <w:r w:rsidRPr="00857414">
        <w:rPr>
          <w:rFonts w:eastAsia="Arial"/>
          <w:sz w:val="28"/>
          <w:szCs w:val="28"/>
        </w:rPr>
        <w:t>Гидравлический расчёт тепловых сетей проводится с учётом:</w:t>
      </w:r>
    </w:p>
    <w:p w:rsidR="00857414" w:rsidRPr="00857414" w:rsidRDefault="00857414" w:rsidP="00857414">
      <w:pPr>
        <w:ind w:firstLine="709"/>
        <w:jc w:val="both"/>
        <w:rPr>
          <w:rFonts w:eastAsia="Arial"/>
          <w:sz w:val="28"/>
          <w:szCs w:val="28"/>
        </w:rPr>
      </w:pPr>
      <w:r w:rsidRPr="00857414">
        <w:rPr>
          <w:rFonts w:eastAsia="Arial"/>
          <w:sz w:val="28"/>
          <w:szCs w:val="28"/>
        </w:rPr>
        <w:t>- утечек из тепловой сети и систем теплопотребления;</w:t>
      </w:r>
    </w:p>
    <w:p w:rsidR="00857414" w:rsidRPr="00857414" w:rsidRDefault="00857414" w:rsidP="00857414">
      <w:pPr>
        <w:ind w:firstLine="709"/>
        <w:jc w:val="both"/>
        <w:rPr>
          <w:rFonts w:eastAsia="Arial"/>
          <w:sz w:val="28"/>
          <w:szCs w:val="28"/>
        </w:rPr>
      </w:pPr>
      <w:r w:rsidRPr="00857414">
        <w:rPr>
          <w:rFonts w:eastAsia="Arial"/>
          <w:sz w:val="28"/>
          <w:szCs w:val="28"/>
        </w:rPr>
        <w:t>- фактически установленного оборудования на абонентских вводах и тепловых сетях.</w:t>
      </w:r>
    </w:p>
    <w:p w:rsidR="00857414" w:rsidRPr="00857414" w:rsidRDefault="00857414" w:rsidP="00857414">
      <w:pPr>
        <w:ind w:firstLine="709"/>
        <w:jc w:val="both"/>
        <w:rPr>
          <w:rFonts w:eastAsia="Arial"/>
          <w:sz w:val="28"/>
          <w:szCs w:val="28"/>
        </w:rPr>
      </w:pPr>
      <w:r w:rsidRPr="00857414">
        <w:rPr>
          <w:rFonts w:eastAsia="Arial"/>
          <w:sz w:val="28"/>
          <w:szCs w:val="28"/>
        </w:rPr>
        <w:t>Гидравлический расчёт позволяет рассчитать любую аварию на трубопроводах тепловой сети и источнике теплоснабжения. В результате расчёта определяются расходы и потери напора в трубопроводах, напоры в узлах сети, в том числе располагаемые напоры у потребителей, расходы и температуры воды на входе и выходе в каждую систему теплопотребления. Рассчитывается баланс по воде и отпущенной тепловой энергии между источником и потребителями.</w:t>
      </w:r>
    </w:p>
    <w:p w:rsidR="00857414" w:rsidRPr="00857414" w:rsidRDefault="00857414" w:rsidP="00857414">
      <w:pPr>
        <w:ind w:firstLine="709"/>
        <w:jc w:val="both"/>
        <w:rPr>
          <w:rFonts w:eastAsia="Arial"/>
          <w:sz w:val="28"/>
          <w:szCs w:val="28"/>
        </w:rPr>
      </w:pPr>
      <w:r w:rsidRPr="00857414">
        <w:rPr>
          <w:rFonts w:eastAsia="Arial"/>
          <w:sz w:val="28"/>
          <w:szCs w:val="28"/>
        </w:rPr>
        <w:t xml:space="preserve">Тепловые сети </w:t>
      </w:r>
      <w:r>
        <w:rPr>
          <w:rFonts w:eastAsia="Calibri"/>
          <w:sz w:val="28"/>
          <w:szCs w:val="28"/>
          <w:lang w:eastAsia="en-US"/>
        </w:rPr>
        <w:t xml:space="preserve">в </w:t>
      </w:r>
      <w:r>
        <w:rPr>
          <w:sz w:val="28"/>
        </w:rPr>
        <w:t>с.Новобибеево</w:t>
      </w:r>
      <w:r w:rsidRPr="00857414">
        <w:rPr>
          <w:rFonts w:eastAsia="Calibri"/>
          <w:sz w:val="28"/>
          <w:szCs w:val="28"/>
          <w:lang w:eastAsia="en-US"/>
        </w:rPr>
        <w:t xml:space="preserve"> </w:t>
      </w:r>
      <w:r>
        <w:rPr>
          <w:rFonts w:eastAsia="Arial"/>
          <w:sz w:val="28"/>
          <w:szCs w:val="28"/>
        </w:rPr>
        <w:t>Новобибеевского</w:t>
      </w:r>
      <w:r w:rsidRPr="00857414">
        <w:rPr>
          <w:rFonts w:eastAsia="Calibri"/>
          <w:sz w:val="28"/>
          <w:szCs w:val="28"/>
          <w:lang w:eastAsia="en-US"/>
        </w:rPr>
        <w:t xml:space="preserve"> сельсовета</w:t>
      </w:r>
      <w:r w:rsidRPr="00857414">
        <w:rPr>
          <w:rFonts w:eastAsia="Arial"/>
          <w:sz w:val="28"/>
          <w:szCs w:val="28"/>
        </w:rPr>
        <w:t xml:space="preserve"> выполнены по радиальной схеме.</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b/>
          <w:sz w:val="28"/>
          <w:szCs w:val="28"/>
        </w:rPr>
      </w:pPr>
      <w:r w:rsidRPr="00857414">
        <w:rPr>
          <w:rFonts w:eastAsia="Arial"/>
          <w:b/>
          <w:sz w:val="28"/>
          <w:szCs w:val="28"/>
        </w:rPr>
        <w:t>12.5.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Коммутационные задачи предназначены для анализа изменений вследствие отключения задвижек или участков сети. В результате выполнения коммутационной задачи определяются объекты, попавшие под отключение. При этом производится расчёт объемов воды, которые возможно придется сливать из трубопроводов тепловой сети и систем теплопотребления.</w:t>
      </w:r>
    </w:p>
    <w:p w:rsidR="00857414" w:rsidRPr="00857414" w:rsidRDefault="00857414" w:rsidP="00857414">
      <w:pPr>
        <w:ind w:firstLine="709"/>
        <w:jc w:val="both"/>
        <w:rPr>
          <w:rFonts w:eastAsia="Arial"/>
          <w:sz w:val="28"/>
          <w:szCs w:val="28"/>
        </w:rPr>
      </w:pPr>
      <w:r w:rsidRPr="00857414">
        <w:rPr>
          <w:rFonts w:eastAsia="Arial"/>
          <w:sz w:val="28"/>
          <w:szCs w:val="28"/>
        </w:rPr>
        <w:t>Результаты расчёта отображаются на карте в виде тематической раскраски отключенных участков и потребителей и выводятся в отчет.</w:t>
      </w:r>
    </w:p>
    <w:p w:rsidR="00857414" w:rsidRPr="00857414" w:rsidRDefault="00857414" w:rsidP="00857414">
      <w:pPr>
        <w:ind w:firstLine="709"/>
        <w:jc w:val="both"/>
        <w:rPr>
          <w:rFonts w:eastAsia="Arial"/>
          <w:sz w:val="28"/>
          <w:szCs w:val="28"/>
        </w:rPr>
      </w:pPr>
      <w:r w:rsidRPr="00857414">
        <w:rPr>
          <w:rFonts w:eastAsia="Arial"/>
          <w:sz w:val="28"/>
          <w:szCs w:val="28"/>
        </w:rPr>
        <w:t>При анализе переключений определяется, какие объекты попадают под отключения, и включает в себя:</w:t>
      </w:r>
    </w:p>
    <w:p w:rsidR="00857414" w:rsidRPr="00857414" w:rsidRDefault="00857414" w:rsidP="00857414">
      <w:pPr>
        <w:ind w:firstLine="709"/>
        <w:jc w:val="both"/>
        <w:rPr>
          <w:rFonts w:eastAsia="Arial"/>
          <w:sz w:val="28"/>
          <w:szCs w:val="28"/>
        </w:rPr>
      </w:pPr>
      <w:r w:rsidRPr="00857414">
        <w:rPr>
          <w:rFonts w:eastAsia="Arial"/>
          <w:sz w:val="28"/>
          <w:szCs w:val="28"/>
        </w:rPr>
        <w:t>- вывод информации по отключенным объектам;</w:t>
      </w:r>
    </w:p>
    <w:p w:rsidR="00857414" w:rsidRPr="00857414" w:rsidRDefault="00857414" w:rsidP="00857414">
      <w:pPr>
        <w:ind w:firstLine="709"/>
        <w:jc w:val="both"/>
        <w:rPr>
          <w:rFonts w:eastAsia="Arial"/>
          <w:sz w:val="28"/>
          <w:szCs w:val="28"/>
        </w:rPr>
      </w:pPr>
      <w:r w:rsidRPr="00857414">
        <w:rPr>
          <w:rFonts w:eastAsia="Arial"/>
          <w:sz w:val="28"/>
          <w:szCs w:val="28"/>
        </w:rPr>
        <w:t>- расчёт объемов внутренних систем теплопотребления и нагрузок на системы теплопотребления при данных изменениях в сети;</w:t>
      </w:r>
    </w:p>
    <w:p w:rsidR="00857414" w:rsidRPr="00857414" w:rsidRDefault="00857414" w:rsidP="00857414">
      <w:pPr>
        <w:ind w:firstLine="709"/>
        <w:jc w:val="both"/>
        <w:rPr>
          <w:rFonts w:eastAsia="Arial"/>
          <w:sz w:val="28"/>
          <w:szCs w:val="28"/>
        </w:rPr>
      </w:pPr>
      <w:r w:rsidRPr="00857414">
        <w:rPr>
          <w:rFonts w:eastAsia="Arial"/>
          <w:sz w:val="28"/>
          <w:szCs w:val="28"/>
        </w:rPr>
        <w:t>- отображение результатов расчёта на карте в виде тематической раскраски;</w:t>
      </w:r>
    </w:p>
    <w:p w:rsidR="00857414" w:rsidRPr="00857414" w:rsidRDefault="00857414" w:rsidP="00857414">
      <w:pPr>
        <w:ind w:firstLine="709"/>
        <w:jc w:val="both"/>
        <w:rPr>
          <w:rFonts w:eastAsia="Arial"/>
          <w:sz w:val="28"/>
          <w:szCs w:val="28"/>
        </w:rPr>
      </w:pPr>
      <w:r w:rsidRPr="00857414">
        <w:rPr>
          <w:rFonts w:eastAsia="Arial"/>
          <w:sz w:val="28"/>
          <w:szCs w:val="28"/>
        </w:rPr>
        <w:t>- вывод табличных данных в отчет, с последующей возможностью их печати, экспорта</w:t>
      </w:r>
    </w:p>
    <w:p w:rsidR="00857414" w:rsidRPr="00857414" w:rsidRDefault="00857414" w:rsidP="00857414">
      <w:pPr>
        <w:ind w:firstLine="709"/>
        <w:jc w:val="both"/>
        <w:rPr>
          <w:rFonts w:eastAsia="Arial"/>
          <w:sz w:val="28"/>
          <w:szCs w:val="28"/>
        </w:rPr>
      </w:pPr>
      <w:r w:rsidRPr="00857414">
        <w:rPr>
          <w:rFonts w:eastAsia="Arial"/>
          <w:sz w:val="28"/>
          <w:szCs w:val="28"/>
        </w:rPr>
        <w:t>в формат MS Excel или HTML.</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b/>
          <w:sz w:val="28"/>
          <w:szCs w:val="28"/>
        </w:rPr>
      </w:pPr>
      <w:r w:rsidRPr="00857414">
        <w:rPr>
          <w:rFonts w:eastAsia="Arial"/>
          <w:b/>
          <w:sz w:val="28"/>
          <w:szCs w:val="28"/>
        </w:rPr>
        <w:t>12.6. Расчёт балансов тепловой энергии по источникам тепловой энергии и по территориальному признаку</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 xml:space="preserve">Целью расчёта балансов тепловой энергии является определение фактических расходов теплоносителя на участках тепловой сети и у потребителей, а также количества тепловой энергии, получаемой потребителем </w:t>
      </w:r>
      <w:r w:rsidRPr="00857414">
        <w:rPr>
          <w:rFonts w:eastAsia="Arial"/>
          <w:sz w:val="28"/>
          <w:szCs w:val="28"/>
        </w:rPr>
        <w:lastRenderedPageBreak/>
        <w:t>при заданной температуре воды в подающем трубопроводе и располагаемом напоре на источнике.</w:t>
      </w:r>
    </w:p>
    <w:p w:rsidR="00857414" w:rsidRPr="00857414" w:rsidRDefault="00857414" w:rsidP="00857414">
      <w:pPr>
        <w:ind w:firstLine="709"/>
        <w:jc w:val="both"/>
        <w:rPr>
          <w:rFonts w:eastAsia="Arial"/>
          <w:sz w:val="28"/>
          <w:szCs w:val="28"/>
        </w:rPr>
      </w:pPr>
      <w:r w:rsidRPr="00857414">
        <w:rPr>
          <w:rFonts w:eastAsia="Arial"/>
          <w:sz w:val="28"/>
          <w:szCs w:val="28"/>
        </w:rPr>
        <w:t>Расчёты могут проводиться при различных исходных данных, в том числе при аварийных ситуациях, например, отключении отдельных участков тепловой сети, передачи воды и тепловой энергии от одного источника к другому по одному из трубопроводов и т.д.</w:t>
      </w:r>
    </w:p>
    <w:p w:rsidR="00857414" w:rsidRPr="00857414" w:rsidRDefault="00857414" w:rsidP="00857414">
      <w:pPr>
        <w:ind w:firstLine="709"/>
        <w:jc w:val="both"/>
        <w:rPr>
          <w:rFonts w:eastAsia="Arial"/>
          <w:sz w:val="28"/>
          <w:szCs w:val="28"/>
        </w:rPr>
      </w:pPr>
      <w:r w:rsidRPr="00857414">
        <w:rPr>
          <w:rFonts w:eastAsia="Arial"/>
          <w:sz w:val="28"/>
          <w:szCs w:val="28"/>
        </w:rPr>
        <w:t>Расчёт тепловых сетей можно проводить с учётом:</w:t>
      </w:r>
    </w:p>
    <w:p w:rsidR="00857414" w:rsidRPr="00857414" w:rsidRDefault="00857414" w:rsidP="00857414">
      <w:pPr>
        <w:ind w:firstLine="709"/>
        <w:jc w:val="both"/>
        <w:rPr>
          <w:rFonts w:eastAsia="Arial"/>
          <w:sz w:val="28"/>
          <w:szCs w:val="28"/>
        </w:rPr>
      </w:pPr>
      <w:r w:rsidRPr="00857414">
        <w:rPr>
          <w:rFonts w:eastAsia="Arial"/>
          <w:sz w:val="28"/>
          <w:szCs w:val="28"/>
        </w:rPr>
        <w:t>- утечек из тепловой сети и систем теплопотребления;</w:t>
      </w:r>
    </w:p>
    <w:p w:rsidR="00857414" w:rsidRPr="00857414" w:rsidRDefault="00857414" w:rsidP="00857414">
      <w:pPr>
        <w:ind w:firstLine="709"/>
        <w:jc w:val="both"/>
        <w:rPr>
          <w:rFonts w:eastAsia="Arial"/>
          <w:sz w:val="28"/>
          <w:szCs w:val="28"/>
        </w:rPr>
      </w:pPr>
      <w:r w:rsidRPr="00857414">
        <w:rPr>
          <w:rFonts w:eastAsia="Arial"/>
          <w:sz w:val="28"/>
          <w:szCs w:val="28"/>
        </w:rPr>
        <w:t>- тепловых потерь в трубопроводах тепловой сети;</w:t>
      </w:r>
    </w:p>
    <w:p w:rsidR="00857414" w:rsidRPr="00857414" w:rsidRDefault="00857414" w:rsidP="00857414">
      <w:pPr>
        <w:ind w:firstLine="709"/>
        <w:jc w:val="both"/>
        <w:rPr>
          <w:rFonts w:eastAsia="Arial"/>
          <w:sz w:val="28"/>
          <w:szCs w:val="28"/>
        </w:rPr>
      </w:pPr>
      <w:r w:rsidRPr="00857414">
        <w:rPr>
          <w:rFonts w:eastAsia="Arial"/>
          <w:sz w:val="28"/>
          <w:szCs w:val="28"/>
        </w:rPr>
        <w:t>- фактически установленного оборудования на абонентских вводах и тепловых сетях.</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b/>
          <w:sz w:val="28"/>
          <w:szCs w:val="28"/>
        </w:rPr>
        <w:t>12.7. Расчёт потерь тепловой энергии через изоляцию и с утечками теплоносителя</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Целью расчёта является определение фактических тепловых потерь через изоляцию трубопроводов. Тепловые потери могут определяться суммарно за год и с разбивкой по месяцам.</w:t>
      </w:r>
    </w:p>
    <w:p w:rsidR="00857414" w:rsidRPr="00857414" w:rsidRDefault="00857414" w:rsidP="00857414">
      <w:pPr>
        <w:ind w:firstLine="709"/>
        <w:jc w:val="both"/>
        <w:rPr>
          <w:rFonts w:eastAsia="Arial"/>
          <w:sz w:val="28"/>
          <w:szCs w:val="28"/>
        </w:rPr>
      </w:pPr>
      <w:r w:rsidRPr="00857414">
        <w:rPr>
          <w:rFonts w:eastAsia="Arial"/>
          <w:sz w:val="28"/>
          <w:szCs w:val="28"/>
        </w:rPr>
        <w:t>Просмотреть результаты расчёта можно как суммарно по всей тепловой сети, так и по каждому отдельно взятому источнику тепловой энергии. Расчёт может быть выполнен с учётом поправочных коэффициентов на нормы тепловых потерь.</w:t>
      </w:r>
    </w:p>
    <w:p w:rsidR="00857414" w:rsidRPr="00857414" w:rsidRDefault="00857414" w:rsidP="00857414">
      <w:pPr>
        <w:ind w:firstLine="709"/>
        <w:jc w:val="both"/>
        <w:rPr>
          <w:rFonts w:eastAsia="Arial"/>
          <w:sz w:val="28"/>
          <w:szCs w:val="28"/>
        </w:rPr>
      </w:pPr>
      <w:r w:rsidRPr="00857414">
        <w:rPr>
          <w:rFonts w:eastAsia="Arial"/>
          <w:sz w:val="28"/>
          <w:szCs w:val="28"/>
        </w:rPr>
        <w:t>Определение нормируемых эксплуатационных часовых тепловых потерь производится на основании данных о конструктивных характеристиках всех участков тепловой сети (типе прокладки, виде тепловой изоляции, диаметре и длине трубопроводов и т.п.) при среднегодовых условиях работы тепловой сети исходя из норм тепловых потерь.</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b/>
          <w:sz w:val="28"/>
          <w:szCs w:val="28"/>
        </w:rPr>
      </w:pPr>
      <w:r w:rsidRPr="00857414">
        <w:rPr>
          <w:rFonts w:eastAsia="Arial"/>
          <w:b/>
          <w:sz w:val="28"/>
          <w:szCs w:val="28"/>
        </w:rPr>
        <w:t>12.8. Расчет показателей надежности теплоснабжения</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 xml:space="preserve">Результаты расчета показателей надежности теплоснабжения </w:t>
      </w:r>
      <w:r>
        <w:rPr>
          <w:rFonts w:eastAsia="Arial"/>
          <w:sz w:val="28"/>
          <w:szCs w:val="28"/>
        </w:rPr>
        <w:t>Новобибеевского</w:t>
      </w:r>
      <w:r w:rsidRPr="00857414">
        <w:rPr>
          <w:rFonts w:eastAsia="Arial"/>
          <w:sz w:val="28"/>
          <w:szCs w:val="28"/>
        </w:rPr>
        <w:t xml:space="preserve"> сельсовета отражены в Разделе 11.</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b/>
          <w:sz w:val="28"/>
          <w:szCs w:val="28"/>
        </w:rPr>
        <w:t>12.9. Групповые изменения характеристик объектов (участков тепловых сетей, потребителей) по заданным критериям с целью моделирования различных перспективных вариантов схем теплоснабжения</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Целью конструкторского расчёта является определение диаметров трубопроводов тупиковой и кольцевой тепловой сети при пропуске по ним расчётных расходов при заданном (или неизвестном) располагаемом напоре на источнике.</w:t>
      </w:r>
    </w:p>
    <w:p w:rsidR="00857414" w:rsidRPr="00857414" w:rsidRDefault="00857414" w:rsidP="00857414">
      <w:pPr>
        <w:ind w:firstLine="709"/>
        <w:jc w:val="both"/>
        <w:rPr>
          <w:rFonts w:eastAsia="Arial"/>
          <w:sz w:val="28"/>
          <w:szCs w:val="28"/>
        </w:rPr>
      </w:pPr>
      <w:r w:rsidRPr="00857414">
        <w:rPr>
          <w:rFonts w:eastAsia="Arial"/>
          <w:sz w:val="28"/>
          <w:szCs w:val="28"/>
        </w:rPr>
        <w:t>Данная задача может быть использована при:</w:t>
      </w:r>
    </w:p>
    <w:p w:rsidR="00857414" w:rsidRPr="00857414" w:rsidRDefault="00857414" w:rsidP="00857414">
      <w:pPr>
        <w:ind w:firstLine="709"/>
        <w:jc w:val="both"/>
        <w:rPr>
          <w:rFonts w:eastAsia="Arial"/>
          <w:sz w:val="28"/>
          <w:szCs w:val="28"/>
        </w:rPr>
      </w:pPr>
      <w:r w:rsidRPr="00857414">
        <w:rPr>
          <w:rFonts w:eastAsia="Arial"/>
          <w:sz w:val="28"/>
          <w:szCs w:val="28"/>
        </w:rPr>
        <w:t>- проектирования новых тепловых сетей;</w:t>
      </w:r>
    </w:p>
    <w:p w:rsidR="00857414" w:rsidRPr="00857414" w:rsidRDefault="00857414" w:rsidP="00857414">
      <w:pPr>
        <w:ind w:firstLine="709"/>
        <w:jc w:val="both"/>
        <w:rPr>
          <w:rFonts w:eastAsia="Arial"/>
          <w:sz w:val="28"/>
          <w:szCs w:val="28"/>
        </w:rPr>
      </w:pPr>
      <w:r w:rsidRPr="00857414">
        <w:rPr>
          <w:rFonts w:eastAsia="Arial"/>
          <w:sz w:val="28"/>
          <w:szCs w:val="28"/>
        </w:rPr>
        <w:lastRenderedPageBreak/>
        <w:t>- при реконструкции существующих тепловых сетей;</w:t>
      </w:r>
    </w:p>
    <w:p w:rsidR="00857414" w:rsidRPr="00857414" w:rsidRDefault="00857414" w:rsidP="00857414">
      <w:pPr>
        <w:ind w:firstLine="709"/>
        <w:jc w:val="both"/>
        <w:rPr>
          <w:rFonts w:eastAsia="Arial"/>
          <w:sz w:val="28"/>
          <w:szCs w:val="28"/>
        </w:rPr>
      </w:pPr>
      <w:r w:rsidRPr="00857414">
        <w:rPr>
          <w:rFonts w:eastAsia="Arial"/>
          <w:sz w:val="28"/>
          <w:szCs w:val="28"/>
        </w:rPr>
        <w:t>- при выдаче разрешений на подключение новых потребителей к существующей тепловой сети.</w:t>
      </w:r>
    </w:p>
    <w:p w:rsidR="00857414" w:rsidRPr="00857414" w:rsidRDefault="00857414" w:rsidP="00857414">
      <w:pPr>
        <w:ind w:firstLine="709"/>
        <w:jc w:val="both"/>
        <w:rPr>
          <w:rFonts w:eastAsia="Arial"/>
          <w:sz w:val="28"/>
          <w:szCs w:val="28"/>
        </w:rPr>
      </w:pPr>
      <w:r w:rsidRPr="00857414">
        <w:rPr>
          <w:rFonts w:eastAsia="Arial"/>
          <w:sz w:val="28"/>
          <w:szCs w:val="28"/>
        </w:rPr>
        <w:t>В качестве источника теплоснабжения может выступать любой узел системы, например, тепловая камера. Для более гибкого решения данной задачи предусмотрена возможность задания для каждого участка тепловой сети либо оптимальной скорости движения воды, либо удельных линейных потерь напора.</w:t>
      </w:r>
    </w:p>
    <w:p w:rsidR="00857414" w:rsidRPr="00857414" w:rsidRDefault="00857414" w:rsidP="00857414">
      <w:pPr>
        <w:ind w:firstLine="709"/>
        <w:jc w:val="both"/>
        <w:rPr>
          <w:rFonts w:eastAsia="Arial"/>
          <w:sz w:val="28"/>
          <w:szCs w:val="28"/>
        </w:rPr>
      </w:pPr>
      <w:r w:rsidRPr="00857414">
        <w:rPr>
          <w:rFonts w:eastAsia="Arial"/>
          <w:sz w:val="28"/>
          <w:szCs w:val="28"/>
        </w:rPr>
        <w:t>В результате расчёта определяются диаметры трубопроводов, располагаемый напор в точке подключения, расходы, потери напора и скорости движения воды на участках сети.</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b/>
          <w:sz w:val="28"/>
          <w:szCs w:val="28"/>
        </w:rPr>
        <w:t>12.10. Сравнительные пьезометрические графики для разработки и анализа сценариев перспективного развития тепловых сетей</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sz w:val="28"/>
          <w:szCs w:val="28"/>
        </w:rPr>
      </w:pPr>
      <w:r w:rsidRPr="00857414">
        <w:rPr>
          <w:rFonts w:eastAsia="Arial"/>
          <w:sz w:val="28"/>
          <w:szCs w:val="28"/>
        </w:rPr>
        <w:t>Сравнительные пьезометрические графики позволяют производить корректную оценку развития систем теплоснабжения с учетом различных вариантов обеспечения тепловой энергией существующих и перспективных потребителей.</w:t>
      </w:r>
    </w:p>
    <w:p w:rsidR="00857414" w:rsidRPr="00857414" w:rsidRDefault="00857414" w:rsidP="00857414">
      <w:pPr>
        <w:ind w:firstLine="709"/>
        <w:jc w:val="both"/>
        <w:rPr>
          <w:rFonts w:eastAsia="Arial"/>
          <w:sz w:val="28"/>
          <w:szCs w:val="28"/>
        </w:rPr>
      </w:pPr>
      <w:r w:rsidRPr="00857414">
        <w:rPr>
          <w:rFonts w:eastAsia="Arial"/>
          <w:sz w:val="28"/>
          <w:szCs w:val="28"/>
        </w:rPr>
        <w:t xml:space="preserve">Контрольные точки, расположенные на тепловых сетях, эксплуатируемых </w:t>
      </w:r>
      <w:r w:rsidR="006F1014">
        <w:rPr>
          <w:rFonts w:eastAsia="Arial"/>
          <w:sz w:val="28"/>
          <w:szCs w:val="28"/>
        </w:rPr>
        <w:t>теплоснабжающей организацией</w:t>
      </w:r>
      <w:r w:rsidRPr="00857414">
        <w:rPr>
          <w:rFonts w:eastAsia="Arial"/>
          <w:sz w:val="28"/>
          <w:szCs w:val="28"/>
        </w:rPr>
        <w:t>, не оборудованы автоматизированной системой передачи информации. В связи с чем, данные о параметрах теплоносителя (расход, давление, температура) за отопительный период (с разбивкой по дням и часам) не предоставлены.</w:t>
      </w:r>
    </w:p>
    <w:p w:rsidR="00857414" w:rsidRPr="00857414" w:rsidRDefault="00857414" w:rsidP="00857414">
      <w:pPr>
        <w:ind w:firstLine="709"/>
        <w:jc w:val="both"/>
        <w:rPr>
          <w:rFonts w:eastAsia="Arial"/>
          <w:sz w:val="28"/>
          <w:szCs w:val="28"/>
        </w:rPr>
      </w:pPr>
    </w:p>
    <w:p w:rsidR="00857414" w:rsidRPr="00857414" w:rsidRDefault="00857414" w:rsidP="00857414">
      <w:pPr>
        <w:ind w:firstLine="709"/>
        <w:jc w:val="both"/>
        <w:rPr>
          <w:rFonts w:eastAsia="Arial"/>
          <w:b/>
          <w:sz w:val="28"/>
          <w:szCs w:val="28"/>
        </w:rPr>
      </w:pPr>
      <w:r w:rsidRPr="00857414">
        <w:rPr>
          <w:rFonts w:eastAsia="Arial"/>
          <w:b/>
          <w:sz w:val="28"/>
          <w:szCs w:val="28"/>
        </w:rPr>
        <w:t>12.11. Изменения гидравлических режимов, с учетом изменений в составе оборудования источников тепловой энергии, тепловой сети и теплопотребляющих установок за период, предшествующий актуализации схемы теплоснабжения.</w:t>
      </w:r>
    </w:p>
    <w:p w:rsidR="00857414" w:rsidRPr="00E465E2" w:rsidRDefault="00857414" w:rsidP="00E465E2">
      <w:pPr>
        <w:jc w:val="both"/>
        <w:rPr>
          <w:rFonts w:eastAsia="Arial"/>
          <w:sz w:val="28"/>
        </w:rPr>
      </w:pPr>
    </w:p>
    <w:p w:rsidR="00654AE9" w:rsidRPr="00654AE9" w:rsidRDefault="00E465E2" w:rsidP="003858E3">
      <w:pPr>
        <w:jc w:val="both"/>
        <w:rPr>
          <w:sz w:val="28"/>
          <w:szCs w:val="28"/>
        </w:rPr>
      </w:pPr>
      <w:r>
        <w:rPr>
          <w:rFonts w:eastAsia="Arial"/>
          <w:sz w:val="28"/>
        </w:rPr>
        <w:tab/>
      </w:r>
      <w:r w:rsidR="00857414" w:rsidRPr="00E465E2">
        <w:rPr>
          <w:rFonts w:eastAsia="Arial"/>
          <w:sz w:val="28"/>
        </w:rPr>
        <w:t>Изменений гидравлических режимов, с учетом изменений в составе оборудования источников тепловой энергии, тепловой сети и теплопотребляющих установок за предшествующий период, не было.</w:t>
      </w:r>
      <w:r w:rsidR="00984BE1" w:rsidRPr="00654AE9">
        <w:rPr>
          <w:rFonts w:eastAsia="Arial"/>
          <w:sz w:val="28"/>
          <w:szCs w:val="28"/>
        </w:rPr>
        <w:t xml:space="preserve"> </w:t>
      </w:r>
    </w:p>
    <w:sectPr w:rsidR="00654AE9" w:rsidRPr="00654AE9" w:rsidSect="003858E3">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307E" w:rsidRDefault="00DC307E">
      <w:r>
        <w:separator/>
      </w:r>
    </w:p>
  </w:endnote>
  <w:endnote w:type="continuationSeparator" w:id="0">
    <w:p w:rsidR="00DC307E" w:rsidRDefault="00DC3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307E" w:rsidRDefault="00DC307E" w:rsidP="00A810AF">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DC307E" w:rsidRDefault="00DC307E" w:rsidP="003B2DA1">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307E" w:rsidRDefault="00DC307E" w:rsidP="00A810AF">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separate"/>
    </w:r>
    <w:r w:rsidR="00D55859">
      <w:rPr>
        <w:rStyle w:val="af6"/>
        <w:noProof/>
      </w:rPr>
      <w:t>34</w:t>
    </w:r>
    <w:r>
      <w:rPr>
        <w:rStyle w:val="af6"/>
      </w:rPr>
      <w:fldChar w:fldCharType="end"/>
    </w:r>
  </w:p>
  <w:p w:rsidR="00DC307E" w:rsidRDefault="00DC307E" w:rsidP="003B2DA1">
    <w:pPr>
      <w:pStyle w:val="a7"/>
      <w:ind w:right="360"/>
      <w:jc w:val="center"/>
    </w:pPr>
  </w:p>
  <w:p w:rsidR="00DC307E" w:rsidRDefault="00DC307E">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307E" w:rsidRDefault="00DC307E">
      <w:r>
        <w:separator/>
      </w:r>
    </w:p>
  </w:footnote>
  <w:footnote w:type="continuationSeparator" w:id="0">
    <w:p w:rsidR="00DC307E" w:rsidRDefault="00DC30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21DC7"/>
    <w:multiLevelType w:val="hybridMultilevel"/>
    <w:tmpl w:val="B902F144"/>
    <w:lvl w:ilvl="0" w:tplc="53ECDFAE">
      <w:start w:val="1"/>
      <w:numFmt w:val="decimal"/>
      <w:lvlText w:val="%1."/>
      <w:lvlJc w:val="left"/>
      <w:pPr>
        <w:ind w:left="395" w:hanging="360"/>
      </w:pPr>
      <w:rPr>
        <w:rFonts w:hint="default"/>
      </w:rPr>
    </w:lvl>
    <w:lvl w:ilvl="1" w:tplc="04190019" w:tentative="1">
      <w:start w:val="1"/>
      <w:numFmt w:val="lowerLetter"/>
      <w:lvlText w:val="%2."/>
      <w:lvlJc w:val="left"/>
      <w:pPr>
        <w:ind w:left="1115" w:hanging="360"/>
      </w:pPr>
    </w:lvl>
    <w:lvl w:ilvl="2" w:tplc="0419001B" w:tentative="1">
      <w:start w:val="1"/>
      <w:numFmt w:val="lowerRoman"/>
      <w:lvlText w:val="%3."/>
      <w:lvlJc w:val="right"/>
      <w:pPr>
        <w:ind w:left="1835" w:hanging="180"/>
      </w:pPr>
    </w:lvl>
    <w:lvl w:ilvl="3" w:tplc="0419000F" w:tentative="1">
      <w:start w:val="1"/>
      <w:numFmt w:val="decimal"/>
      <w:lvlText w:val="%4."/>
      <w:lvlJc w:val="left"/>
      <w:pPr>
        <w:ind w:left="2555" w:hanging="360"/>
      </w:pPr>
    </w:lvl>
    <w:lvl w:ilvl="4" w:tplc="04190019" w:tentative="1">
      <w:start w:val="1"/>
      <w:numFmt w:val="lowerLetter"/>
      <w:lvlText w:val="%5."/>
      <w:lvlJc w:val="left"/>
      <w:pPr>
        <w:ind w:left="3275" w:hanging="360"/>
      </w:pPr>
    </w:lvl>
    <w:lvl w:ilvl="5" w:tplc="0419001B" w:tentative="1">
      <w:start w:val="1"/>
      <w:numFmt w:val="lowerRoman"/>
      <w:lvlText w:val="%6."/>
      <w:lvlJc w:val="right"/>
      <w:pPr>
        <w:ind w:left="3995" w:hanging="180"/>
      </w:pPr>
    </w:lvl>
    <w:lvl w:ilvl="6" w:tplc="0419000F" w:tentative="1">
      <w:start w:val="1"/>
      <w:numFmt w:val="decimal"/>
      <w:lvlText w:val="%7."/>
      <w:lvlJc w:val="left"/>
      <w:pPr>
        <w:ind w:left="4715" w:hanging="360"/>
      </w:pPr>
    </w:lvl>
    <w:lvl w:ilvl="7" w:tplc="04190019" w:tentative="1">
      <w:start w:val="1"/>
      <w:numFmt w:val="lowerLetter"/>
      <w:lvlText w:val="%8."/>
      <w:lvlJc w:val="left"/>
      <w:pPr>
        <w:ind w:left="5435" w:hanging="360"/>
      </w:pPr>
    </w:lvl>
    <w:lvl w:ilvl="8" w:tplc="0419001B" w:tentative="1">
      <w:start w:val="1"/>
      <w:numFmt w:val="lowerRoman"/>
      <w:lvlText w:val="%9."/>
      <w:lvlJc w:val="right"/>
      <w:pPr>
        <w:ind w:left="6155" w:hanging="180"/>
      </w:pPr>
    </w:lvl>
  </w:abstractNum>
  <w:abstractNum w:abstractNumId="1" w15:restartNumberingAfterBreak="0">
    <w:nsid w:val="03063476"/>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 w15:restartNumberingAfterBreak="0">
    <w:nsid w:val="06905FE7"/>
    <w:multiLevelType w:val="hybridMultilevel"/>
    <w:tmpl w:val="6C86C5F8"/>
    <w:lvl w:ilvl="0" w:tplc="5E4E5AC6">
      <w:start w:val="1"/>
      <w:numFmt w:val="bullet"/>
      <w:lvlText w:val=""/>
      <w:lvlJc w:val="left"/>
      <w:pPr>
        <w:ind w:left="783" w:hanging="360"/>
      </w:pPr>
      <w:rPr>
        <w:rFonts w:ascii="Symbol" w:hAnsi="Symbol" w:hint="default"/>
      </w:rPr>
    </w:lvl>
    <w:lvl w:ilvl="1" w:tplc="04190003" w:tentative="1">
      <w:start w:val="1"/>
      <w:numFmt w:val="bullet"/>
      <w:lvlText w:val="o"/>
      <w:lvlJc w:val="left"/>
      <w:pPr>
        <w:ind w:left="1503" w:hanging="360"/>
      </w:pPr>
      <w:rPr>
        <w:rFonts w:ascii="Courier New" w:hAnsi="Courier New" w:cs="Courier New" w:hint="default"/>
      </w:rPr>
    </w:lvl>
    <w:lvl w:ilvl="2" w:tplc="04190005" w:tentative="1">
      <w:start w:val="1"/>
      <w:numFmt w:val="bullet"/>
      <w:lvlText w:val=""/>
      <w:lvlJc w:val="left"/>
      <w:pPr>
        <w:ind w:left="2223" w:hanging="360"/>
      </w:pPr>
      <w:rPr>
        <w:rFonts w:ascii="Wingdings" w:hAnsi="Wingdings" w:hint="default"/>
      </w:rPr>
    </w:lvl>
    <w:lvl w:ilvl="3" w:tplc="04190001" w:tentative="1">
      <w:start w:val="1"/>
      <w:numFmt w:val="bullet"/>
      <w:lvlText w:val=""/>
      <w:lvlJc w:val="left"/>
      <w:pPr>
        <w:ind w:left="2943" w:hanging="360"/>
      </w:pPr>
      <w:rPr>
        <w:rFonts w:ascii="Symbol" w:hAnsi="Symbol" w:hint="default"/>
      </w:rPr>
    </w:lvl>
    <w:lvl w:ilvl="4" w:tplc="04190003" w:tentative="1">
      <w:start w:val="1"/>
      <w:numFmt w:val="bullet"/>
      <w:lvlText w:val="o"/>
      <w:lvlJc w:val="left"/>
      <w:pPr>
        <w:ind w:left="3663" w:hanging="360"/>
      </w:pPr>
      <w:rPr>
        <w:rFonts w:ascii="Courier New" w:hAnsi="Courier New" w:cs="Courier New" w:hint="default"/>
      </w:rPr>
    </w:lvl>
    <w:lvl w:ilvl="5" w:tplc="04190005" w:tentative="1">
      <w:start w:val="1"/>
      <w:numFmt w:val="bullet"/>
      <w:lvlText w:val=""/>
      <w:lvlJc w:val="left"/>
      <w:pPr>
        <w:ind w:left="4383" w:hanging="360"/>
      </w:pPr>
      <w:rPr>
        <w:rFonts w:ascii="Wingdings" w:hAnsi="Wingdings" w:hint="default"/>
      </w:rPr>
    </w:lvl>
    <w:lvl w:ilvl="6" w:tplc="04190001" w:tentative="1">
      <w:start w:val="1"/>
      <w:numFmt w:val="bullet"/>
      <w:lvlText w:val=""/>
      <w:lvlJc w:val="left"/>
      <w:pPr>
        <w:ind w:left="5103" w:hanging="360"/>
      </w:pPr>
      <w:rPr>
        <w:rFonts w:ascii="Symbol" w:hAnsi="Symbol" w:hint="default"/>
      </w:rPr>
    </w:lvl>
    <w:lvl w:ilvl="7" w:tplc="04190003" w:tentative="1">
      <w:start w:val="1"/>
      <w:numFmt w:val="bullet"/>
      <w:lvlText w:val="o"/>
      <w:lvlJc w:val="left"/>
      <w:pPr>
        <w:ind w:left="5823" w:hanging="360"/>
      </w:pPr>
      <w:rPr>
        <w:rFonts w:ascii="Courier New" w:hAnsi="Courier New" w:cs="Courier New" w:hint="default"/>
      </w:rPr>
    </w:lvl>
    <w:lvl w:ilvl="8" w:tplc="04190005" w:tentative="1">
      <w:start w:val="1"/>
      <w:numFmt w:val="bullet"/>
      <w:lvlText w:val=""/>
      <w:lvlJc w:val="left"/>
      <w:pPr>
        <w:ind w:left="6543" w:hanging="360"/>
      </w:pPr>
      <w:rPr>
        <w:rFonts w:ascii="Wingdings" w:hAnsi="Wingdings" w:hint="default"/>
      </w:rPr>
    </w:lvl>
  </w:abstractNum>
  <w:abstractNum w:abstractNumId="3" w15:restartNumberingAfterBreak="0">
    <w:nsid w:val="0756253B"/>
    <w:multiLevelType w:val="hybridMultilevel"/>
    <w:tmpl w:val="17D0C462"/>
    <w:name w:val="WW8Num8225"/>
    <w:lvl w:ilvl="0" w:tplc="2FBC9454">
      <w:start w:val="1"/>
      <w:numFmt w:val="decimal"/>
      <w:lvlText w:val="3.5.2.%1."/>
      <w:lvlJc w:val="left"/>
      <w:pPr>
        <w:tabs>
          <w:tab w:val="num" w:pos="2345"/>
        </w:tabs>
        <w:ind w:left="2345" w:hanging="360"/>
      </w:pPr>
      <w:rPr>
        <w:rFonts w:ascii="Times New Roman" w:hAnsi="Times New Roman" w:cs="Times New Roman" w:hint="default"/>
        <w:b w:val="0"/>
        <w:i w:val="0"/>
        <w:strike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A8841A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5" w15:restartNumberingAfterBreak="0">
    <w:nsid w:val="11505009"/>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6" w15:restartNumberingAfterBreak="0">
    <w:nsid w:val="18582920"/>
    <w:multiLevelType w:val="hybridMultilevel"/>
    <w:tmpl w:val="2F1E0F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DE5079F"/>
    <w:multiLevelType w:val="hybridMultilevel"/>
    <w:tmpl w:val="76FABD78"/>
    <w:lvl w:ilvl="0" w:tplc="D2161D36">
      <w:start w:val="1"/>
      <w:numFmt w:val="bullet"/>
      <w:pStyle w:val="1"/>
      <w:lvlText w:val=""/>
      <w:lvlJc w:val="left"/>
      <w:pPr>
        <w:ind w:left="1287" w:hanging="360"/>
      </w:pPr>
      <w:rPr>
        <w:rFonts w:ascii="Symbol" w:hAnsi="Symbol" w:hint="default"/>
      </w:rPr>
    </w:lvl>
    <w:lvl w:ilvl="1" w:tplc="0C02243C">
      <w:start w:val="1"/>
      <w:numFmt w:val="bullet"/>
      <w:lvlText w:val="o"/>
      <w:lvlJc w:val="left"/>
      <w:pPr>
        <w:ind w:left="2007" w:hanging="360"/>
      </w:pPr>
      <w:rPr>
        <w:rFonts w:ascii="Courier New" w:hAnsi="Courier New" w:hint="default"/>
      </w:rPr>
    </w:lvl>
    <w:lvl w:ilvl="2" w:tplc="545CC3F8">
      <w:start w:val="1"/>
      <w:numFmt w:val="bullet"/>
      <w:lvlText w:val=""/>
      <w:lvlJc w:val="left"/>
      <w:pPr>
        <w:ind w:left="2727" w:hanging="360"/>
      </w:pPr>
      <w:rPr>
        <w:rFonts w:ascii="Wingdings" w:hAnsi="Wingdings" w:hint="default"/>
      </w:rPr>
    </w:lvl>
    <w:lvl w:ilvl="3" w:tplc="89B442D8">
      <w:start w:val="1"/>
      <w:numFmt w:val="bullet"/>
      <w:lvlText w:val=""/>
      <w:lvlJc w:val="left"/>
      <w:pPr>
        <w:ind w:left="3447" w:hanging="360"/>
      </w:pPr>
      <w:rPr>
        <w:rFonts w:ascii="Symbol" w:hAnsi="Symbol" w:hint="default"/>
      </w:rPr>
    </w:lvl>
    <w:lvl w:ilvl="4" w:tplc="ED9873C6">
      <w:start w:val="1"/>
      <w:numFmt w:val="bullet"/>
      <w:lvlText w:val="o"/>
      <w:lvlJc w:val="left"/>
      <w:pPr>
        <w:ind w:left="4167" w:hanging="360"/>
      </w:pPr>
      <w:rPr>
        <w:rFonts w:ascii="Courier New" w:hAnsi="Courier New" w:hint="default"/>
      </w:rPr>
    </w:lvl>
    <w:lvl w:ilvl="5" w:tplc="D7661DA6">
      <w:start w:val="1"/>
      <w:numFmt w:val="bullet"/>
      <w:lvlText w:val=""/>
      <w:lvlJc w:val="left"/>
      <w:pPr>
        <w:ind w:left="4887" w:hanging="360"/>
      </w:pPr>
      <w:rPr>
        <w:rFonts w:ascii="Wingdings" w:hAnsi="Wingdings" w:hint="default"/>
      </w:rPr>
    </w:lvl>
    <w:lvl w:ilvl="6" w:tplc="E258F38E">
      <w:start w:val="1"/>
      <w:numFmt w:val="bullet"/>
      <w:lvlText w:val=""/>
      <w:lvlJc w:val="left"/>
      <w:pPr>
        <w:ind w:left="5607" w:hanging="360"/>
      </w:pPr>
      <w:rPr>
        <w:rFonts w:ascii="Symbol" w:hAnsi="Symbol" w:hint="default"/>
      </w:rPr>
    </w:lvl>
    <w:lvl w:ilvl="7" w:tplc="1FC08DA6">
      <w:start w:val="1"/>
      <w:numFmt w:val="bullet"/>
      <w:lvlText w:val="o"/>
      <w:lvlJc w:val="left"/>
      <w:pPr>
        <w:ind w:left="6327" w:hanging="360"/>
      </w:pPr>
      <w:rPr>
        <w:rFonts w:ascii="Courier New" w:hAnsi="Courier New" w:hint="default"/>
      </w:rPr>
    </w:lvl>
    <w:lvl w:ilvl="8" w:tplc="8070AE6E">
      <w:start w:val="1"/>
      <w:numFmt w:val="bullet"/>
      <w:lvlText w:val=""/>
      <w:lvlJc w:val="left"/>
      <w:pPr>
        <w:ind w:left="7047" w:hanging="360"/>
      </w:pPr>
      <w:rPr>
        <w:rFonts w:ascii="Wingdings" w:hAnsi="Wingdings" w:hint="default"/>
      </w:rPr>
    </w:lvl>
  </w:abstractNum>
  <w:abstractNum w:abstractNumId="8" w15:restartNumberingAfterBreak="0">
    <w:nsid w:val="21D235F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9" w15:restartNumberingAfterBreak="0">
    <w:nsid w:val="21E057ED"/>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0" w15:restartNumberingAfterBreak="0">
    <w:nsid w:val="24F05376"/>
    <w:multiLevelType w:val="hybridMultilevel"/>
    <w:tmpl w:val="41D86D0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11" w15:restartNumberingAfterBreak="0">
    <w:nsid w:val="2AD26FA4"/>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12" w15:restartNumberingAfterBreak="0">
    <w:nsid w:val="348648B5"/>
    <w:multiLevelType w:val="hybridMultilevel"/>
    <w:tmpl w:val="1786C80A"/>
    <w:lvl w:ilvl="0" w:tplc="0419000F">
      <w:start w:val="1"/>
      <w:numFmt w:val="decimal"/>
      <w:lvlText w:val="%1."/>
      <w:lvlJc w:val="left"/>
      <w:pPr>
        <w:ind w:left="784" w:hanging="360"/>
      </w:p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13" w15:restartNumberingAfterBreak="0">
    <w:nsid w:val="35151E5B"/>
    <w:multiLevelType w:val="hybridMultilevel"/>
    <w:tmpl w:val="9A82D1BE"/>
    <w:lvl w:ilvl="0" w:tplc="F51CE3DA">
      <w:numFmt w:val="bullet"/>
      <w:lvlText w:val=""/>
      <w:lvlJc w:val="left"/>
      <w:pPr>
        <w:ind w:left="2" w:hanging="243"/>
      </w:pPr>
      <w:rPr>
        <w:rFonts w:ascii="Symbol" w:eastAsia="Symbol" w:hAnsi="Symbol" w:cs="Symbol" w:hint="default"/>
        <w:b w:val="0"/>
        <w:bCs w:val="0"/>
        <w:i w:val="0"/>
        <w:iCs w:val="0"/>
        <w:spacing w:val="0"/>
        <w:w w:val="100"/>
        <w:sz w:val="24"/>
        <w:szCs w:val="24"/>
        <w:lang w:val="ru-RU" w:eastAsia="en-US" w:bidi="ar-SA"/>
      </w:rPr>
    </w:lvl>
    <w:lvl w:ilvl="1" w:tplc="A672DBBE">
      <w:numFmt w:val="bullet"/>
      <w:lvlText w:val="•"/>
      <w:lvlJc w:val="left"/>
      <w:pPr>
        <w:ind w:left="949" w:hanging="243"/>
      </w:pPr>
      <w:rPr>
        <w:lang w:val="ru-RU" w:eastAsia="en-US" w:bidi="ar-SA"/>
      </w:rPr>
    </w:lvl>
    <w:lvl w:ilvl="2" w:tplc="8A3CAD3A">
      <w:numFmt w:val="bullet"/>
      <w:lvlText w:val="•"/>
      <w:lvlJc w:val="left"/>
      <w:pPr>
        <w:ind w:left="1899" w:hanging="243"/>
      </w:pPr>
      <w:rPr>
        <w:lang w:val="ru-RU" w:eastAsia="en-US" w:bidi="ar-SA"/>
      </w:rPr>
    </w:lvl>
    <w:lvl w:ilvl="3" w:tplc="16AC2048">
      <w:numFmt w:val="bullet"/>
      <w:lvlText w:val="•"/>
      <w:lvlJc w:val="left"/>
      <w:pPr>
        <w:ind w:left="2849" w:hanging="243"/>
      </w:pPr>
      <w:rPr>
        <w:lang w:val="ru-RU" w:eastAsia="en-US" w:bidi="ar-SA"/>
      </w:rPr>
    </w:lvl>
    <w:lvl w:ilvl="4" w:tplc="AD46E42E">
      <w:numFmt w:val="bullet"/>
      <w:lvlText w:val="•"/>
      <w:lvlJc w:val="left"/>
      <w:pPr>
        <w:ind w:left="3799" w:hanging="243"/>
      </w:pPr>
      <w:rPr>
        <w:lang w:val="ru-RU" w:eastAsia="en-US" w:bidi="ar-SA"/>
      </w:rPr>
    </w:lvl>
    <w:lvl w:ilvl="5" w:tplc="627EDD88">
      <w:numFmt w:val="bullet"/>
      <w:lvlText w:val="•"/>
      <w:lvlJc w:val="left"/>
      <w:pPr>
        <w:ind w:left="4749" w:hanging="243"/>
      </w:pPr>
      <w:rPr>
        <w:lang w:val="ru-RU" w:eastAsia="en-US" w:bidi="ar-SA"/>
      </w:rPr>
    </w:lvl>
    <w:lvl w:ilvl="6" w:tplc="28E68BC4">
      <w:numFmt w:val="bullet"/>
      <w:lvlText w:val="•"/>
      <w:lvlJc w:val="left"/>
      <w:pPr>
        <w:ind w:left="5699" w:hanging="243"/>
      </w:pPr>
      <w:rPr>
        <w:lang w:val="ru-RU" w:eastAsia="en-US" w:bidi="ar-SA"/>
      </w:rPr>
    </w:lvl>
    <w:lvl w:ilvl="7" w:tplc="729086A8">
      <w:numFmt w:val="bullet"/>
      <w:lvlText w:val="•"/>
      <w:lvlJc w:val="left"/>
      <w:pPr>
        <w:ind w:left="6648" w:hanging="243"/>
      </w:pPr>
      <w:rPr>
        <w:lang w:val="ru-RU" w:eastAsia="en-US" w:bidi="ar-SA"/>
      </w:rPr>
    </w:lvl>
    <w:lvl w:ilvl="8" w:tplc="4AFE75BE">
      <w:numFmt w:val="bullet"/>
      <w:lvlText w:val="•"/>
      <w:lvlJc w:val="left"/>
      <w:pPr>
        <w:ind w:left="7598" w:hanging="243"/>
      </w:pPr>
      <w:rPr>
        <w:lang w:val="ru-RU" w:eastAsia="en-US" w:bidi="ar-SA"/>
      </w:rPr>
    </w:lvl>
  </w:abstractNum>
  <w:abstractNum w:abstractNumId="14" w15:restartNumberingAfterBreak="0">
    <w:nsid w:val="38456578"/>
    <w:multiLevelType w:val="hybridMultilevel"/>
    <w:tmpl w:val="0F4418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9B770ED"/>
    <w:multiLevelType w:val="multilevel"/>
    <w:tmpl w:val="0BEE226A"/>
    <w:lvl w:ilvl="0">
      <w:start w:val="1"/>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FDB6ED9"/>
    <w:multiLevelType w:val="hybridMultilevel"/>
    <w:tmpl w:val="73028B16"/>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15:restartNumberingAfterBreak="0">
    <w:nsid w:val="41354723"/>
    <w:multiLevelType w:val="hybridMultilevel"/>
    <w:tmpl w:val="BE7E9EC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15:restartNumberingAfterBreak="0">
    <w:nsid w:val="44DF5E87"/>
    <w:multiLevelType w:val="hybridMultilevel"/>
    <w:tmpl w:val="BB2ACC30"/>
    <w:lvl w:ilvl="0" w:tplc="A454BF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6B96BF9"/>
    <w:multiLevelType w:val="hybridMultilevel"/>
    <w:tmpl w:val="DEF86352"/>
    <w:lvl w:ilvl="0" w:tplc="84F2DA0E">
      <w:start w:val="1"/>
      <w:numFmt w:val="decimal"/>
      <w:lvlText w:val="%1"/>
      <w:lvlJc w:val="left"/>
      <w:pPr>
        <w:ind w:left="1800" w:hanging="360"/>
      </w:pPr>
      <w:rPr>
        <w:rFonts w:hint="default"/>
      </w:rPr>
    </w:lvl>
    <w:lvl w:ilvl="1" w:tplc="04190019">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0" w15:restartNumberingAfterBreak="0">
    <w:nsid w:val="48C86406"/>
    <w:multiLevelType w:val="hybridMultilevel"/>
    <w:tmpl w:val="B4A83606"/>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D2F4B71"/>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2" w15:restartNumberingAfterBreak="0">
    <w:nsid w:val="5A9E1B46"/>
    <w:multiLevelType w:val="hybridMultilevel"/>
    <w:tmpl w:val="F2F8BE5A"/>
    <w:lvl w:ilvl="0" w:tplc="1284A146">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15:restartNumberingAfterBreak="0">
    <w:nsid w:val="5AE961F7"/>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4" w15:restartNumberingAfterBreak="0">
    <w:nsid w:val="5B1A328E"/>
    <w:multiLevelType w:val="hybridMultilevel"/>
    <w:tmpl w:val="36E2CB3E"/>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46827EE"/>
    <w:multiLevelType w:val="multilevel"/>
    <w:tmpl w:val="BB2ACC30"/>
    <w:lvl w:ilvl="0">
      <w:start w:val="1"/>
      <w:numFmt w:val="decimal"/>
      <w:lvlText w:val="%1."/>
      <w:lvlJc w:val="left"/>
      <w:pPr>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26" w15:restartNumberingAfterBreak="0">
    <w:nsid w:val="64AA1DD2"/>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27" w15:restartNumberingAfterBreak="0">
    <w:nsid w:val="66FC251F"/>
    <w:multiLevelType w:val="hybridMultilevel"/>
    <w:tmpl w:val="C1B861BE"/>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7A2092A"/>
    <w:multiLevelType w:val="hybridMultilevel"/>
    <w:tmpl w:val="9578A0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9617B68"/>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0" w15:restartNumberingAfterBreak="0">
    <w:nsid w:val="6C9551FC"/>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1" w15:restartNumberingAfterBreak="0">
    <w:nsid w:val="735261C4"/>
    <w:multiLevelType w:val="hybridMultilevel"/>
    <w:tmpl w:val="7D8603A4"/>
    <w:lvl w:ilvl="0" w:tplc="E7A687C8">
      <w:start w:val="1"/>
      <w:numFmt w:val="decimal"/>
      <w:lvlText w:val="%1."/>
      <w:lvlJc w:val="left"/>
      <w:pPr>
        <w:ind w:left="1212" w:hanging="360"/>
      </w:pPr>
      <w:rPr>
        <w:sz w:val="28"/>
        <w:szCs w:val="28"/>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32" w15:restartNumberingAfterBreak="0">
    <w:nsid w:val="74815720"/>
    <w:multiLevelType w:val="hybridMultilevel"/>
    <w:tmpl w:val="B7280FF2"/>
    <w:lvl w:ilvl="0" w:tplc="5E4E5AC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67956F4"/>
    <w:multiLevelType w:val="hybridMultilevel"/>
    <w:tmpl w:val="2B3E76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6932DD6"/>
    <w:multiLevelType w:val="hybridMultilevel"/>
    <w:tmpl w:val="534E3E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15:restartNumberingAfterBreak="0">
    <w:nsid w:val="78831B6A"/>
    <w:multiLevelType w:val="multilevel"/>
    <w:tmpl w:val="4AD2F18C"/>
    <w:lvl w:ilvl="0">
      <w:start w:val="1"/>
      <w:numFmt w:val="decimal"/>
      <w:lvlText w:val="%1."/>
      <w:lvlJc w:val="left"/>
      <w:pPr>
        <w:ind w:left="1800" w:hanging="360"/>
      </w:p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2880" w:hanging="1440"/>
      </w:pPr>
      <w:rPr>
        <w:rFonts w:hint="default"/>
      </w:rPr>
    </w:lvl>
  </w:abstractNum>
  <w:abstractNum w:abstractNumId="36" w15:restartNumberingAfterBreak="0">
    <w:nsid w:val="79D24BF7"/>
    <w:multiLevelType w:val="hybridMultilevel"/>
    <w:tmpl w:val="EAC40A00"/>
    <w:lvl w:ilvl="0" w:tplc="04FCAE9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3"/>
  </w:num>
  <w:num w:numId="2">
    <w:abstractNumId w:val="34"/>
  </w:num>
  <w:num w:numId="3">
    <w:abstractNumId w:val="7"/>
  </w:num>
  <w:num w:numId="4">
    <w:abstractNumId w:val="17"/>
  </w:num>
  <w:num w:numId="5">
    <w:abstractNumId w:val="10"/>
  </w:num>
  <w:num w:numId="6">
    <w:abstractNumId w:val="31"/>
  </w:num>
  <w:num w:numId="7">
    <w:abstractNumId w:val="2"/>
  </w:num>
  <w:num w:numId="8">
    <w:abstractNumId w:val="1"/>
  </w:num>
  <w:num w:numId="9">
    <w:abstractNumId w:val="3"/>
  </w:num>
  <w:num w:numId="10">
    <w:abstractNumId w:val="29"/>
  </w:num>
  <w:num w:numId="11">
    <w:abstractNumId w:val="11"/>
  </w:num>
  <w:num w:numId="12">
    <w:abstractNumId w:val="23"/>
  </w:num>
  <w:num w:numId="13">
    <w:abstractNumId w:val="26"/>
  </w:num>
  <w:num w:numId="14">
    <w:abstractNumId w:val="35"/>
  </w:num>
  <w:num w:numId="15">
    <w:abstractNumId w:val="8"/>
  </w:num>
  <w:num w:numId="16">
    <w:abstractNumId w:val="21"/>
  </w:num>
  <w:num w:numId="17">
    <w:abstractNumId w:val="15"/>
  </w:num>
  <w:num w:numId="18">
    <w:abstractNumId w:val="24"/>
  </w:num>
  <w:num w:numId="19">
    <w:abstractNumId w:val="32"/>
  </w:num>
  <w:num w:numId="20">
    <w:abstractNumId w:val="20"/>
  </w:num>
  <w:num w:numId="21">
    <w:abstractNumId w:val="19"/>
  </w:num>
  <w:num w:numId="22">
    <w:abstractNumId w:val="5"/>
  </w:num>
  <w:num w:numId="23">
    <w:abstractNumId w:val="30"/>
  </w:num>
  <w:num w:numId="24">
    <w:abstractNumId w:val="28"/>
  </w:num>
  <w:num w:numId="25">
    <w:abstractNumId w:val="6"/>
  </w:num>
  <w:num w:numId="26">
    <w:abstractNumId w:val="0"/>
  </w:num>
  <w:num w:numId="27">
    <w:abstractNumId w:val="18"/>
  </w:num>
  <w:num w:numId="28">
    <w:abstractNumId w:val="4"/>
  </w:num>
  <w:num w:numId="29">
    <w:abstractNumId w:val="25"/>
  </w:num>
  <w:num w:numId="30">
    <w:abstractNumId w:val="9"/>
  </w:num>
  <w:num w:numId="31">
    <w:abstractNumId w:val="27"/>
  </w:num>
  <w:num w:numId="32">
    <w:abstractNumId w:val="12"/>
  </w:num>
  <w:num w:numId="33">
    <w:abstractNumId w:val="14"/>
  </w:num>
  <w:num w:numId="34">
    <w:abstractNumId w:val="16"/>
  </w:num>
  <w:num w:numId="35">
    <w:abstractNumId w:val="36"/>
  </w:num>
  <w:num w:numId="36">
    <w:abstractNumId w:val="22"/>
  </w:num>
  <w:num w:numId="37">
    <w:abstractNumId w:val="7"/>
  </w:num>
  <w:num w:numId="38">
    <w:abstractNumId w:val="1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A568E9"/>
    <w:rsid w:val="00005276"/>
    <w:rsid w:val="0000681F"/>
    <w:rsid w:val="00013A01"/>
    <w:rsid w:val="000202ED"/>
    <w:rsid w:val="0003353F"/>
    <w:rsid w:val="00065528"/>
    <w:rsid w:val="000E1451"/>
    <w:rsid w:val="000E3D2E"/>
    <w:rsid w:val="000F1260"/>
    <w:rsid w:val="000F2982"/>
    <w:rsid w:val="00146FCB"/>
    <w:rsid w:val="001506EB"/>
    <w:rsid w:val="001530CE"/>
    <w:rsid w:val="00166D2E"/>
    <w:rsid w:val="001A5476"/>
    <w:rsid w:val="001B13C8"/>
    <w:rsid w:val="001B27E4"/>
    <w:rsid w:val="001C385C"/>
    <w:rsid w:val="00213E9C"/>
    <w:rsid w:val="00232EB0"/>
    <w:rsid w:val="00237E71"/>
    <w:rsid w:val="00251B87"/>
    <w:rsid w:val="00261497"/>
    <w:rsid w:val="002675BF"/>
    <w:rsid w:val="00283F4E"/>
    <w:rsid w:val="002930BF"/>
    <w:rsid w:val="00293D1A"/>
    <w:rsid w:val="00294A09"/>
    <w:rsid w:val="00294CB7"/>
    <w:rsid w:val="002B0FF0"/>
    <w:rsid w:val="00305018"/>
    <w:rsid w:val="0032789F"/>
    <w:rsid w:val="00341B96"/>
    <w:rsid w:val="003640E2"/>
    <w:rsid w:val="003739A9"/>
    <w:rsid w:val="003858E3"/>
    <w:rsid w:val="003B2DA1"/>
    <w:rsid w:val="003C1EC1"/>
    <w:rsid w:val="003E349D"/>
    <w:rsid w:val="003E4C84"/>
    <w:rsid w:val="00434B1A"/>
    <w:rsid w:val="00443313"/>
    <w:rsid w:val="00486B6B"/>
    <w:rsid w:val="004E1C26"/>
    <w:rsid w:val="004F3AFD"/>
    <w:rsid w:val="00512933"/>
    <w:rsid w:val="00542FB1"/>
    <w:rsid w:val="00571ED9"/>
    <w:rsid w:val="00586A99"/>
    <w:rsid w:val="005C6818"/>
    <w:rsid w:val="005E4771"/>
    <w:rsid w:val="005F2261"/>
    <w:rsid w:val="005F2546"/>
    <w:rsid w:val="005F302B"/>
    <w:rsid w:val="006058A7"/>
    <w:rsid w:val="00605B0D"/>
    <w:rsid w:val="006416FA"/>
    <w:rsid w:val="00642570"/>
    <w:rsid w:val="0064353D"/>
    <w:rsid w:val="00654AE9"/>
    <w:rsid w:val="00657DFA"/>
    <w:rsid w:val="006B63C3"/>
    <w:rsid w:val="006C6BAD"/>
    <w:rsid w:val="006F1014"/>
    <w:rsid w:val="00720C57"/>
    <w:rsid w:val="00725881"/>
    <w:rsid w:val="00725A30"/>
    <w:rsid w:val="00731ECD"/>
    <w:rsid w:val="00735F3B"/>
    <w:rsid w:val="00762057"/>
    <w:rsid w:val="00792A30"/>
    <w:rsid w:val="007B5C93"/>
    <w:rsid w:val="007F5C1B"/>
    <w:rsid w:val="00810C1C"/>
    <w:rsid w:val="00811D82"/>
    <w:rsid w:val="008228BB"/>
    <w:rsid w:val="008324D9"/>
    <w:rsid w:val="008335FD"/>
    <w:rsid w:val="00857168"/>
    <w:rsid w:val="00857414"/>
    <w:rsid w:val="00865B16"/>
    <w:rsid w:val="008A5456"/>
    <w:rsid w:val="008B5D5C"/>
    <w:rsid w:val="008B72CC"/>
    <w:rsid w:val="008C1322"/>
    <w:rsid w:val="008D1D0A"/>
    <w:rsid w:val="008F7D05"/>
    <w:rsid w:val="00901209"/>
    <w:rsid w:val="009018F8"/>
    <w:rsid w:val="009045FA"/>
    <w:rsid w:val="00913DD2"/>
    <w:rsid w:val="009279A8"/>
    <w:rsid w:val="00927F1C"/>
    <w:rsid w:val="0093744E"/>
    <w:rsid w:val="00982280"/>
    <w:rsid w:val="00984BE1"/>
    <w:rsid w:val="009A7F95"/>
    <w:rsid w:val="009D102A"/>
    <w:rsid w:val="009D374E"/>
    <w:rsid w:val="009D4CBB"/>
    <w:rsid w:val="00A06D7C"/>
    <w:rsid w:val="00A218A3"/>
    <w:rsid w:val="00A46E2A"/>
    <w:rsid w:val="00A53905"/>
    <w:rsid w:val="00A568E9"/>
    <w:rsid w:val="00A71224"/>
    <w:rsid w:val="00A74C1F"/>
    <w:rsid w:val="00A810AF"/>
    <w:rsid w:val="00A918E1"/>
    <w:rsid w:val="00AA152E"/>
    <w:rsid w:val="00AA5633"/>
    <w:rsid w:val="00AC31A9"/>
    <w:rsid w:val="00AD403B"/>
    <w:rsid w:val="00AF5187"/>
    <w:rsid w:val="00B47E6E"/>
    <w:rsid w:val="00B67ABC"/>
    <w:rsid w:val="00B701D4"/>
    <w:rsid w:val="00B84095"/>
    <w:rsid w:val="00BA0157"/>
    <w:rsid w:val="00BA1BBA"/>
    <w:rsid w:val="00BD113C"/>
    <w:rsid w:val="00BE789E"/>
    <w:rsid w:val="00BF4312"/>
    <w:rsid w:val="00C14733"/>
    <w:rsid w:val="00C308E0"/>
    <w:rsid w:val="00C371D7"/>
    <w:rsid w:val="00C37A18"/>
    <w:rsid w:val="00C53A91"/>
    <w:rsid w:val="00C61EDB"/>
    <w:rsid w:val="00C65A45"/>
    <w:rsid w:val="00C91CE1"/>
    <w:rsid w:val="00C934E5"/>
    <w:rsid w:val="00CA4940"/>
    <w:rsid w:val="00CB2328"/>
    <w:rsid w:val="00CB5BE1"/>
    <w:rsid w:val="00CD1DB7"/>
    <w:rsid w:val="00CE1A00"/>
    <w:rsid w:val="00CE464A"/>
    <w:rsid w:val="00D17E21"/>
    <w:rsid w:val="00D343C0"/>
    <w:rsid w:val="00D55859"/>
    <w:rsid w:val="00D6372F"/>
    <w:rsid w:val="00DA6883"/>
    <w:rsid w:val="00DB038F"/>
    <w:rsid w:val="00DB48C1"/>
    <w:rsid w:val="00DC307E"/>
    <w:rsid w:val="00DD4F5C"/>
    <w:rsid w:val="00DD7B14"/>
    <w:rsid w:val="00DE7A45"/>
    <w:rsid w:val="00DF73A0"/>
    <w:rsid w:val="00E201E2"/>
    <w:rsid w:val="00E465E2"/>
    <w:rsid w:val="00E90A99"/>
    <w:rsid w:val="00EB180C"/>
    <w:rsid w:val="00EC5875"/>
    <w:rsid w:val="00ED7B06"/>
    <w:rsid w:val="00EE4885"/>
    <w:rsid w:val="00F06AEC"/>
    <w:rsid w:val="00F33FD0"/>
    <w:rsid w:val="00F52991"/>
    <w:rsid w:val="00F553BC"/>
    <w:rsid w:val="00F82DB7"/>
    <w:rsid w:val="00F9444F"/>
    <w:rsid w:val="00F94527"/>
    <w:rsid w:val="00F9660E"/>
    <w:rsid w:val="00FA24A4"/>
    <w:rsid w:val="00FA4736"/>
    <w:rsid w:val="00FD6050"/>
    <w:rsid w:val="00FE41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7">
      <o:colormenu v:ext="edit" fillcolor="none [3212]"/>
    </o:shapedefaults>
    <o:shapelayout v:ext="edit">
      <o:idmap v:ext="edit" data="1"/>
      <o:rules v:ext="edit">
        <o:r id="V:Rule7" type="connector" idref="#AutoShape 214"/>
        <o:r id="V:Rule8" type="connector" idref="#AutoShape 226"/>
        <o:r id="V:Rule9" type="connector" idref="#_x0000_s1045"/>
        <o:r id="V:Rule10" type="connector" idref="#AutoShape 224"/>
        <o:r id="V:Rule11" type="connector" idref="#AutoShape 221"/>
        <o:r id="V:Rule12" type="connector" idref="#AutoShape 228"/>
      </o:rules>
    </o:shapelayout>
  </w:shapeDefaults>
  <w:decimalSymbol w:val=","/>
  <w:listSeparator w:val=";"/>
  <w14:docId w14:val="0DF1CFC7"/>
  <w15:docId w15:val="{E393D9E6-C8B8-4E47-8CD8-8AD1CA6F2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68E9"/>
    <w:rPr>
      <w:sz w:val="24"/>
      <w:szCs w:val="24"/>
    </w:rPr>
  </w:style>
  <w:style w:type="paragraph" w:styleId="10">
    <w:name w:val="heading 1"/>
    <w:basedOn w:val="a"/>
    <w:next w:val="a"/>
    <w:link w:val="11"/>
    <w:autoRedefine/>
    <w:uiPriority w:val="1"/>
    <w:qFormat/>
    <w:rsid w:val="00CE464A"/>
    <w:pPr>
      <w:ind w:firstLine="567"/>
      <w:jc w:val="both"/>
      <w:outlineLvl w:val="0"/>
    </w:pPr>
    <w:rPr>
      <w:b/>
      <w:bCs/>
      <w:sz w:val="28"/>
      <w:szCs w:val="28"/>
    </w:rPr>
  </w:style>
  <w:style w:type="paragraph" w:styleId="2">
    <w:name w:val="heading 2"/>
    <w:basedOn w:val="a"/>
    <w:next w:val="a"/>
    <w:link w:val="20"/>
    <w:autoRedefine/>
    <w:uiPriority w:val="1"/>
    <w:qFormat/>
    <w:rsid w:val="00984BE1"/>
    <w:pPr>
      <w:keepNext/>
      <w:keepLines/>
      <w:spacing w:before="200" w:line="360" w:lineRule="auto"/>
      <w:ind w:firstLine="851"/>
      <w:jc w:val="both"/>
      <w:outlineLvl w:val="1"/>
    </w:pPr>
    <w:rPr>
      <w:b/>
      <w:bCs/>
      <w:sz w:val="26"/>
      <w:szCs w:val="26"/>
    </w:rPr>
  </w:style>
  <w:style w:type="paragraph" w:styleId="3">
    <w:name w:val="heading 3"/>
    <w:basedOn w:val="a"/>
    <w:next w:val="a"/>
    <w:link w:val="30"/>
    <w:uiPriority w:val="1"/>
    <w:qFormat/>
    <w:rsid w:val="00984BE1"/>
    <w:pPr>
      <w:keepNext/>
      <w:tabs>
        <w:tab w:val="num" w:pos="720"/>
      </w:tabs>
      <w:ind w:left="720" w:hanging="720"/>
      <w:jc w:val="center"/>
      <w:outlineLvl w:val="2"/>
    </w:pPr>
    <w:rPr>
      <w:b/>
      <w:sz w:val="32"/>
      <w:szCs w:val="20"/>
      <w:lang w:eastAsia="ar-SA"/>
    </w:rPr>
  </w:style>
  <w:style w:type="paragraph" w:styleId="4">
    <w:name w:val="heading 4"/>
    <w:basedOn w:val="a"/>
    <w:next w:val="a"/>
    <w:link w:val="40"/>
    <w:uiPriority w:val="9"/>
    <w:qFormat/>
    <w:rsid w:val="00984BE1"/>
    <w:pPr>
      <w:keepNext/>
      <w:keepLines/>
      <w:spacing w:before="200" w:line="360" w:lineRule="auto"/>
      <w:ind w:firstLine="851"/>
      <w:jc w:val="both"/>
      <w:outlineLvl w:val="3"/>
    </w:pPr>
    <w:rPr>
      <w:b/>
      <w:bCs/>
      <w:i/>
      <w:iCs/>
      <w:color w:val="4F81BD"/>
      <w:sz w:val="28"/>
    </w:rPr>
  </w:style>
  <w:style w:type="paragraph" w:styleId="5">
    <w:name w:val="heading 5"/>
    <w:basedOn w:val="a"/>
    <w:next w:val="a"/>
    <w:link w:val="50"/>
    <w:uiPriority w:val="9"/>
    <w:qFormat/>
    <w:rsid w:val="00984BE1"/>
    <w:pPr>
      <w:tabs>
        <w:tab w:val="num" w:pos="1008"/>
      </w:tabs>
      <w:spacing w:before="240" w:after="60"/>
      <w:ind w:left="1008" w:hanging="1008"/>
      <w:outlineLvl w:val="4"/>
    </w:pPr>
    <w:rPr>
      <w:b/>
      <w:bCs/>
      <w:i/>
      <w:iCs/>
      <w:sz w:val="26"/>
      <w:szCs w:val="26"/>
      <w:lang w:eastAsia="ar-SA"/>
    </w:rPr>
  </w:style>
  <w:style w:type="paragraph" w:styleId="6">
    <w:name w:val="heading 6"/>
    <w:basedOn w:val="a"/>
    <w:next w:val="a"/>
    <w:link w:val="60"/>
    <w:uiPriority w:val="9"/>
    <w:qFormat/>
    <w:rsid w:val="00984BE1"/>
    <w:pPr>
      <w:keepNext/>
      <w:ind w:firstLine="709"/>
      <w:outlineLvl w:val="5"/>
    </w:pPr>
    <w:rPr>
      <w:rFonts w:ascii="Calibri" w:hAnsi="Calibri"/>
      <w:b/>
      <w:bCs/>
      <w:color w:val="000000"/>
      <w:sz w:val="20"/>
      <w:szCs w:val="20"/>
    </w:rPr>
  </w:style>
  <w:style w:type="paragraph" w:styleId="7">
    <w:name w:val="heading 7"/>
    <w:basedOn w:val="a"/>
    <w:next w:val="a"/>
    <w:link w:val="70"/>
    <w:uiPriority w:val="9"/>
    <w:qFormat/>
    <w:rsid w:val="00984BE1"/>
    <w:pPr>
      <w:keepNext/>
      <w:framePr w:hSpace="180" w:wrap="around" w:hAnchor="margin" w:y="516"/>
      <w:jc w:val="center"/>
      <w:outlineLvl w:val="6"/>
    </w:pPr>
    <w:rPr>
      <w:b/>
      <w:bCs/>
      <w:color w:val="000000"/>
    </w:rPr>
  </w:style>
  <w:style w:type="paragraph" w:styleId="8">
    <w:name w:val="heading 8"/>
    <w:basedOn w:val="a"/>
    <w:next w:val="a"/>
    <w:link w:val="80"/>
    <w:uiPriority w:val="9"/>
    <w:qFormat/>
    <w:rsid w:val="00984BE1"/>
    <w:pPr>
      <w:keepNext/>
      <w:outlineLvl w:val="7"/>
    </w:pPr>
    <w:rPr>
      <w:b/>
      <w:bCs/>
      <w:color w:val="000000"/>
      <w:sz w:val="22"/>
      <w:szCs w:val="22"/>
    </w:rPr>
  </w:style>
  <w:style w:type="paragraph" w:styleId="9">
    <w:name w:val="heading 9"/>
    <w:basedOn w:val="a"/>
    <w:next w:val="a"/>
    <w:link w:val="90"/>
    <w:uiPriority w:val="9"/>
    <w:qFormat/>
    <w:rsid w:val="00984BE1"/>
    <w:pPr>
      <w:keepNext/>
      <w:jc w:val="center"/>
      <w:outlineLvl w:val="8"/>
    </w:pPr>
    <w:rPr>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uiPriority w:val="99"/>
    <w:rsid w:val="00A568E9"/>
    <w:pPr>
      <w:widowControl w:val="0"/>
      <w:adjustRightInd w:val="0"/>
      <w:spacing w:after="160" w:line="240" w:lineRule="exact"/>
      <w:jc w:val="right"/>
    </w:pPr>
    <w:rPr>
      <w:sz w:val="20"/>
      <w:szCs w:val="20"/>
      <w:lang w:val="en-GB" w:eastAsia="en-US"/>
    </w:rPr>
  </w:style>
  <w:style w:type="character" w:customStyle="1" w:styleId="11">
    <w:name w:val="Заголовок 1 Знак"/>
    <w:link w:val="10"/>
    <w:uiPriority w:val="1"/>
    <w:rsid w:val="00CE464A"/>
    <w:rPr>
      <w:b/>
      <w:bCs/>
      <w:sz w:val="28"/>
      <w:szCs w:val="28"/>
    </w:rPr>
  </w:style>
  <w:style w:type="paragraph" w:styleId="a4">
    <w:name w:val="List Paragraph"/>
    <w:basedOn w:val="a"/>
    <w:link w:val="21"/>
    <w:uiPriority w:val="34"/>
    <w:qFormat/>
    <w:rsid w:val="00FA4736"/>
    <w:pPr>
      <w:spacing w:after="200" w:line="276" w:lineRule="auto"/>
      <w:ind w:left="720" w:firstLine="851"/>
      <w:contextualSpacing/>
      <w:jc w:val="both"/>
    </w:pPr>
    <w:rPr>
      <w:rFonts w:ascii="Calibri" w:eastAsia="Calibri" w:hAnsi="Calibri"/>
      <w:sz w:val="22"/>
      <w:szCs w:val="22"/>
      <w:lang w:eastAsia="en-US"/>
    </w:rPr>
  </w:style>
  <w:style w:type="paragraph" w:styleId="a5">
    <w:name w:val="Body Text"/>
    <w:aliases w:val="Оглавление 1 Знак"/>
    <w:basedOn w:val="a"/>
    <w:link w:val="a6"/>
    <w:uiPriority w:val="1"/>
    <w:qFormat/>
    <w:rsid w:val="00FA4736"/>
    <w:pPr>
      <w:spacing w:line="360" w:lineRule="auto"/>
      <w:jc w:val="both"/>
    </w:pPr>
    <w:rPr>
      <w:sz w:val="28"/>
    </w:rPr>
  </w:style>
  <w:style w:type="character" w:customStyle="1" w:styleId="a6">
    <w:name w:val="Основной текст Знак"/>
    <w:aliases w:val="Оглавление 1 Знак Знак"/>
    <w:link w:val="a5"/>
    <w:uiPriority w:val="1"/>
    <w:rsid w:val="00FA4736"/>
    <w:rPr>
      <w:sz w:val="28"/>
      <w:szCs w:val="24"/>
    </w:rPr>
  </w:style>
  <w:style w:type="paragraph" w:customStyle="1" w:styleId="ConsPlusTitle">
    <w:name w:val="ConsPlusTitle"/>
    <w:uiPriority w:val="99"/>
    <w:rsid w:val="00FA4736"/>
    <w:pPr>
      <w:widowControl w:val="0"/>
      <w:suppressAutoHyphens/>
      <w:autoSpaceDE w:val="0"/>
    </w:pPr>
    <w:rPr>
      <w:rFonts w:ascii="Arial" w:eastAsia="Arial" w:hAnsi="Arial" w:cs="Arial"/>
      <w:b/>
      <w:bCs/>
      <w:lang w:eastAsia="ar-SA"/>
    </w:rPr>
  </w:style>
  <w:style w:type="paragraph" w:styleId="a7">
    <w:name w:val="footer"/>
    <w:basedOn w:val="a"/>
    <w:link w:val="a8"/>
    <w:uiPriority w:val="99"/>
    <w:rsid w:val="00FA4736"/>
    <w:pPr>
      <w:tabs>
        <w:tab w:val="center" w:pos="4677"/>
        <w:tab w:val="right" w:pos="9355"/>
      </w:tabs>
    </w:pPr>
    <w:rPr>
      <w:lang w:eastAsia="ar-SA"/>
    </w:rPr>
  </w:style>
  <w:style w:type="character" w:customStyle="1" w:styleId="a8">
    <w:name w:val="Нижний колонтитул Знак"/>
    <w:link w:val="a7"/>
    <w:uiPriority w:val="99"/>
    <w:rsid w:val="00FA4736"/>
    <w:rPr>
      <w:sz w:val="24"/>
      <w:szCs w:val="24"/>
      <w:lang w:eastAsia="ar-SA"/>
    </w:rPr>
  </w:style>
  <w:style w:type="character" w:styleId="a9">
    <w:name w:val="Hyperlink"/>
    <w:uiPriority w:val="99"/>
    <w:unhideWhenUsed/>
    <w:rsid w:val="00FA4736"/>
    <w:rPr>
      <w:color w:val="0000FF"/>
      <w:u w:val="single"/>
    </w:rPr>
  </w:style>
  <w:style w:type="character" w:styleId="aa">
    <w:name w:val="Emphasis"/>
    <w:qFormat/>
    <w:rsid w:val="00FA4736"/>
    <w:rPr>
      <w:i/>
      <w:iCs/>
    </w:rPr>
  </w:style>
  <w:style w:type="paragraph" w:styleId="12">
    <w:name w:val="toc 1"/>
    <w:basedOn w:val="a"/>
    <w:next w:val="a"/>
    <w:autoRedefine/>
    <w:uiPriority w:val="39"/>
    <w:unhideWhenUsed/>
    <w:qFormat/>
    <w:rsid w:val="00CB2328"/>
    <w:pPr>
      <w:tabs>
        <w:tab w:val="left" w:pos="1680"/>
        <w:tab w:val="right" w:leader="dot" w:pos="9345"/>
      </w:tabs>
      <w:spacing w:before="120" w:line="360" w:lineRule="auto"/>
    </w:pPr>
    <w:rPr>
      <w:b/>
      <w:bCs/>
      <w:caps/>
    </w:rPr>
  </w:style>
  <w:style w:type="paragraph" w:customStyle="1" w:styleId="ConsNonformat">
    <w:name w:val="ConsNonformat"/>
    <w:uiPriority w:val="99"/>
    <w:rsid w:val="00FA4736"/>
    <w:pPr>
      <w:widowControl w:val="0"/>
      <w:autoSpaceDE w:val="0"/>
      <w:autoSpaceDN w:val="0"/>
      <w:adjustRightInd w:val="0"/>
      <w:ind w:right="19772"/>
    </w:pPr>
    <w:rPr>
      <w:rFonts w:ascii="Courier New" w:hAnsi="Courier New" w:cs="Courier New"/>
    </w:rPr>
  </w:style>
  <w:style w:type="character" w:customStyle="1" w:styleId="20">
    <w:name w:val="Заголовок 2 Знак"/>
    <w:link w:val="2"/>
    <w:uiPriority w:val="1"/>
    <w:rsid w:val="00984BE1"/>
    <w:rPr>
      <w:b/>
      <w:bCs/>
      <w:sz w:val="26"/>
      <w:szCs w:val="26"/>
    </w:rPr>
  </w:style>
  <w:style w:type="character" w:customStyle="1" w:styleId="30">
    <w:name w:val="Заголовок 3 Знак"/>
    <w:link w:val="3"/>
    <w:uiPriority w:val="1"/>
    <w:rsid w:val="00984BE1"/>
    <w:rPr>
      <w:b/>
      <w:sz w:val="32"/>
      <w:lang w:eastAsia="ar-SA"/>
    </w:rPr>
  </w:style>
  <w:style w:type="character" w:customStyle="1" w:styleId="40">
    <w:name w:val="Заголовок 4 Знак"/>
    <w:link w:val="4"/>
    <w:uiPriority w:val="9"/>
    <w:rsid w:val="00984BE1"/>
    <w:rPr>
      <w:b/>
      <w:bCs/>
      <w:i/>
      <w:iCs/>
      <w:color w:val="4F81BD"/>
      <w:sz w:val="28"/>
      <w:szCs w:val="24"/>
    </w:rPr>
  </w:style>
  <w:style w:type="character" w:customStyle="1" w:styleId="50">
    <w:name w:val="Заголовок 5 Знак"/>
    <w:link w:val="5"/>
    <w:uiPriority w:val="9"/>
    <w:rsid w:val="00984BE1"/>
    <w:rPr>
      <w:b/>
      <w:bCs/>
      <w:i/>
      <w:iCs/>
      <w:sz w:val="26"/>
      <w:szCs w:val="26"/>
      <w:lang w:eastAsia="ar-SA"/>
    </w:rPr>
  </w:style>
  <w:style w:type="character" w:customStyle="1" w:styleId="60">
    <w:name w:val="Заголовок 6 Знак"/>
    <w:link w:val="6"/>
    <w:uiPriority w:val="9"/>
    <w:rsid w:val="00984BE1"/>
    <w:rPr>
      <w:rFonts w:ascii="Calibri" w:hAnsi="Calibri" w:cs="Calibri"/>
      <w:b/>
      <w:bCs/>
      <w:color w:val="000000"/>
    </w:rPr>
  </w:style>
  <w:style w:type="character" w:customStyle="1" w:styleId="70">
    <w:name w:val="Заголовок 7 Знак"/>
    <w:link w:val="7"/>
    <w:uiPriority w:val="9"/>
    <w:rsid w:val="00984BE1"/>
    <w:rPr>
      <w:b/>
      <w:bCs/>
      <w:color w:val="000000"/>
      <w:sz w:val="24"/>
      <w:szCs w:val="24"/>
    </w:rPr>
  </w:style>
  <w:style w:type="character" w:customStyle="1" w:styleId="80">
    <w:name w:val="Заголовок 8 Знак"/>
    <w:link w:val="8"/>
    <w:uiPriority w:val="9"/>
    <w:rsid w:val="00984BE1"/>
    <w:rPr>
      <w:b/>
      <w:bCs/>
      <w:color w:val="000000"/>
      <w:sz w:val="22"/>
      <w:szCs w:val="22"/>
    </w:rPr>
  </w:style>
  <w:style w:type="character" w:customStyle="1" w:styleId="90">
    <w:name w:val="Заголовок 9 Знак"/>
    <w:link w:val="9"/>
    <w:uiPriority w:val="9"/>
    <w:rsid w:val="00984BE1"/>
    <w:rPr>
      <w:b/>
      <w:bCs/>
      <w:color w:val="000000"/>
      <w:sz w:val="22"/>
      <w:szCs w:val="22"/>
    </w:rPr>
  </w:style>
  <w:style w:type="paragraph" w:styleId="ab">
    <w:name w:val="Subtitle"/>
    <w:basedOn w:val="a"/>
    <w:next w:val="a"/>
    <w:link w:val="ac"/>
    <w:uiPriority w:val="11"/>
    <w:qFormat/>
    <w:rsid w:val="00984BE1"/>
    <w:pPr>
      <w:numPr>
        <w:ilvl w:val="1"/>
      </w:numPr>
      <w:spacing w:line="360" w:lineRule="auto"/>
      <w:ind w:firstLine="851"/>
      <w:jc w:val="both"/>
    </w:pPr>
    <w:rPr>
      <w:i/>
      <w:iCs/>
      <w:color w:val="4F81BD"/>
      <w:spacing w:val="15"/>
    </w:rPr>
  </w:style>
  <w:style w:type="character" w:customStyle="1" w:styleId="ac">
    <w:name w:val="Подзаголовок Знак"/>
    <w:link w:val="ab"/>
    <w:uiPriority w:val="11"/>
    <w:rsid w:val="00984BE1"/>
    <w:rPr>
      <w:i/>
      <w:iCs/>
      <w:color w:val="4F81BD"/>
      <w:spacing w:val="15"/>
      <w:sz w:val="24"/>
      <w:szCs w:val="24"/>
    </w:rPr>
  </w:style>
  <w:style w:type="table" w:styleId="ad">
    <w:name w:val="Table Grid"/>
    <w:basedOn w:val="a1"/>
    <w:uiPriority w:val="59"/>
    <w:rsid w:val="00984B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basedOn w:val="a"/>
    <w:link w:val="af"/>
    <w:uiPriority w:val="1"/>
    <w:qFormat/>
    <w:rsid w:val="00984BE1"/>
    <w:rPr>
      <w:szCs w:val="32"/>
      <w:lang w:val="en-US" w:eastAsia="en-US" w:bidi="en-US"/>
    </w:rPr>
  </w:style>
  <w:style w:type="paragraph" w:styleId="af0">
    <w:name w:val="Balloon Text"/>
    <w:basedOn w:val="a"/>
    <w:link w:val="af1"/>
    <w:uiPriority w:val="99"/>
    <w:unhideWhenUsed/>
    <w:rsid w:val="00984BE1"/>
    <w:pPr>
      <w:ind w:firstLine="851"/>
      <w:jc w:val="both"/>
    </w:pPr>
    <w:rPr>
      <w:rFonts w:ascii="Tahoma" w:hAnsi="Tahoma"/>
      <w:sz w:val="16"/>
      <w:szCs w:val="16"/>
    </w:rPr>
  </w:style>
  <w:style w:type="character" w:customStyle="1" w:styleId="af1">
    <w:name w:val="Текст выноски Знак"/>
    <w:link w:val="af0"/>
    <w:uiPriority w:val="99"/>
    <w:rsid w:val="00984BE1"/>
    <w:rPr>
      <w:rFonts w:ascii="Tahoma" w:hAnsi="Tahoma" w:cs="Tahoma"/>
      <w:sz w:val="16"/>
      <w:szCs w:val="16"/>
    </w:rPr>
  </w:style>
  <w:style w:type="character" w:customStyle="1" w:styleId="22">
    <w:name w:val="Основной текст 2 Знак"/>
    <w:link w:val="23"/>
    <w:uiPriority w:val="99"/>
    <w:rsid w:val="00984BE1"/>
    <w:rPr>
      <w:sz w:val="24"/>
    </w:rPr>
  </w:style>
  <w:style w:type="paragraph" w:styleId="23">
    <w:name w:val="Body Text 2"/>
    <w:basedOn w:val="a"/>
    <w:link w:val="22"/>
    <w:uiPriority w:val="99"/>
    <w:rsid w:val="00984BE1"/>
    <w:pPr>
      <w:suppressAutoHyphens/>
      <w:spacing w:before="120"/>
    </w:pPr>
    <w:rPr>
      <w:szCs w:val="20"/>
    </w:rPr>
  </w:style>
  <w:style w:type="character" w:customStyle="1" w:styleId="210">
    <w:name w:val="Основной текст 2 Знак1"/>
    <w:uiPriority w:val="99"/>
    <w:rsid w:val="00984BE1"/>
    <w:rPr>
      <w:sz w:val="24"/>
      <w:szCs w:val="24"/>
    </w:rPr>
  </w:style>
  <w:style w:type="paragraph" w:customStyle="1" w:styleId="ConsPlusNormal">
    <w:name w:val="ConsPlusNormal"/>
    <w:link w:val="ConsPlusNormal0"/>
    <w:rsid w:val="00984BE1"/>
    <w:pPr>
      <w:widowControl w:val="0"/>
      <w:suppressAutoHyphens/>
      <w:autoSpaceDE w:val="0"/>
      <w:ind w:firstLine="720"/>
    </w:pPr>
    <w:rPr>
      <w:rFonts w:ascii="Arial" w:eastAsia="Arial" w:hAnsi="Arial"/>
      <w:sz w:val="22"/>
      <w:szCs w:val="22"/>
      <w:lang w:eastAsia="ar-SA"/>
    </w:rPr>
  </w:style>
  <w:style w:type="paragraph" w:styleId="af2">
    <w:name w:val="Normal (Web)"/>
    <w:basedOn w:val="a"/>
    <w:uiPriority w:val="99"/>
    <w:rsid w:val="00984BE1"/>
    <w:rPr>
      <w:rFonts w:ascii="Verdana" w:hAnsi="Verdana"/>
      <w:sz w:val="16"/>
      <w:szCs w:val="16"/>
      <w:lang w:eastAsia="ar-SA"/>
    </w:rPr>
  </w:style>
  <w:style w:type="paragraph" w:styleId="af3">
    <w:name w:val="footnote text"/>
    <w:basedOn w:val="a"/>
    <w:link w:val="af4"/>
    <w:uiPriority w:val="99"/>
    <w:rsid w:val="00984BE1"/>
    <w:rPr>
      <w:sz w:val="20"/>
      <w:szCs w:val="20"/>
      <w:lang w:eastAsia="ar-SA"/>
    </w:rPr>
  </w:style>
  <w:style w:type="character" w:customStyle="1" w:styleId="af4">
    <w:name w:val="Текст сноски Знак"/>
    <w:link w:val="af3"/>
    <w:uiPriority w:val="99"/>
    <w:rsid w:val="00984BE1"/>
    <w:rPr>
      <w:lang w:eastAsia="ar-SA"/>
    </w:rPr>
  </w:style>
  <w:style w:type="character" w:styleId="af5">
    <w:name w:val="footnote reference"/>
    <w:rsid w:val="00984BE1"/>
    <w:rPr>
      <w:vertAlign w:val="superscript"/>
    </w:rPr>
  </w:style>
  <w:style w:type="paragraph" w:customStyle="1" w:styleId="24">
    <w:name w:val="Стиль2"/>
    <w:basedOn w:val="a"/>
    <w:uiPriority w:val="99"/>
    <w:rsid w:val="00984BE1"/>
    <w:pPr>
      <w:jc w:val="both"/>
    </w:pPr>
    <w:rPr>
      <w:rFonts w:cs="Arial"/>
      <w:lang w:eastAsia="ar-SA"/>
    </w:rPr>
  </w:style>
  <w:style w:type="paragraph" w:customStyle="1" w:styleId="31">
    <w:name w:val="Стиль3"/>
    <w:uiPriority w:val="99"/>
    <w:rsid w:val="00984BE1"/>
    <w:pPr>
      <w:jc w:val="center"/>
    </w:pPr>
    <w:rPr>
      <w:sz w:val="24"/>
      <w:szCs w:val="24"/>
    </w:rPr>
  </w:style>
  <w:style w:type="character" w:customStyle="1" w:styleId="WW8Num3z1">
    <w:name w:val="WW8Num3z1"/>
    <w:rsid w:val="00984BE1"/>
    <w:rPr>
      <w:rFonts w:ascii="Symbol" w:hAnsi="Symbol"/>
    </w:rPr>
  </w:style>
  <w:style w:type="character" w:customStyle="1" w:styleId="WW8Num4z0">
    <w:name w:val="WW8Num4z0"/>
    <w:rsid w:val="00984BE1"/>
    <w:rPr>
      <w:rFonts w:ascii="Times New Roman" w:hAnsi="Times New Roman" w:cs="Times New Roman"/>
      <w:b w:val="0"/>
      <w:i w:val="0"/>
      <w:strike w:val="0"/>
      <w:dstrike w:val="0"/>
      <w:sz w:val="28"/>
      <w:szCs w:val="28"/>
    </w:rPr>
  </w:style>
  <w:style w:type="character" w:customStyle="1" w:styleId="WW8Num5z0">
    <w:name w:val="WW8Num5z0"/>
    <w:rsid w:val="00984BE1"/>
    <w:rPr>
      <w:rFonts w:ascii="Times New Roman" w:hAnsi="Times New Roman" w:cs="Times New Roman"/>
      <w:b w:val="0"/>
      <w:i w:val="0"/>
      <w:strike w:val="0"/>
      <w:dstrike w:val="0"/>
      <w:sz w:val="28"/>
      <w:szCs w:val="28"/>
    </w:rPr>
  </w:style>
  <w:style w:type="character" w:customStyle="1" w:styleId="WW8Num6z0">
    <w:name w:val="WW8Num6z0"/>
    <w:rsid w:val="00984BE1"/>
    <w:rPr>
      <w:rFonts w:ascii="Times New Roman" w:hAnsi="Times New Roman" w:cs="Times New Roman"/>
      <w:b w:val="0"/>
      <w:i w:val="0"/>
      <w:strike w:val="0"/>
      <w:dstrike w:val="0"/>
      <w:sz w:val="28"/>
      <w:szCs w:val="28"/>
    </w:rPr>
  </w:style>
  <w:style w:type="character" w:customStyle="1" w:styleId="WW8Num7z1">
    <w:name w:val="WW8Num7z1"/>
    <w:rsid w:val="00984BE1"/>
    <w:rPr>
      <w:i w:val="0"/>
    </w:rPr>
  </w:style>
  <w:style w:type="character" w:customStyle="1" w:styleId="WW8Num8z0">
    <w:name w:val="WW8Num8z0"/>
    <w:rsid w:val="00984BE1"/>
    <w:rPr>
      <w:rFonts w:ascii="Symbol" w:hAnsi="Symbol"/>
    </w:rPr>
  </w:style>
  <w:style w:type="character" w:customStyle="1" w:styleId="WW8Num9z0">
    <w:name w:val="WW8Num9z0"/>
    <w:rsid w:val="00984BE1"/>
    <w:rPr>
      <w:rFonts w:ascii="Symbol" w:hAnsi="Symbol"/>
    </w:rPr>
  </w:style>
  <w:style w:type="character" w:customStyle="1" w:styleId="Absatz-Standardschriftart">
    <w:name w:val="Absatz-Standardschriftart"/>
    <w:rsid w:val="00984BE1"/>
  </w:style>
  <w:style w:type="character" w:customStyle="1" w:styleId="WW8Num1z0">
    <w:name w:val="WW8Num1z0"/>
    <w:rsid w:val="00984BE1"/>
    <w:rPr>
      <w:sz w:val="28"/>
    </w:rPr>
  </w:style>
  <w:style w:type="character" w:customStyle="1" w:styleId="WW8Num2z1">
    <w:name w:val="WW8Num2z1"/>
    <w:rsid w:val="00984BE1"/>
    <w:rPr>
      <w:rFonts w:ascii="Symbol" w:hAnsi="Symbol"/>
    </w:rPr>
  </w:style>
  <w:style w:type="character" w:customStyle="1" w:styleId="WW8Num6z1">
    <w:name w:val="WW8Num6z1"/>
    <w:rsid w:val="00984BE1"/>
    <w:rPr>
      <w:rFonts w:ascii="Symbol" w:hAnsi="Symbol"/>
    </w:rPr>
  </w:style>
  <w:style w:type="character" w:customStyle="1" w:styleId="WW8Num7z0">
    <w:name w:val="WW8Num7z0"/>
    <w:rsid w:val="00984BE1"/>
    <w:rPr>
      <w:rFonts w:ascii="Times New Roman" w:hAnsi="Times New Roman" w:cs="Times New Roman"/>
      <w:b w:val="0"/>
      <w:i w:val="0"/>
      <w:strike w:val="0"/>
      <w:dstrike w:val="0"/>
      <w:sz w:val="28"/>
      <w:szCs w:val="28"/>
    </w:rPr>
  </w:style>
  <w:style w:type="character" w:customStyle="1" w:styleId="WW8Num8z1">
    <w:name w:val="WW8Num8z1"/>
    <w:rsid w:val="00984BE1"/>
    <w:rPr>
      <w:rFonts w:ascii="Courier New" w:hAnsi="Courier New" w:cs="Courier New"/>
    </w:rPr>
  </w:style>
  <w:style w:type="character" w:customStyle="1" w:styleId="WW8Num8z2">
    <w:name w:val="WW8Num8z2"/>
    <w:rsid w:val="00984BE1"/>
    <w:rPr>
      <w:rFonts w:ascii="Wingdings" w:hAnsi="Wingdings"/>
    </w:rPr>
  </w:style>
  <w:style w:type="character" w:customStyle="1" w:styleId="WW8Num10z0">
    <w:name w:val="WW8Num10z0"/>
    <w:rsid w:val="00984BE1"/>
    <w:rPr>
      <w:rFonts w:ascii="Times New Roman" w:hAnsi="Times New Roman" w:cs="Times New Roman"/>
      <w:b w:val="0"/>
      <w:i w:val="0"/>
      <w:strike w:val="0"/>
      <w:dstrike w:val="0"/>
      <w:sz w:val="28"/>
      <w:szCs w:val="28"/>
    </w:rPr>
  </w:style>
  <w:style w:type="character" w:customStyle="1" w:styleId="WW8Num11z1">
    <w:name w:val="WW8Num11z1"/>
    <w:rsid w:val="00984BE1"/>
    <w:rPr>
      <w:i w:val="0"/>
    </w:rPr>
  </w:style>
  <w:style w:type="character" w:customStyle="1" w:styleId="WW8Num12z0">
    <w:name w:val="WW8Num12z0"/>
    <w:rsid w:val="00984BE1"/>
    <w:rPr>
      <w:rFonts w:ascii="Times New Roman" w:hAnsi="Times New Roman" w:cs="Times New Roman"/>
      <w:b w:val="0"/>
      <w:i w:val="0"/>
      <w:strike w:val="0"/>
      <w:dstrike w:val="0"/>
      <w:sz w:val="28"/>
      <w:szCs w:val="28"/>
    </w:rPr>
  </w:style>
  <w:style w:type="character" w:customStyle="1" w:styleId="WW8Num13z0">
    <w:name w:val="WW8Num13z0"/>
    <w:rsid w:val="00984BE1"/>
    <w:rPr>
      <w:rFonts w:ascii="Symbol" w:hAnsi="Symbol"/>
    </w:rPr>
  </w:style>
  <w:style w:type="character" w:customStyle="1" w:styleId="WW8Num13z1">
    <w:name w:val="WW8Num13z1"/>
    <w:rsid w:val="00984BE1"/>
    <w:rPr>
      <w:rFonts w:ascii="Courier New" w:hAnsi="Courier New" w:cs="Courier New"/>
    </w:rPr>
  </w:style>
  <w:style w:type="character" w:customStyle="1" w:styleId="WW8Num13z2">
    <w:name w:val="WW8Num13z2"/>
    <w:rsid w:val="00984BE1"/>
    <w:rPr>
      <w:rFonts w:ascii="Wingdings" w:hAnsi="Wingdings"/>
    </w:rPr>
  </w:style>
  <w:style w:type="character" w:customStyle="1" w:styleId="WW8Num14z1">
    <w:name w:val="WW8Num14z1"/>
    <w:rsid w:val="00984BE1"/>
    <w:rPr>
      <w:rFonts w:ascii="Courier New" w:hAnsi="Courier New" w:cs="Courier New"/>
    </w:rPr>
  </w:style>
  <w:style w:type="character" w:customStyle="1" w:styleId="WW8Num14z2">
    <w:name w:val="WW8Num14z2"/>
    <w:rsid w:val="00984BE1"/>
    <w:rPr>
      <w:rFonts w:ascii="Wingdings" w:hAnsi="Wingdings"/>
    </w:rPr>
  </w:style>
  <w:style w:type="character" w:customStyle="1" w:styleId="WW8Num14z3">
    <w:name w:val="WW8Num14z3"/>
    <w:rsid w:val="00984BE1"/>
    <w:rPr>
      <w:rFonts w:ascii="Symbol" w:hAnsi="Symbol"/>
    </w:rPr>
  </w:style>
  <w:style w:type="character" w:customStyle="1" w:styleId="13">
    <w:name w:val="Основной шрифт абзаца1"/>
    <w:rsid w:val="00984BE1"/>
  </w:style>
  <w:style w:type="character" w:styleId="af6">
    <w:name w:val="page number"/>
    <w:basedOn w:val="13"/>
    <w:rsid w:val="00984BE1"/>
  </w:style>
  <w:style w:type="character" w:styleId="af7">
    <w:name w:val="Strong"/>
    <w:qFormat/>
    <w:rsid w:val="00984BE1"/>
    <w:rPr>
      <w:b/>
      <w:bCs/>
    </w:rPr>
  </w:style>
  <w:style w:type="character" w:customStyle="1" w:styleId="af8">
    <w:name w:val="Знак Знак"/>
    <w:rsid w:val="00984BE1"/>
    <w:rPr>
      <w:sz w:val="24"/>
      <w:szCs w:val="24"/>
      <w:lang w:val="ru-RU" w:eastAsia="ar-SA" w:bidi="ar-SA"/>
    </w:rPr>
  </w:style>
  <w:style w:type="character" w:customStyle="1" w:styleId="14">
    <w:name w:val="Знак примечания1"/>
    <w:rsid w:val="00984BE1"/>
    <w:rPr>
      <w:sz w:val="16"/>
      <w:szCs w:val="16"/>
    </w:rPr>
  </w:style>
  <w:style w:type="character" w:customStyle="1" w:styleId="af9">
    <w:name w:val="Символ сноски"/>
    <w:rsid w:val="00984BE1"/>
    <w:rPr>
      <w:vertAlign w:val="superscript"/>
    </w:rPr>
  </w:style>
  <w:style w:type="character" w:customStyle="1" w:styleId="afa">
    <w:name w:val="Символы концевой сноски"/>
    <w:rsid w:val="00984BE1"/>
    <w:rPr>
      <w:vertAlign w:val="superscript"/>
    </w:rPr>
  </w:style>
  <w:style w:type="character" w:customStyle="1" w:styleId="WW-">
    <w:name w:val="WW-Символы концевой сноски"/>
    <w:rsid w:val="00984BE1"/>
  </w:style>
  <w:style w:type="character" w:customStyle="1" w:styleId="afb">
    <w:name w:val="Маркеры списка"/>
    <w:rsid w:val="00984BE1"/>
    <w:rPr>
      <w:rFonts w:ascii="OpenSymbol" w:eastAsia="OpenSymbol" w:hAnsi="OpenSymbol" w:cs="OpenSymbol"/>
    </w:rPr>
  </w:style>
  <w:style w:type="character" w:customStyle="1" w:styleId="afc">
    <w:name w:val="Символ нумерации"/>
    <w:rsid w:val="00984BE1"/>
  </w:style>
  <w:style w:type="paragraph" w:styleId="afd">
    <w:name w:val="Title"/>
    <w:basedOn w:val="a"/>
    <w:next w:val="a5"/>
    <w:uiPriority w:val="99"/>
    <w:qFormat/>
    <w:rsid w:val="00984BE1"/>
    <w:pPr>
      <w:keepNext/>
      <w:spacing w:before="240" w:after="120"/>
    </w:pPr>
    <w:rPr>
      <w:rFonts w:ascii="Arial" w:eastAsia="Lucida Sans Unicode" w:hAnsi="Arial" w:cs="Tahoma"/>
      <w:sz w:val="28"/>
      <w:szCs w:val="28"/>
      <w:lang w:eastAsia="ar-SA"/>
    </w:rPr>
  </w:style>
  <w:style w:type="paragraph" w:styleId="afe">
    <w:name w:val="List"/>
    <w:basedOn w:val="a5"/>
    <w:uiPriority w:val="99"/>
    <w:rsid w:val="00984BE1"/>
    <w:pPr>
      <w:spacing w:after="120" w:line="240" w:lineRule="auto"/>
      <w:jc w:val="left"/>
    </w:pPr>
    <w:rPr>
      <w:rFonts w:ascii="Arial" w:hAnsi="Arial" w:cs="Tahoma"/>
      <w:sz w:val="24"/>
      <w:lang w:eastAsia="ar-SA"/>
    </w:rPr>
  </w:style>
  <w:style w:type="paragraph" w:customStyle="1" w:styleId="15">
    <w:name w:val="Название1"/>
    <w:basedOn w:val="a"/>
    <w:uiPriority w:val="99"/>
    <w:rsid w:val="00984BE1"/>
    <w:pPr>
      <w:suppressLineNumbers/>
      <w:spacing w:before="120" w:after="120"/>
    </w:pPr>
    <w:rPr>
      <w:rFonts w:ascii="Arial" w:hAnsi="Arial" w:cs="Tahoma"/>
      <w:i/>
      <w:iCs/>
      <w:sz w:val="20"/>
      <w:lang w:eastAsia="ar-SA"/>
    </w:rPr>
  </w:style>
  <w:style w:type="paragraph" w:customStyle="1" w:styleId="16">
    <w:name w:val="Указатель1"/>
    <w:basedOn w:val="a"/>
    <w:uiPriority w:val="99"/>
    <w:rsid w:val="00984BE1"/>
    <w:pPr>
      <w:suppressLineNumbers/>
    </w:pPr>
    <w:rPr>
      <w:rFonts w:ascii="Arial" w:hAnsi="Arial" w:cs="Tahoma"/>
      <w:lang w:eastAsia="ar-SA"/>
    </w:rPr>
  </w:style>
  <w:style w:type="paragraph" w:customStyle="1" w:styleId="25">
    <w:name w:val="Приложение2"/>
    <w:basedOn w:val="10"/>
    <w:uiPriority w:val="99"/>
    <w:rsid w:val="00984BE1"/>
    <w:pPr>
      <w:pageBreakBefore/>
      <w:suppressAutoHyphens/>
      <w:spacing w:after="400"/>
      <w:ind w:firstLine="0"/>
    </w:pPr>
    <w:rPr>
      <w:rFonts w:ascii="Arial" w:hAnsi="Arial"/>
      <w:caps/>
      <w:kern w:val="1"/>
      <w:szCs w:val="32"/>
      <w:lang w:eastAsia="ar-SA"/>
    </w:rPr>
  </w:style>
  <w:style w:type="paragraph" w:customStyle="1" w:styleId="ConsPlusNonformat">
    <w:name w:val="ConsPlusNonformat"/>
    <w:uiPriority w:val="99"/>
    <w:rsid w:val="00984BE1"/>
    <w:pPr>
      <w:widowControl w:val="0"/>
      <w:suppressAutoHyphens/>
      <w:autoSpaceDE w:val="0"/>
    </w:pPr>
    <w:rPr>
      <w:rFonts w:ascii="Courier New" w:eastAsia="Arial" w:hAnsi="Courier New" w:cs="Courier New"/>
      <w:lang w:eastAsia="ar-SA"/>
    </w:rPr>
  </w:style>
  <w:style w:type="paragraph" w:customStyle="1" w:styleId="17">
    <w:name w:val="заголовок 1"/>
    <w:basedOn w:val="a"/>
    <w:next w:val="a"/>
    <w:uiPriority w:val="99"/>
    <w:rsid w:val="00984BE1"/>
    <w:pPr>
      <w:keepNext/>
      <w:autoSpaceDE w:val="0"/>
      <w:spacing w:line="240" w:lineRule="atLeast"/>
      <w:jc w:val="center"/>
    </w:pPr>
    <w:rPr>
      <w:spacing w:val="20"/>
      <w:sz w:val="36"/>
      <w:szCs w:val="36"/>
      <w:lang w:eastAsia="ar-SA"/>
    </w:rPr>
  </w:style>
  <w:style w:type="paragraph" w:styleId="aff">
    <w:name w:val="header"/>
    <w:basedOn w:val="a"/>
    <w:link w:val="aff0"/>
    <w:uiPriority w:val="99"/>
    <w:rsid w:val="00984BE1"/>
    <w:pPr>
      <w:tabs>
        <w:tab w:val="center" w:pos="4677"/>
        <w:tab w:val="right" w:pos="9355"/>
      </w:tabs>
    </w:pPr>
    <w:rPr>
      <w:lang w:eastAsia="ar-SA"/>
    </w:rPr>
  </w:style>
  <w:style w:type="character" w:customStyle="1" w:styleId="aff0">
    <w:name w:val="Верхний колонтитул Знак"/>
    <w:link w:val="aff"/>
    <w:uiPriority w:val="99"/>
    <w:rsid w:val="00984BE1"/>
    <w:rPr>
      <w:sz w:val="24"/>
      <w:szCs w:val="24"/>
      <w:lang w:eastAsia="ar-SA"/>
    </w:rPr>
  </w:style>
  <w:style w:type="paragraph" w:customStyle="1" w:styleId="18">
    <w:name w:val="Знак1"/>
    <w:basedOn w:val="a"/>
    <w:uiPriority w:val="99"/>
    <w:rsid w:val="00984BE1"/>
    <w:pPr>
      <w:spacing w:after="160" w:line="240" w:lineRule="exact"/>
    </w:pPr>
    <w:rPr>
      <w:rFonts w:ascii="Verdana" w:hAnsi="Verdana" w:cs="Verdana"/>
      <w:sz w:val="20"/>
      <w:szCs w:val="20"/>
      <w:lang w:val="en-US" w:eastAsia="ar-SA"/>
    </w:rPr>
  </w:style>
  <w:style w:type="paragraph" w:customStyle="1" w:styleId="CharChar">
    <w:name w:val="Знак Знак Знак Char Char"/>
    <w:basedOn w:val="a"/>
    <w:uiPriority w:val="99"/>
    <w:rsid w:val="00984BE1"/>
    <w:pPr>
      <w:spacing w:after="160" w:line="240" w:lineRule="exact"/>
    </w:pPr>
    <w:rPr>
      <w:rFonts w:ascii="Verdana" w:hAnsi="Verdana" w:cs="Verdana"/>
      <w:sz w:val="20"/>
      <w:szCs w:val="20"/>
      <w:lang w:val="en-US" w:eastAsia="ar-SA"/>
    </w:rPr>
  </w:style>
  <w:style w:type="paragraph" w:customStyle="1" w:styleId="19">
    <w:name w:val="Текст примечания1"/>
    <w:basedOn w:val="a"/>
    <w:uiPriority w:val="99"/>
    <w:rsid w:val="00984BE1"/>
    <w:rPr>
      <w:sz w:val="20"/>
      <w:szCs w:val="20"/>
      <w:lang w:eastAsia="ar-SA"/>
    </w:rPr>
  </w:style>
  <w:style w:type="paragraph" w:styleId="aff1">
    <w:name w:val="annotation text"/>
    <w:basedOn w:val="a"/>
    <w:link w:val="aff2"/>
    <w:uiPriority w:val="99"/>
    <w:unhideWhenUsed/>
    <w:rsid w:val="00984BE1"/>
    <w:pPr>
      <w:ind w:firstLine="851"/>
      <w:jc w:val="both"/>
    </w:pPr>
    <w:rPr>
      <w:sz w:val="20"/>
      <w:szCs w:val="20"/>
    </w:rPr>
  </w:style>
  <w:style w:type="character" w:customStyle="1" w:styleId="aff2">
    <w:name w:val="Текст примечания Знак"/>
    <w:basedOn w:val="a0"/>
    <w:link w:val="aff1"/>
    <w:uiPriority w:val="99"/>
    <w:rsid w:val="00984BE1"/>
  </w:style>
  <w:style w:type="paragraph" w:styleId="aff3">
    <w:name w:val="annotation subject"/>
    <w:basedOn w:val="19"/>
    <w:next w:val="19"/>
    <w:link w:val="aff4"/>
    <w:uiPriority w:val="99"/>
    <w:rsid w:val="00984BE1"/>
    <w:rPr>
      <w:b/>
      <w:bCs/>
    </w:rPr>
  </w:style>
  <w:style w:type="character" w:customStyle="1" w:styleId="aff4">
    <w:name w:val="Тема примечания Знак"/>
    <w:link w:val="aff3"/>
    <w:uiPriority w:val="99"/>
    <w:rsid w:val="00984BE1"/>
    <w:rPr>
      <w:b/>
      <w:bCs/>
      <w:lang w:eastAsia="ar-SA"/>
    </w:rPr>
  </w:style>
  <w:style w:type="paragraph" w:customStyle="1" w:styleId="aff5">
    <w:name w:val="Содержимое таблицы"/>
    <w:basedOn w:val="a"/>
    <w:uiPriority w:val="99"/>
    <w:rsid w:val="00984BE1"/>
    <w:pPr>
      <w:suppressLineNumbers/>
    </w:pPr>
    <w:rPr>
      <w:lang w:eastAsia="ar-SA"/>
    </w:rPr>
  </w:style>
  <w:style w:type="paragraph" w:customStyle="1" w:styleId="aff6">
    <w:name w:val="Заголовок таблицы"/>
    <w:basedOn w:val="aff5"/>
    <w:uiPriority w:val="99"/>
    <w:rsid w:val="00984BE1"/>
    <w:pPr>
      <w:jc w:val="center"/>
    </w:pPr>
    <w:rPr>
      <w:b/>
      <w:bCs/>
    </w:rPr>
  </w:style>
  <w:style w:type="paragraph" w:customStyle="1" w:styleId="aff7">
    <w:name w:val="Содержимое врезки"/>
    <w:basedOn w:val="a5"/>
    <w:uiPriority w:val="99"/>
    <w:rsid w:val="00984BE1"/>
    <w:pPr>
      <w:spacing w:after="120" w:line="240" w:lineRule="auto"/>
      <w:jc w:val="left"/>
    </w:pPr>
    <w:rPr>
      <w:sz w:val="24"/>
      <w:lang w:eastAsia="ar-SA"/>
    </w:rPr>
  </w:style>
  <w:style w:type="paragraph" w:styleId="HTML">
    <w:name w:val="HTML Preformatted"/>
    <w:basedOn w:val="a"/>
    <w:link w:val="HTML0"/>
    <w:rsid w:val="00984B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4BE1"/>
    <w:rPr>
      <w:rFonts w:ascii="Courier New" w:hAnsi="Courier New" w:cs="Courier New"/>
    </w:rPr>
  </w:style>
  <w:style w:type="paragraph" w:customStyle="1" w:styleId="consplusnonformat0">
    <w:name w:val="consplusnonformat"/>
    <w:basedOn w:val="a"/>
    <w:uiPriority w:val="99"/>
    <w:rsid w:val="00984BE1"/>
    <w:pPr>
      <w:autoSpaceDE w:val="0"/>
      <w:autoSpaceDN w:val="0"/>
    </w:pPr>
    <w:rPr>
      <w:rFonts w:ascii="Courier New" w:hAnsi="Courier New" w:cs="Courier New"/>
      <w:sz w:val="20"/>
      <w:szCs w:val="20"/>
    </w:rPr>
  </w:style>
  <w:style w:type="character" w:customStyle="1" w:styleId="aff8">
    <w:name w:val="Схема документа Знак"/>
    <w:link w:val="aff9"/>
    <w:uiPriority w:val="99"/>
    <w:rsid w:val="00984BE1"/>
    <w:rPr>
      <w:rFonts w:ascii="Tahoma" w:hAnsi="Tahoma" w:cs="Tahoma"/>
      <w:shd w:val="clear" w:color="auto" w:fill="000080"/>
      <w:lang w:eastAsia="ar-SA"/>
    </w:rPr>
  </w:style>
  <w:style w:type="paragraph" w:styleId="aff9">
    <w:name w:val="Document Map"/>
    <w:basedOn w:val="a"/>
    <w:link w:val="aff8"/>
    <w:uiPriority w:val="99"/>
    <w:rsid w:val="00984BE1"/>
    <w:pPr>
      <w:shd w:val="clear" w:color="auto" w:fill="000080"/>
    </w:pPr>
    <w:rPr>
      <w:rFonts w:ascii="Tahoma" w:hAnsi="Tahoma"/>
      <w:sz w:val="20"/>
      <w:szCs w:val="20"/>
      <w:lang w:eastAsia="ar-SA"/>
    </w:rPr>
  </w:style>
  <w:style w:type="character" w:customStyle="1" w:styleId="1a">
    <w:name w:val="Схема документа Знак1"/>
    <w:uiPriority w:val="99"/>
    <w:rsid w:val="00984BE1"/>
    <w:rPr>
      <w:rFonts w:ascii="Tahoma" w:hAnsi="Tahoma" w:cs="Tahoma"/>
      <w:sz w:val="16"/>
      <w:szCs w:val="16"/>
    </w:rPr>
  </w:style>
  <w:style w:type="paragraph" w:styleId="affa">
    <w:name w:val="caption"/>
    <w:aliases w:val="Название объекта Таблица,Название объекта Знак1,Название объекта Знак Знак,Название объекта Знак,Название объекта Знак Знак Знак1,Название объекта Знак2,Название объекта Знак Знак Знак1 Знак,Название объекта Знак Знак1"/>
    <w:basedOn w:val="a"/>
    <w:next w:val="a"/>
    <w:link w:val="32"/>
    <w:qFormat/>
    <w:rsid w:val="00984BE1"/>
    <w:rPr>
      <w:b/>
      <w:bCs/>
      <w:sz w:val="20"/>
      <w:szCs w:val="20"/>
      <w:lang w:eastAsia="ar-SA"/>
    </w:rPr>
  </w:style>
  <w:style w:type="character" w:customStyle="1" w:styleId="32">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ink w:val="affa"/>
    <w:locked/>
    <w:rsid w:val="00984BE1"/>
    <w:rPr>
      <w:b/>
      <w:bCs/>
      <w:lang w:eastAsia="ar-SA"/>
    </w:rPr>
  </w:style>
  <w:style w:type="character" w:styleId="affb">
    <w:name w:val="annotation reference"/>
    <w:uiPriority w:val="99"/>
    <w:rsid w:val="00984BE1"/>
    <w:rPr>
      <w:sz w:val="16"/>
      <w:szCs w:val="16"/>
    </w:rPr>
  </w:style>
  <w:style w:type="paragraph" w:styleId="affc">
    <w:name w:val="Revision"/>
    <w:hidden/>
    <w:uiPriority w:val="99"/>
    <w:semiHidden/>
    <w:rsid w:val="00984BE1"/>
    <w:rPr>
      <w:sz w:val="24"/>
      <w:szCs w:val="24"/>
      <w:lang w:eastAsia="ar-SA"/>
    </w:rPr>
  </w:style>
  <w:style w:type="paragraph" w:styleId="affd">
    <w:name w:val="Intense Quote"/>
    <w:basedOn w:val="a"/>
    <w:next w:val="a"/>
    <w:link w:val="affe"/>
    <w:uiPriority w:val="30"/>
    <w:qFormat/>
    <w:rsid w:val="00984BE1"/>
    <w:pPr>
      <w:pBdr>
        <w:bottom w:val="single" w:sz="4" w:space="4" w:color="4F81BD"/>
      </w:pBdr>
      <w:spacing w:before="200" w:after="280" w:line="360" w:lineRule="auto"/>
      <w:ind w:left="936" w:right="936" w:firstLine="851"/>
      <w:jc w:val="both"/>
    </w:pPr>
    <w:rPr>
      <w:b/>
      <w:bCs/>
      <w:i/>
      <w:iCs/>
      <w:color w:val="4F81BD"/>
      <w:sz w:val="28"/>
    </w:rPr>
  </w:style>
  <w:style w:type="character" w:customStyle="1" w:styleId="affe">
    <w:name w:val="Выделенная цитата Знак"/>
    <w:link w:val="affd"/>
    <w:uiPriority w:val="30"/>
    <w:rsid w:val="00984BE1"/>
    <w:rPr>
      <w:b/>
      <w:bCs/>
      <w:i/>
      <w:iCs/>
      <w:color w:val="4F81BD"/>
      <w:sz w:val="28"/>
      <w:szCs w:val="24"/>
    </w:rPr>
  </w:style>
  <w:style w:type="character" w:styleId="afff">
    <w:name w:val="Intense Emphasis"/>
    <w:uiPriority w:val="21"/>
    <w:qFormat/>
    <w:rsid w:val="00984BE1"/>
    <w:rPr>
      <w:b/>
      <w:bCs/>
      <w:i/>
      <w:iCs/>
      <w:color w:val="4F81BD"/>
    </w:rPr>
  </w:style>
  <w:style w:type="paragraph" w:styleId="afff0">
    <w:name w:val="Plain Text"/>
    <w:basedOn w:val="a"/>
    <w:link w:val="afff1"/>
    <w:uiPriority w:val="99"/>
    <w:rsid w:val="00984BE1"/>
    <w:pPr>
      <w:tabs>
        <w:tab w:val="left" w:pos="1701"/>
      </w:tabs>
      <w:spacing w:before="80" w:line="252" w:lineRule="auto"/>
      <w:ind w:firstLine="852"/>
      <w:jc w:val="both"/>
    </w:pPr>
    <w:rPr>
      <w:rFonts w:eastAsia="SimSun"/>
      <w:sz w:val="28"/>
      <w:szCs w:val="28"/>
    </w:rPr>
  </w:style>
  <w:style w:type="character" w:customStyle="1" w:styleId="afff1">
    <w:name w:val="Текст Знак"/>
    <w:link w:val="afff0"/>
    <w:uiPriority w:val="99"/>
    <w:rsid w:val="00984BE1"/>
    <w:rPr>
      <w:rFonts w:eastAsia="SimSun"/>
      <w:sz w:val="28"/>
      <w:szCs w:val="28"/>
    </w:rPr>
  </w:style>
  <w:style w:type="paragraph" w:customStyle="1" w:styleId="1b">
    <w:name w:val="Маркированный1"/>
    <w:uiPriority w:val="99"/>
    <w:rsid w:val="00984BE1"/>
    <w:pPr>
      <w:tabs>
        <w:tab w:val="left" w:pos="1247"/>
      </w:tabs>
      <w:spacing w:before="40"/>
      <w:ind w:left="1248" w:hanging="397"/>
      <w:jc w:val="both"/>
    </w:pPr>
    <w:rPr>
      <w:rFonts w:eastAsia="SimSun"/>
      <w:sz w:val="28"/>
      <w:szCs w:val="28"/>
    </w:rPr>
  </w:style>
  <w:style w:type="paragraph" w:customStyle="1" w:styleId="1c">
    <w:name w:val="Текст1"/>
    <w:basedOn w:val="a"/>
    <w:uiPriority w:val="99"/>
    <w:rsid w:val="00984BE1"/>
    <w:pPr>
      <w:tabs>
        <w:tab w:val="left" w:pos="1701"/>
      </w:tabs>
      <w:suppressAutoHyphens/>
      <w:spacing w:before="80" w:line="252" w:lineRule="auto"/>
      <w:ind w:firstLine="852"/>
      <w:jc w:val="both"/>
    </w:pPr>
    <w:rPr>
      <w:rFonts w:eastAsia="SimSun"/>
      <w:sz w:val="28"/>
      <w:szCs w:val="28"/>
      <w:lang w:eastAsia="ar-SA"/>
    </w:rPr>
  </w:style>
  <w:style w:type="paragraph" w:styleId="26">
    <w:name w:val="Body Text Indent 2"/>
    <w:basedOn w:val="a"/>
    <w:link w:val="27"/>
    <w:uiPriority w:val="99"/>
    <w:rsid w:val="00984BE1"/>
    <w:pPr>
      <w:spacing w:after="120" w:line="480" w:lineRule="auto"/>
      <w:ind w:left="283"/>
    </w:pPr>
  </w:style>
  <w:style w:type="character" w:customStyle="1" w:styleId="27">
    <w:name w:val="Основной текст с отступом 2 Знак"/>
    <w:link w:val="26"/>
    <w:uiPriority w:val="99"/>
    <w:rsid w:val="00984BE1"/>
    <w:rPr>
      <w:sz w:val="24"/>
      <w:szCs w:val="24"/>
    </w:rPr>
  </w:style>
  <w:style w:type="paragraph" w:customStyle="1" w:styleId="xl73">
    <w:name w:val="xl73"/>
    <w:basedOn w:val="a"/>
    <w:uiPriority w:val="99"/>
    <w:rsid w:val="00984BE1"/>
    <w:pPr>
      <w:spacing w:before="100" w:beforeAutospacing="1" w:after="100" w:afterAutospacing="1"/>
      <w:textAlignment w:val="top"/>
    </w:pPr>
    <w:rPr>
      <w:rFonts w:eastAsia="Arial Unicode MS" w:cs="Arial Unicode MS"/>
      <w:b/>
      <w:bCs/>
      <w:i/>
      <w:iCs/>
    </w:rPr>
  </w:style>
  <w:style w:type="paragraph" w:customStyle="1" w:styleId="xl75">
    <w:name w:val="xl75"/>
    <w:basedOn w:val="a"/>
    <w:uiPriority w:val="99"/>
    <w:rsid w:val="00984BE1"/>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eastAsia="Arial Unicode MS" w:cs="Arial Unicode MS"/>
      <w:b/>
      <w:bCs/>
    </w:rPr>
  </w:style>
  <w:style w:type="character" w:customStyle="1" w:styleId="afff2">
    <w:name w:val="таблица Знак"/>
    <w:link w:val="afff3"/>
    <w:locked/>
    <w:rsid w:val="00984BE1"/>
    <w:rPr>
      <w:color w:val="000000"/>
    </w:rPr>
  </w:style>
  <w:style w:type="paragraph" w:customStyle="1" w:styleId="afff3">
    <w:name w:val="таблица"/>
    <w:basedOn w:val="a"/>
    <w:link w:val="afff2"/>
    <w:qFormat/>
    <w:rsid w:val="00984BE1"/>
    <w:pPr>
      <w:jc w:val="center"/>
    </w:pPr>
    <w:rPr>
      <w:color w:val="000000"/>
      <w:sz w:val="20"/>
      <w:szCs w:val="20"/>
    </w:rPr>
  </w:style>
  <w:style w:type="character" w:customStyle="1" w:styleId="afff4">
    <w:name w:val="Таблица Знак"/>
    <w:link w:val="afff5"/>
    <w:locked/>
    <w:rsid w:val="00984BE1"/>
    <w:rPr>
      <w:bCs/>
      <w:color w:val="000000"/>
    </w:rPr>
  </w:style>
  <w:style w:type="paragraph" w:customStyle="1" w:styleId="afff5">
    <w:name w:val="Таблица"/>
    <w:basedOn w:val="a"/>
    <w:link w:val="afff4"/>
    <w:rsid w:val="00984BE1"/>
    <w:pPr>
      <w:jc w:val="center"/>
    </w:pPr>
    <w:rPr>
      <w:bCs/>
      <w:color w:val="000000"/>
      <w:sz w:val="20"/>
      <w:szCs w:val="20"/>
    </w:rPr>
  </w:style>
  <w:style w:type="character" w:styleId="afff6">
    <w:name w:val="Subtle Emphasis"/>
    <w:uiPriority w:val="19"/>
    <w:qFormat/>
    <w:rsid w:val="00984BE1"/>
    <w:rPr>
      <w:i/>
      <w:iCs/>
      <w:color w:val="808080"/>
    </w:rPr>
  </w:style>
  <w:style w:type="paragraph" w:styleId="afff7">
    <w:name w:val="Body Text Indent"/>
    <w:basedOn w:val="a"/>
    <w:link w:val="afff8"/>
    <w:uiPriority w:val="99"/>
    <w:unhideWhenUsed/>
    <w:rsid w:val="00984BE1"/>
    <w:pPr>
      <w:spacing w:line="360" w:lineRule="auto"/>
      <w:ind w:firstLine="851"/>
      <w:jc w:val="both"/>
    </w:pPr>
    <w:rPr>
      <w:sz w:val="28"/>
    </w:rPr>
  </w:style>
  <w:style w:type="character" w:customStyle="1" w:styleId="afff8">
    <w:name w:val="Основной текст с отступом Знак"/>
    <w:link w:val="afff7"/>
    <w:uiPriority w:val="99"/>
    <w:rsid w:val="00984BE1"/>
    <w:rPr>
      <w:sz w:val="28"/>
      <w:szCs w:val="24"/>
    </w:rPr>
  </w:style>
  <w:style w:type="paragraph" w:styleId="33">
    <w:name w:val="Body Text Indent 3"/>
    <w:basedOn w:val="a"/>
    <w:link w:val="34"/>
    <w:uiPriority w:val="99"/>
    <w:unhideWhenUsed/>
    <w:rsid w:val="00984BE1"/>
    <w:pPr>
      <w:spacing w:line="360" w:lineRule="auto"/>
      <w:ind w:firstLine="851"/>
    </w:pPr>
    <w:rPr>
      <w:sz w:val="28"/>
    </w:rPr>
  </w:style>
  <w:style w:type="character" w:customStyle="1" w:styleId="34">
    <w:name w:val="Основной текст с отступом 3 Знак"/>
    <w:link w:val="33"/>
    <w:uiPriority w:val="99"/>
    <w:rsid w:val="00984BE1"/>
    <w:rPr>
      <w:sz w:val="28"/>
      <w:szCs w:val="24"/>
    </w:rPr>
  </w:style>
  <w:style w:type="character" w:styleId="afff9">
    <w:name w:val="Placeholder Text"/>
    <w:uiPriority w:val="99"/>
    <w:semiHidden/>
    <w:rsid w:val="00984BE1"/>
    <w:rPr>
      <w:color w:val="808080"/>
    </w:rPr>
  </w:style>
  <w:style w:type="numbering" w:customStyle="1" w:styleId="1d">
    <w:name w:val="Нет списка1"/>
    <w:next w:val="a2"/>
    <w:uiPriority w:val="99"/>
    <w:semiHidden/>
    <w:unhideWhenUsed/>
    <w:rsid w:val="00984BE1"/>
  </w:style>
  <w:style w:type="paragraph" w:customStyle="1" w:styleId="xl69">
    <w:name w:val="xl69"/>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uiPriority w:val="99"/>
    <w:rsid w:val="00984BE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71">
    <w:name w:val="xl71"/>
    <w:basedOn w:val="a"/>
    <w:uiPriority w:val="99"/>
    <w:rsid w:val="00984BE1"/>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pPr>
  </w:style>
  <w:style w:type="paragraph" w:customStyle="1" w:styleId="xl72">
    <w:name w:val="xl72"/>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6">
    <w:name w:val="xl76"/>
    <w:basedOn w:val="a"/>
    <w:uiPriority w:val="99"/>
    <w:rsid w:val="00984BE1"/>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pPr>
  </w:style>
  <w:style w:type="paragraph" w:customStyle="1" w:styleId="xl77">
    <w:name w:val="xl77"/>
    <w:basedOn w:val="a"/>
    <w:uiPriority w:val="99"/>
    <w:rsid w:val="00984BE1"/>
    <w:pPr>
      <w:pBdr>
        <w:top w:val="single" w:sz="4" w:space="0" w:color="auto"/>
        <w:left w:val="single" w:sz="4" w:space="0" w:color="auto"/>
        <w:bottom w:val="single" w:sz="4" w:space="0" w:color="auto"/>
      </w:pBdr>
      <w:shd w:val="clear" w:color="000000" w:fill="95B3D7"/>
      <w:spacing w:before="100" w:beforeAutospacing="1" w:after="100" w:afterAutospacing="1"/>
      <w:jc w:val="center"/>
    </w:pPr>
    <w:rPr>
      <w:b/>
      <w:bCs/>
    </w:rPr>
  </w:style>
  <w:style w:type="paragraph" w:customStyle="1" w:styleId="xl78">
    <w:name w:val="xl78"/>
    <w:basedOn w:val="a"/>
    <w:uiPriority w:val="99"/>
    <w:rsid w:val="00984BE1"/>
    <w:pPr>
      <w:pBdr>
        <w:top w:val="single" w:sz="4" w:space="0" w:color="auto"/>
        <w:bottom w:val="single" w:sz="4" w:space="0" w:color="auto"/>
      </w:pBdr>
      <w:shd w:val="clear" w:color="000000" w:fill="95B3D7"/>
      <w:spacing w:before="100" w:beforeAutospacing="1" w:after="100" w:afterAutospacing="1"/>
      <w:jc w:val="center"/>
    </w:pPr>
    <w:rPr>
      <w:b/>
      <w:bCs/>
    </w:rPr>
  </w:style>
  <w:style w:type="paragraph" w:customStyle="1" w:styleId="xl79">
    <w:name w:val="xl79"/>
    <w:basedOn w:val="a"/>
    <w:uiPriority w:val="99"/>
    <w:rsid w:val="00984BE1"/>
    <w:pPr>
      <w:pBdr>
        <w:top w:val="single" w:sz="4" w:space="0" w:color="auto"/>
        <w:bottom w:val="single" w:sz="4" w:space="0" w:color="auto"/>
        <w:right w:val="single" w:sz="4" w:space="0" w:color="auto"/>
      </w:pBdr>
      <w:shd w:val="clear" w:color="000000" w:fill="95B3D7"/>
      <w:spacing w:before="100" w:beforeAutospacing="1" w:after="100" w:afterAutospacing="1"/>
      <w:jc w:val="center"/>
    </w:pPr>
    <w:rPr>
      <w:b/>
      <w:bCs/>
    </w:rPr>
  </w:style>
  <w:style w:type="paragraph" w:customStyle="1" w:styleId="xl80">
    <w:name w:val="xl80"/>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2">
    <w:name w:val="xl82"/>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
    <w:uiPriority w:val="99"/>
    <w:rsid w:val="00984BE1"/>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84">
    <w:name w:val="xl84"/>
    <w:basedOn w:val="a"/>
    <w:uiPriority w:val="99"/>
    <w:rsid w:val="00984BE1"/>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5">
    <w:name w:val="xl85"/>
    <w:basedOn w:val="a"/>
    <w:uiPriority w:val="99"/>
    <w:rsid w:val="00984BE1"/>
    <w:pPr>
      <w:pBdr>
        <w:top w:val="single" w:sz="4" w:space="0" w:color="auto"/>
        <w:left w:val="single" w:sz="4" w:space="0" w:color="auto"/>
        <w:bottom w:val="single" w:sz="4" w:space="0" w:color="auto"/>
      </w:pBdr>
      <w:shd w:val="clear" w:color="000000" w:fill="FFFFFF"/>
      <w:spacing w:before="100" w:beforeAutospacing="1" w:after="100" w:afterAutospacing="1"/>
      <w:jc w:val="center"/>
    </w:pPr>
  </w:style>
  <w:style w:type="paragraph" w:customStyle="1" w:styleId="xl86">
    <w:name w:val="xl86"/>
    <w:basedOn w:val="a"/>
    <w:uiPriority w:val="99"/>
    <w:rsid w:val="00984BE1"/>
    <w:pPr>
      <w:pBdr>
        <w:top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87">
    <w:name w:val="xl87"/>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88">
    <w:name w:val="xl88"/>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9">
    <w:name w:val="xl89"/>
    <w:basedOn w:val="a"/>
    <w:uiPriority w:val="99"/>
    <w:rsid w:val="00984BE1"/>
    <w:pPr>
      <w:pBdr>
        <w:top w:val="single" w:sz="4" w:space="0" w:color="auto"/>
        <w:left w:val="single" w:sz="4" w:space="0" w:color="auto"/>
        <w:bottom w:val="single" w:sz="4" w:space="0" w:color="auto"/>
      </w:pBdr>
      <w:shd w:val="clear" w:color="000000" w:fill="FFFFFF"/>
      <w:spacing w:before="100" w:beforeAutospacing="1" w:after="100" w:afterAutospacing="1"/>
      <w:textAlignment w:val="center"/>
    </w:pPr>
  </w:style>
  <w:style w:type="paragraph" w:customStyle="1" w:styleId="xl90">
    <w:name w:val="xl90"/>
    <w:basedOn w:val="a"/>
    <w:uiPriority w:val="99"/>
    <w:rsid w:val="00984BE1"/>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91">
    <w:name w:val="xl91"/>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92">
    <w:name w:val="xl92"/>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numbering" w:customStyle="1" w:styleId="28">
    <w:name w:val="Нет списка2"/>
    <w:next w:val="a2"/>
    <w:uiPriority w:val="99"/>
    <w:semiHidden/>
    <w:unhideWhenUsed/>
    <w:rsid w:val="00984BE1"/>
  </w:style>
  <w:style w:type="numbering" w:customStyle="1" w:styleId="35">
    <w:name w:val="Нет списка3"/>
    <w:next w:val="a2"/>
    <w:uiPriority w:val="99"/>
    <w:semiHidden/>
    <w:unhideWhenUsed/>
    <w:rsid w:val="00984BE1"/>
  </w:style>
  <w:style w:type="numbering" w:customStyle="1" w:styleId="41">
    <w:name w:val="Нет списка4"/>
    <w:next w:val="a2"/>
    <w:uiPriority w:val="99"/>
    <w:semiHidden/>
    <w:unhideWhenUsed/>
    <w:rsid w:val="00984BE1"/>
  </w:style>
  <w:style w:type="table" w:customStyle="1" w:styleId="1e">
    <w:name w:val="Сетка таблицы1"/>
    <w:basedOn w:val="a1"/>
    <w:next w:val="ad"/>
    <w:uiPriority w:val="59"/>
    <w:rsid w:val="00984B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9">
    <w:name w:val="Название2"/>
    <w:basedOn w:val="a"/>
    <w:next w:val="a"/>
    <w:link w:val="afffa"/>
    <w:qFormat/>
    <w:rsid w:val="00984BE1"/>
    <w:pPr>
      <w:pBdr>
        <w:bottom w:val="single" w:sz="8" w:space="4" w:color="4F81BD"/>
      </w:pBdr>
      <w:spacing w:after="300"/>
      <w:contextualSpacing/>
    </w:pPr>
    <w:rPr>
      <w:color w:val="17365D"/>
      <w:spacing w:val="5"/>
      <w:kern w:val="28"/>
      <w:sz w:val="52"/>
      <w:szCs w:val="52"/>
    </w:rPr>
  </w:style>
  <w:style w:type="character" w:customStyle="1" w:styleId="afffa">
    <w:name w:val="Название Знак"/>
    <w:link w:val="29"/>
    <w:uiPriority w:val="99"/>
    <w:rsid w:val="00984BE1"/>
    <w:rPr>
      <w:color w:val="17365D"/>
      <w:spacing w:val="5"/>
      <w:kern w:val="28"/>
      <w:sz w:val="52"/>
      <w:szCs w:val="52"/>
    </w:rPr>
  </w:style>
  <w:style w:type="paragraph" w:styleId="afffb">
    <w:name w:val="TOC Heading"/>
    <w:basedOn w:val="10"/>
    <w:next w:val="a"/>
    <w:uiPriority w:val="39"/>
    <w:qFormat/>
    <w:rsid w:val="00984BE1"/>
    <w:pPr>
      <w:spacing w:before="480" w:line="276" w:lineRule="auto"/>
      <w:ind w:firstLine="0"/>
      <w:jc w:val="left"/>
      <w:outlineLvl w:val="9"/>
    </w:pPr>
    <w:rPr>
      <w:b w:val="0"/>
      <w:i/>
      <w:color w:val="365F91"/>
    </w:rPr>
  </w:style>
  <w:style w:type="paragraph" w:styleId="2a">
    <w:name w:val="toc 2"/>
    <w:basedOn w:val="a"/>
    <w:next w:val="a"/>
    <w:autoRedefine/>
    <w:uiPriority w:val="39"/>
    <w:unhideWhenUsed/>
    <w:qFormat/>
    <w:rsid w:val="00984BE1"/>
    <w:pPr>
      <w:spacing w:before="240" w:line="360" w:lineRule="auto"/>
      <w:ind w:firstLine="851"/>
    </w:pPr>
    <w:rPr>
      <w:b/>
      <w:bCs/>
      <w:sz w:val="20"/>
      <w:szCs w:val="20"/>
    </w:rPr>
  </w:style>
  <w:style w:type="paragraph" w:styleId="36">
    <w:name w:val="toc 3"/>
    <w:basedOn w:val="a"/>
    <w:next w:val="a"/>
    <w:autoRedefine/>
    <w:uiPriority w:val="39"/>
    <w:unhideWhenUsed/>
    <w:qFormat/>
    <w:rsid w:val="00984BE1"/>
    <w:pPr>
      <w:spacing w:line="360" w:lineRule="auto"/>
      <w:ind w:left="280" w:firstLine="851"/>
    </w:pPr>
    <w:rPr>
      <w:sz w:val="20"/>
      <w:szCs w:val="20"/>
    </w:rPr>
  </w:style>
  <w:style w:type="paragraph" w:styleId="42">
    <w:name w:val="toc 4"/>
    <w:basedOn w:val="a"/>
    <w:next w:val="a"/>
    <w:autoRedefine/>
    <w:uiPriority w:val="39"/>
    <w:unhideWhenUsed/>
    <w:rsid w:val="00984BE1"/>
    <w:pPr>
      <w:spacing w:line="360" w:lineRule="auto"/>
      <w:ind w:left="560" w:firstLine="851"/>
    </w:pPr>
    <w:rPr>
      <w:sz w:val="20"/>
      <w:szCs w:val="20"/>
    </w:rPr>
  </w:style>
  <w:style w:type="paragraph" w:styleId="51">
    <w:name w:val="toc 5"/>
    <w:basedOn w:val="a"/>
    <w:next w:val="a"/>
    <w:autoRedefine/>
    <w:uiPriority w:val="39"/>
    <w:unhideWhenUsed/>
    <w:rsid w:val="00984BE1"/>
    <w:pPr>
      <w:spacing w:line="360" w:lineRule="auto"/>
      <w:ind w:left="840" w:firstLine="851"/>
    </w:pPr>
    <w:rPr>
      <w:sz w:val="20"/>
      <w:szCs w:val="20"/>
    </w:rPr>
  </w:style>
  <w:style w:type="paragraph" w:styleId="61">
    <w:name w:val="toc 6"/>
    <w:basedOn w:val="a"/>
    <w:next w:val="a"/>
    <w:autoRedefine/>
    <w:uiPriority w:val="39"/>
    <w:unhideWhenUsed/>
    <w:rsid w:val="00984BE1"/>
    <w:pPr>
      <w:spacing w:line="360" w:lineRule="auto"/>
      <w:ind w:left="1120" w:firstLine="851"/>
    </w:pPr>
    <w:rPr>
      <w:sz w:val="20"/>
      <w:szCs w:val="20"/>
    </w:rPr>
  </w:style>
  <w:style w:type="paragraph" w:styleId="71">
    <w:name w:val="toc 7"/>
    <w:basedOn w:val="a"/>
    <w:next w:val="a"/>
    <w:autoRedefine/>
    <w:uiPriority w:val="39"/>
    <w:unhideWhenUsed/>
    <w:rsid w:val="00984BE1"/>
    <w:pPr>
      <w:spacing w:line="360" w:lineRule="auto"/>
      <w:ind w:left="1400" w:firstLine="851"/>
    </w:pPr>
    <w:rPr>
      <w:sz w:val="20"/>
      <w:szCs w:val="20"/>
    </w:rPr>
  </w:style>
  <w:style w:type="paragraph" w:styleId="81">
    <w:name w:val="toc 8"/>
    <w:basedOn w:val="a"/>
    <w:next w:val="a"/>
    <w:autoRedefine/>
    <w:uiPriority w:val="39"/>
    <w:unhideWhenUsed/>
    <w:rsid w:val="00984BE1"/>
    <w:pPr>
      <w:spacing w:line="360" w:lineRule="auto"/>
      <w:ind w:left="1680" w:firstLine="851"/>
    </w:pPr>
    <w:rPr>
      <w:sz w:val="20"/>
      <w:szCs w:val="20"/>
    </w:rPr>
  </w:style>
  <w:style w:type="paragraph" w:styleId="91">
    <w:name w:val="toc 9"/>
    <w:basedOn w:val="a"/>
    <w:next w:val="a"/>
    <w:autoRedefine/>
    <w:uiPriority w:val="39"/>
    <w:unhideWhenUsed/>
    <w:rsid w:val="00984BE1"/>
    <w:pPr>
      <w:spacing w:line="360" w:lineRule="auto"/>
      <w:ind w:left="1960" w:firstLine="851"/>
    </w:pPr>
    <w:rPr>
      <w:sz w:val="20"/>
      <w:szCs w:val="20"/>
    </w:rPr>
  </w:style>
  <w:style w:type="character" w:customStyle="1" w:styleId="af">
    <w:name w:val="Без интервала Знак"/>
    <w:link w:val="ae"/>
    <w:uiPriority w:val="1"/>
    <w:rsid w:val="00984BE1"/>
    <w:rPr>
      <w:sz w:val="24"/>
      <w:szCs w:val="32"/>
      <w:lang w:val="en-US" w:eastAsia="en-US" w:bidi="en-US"/>
    </w:rPr>
  </w:style>
  <w:style w:type="paragraph" w:customStyle="1" w:styleId="afffc">
    <w:name w:val="Знак Знак Знак"/>
    <w:basedOn w:val="a"/>
    <w:uiPriority w:val="99"/>
    <w:rsid w:val="00984BE1"/>
    <w:pPr>
      <w:spacing w:after="160" w:line="240" w:lineRule="exact"/>
    </w:pPr>
    <w:rPr>
      <w:rFonts w:ascii="Verdana" w:hAnsi="Verdana" w:cs="Verdana"/>
      <w:sz w:val="20"/>
      <w:szCs w:val="20"/>
      <w:lang w:val="en-US" w:eastAsia="en-US"/>
    </w:rPr>
  </w:style>
  <w:style w:type="character" w:styleId="afffd">
    <w:name w:val="FollowedHyperlink"/>
    <w:uiPriority w:val="99"/>
    <w:unhideWhenUsed/>
    <w:rsid w:val="00984BE1"/>
    <w:rPr>
      <w:color w:val="800080"/>
      <w:u w:val="single"/>
    </w:rPr>
  </w:style>
  <w:style w:type="paragraph" w:customStyle="1" w:styleId="xl64">
    <w:name w:val="xl64"/>
    <w:basedOn w:val="a"/>
    <w:uiPriority w:val="99"/>
    <w:rsid w:val="00984BE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5">
    <w:name w:val="xl65"/>
    <w:basedOn w:val="a"/>
    <w:uiPriority w:val="99"/>
    <w:rsid w:val="00984BE1"/>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66">
    <w:name w:val="xl66"/>
    <w:basedOn w:val="a"/>
    <w:uiPriority w:val="99"/>
    <w:rsid w:val="00984BE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
    <w:uiPriority w:val="99"/>
    <w:rsid w:val="00984BE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rPr>
  </w:style>
  <w:style w:type="paragraph" w:customStyle="1" w:styleId="xl68">
    <w:name w:val="xl68"/>
    <w:basedOn w:val="a"/>
    <w:uiPriority w:val="99"/>
    <w:rsid w:val="00984BE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93">
    <w:name w:val="xl93"/>
    <w:basedOn w:val="a"/>
    <w:uiPriority w:val="99"/>
    <w:rsid w:val="00984BE1"/>
    <w:pPr>
      <w:pBdr>
        <w:left w:val="single" w:sz="4" w:space="0" w:color="auto"/>
        <w:bottom w:val="single" w:sz="4" w:space="0" w:color="auto"/>
        <w:right w:val="single" w:sz="4" w:space="0" w:color="auto"/>
      </w:pBdr>
      <w:shd w:val="clear" w:color="000000" w:fill="B8CCE4"/>
      <w:spacing w:before="100" w:beforeAutospacing="1" w:after="100" w:afterAutospacing="1"/>
    </w:pPr>
  </w:style>
  <w:style w:type="paragraph" w:customStyle="1" w:styleId="xl94">
    <w:name w:val="xl94"/>
    <w:basedOn w:val="a"/>
    <w:uiPriority w:val="99"/>
    <w:rsid w:val="00984BE1"/>
    <w:pPr>
      <w:shd w:val="clear" w:color="000000" w:fill="B8CCE4"/>
      <w:spacing w:before="100" w:beforeAutospacing="1" w:after="100" w:afterAutospacing="1"/>
    </w:pPr>
  </w:style>
  <w:style w:type="paragraph" w:customStyle="1" w:styleId="xl95">
    <w:name w:val="xl95"/>
    <w:basedOn w:val="a"/>
    <w:uiPriority w:val="99"/>
    <w:rsid w:val="00984B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style>
  <w:style w:type="paragraph" w:customStyle="1" w:styleId="xl96">
    <w:name w:val="xl96"/>
    <w:basedOn w:val="a"/>
    <w:uiPriority w:val="99"/>
    <w:rsid w:val="00984BE1"/>
    <w:pPr>
      <w:pBdr>
        <w:left w:val="single" w:sz="4" w:space="0" w:color="auto"/>
        <w:bottom w:val="single" w:sz="4" w:space="0" w:color="auto"/>
        <w:right w:val="single" w:sz="4" w:space="0" w:color="auto"/>
      </w:pBdr>
      <w:shd w:val="clear" w:color="000000" w:fill="FFFF99"/>
      <w:spacing w:before="100" w:beforeAutospacing="1" w:after="100" w:afterAutospacing="1"/>
    </w:pPr>
  </w:style>
  <w:style w:type="paragraph" w:customStyle="1" w:styleId="xl97">
    <w:name w:val="xl97"/>
    <w:basedOn w:val="a"/>
    <w:uiPriority w:val="99"/>
    <w:rsid w:val="00984B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right"/>
    </w:pPr>
  </w:style>
  <w:style w:type="paragraph" w:customStyle="1" w:styleId="xl98">
    <w:name w:val="xl98"/>
    <w:basedOn w:val="a"/>
    <w:uiPriority w:val="99"/>
    <w:rsid w:val="00984BE1"/>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jc w:val="center"/>
    </w:pPr>
  </w:style>
  <w:style w:type="paragraph" w:customStyle="1" w:styleId="xl99">
    <w:name w:val="xl99"/>
    <w:basedOn w:val="a"/>
    <w:uiPriority w:val="99"/>
    <w:rsid w:val="00984BE1"/>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pPr>
  </w:style>
  <w:style w:type="paragraph" w:customStyle="1" w:styleId="xl100">
    <w:name w:val="xl100"/>
    <w:basedOn w:val="a"/>
    <w:uiPriority w:val="99"/>
    <w:rsid w:val="00984BE1"/>
    <w:pPr>
      <w:pBdr>
        <w:left w:val="single" w:sz="4" w:space="0" w:color="auto"/>
        <w:bottom w:val="single" w:sz="4" w:space="0" w:color="auto"/>
        <w:right w:val="single" w:sz="4" w:space="0" w:color="auto"/>
      </w:pBdr>
      <w:shd w:val="clear" w:color="000000" w:fill="FFFFCC"/>
      <w:spacing w:before="100" w:beforeAutospacing="1" w:after="100" w:afterAutospacing="1"/>
    </w:pPr>
  </w:style>
  <w:style w:type="paragraph" w:customStyle="1" w:styleId="xl101">
    <w:name w:val="xl101"/>
    <w:basedOn w:val="a"/>
    <w:uiPriority w:val="99"/>
    <w:rsid w:val="00984BE1"/>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center"/>
    </w:pPr>
  </w:style>
  <w:style w:type="paragraph" w:customStyle="1" w:styleId="xl102">
    <w:name w:val="xl102"/>
    <w:basedOn w:val="a"/>
    <w:uiPriority w:val="99"/>
    <w:rsid w:val="00984BE1"/>
    <w:pPr>
      <w:pBdr>
        <w:left w:val="single" w:sz="4" w:space="0" w:color="auto"/>
        <w:bottom w:val="single" w:sz="4" w:space="0" w:color="auto"/>
        <w:right w:val="single" w:sz="4" w:space="0" w:color="auto"/>
      </w:pBdr>
      <w:shd w:val="clear" w:color="000000" w:fill="FFFF66"/>
      <w:spacing w:before="100" w:beforeAutospacing="1" w:after="100" w:afterAutospacing="1"/>
    </w:pPr>
  </w:style>
  <w:style w:type="paragraph" w:customStyle="1" w:styleId="xl103">
    <w:name w:val="xl103"/>
    <w:basedOn w:val="a"/>
    <w:uiPriority w:val="99"/>
    <w:rsid w:val="00984BE1"/>
    <w:pPr>
      <w:pBdr>
        <w:top w:val="single" w:sz="4" w:space="0" w:color="auto"/>
        <w:left w:val="single" w:sz="4" w:space="0" w:color="auto"/>
        <w:bottom w:val="single" w:sz="4" w:space="0" w:color="auto"/>
        <w:right w:val="single" w:sz="4" w:space="0" w:color="auto"/>
      </w:pBdr>
      <w:shd w:val="clear" w:color="000000" w:fill="FFFF66"/>
      <w:spacing w:before="100" w:beforeAutospacing="1" w:after="100" w:afterAutospacing="1"/>
      <w:jc w:val="right"/>
    </w:pPr>
  </w:style>
  <w:style w:type="paragraph" w:customStyle="1" w:styleId="xl104">
    <w:name w:val="xl104"/>
    <w:basedOn w:val="a"/>
    <w:uiPriority w:val="99"/>
    <w:rsid w:val="00984BE1"/>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style>
  <w:style w:type="paragraph" w:customStyle="1" w:styleId="xl105">
    <w:name w:val="xl105"/>
    <w:basedOn w:val="a"/>
    <w:uiPriority w:val="99"/>
    <w:rsid w:val="00984BE1"/>
    <w:pPr>
      <w:pBdr>
        <w:left w:val="single" w:sz="4" w:space="0" w:color="auto"/>
        <w:bottom w:val="single" w:sz="4" w:space="0" w:color="auto"/>
        <w:right w:val="single" w:sz="4" w:space="0" w:color="auto"/>
      </w:pBdr>
      <w:shd w:val="clear" w:color="000000" w:fill="92D050"/>
      <w:spacing w:before="100" w:beforeAutospacing="1" w:after="100" w:afterAutospacing="1"/>
    </w:pPr>
  </w:style>
  <w:style w:type="paragraph" w:customStyle="1" w:styleId="xl106">
    <w:name w:val="xl106"/>
    <w:basedOn w:val="a"/>
    <w:uiPriority w:val="99"/>
    <w:rsid w:val="00984BE1"/>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pPr>
  </w:style>
  <w:style w:type="paragraph" w:customStyle="1" w:styleId="xl107">
    <w:name w:val="xl107"/>
    <w:basedOn w:val="a"/>
    <w:uiPriority w:val="99"/>
    <w:rsid w:val="00984BE1"/>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jc w:val="center"/>
    </w:pPr>
  </w:style>
  <w:style w:type="paragraph" w:customStyle="1" w:styleId="xl108">
    <w:name w:val="xl108"/>
    <w:basedOn w:val="a"/>
    <w:uiPriority w:val="99"/>
    <w:rsid w:val="00984BE1"/>
    <w:pPr>
      <w:pBdr>
        <w:left w:val="single" w:sz="4" w:space="0" w:color="auto"/>
        <w:bottom w:val="single" w:sz="4" w:space="0" w:color="auto"/>
        <w:right w:val="single" w:sz="4" w:space="0" w:color="auto"/>
      </w:pBdr>
      <w:shd w:val="clear" w:color="000000" w:fill="00B050"/>
      <w:spacing w:before="100" w:beforeAutospacing="1" w:after="100" w:afterAutospacing="1"/>
    </w:pPr>
  </w:style>
  <w:style w:type="character" w:customStyle="1" w:styleId="ConsPlusNormal0">
    <w:name w:val="ConsPlusNormal Знак"/>
    <w:link w:val="ConsPlusNormal"/>
    <w:rsid w:val="00984BE1"/>
    <w:rPr>
      <w:rFonts w:ascii="Arial" w:eastAsia="Arial" w:hAnsi="Arial"/>
      <w:sz w:val="22"/>
      <w:szCs w:val="22"/>
      <w:lang w:eastAsia="ar-SA" w:bidi="ar-SA"/>
    </w:rPr>
  </w:style>
  <w:style w:type="paragraph" w:customStyle="1" w:styleId="xl109">
    <w:name w:val="xl109"/>
    <w:basedOn w:val="a"/>
    <w:uiPriority w:val="99"/>
    <w:rsid w:val="00984BE1"/>
    <w:pPr>
      <w:pBdr>
        <w:top w:val="double" w:sz="6" w:space="0" w:color="auto"/>
        <w:left w:val="double" w:sz="6"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0">
    <w:name w:val="xl110"/>
    <w:basedOn w:val="a"/>
    <w:uiPriority w:val="99"/>
    <w:rsid w:val="00984BE1"/>
    <w:pPr>
      <w:pBdr>
        <w:top w:val="double" w:sz="6"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1">
    <w:name w:val="xl111"/>
    <w:basedOn w:val="a"/>
    <w:uiPriority w:val="99"/>
    <w:rsid w:val="00984BE1"/>
    <w:pPr>
      <w:pBdr>
        <w:top w:val="double" w:sz="6" w:space="0" w:color="auto"/>
        <w:left w:val="double" w:sz="6" w:space="0" w:color="auto"/>
        <w:bottom w:val="single" w:sz="4" w:space="0" w:color="auto"/>
        <w:right w:val="single" w:sz="4" w:space="0" w:color="auto"/>
      </w:pBdr>
      <w:spacing w:before="100" w:beforeAutospacing="1" w:after="100" w:afterAutospacing="1"/>
      <w:textAlignment w:val="center"/>
    </w:pPr>
    <w:rPr>
      <w:rFonts w:ascii="Arial" w:hAnsi="Arial" w:cs="Arial"/>
      <w:b/>
      <w:bCs/>
      <w:sz w:val="16"/>
      <w:szCs w:val="16"/>
    </w:rPr>
  </w:style>
  <w:style w:type="paragraph" w:customStyle="1" w:styleId="xl112">
    <w:name w:val="xl112"/>
    <w:basedOn w:val="a"/>
    <w:uiPriority w:val="99"/>
    <w:rsid w:val="00984BE1"/>
    <w:pPr>
      <w:pBdr>
        <w:top w:val="double" w:sz="6" w:space="0" w:color="auto"/>
        <w:left w:val="single" w:sz="4" w:space="0" w:color="auto"/>
        <w:bottom w:val="single" w:sz="4" w:space="0" w:color="auto"/>
        <w:right w:val="double" w:sz="6" w:space="0" w:color="auto"/>
      </w:pBdr>
      <w:spacing w:before="100" w:beforeAutospacing="1" w:after="100" w:afterAutospacing="1"/>
      <w:textAlignment w:val="center"/>
    </w:pPr>
    <w:rPr>
      <w:rFonts w:ascii="Arial" w:hAnsi="Arial" w:cs="Arial"/>
      <w:b/>
      <w:bCs/>
      <w:sz w:val="16"/>
      <w:szCs w:val="16"/>
    </w:rPr>
  </w:style>
  <w:style w:type="paragraph" w:customStyle="1" w:styleId="xl113">
    <w:name w:val="xl113"/>
    <w:basedOn w:val="a"/>
    <w:uiPriority w:val="99"/>
    <w:rsid w:val="00984BE1"/>
    <w:pPr>
      <w:pBdr>
        <w:left w:val="double" w:sz="6" w:space="0" w:color="auto"/>
      </w:pBdr>
      <w:spacing w:before="100" w:beforeAutospacing="1" w:after="100" w:afterAutospacing="1"/>
      <w:jc w:val="center"/>
      <w:textAlignment w:val="center"/>
    </w:pPr>
    <w:rPr>
      <w:rFonts w:ascii="Arial" w:hAnsi="Arial" w:cs="Arial"/>
      <w:sz w:val="14"/>
      <w:szCs w:val="14"/>
    </w:rPr>
  </w:style>
  <w:style w:type="paragraph" w:customStyle="1" w:styleId="xl114">
    <w:name w:val="xl114"/>
    <w:basedOn w:val="a"/>
    <w:uiPriority w:val="99"/>
    <w:rsid w:val="00984BE1"/>
    <w:pPr>
      <w:pBdr>
        <w:left w:val="single" w:sz="4" w:space="0" w:color="auto"/>
      </w:pBdr>
      <w:spacing w:before="100" w:beforeAutospacing="1" w:after="100" w:afterAutospacing="1"/>
      <w:jc w:val="center"/>
      <w:textAlignment w:val="center"/>
    </w:pPr>
    <w:rPr>
      <w:rFonts w:ascii="Arial" w:hAnsi="Arial" w:cs="Arial"/>
      <w:sz w:val="14"/>
      <w:szCs w:val="14"/>
    </w:rPr>
  </w:style>
  <w:style w:type="paragraph" w:customStyle="1" w:styleId="xl115">
    <w:name w:val="xl115"/>
    <w:basedOn w:val="a"/>
    <w:uiPriority w:val="99"/>
    <w:rsid w:val="00984BE1"/>
    <w:pPr>
      <w:pBdr>
        <w:left w:val="double" w:sz="6" w:space="0" w:color="auto"/>
        <w:right w:val="single" w:sz="4" w:space="0" w:color="auto"/>
      </w:pBdr>
      <w:spacing w:before="100" w:beforeAutospacing="1" w:after="100" w:afterAutospacing="1"/>
      <w:jc w:val="center"/>
      <w:textAlignment w:val="center"/>
    </w:pPr>
    <w:rPr>
      <w:rFonts w:ascii="Arial" w:hAnsi="Arial" w:cs="Arial"/>
      <w:sz w:val="14"/>
      <w:szCs w:val="14"/>
    </w:rPr>
  </w:style>
  <w:style w:type="paragraph" w:customStyle="1" w:styleId="xl116">
    <w:name w:val="xl116"/>
    <w:basedOn w:val="a"/>
    <w:uiPriority w:val="99"/>
    <w:rsid w:val="00984BE1"/>
    <w:pPr>
      <w:pBdr>
        <w:left w:val="single" w:sz="4" w:space="0" w:color="auto"/>
        <w:right w:val="double" w:sz="6" w:space="0" w:color="auto"/>
      </w:pBdr>
      <w:spacing w:before="100" w:beforeAutospacing="1" w:after="100" w:afterAutospacing="1"/>
      <w:jc w:val="center"/>
      <w:textAlignment w:val="center"/>
    </w:pPr>
    <w:rPr>
      <w:rFonts w:ascii="Arial" w:hAnsi="Arial" w:cs="Arial"/>
      <w:sz w:val="14"/>
      <w:szCs w:val="14"/>
    </w:rPr>
  </w:style>
  <w:style w:type="paragraph" w:customStyle="1" w:styleId="xl117">
    <w:name w:val="xl117"/>
    <w:basedOn w:val="a"/>
    <w:uiPriority w:val="99"/>
    <w:rsid w:val="00984BE1"/>
    <w:pPr>
      <w:spacing w:before="100" w:beforeAutospacing="1" w:after="100" w:afterAutospacing="1"/>
      <w:jc w:val="center"/>
      <w:textAlignment w:val="center"/>
    </w:pPr>
    <w:rPr>
      <w:rFonts w:ascii="Arial" w:hAnsi="Arial" w:cs="Arial"/>
      <w:sz w:val="14"/>
      <w:szCs w:val="14"/>
    </w:rPr>
  </w:style>
  <w:style w:type="paragraph" w:customStyle="1" w:styleId="xl118">
    <w:name w:val="xl118"/>
    <w:basedOn w:val="a"/>
    <w:uiPriority w:val="99"/>
    <w:rsid w:val="00984BE1"/>
    <w:pPr>
      <w:pBdr>
        <w:top w:val="single" w:sz="8" w:space="0" w:color="auto"/>
        <w:left w:val="double" w:sz="6"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19">
    <w:name w:val="xl119"/>
    <w:basedOn w:val="a"/>
    <w:uiPriority w:val="99"/>
    <w:rsid w:val="00984BE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0">
    <w:name w:val="xl120"/>
    <w:basedOn w:val="a"/>
    <w:uiPriority w:val="99"/>
    <w:rsid w:val="00984BE1"/>
    <w:pPr>
      <w:pBdr>
        <w:top w:val="single" w:sz="8" w:space="0" w:color="auto"/>
        <w:left w:val="single" w:sz="4" w:space="0" w:color="auto"/>
        <w:bottom w:val="single" w:sz="8" w:space="0" w:color="auto"/>
      </w:pBdr>
      <w:spacing w:before="100" w:beforeAutospacing="1" w:after="100" w:afterAutospacing="1"/>
      <w:jc w:val="right"/>
      <w:textAlignment w:val="center"/>
    </w:pPr>
    <w:rPr>
      <w:rFonts w:ascii="Arial" w:hAnsi="Arial" w:cs="Arial"/>
    </w:rPr>
  </w:style>
  <w:style w:type="paragraph" w:customStyle="1" w:styleId="xl121">
    <w:name w:val="xl121"/>
    <w:basedOn w:val="a"/>
    <w:uiPriority w:val="99"/>
    <w:rsid w:val="00984BE1"/>
    <w:pPr>
      <w:pBdr>
        <w:top w:val="single" w:sz="8" w:space="0" w:color="auto"/>
        <w:left w:val="single" w:sz="4" w:space="0" w:color="auto"/>
        <w:bottom w:val="single" w:sz="8" w:space="0" w:color="auto"/>
        <w:right w:val="double" w:sz="6" w:space="0" w:color="auto"/>
      </w:pBdr>
      <w:spacing w:before="100" w:beforeAutospacing="1" w:after="100" w:afterAutospacing="1"/>
      <w:jc w:val="right"/>
      <w:textAlignment w:val="center"/>
    </w:pPr>
    <w:rPr>
      <w:rFonts w:ascii="Arial" w:hAnsi="Arial" w:cs="Arial"/>
    </w:rPr>
  </w:style>
  <w:style w:type="paragraph" w:customStyle="1" w:styleId="xl122">
    <w:name w:val="xl122"/>
    <w:basedOn w:val="a"/>
    <w:uiPriority w:val="99"/>
    <w:rsid w:val="00984BE1"/>
    <w:pPr>
      <w:pBdr>
        <w:top w:val="single" w:sz="8" w:space="0" w:color="auto"/>
        <w:bottom w:val="single" w:sz="8"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3">
    <w:name w:val="xl123"/>
    <w:basedOn w:val="a"/>
    <w:uiPriority w:val="99"/>
    <w:rsid w:val="00984BE1"/>
    <w:pPr>
      <w:pBdr>
        <w:top w:val="single" w:sz="4" w:space="0" w:color="auto"/>
        <w:left w:val="double" w:sz="6"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4">
    <w:name w:val="xl124"/>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25">
    <w:name w:val="xl125"/>
    <w:basedOn w:val="a"/>
    <w:uiPriority w:val="99"/>
    <w:rsid w:val="00984BE1"/>
    <w:pPr>
      <w:pBdr>
        <w:top w:val="single" w:sz="4" w:space="0" w:color="auto"/>
        <w:left w:val="single" w:sz="4" w:space="0" w:color="auto"/>
        <w:bottom w:val="single" w:sz="4" w:space="0" w:color="auto"/>
        <w:right w:val="double" w:sz="6" w:space="0" w:color="auto"/>
      </w:pBdr>
      <w:spacing w:before="100" w:beforeAutospacing="1" w:after="100" w:afterAutospacing="1"/>
      <w:jc w:val="right"/>
      <w:textAlignment w:val="center"/>
    </w:pPr>
    <w:rPr>
      <w:rFonts w:ascii="Arial" w:hAnsi="Arial" w:cs="Arial"/>
    </w:rPr>
  </w:style>
  <w:style w:type="paragraph" w:customStyle="1" w:styleId="xl126">
    <w:name w:val="xl126"/>
    <w:basedOn w:val="a"/>
    <w:uiPriority w:val="99"/>
    <w:rsid w:val="00984BE1"/>
    <w:pPr>
      <w:pBdr>
        <w:top w:val="single" w:sz="4" w:space="0" w:color="auto"/>
        <w:bottom w:val="single" w:sz="4" w:space="0" w:color="auto"/>
      </w:pBdr>
      <w:spacing w:before="100" w:beforeAutospacing="1" w:after="100" w:afterAutospacing="1"/>
      <w:jc w:val="right"/>
      <w:textAlignment w:val="center"/>
    </w:pPr>
    <w:rPr>
      <w:rFonts w:ascii="Arial" w:hAnsi="Arial" w:cs="Arial"/>
    </w:rPr>
  </w:style>
  <w:style w:type="paragraph" w:customStyle="1" w:styleId="xl127">
    <w:name w:val="xl127"/>
    <w:basedOn w:val="a"/>
    <w:uiPriority w:val="99"/>
    <w:rsid w:val="00984BE1"/>
    <w:pPr>
      <w:pBdr>
        <w:top w:val="single" w:sz="4" w:space="0" w:color="auto"/>
        <w:bottom w:val="single" w:sz="4" w:space="0" w:color="auto"/>
      </w:pBdr>
      <w:spacing w:before="100" w:beforeAutospacing="1" w:after="100" w:afterAutospacing="1"/>
      <w:jc w:val="right"/>
      <w:textAlignment w:val="center"/>
    </w:pPr>
    <w:rPr>
      <w:rFonts w:ascii="Arial" w:hAnsi="Arial" w:cs="Arial"/>
      <w:color w:val="FF0000"/>
    </w:rPr>
  </w:style>
  <w:style w:type="paragraph" w:customStyle="1" w:styleId="xl128">
    <w:name w:val="xl128"/>
    <w:basedOn w:val="a"/>
    <w:uiPriority w:val="99"/>
    <w:rsid w:val="00984BE1"/>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rPr>
  </w:style>
  <w:style w:type="paragraph" w:customStyle="1" w:styleId="xl129">
    <w:name w:val="xl129"/>
    <w:basedOn w:val="a"/>
    <w:uiPriority w:val="99"/>
    <w:rsid w:val="00984BE1"/>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rPr>
  </w:style>
  <w:style w:type="paragraph" w:customStyle="1" w:styleId="xl130">
    <w:name w:val="xl130"/>
    <w:basedOn w:val="a"/>
    <w:uiPriority w:val="99"/>
    <w:rsid w:val="00984BE1"/>
    <w:pPr>
      <w:pBdr>
        <w:top w:val="double" w:sz="6" w:space="0" w:color="auto"/>
        <w:left w:val="single" w:sz="12"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
    <w:uiPriority w:val="99"/>
    <w:rsid w:val="00984BE1"/>
    <w:pPr>
      <w:pBdr>
        <w:top w:val="double" w:sz="6" w:space="0" w:color="auto"/>
        <w:bottom w:val="single" w:sz="4" w:space="0" w:color="auto"/>
        <w:right w:val="single" w:sz="12" w:space="0" w:color="auto"/>
      </w:pBdr>
      <w:spacing w:before="100" w:beforeAutospacing="1" w:after="100" w:afterAutospacing="1"/>
      <w:textAlignment w:val="center"/>
    </w:pPr>
    <w:rPr>
      <w:rFonts w:ascii="Arial" w:hAnsi="Arial" w:cs="Arial"/>
      <w:b/>
      <w:bCs/>
      <w:sz w:val="16"/>
      <w:szCs w:val="16"/>
    </w:rPr>
  </w:style>
  <w:style w:type="paragraph" w:customStyle="1" w:styleId="xl132">
    <w:name w:val="xl132"/>
    <w:basedOn w:val="a"/>
    <w:uiPriority w:val="99"/>
    <w:rsid w:val="00984BE1"/>
    <w:pPr>
      <w:pBdr>
        <w:left w:val="single" w:sz="12" w:space="0" w:color="auto"/>
      </w:pBdr>
      <w:spacing w:before="100" w:beforeAutospacing="1" w:after="100" w:afterAutospacing="1"/>
      <w:jc w:val="center"/>
      <w:textAlignment w:val="center"/>
    </w:pPr>
    <w:rPr>
      <w:rFonts w:ascii="Arial" w:hAnsi="Arial" w:cs="Arial"/>
      <w:sz w:val="14"/>
      <w:szCs w:val="14"/>
    </w:rPr>
  </w:style>
  <w:style w:type="paragraph" w:customStyle="1" w:styleId="xl133">
    <w:name w:val="xl133"/>
    <w:basedOn w:val="a"/>
    <w:uiPriority w:val="99"/>
    <w:rsid w:val="00984BE1"/>
    <w:pPr>
      <w:pBdr>
        <w:left w:val="single" w:sz="4" w:space="0" w:color="auto"/>
        <w:right w:val="single" w:sz="12" w:space="0" w:color="auto"/>
      </w:pBdr>
      <w:spacing w:before="100" w:beforeAutospacing="1" w:after="100" w:afterAutospacing="1"/>
      <w:jc w:val="center"/>
      <w:textAlignment w:val="center"/>
    </w:pPr>
    <w:rPr>
      <w:rFonts w:ascii="Arial" w:hAnsi="Arial" w:cs="Arial"/>
      <w:sz w:val="14"/>
      <w:szCs w:val="14"/>
    </w:rPr>
  </w:style>
  <w:style w:type="paragraph" w:customStyle="1" w:styleId="xl134">
    <w:name w:val="xl134"/>
    <w:basedOn w:val="a"/>
    <w:uiPriority w:val="99"/>
    <w:rsid w:val="00984BE1"/>
    <w:pPr>
      <w:pBdr>
        <w:top w:val="single" w:sz="8" w:space="0" w:color="auto"/>
        <w:left w:val="single" w:sz="12"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35">
    <w:name w:val="xl135"/>
    <w:basedOn w:val="a"/>
    <w:uiPriority w:val="99"/>
    <w:rsid w:val="00984BE1"/>
    <w:pPr>
      <w:pBdr>
        <w:top w:val="single" w:sz="8" w:space="0" w:color="auto"/>
        <w:left w:val="single" w:sz="4" w:space="0" w:color="auto"/>
        <w:bottom w:val="single" w:sz="8" w:space="0" w:color="auto"/>
        <w:right w:val="single" w:sz="12" w:space="0" w:color="auto"/>
      </w:pBdr>
      <w:spacing w:before="100" w:beforeAutospacing="1" w:after="100" w:afterAutospacing="1"/>
      <w:jc w:val="right"/>
      <w:textAlignment w:val="center"/>
    </w:pPr>
    <w:rPr>
      <w:rFonts w:ascii="Arial" w:hAnsi="Arial" w:cs="Arial"/>
    </w:rPr>
  </w:style>
  <w:style w:type="paragraph" w:customStyle="1" w:styleId="xl136">
    <w:name w:val="xl136"/>
    <w:basedOn w:val="a"/>
    <w:uiPriority w:val="99"/>
    <w:rsid w:val="00984BE1"/>
    <w:pPr>
      <w:pBdr>
        <w:top w:val="single" w:sz="4" w:space="0" w:color="auto"/>
        <w:left w:val="single" w:sz="12" w:space="0" w:color="auto"/>
        <w:bottom w:val="single" w:sz="4" w:space="0" w:color="auto"/>
      </w:pBdr>
      <w:spacing w:before="100" w:beforeAutospacing="1" w:after="100" w:afterAutospacing="1"/>
      <w:textAlignment w:val="center"/>
    </w:pPr>
    <w:rPr>
      <w:rFonts w:ascii="Arial" w:hAnsi="Arial" w:cs="Arial"/>
    </w:rPr>
  </w:style>
  <w:style w:type="paragraph" w:customStyle="1" w:styleId="xl137">
    <w:name w:val="xl137"/>
    <w:basedOn w:val="a"/>
    <w:uiPriority w:val="99"/>
    <w:rsid w:val="00984BE1"/>
    <w:pPr>
      <w:pBdr>
        <w:top w:val="single" w:sz="4" w:space="0" w:color="auto"/>
        <w:left w:val="single" w:sz="4" w:space="0" w:color="auto"/>
        <w:bottom w:val="single" w:sz="4" w:space="0" w:color="auto"/>
        <w:right w:val="single" w:sz="12" w:space="0" w:color="auto"/>
      </w:pBdr>
      <w:spacing w:before="100" w:beforeAutospacing="1" w:after="100" w:afterAutospacing="1"/>
      <w:jc w:val="right"/>
      <w:textAlignment w:val="center"/>
    </w:pPr>
    <w:rPr>
      <w:rFonts w:ascii="Arial" w:hAnsi="Arial" w:cs="Arial"/>
    </w:rPr>
  </w:style>
  <w:style w:type="paragraph" w:customStyle="1" w:styleId="font5">
    <w:name w:val="font5"/>
    <w:basedOn w:val="a"/>
    <w:uiPriority w:val="99"/>
    <w:rsid w:val="00984BE1"/>
    <w:pPr>
      <w:spacing w:before="100" w:beforeAutospacing="1" w:after="100" w:afterAutospacing="1"/>
    </w:pPr>
    <w:rPr>
      <w:color w:val="000000"/>
    </w:rPr>
  </w:style>
  <w:style w:type="paragraph" w:customStyle="1" w:styleId="font6">
    <w:name w:val="font6"/>
    <w:basedOn w:val="a"/>
    <w:uiPriority w:val="99"/>
    <w:rsid w:val="00984BE1"/>
    <w:pPr>
      <w:spacing w:before="100" w:beforeAutospacing="1" w:after="100" w:afterAutospacing="1"/>
    </w:pPr>
    <w:rPr>
      <w:color w:val="000000"/>
    </w:rPr>
  </w:style>
  <w:style w:type="paragraph" w:customStyle="1" w:styleId="xl186">
    <w:name w:val="xl186"/>
    <w:basedOn w:val="a"/>
    <w:uiPriority w:val="99"/>
    <w:rsid w:val="00984BE1"/>
    <w:pPr>
      <w:spacing w:before="100" w:beforeAutospacing="1" w:after="100" w:afterAutospacing="1"/>
    </w:pPr>
  </w:style>
  <w:style w:type="paragraph" w:customStyle="1" w:styleId="xl187">
    <w:name w:val="xl187"/>
    <w:basedOn w:val="a"/>
    <w:uiPriority w:val="99"/>
    <w:rsid w:val="00984BE1"/>
    <w:pPr>
      <w:spacing w:before="100" w:beforeAutospacing="1" w:after="100" w:afterAutospacing="1"/>
      <w:jc w:val="right"/>
      <w:textAlignment w:val="top"/>
    </w:pPr>
  </w:style>
  <w:style w:type="paragraph" w:customStyle="1" w:styleId="xl188">
    <w:name w:val="xl188"/>
    <w:basedOn w:val="a"/>
    <w:uiPriority w:val="99"/>
    <w:rsid w:val="00984BE1"/>
    <w:pPr>
      <w:spacing w:before="100" w:beforeAutospacing="1" w:after="100" w:afterAutospacing="1"/>
    </w:pPr>
  </w:style>
  <w:style w:type="paragraph" w:customStyle="1" w:styleId="xl189">
    <w:name w:val="xl189"/>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b/>
      <w:bCs/>
      <w:color w:val="000000"/>
    </w:rPr>
  </w:style>
  <w:style w:type="paragraph" w:customStyle="1" w:styleId="xl190">
    <w:name w:val="xl190"/>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b/>
      <w:bCs/>
      <w:color w:val="000000"/>
    </w:rPr>
  </w:style>
  <w:style w:type="paragraph" w:customStyle="1" w:styleId="xl191">
    <w:name w:val="xl191"/>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92">
    <w:name w:val="xl192"/>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93">
    <w:name w:val="xl193"/>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color w:val="000000"/>
    </w:rPr>
  </w:style>
  <w:style w:type="paragraph" w:customStyle="1" w:styleId="xl194">
    <w:name w:val="xl194"/>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95">
    <w:name w:val="xl195"/>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96">
    <w:name w:val="xl196"/>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i/>
      <w:iCs/>
    </w:rPr>
  </w:style>
  <w:style w:type="paragraph" w:customStyle="1" w:styleId="xl197">
    <w:name w:val="xl197"/>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i/>
      <w:iCs/>
    </w:rPr>
  </w:style>
  <w:style w:type="paragraph" w:customStyle="1" w:styleId="xl198">
    <w:name w:val="xl198"/>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i/>
      <w:iCs/>
    </w:rPr>
  </w:style>
  <w:style w:type="paragraph" w:customStyle="1" w:styleId="xl199">
    <w:name w:val="xl199"/>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00">
    <w:name w:val="xl200"/>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01">
    <w:name w:val="xl201"/>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202">
    <w:name w:val="xl202"/>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03">
    <w:name w:val="xl203"/>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04">
    <w:name w:val="xl204"/>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5">
    <w:name w:val="xl205"/>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06">
    <w:name w:val="xl206"/>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07">
    <w:name w:val="xl207"/>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08">
    <w:name w:val="xl208"/>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09">
    <w:name w:val="xl209"/>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210">
    <w:name w:val="xl210"/>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11">
    <w:name w:val="xl211"/>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12">
    <w:name w:val="xl212"/>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13">
    <w:name w:val="xl213"/>
    <w:basedOn w:val="a"/>
    <w:uiPriority w:val="99"/>
    <w:rsid w:val="00984BE1"/>
    <w:pPr>
      <w:pBdr>
        <w:left w:val="single" w:sz="4" w:space="0" w:color="auto"/>
        <w:right w:val="single" w:sz="4" w:space="0" w:color="auto"/>
      </w:pBdr>
      <w:spacing w:before="100" w:beforeAutospacing="1" w:after="100" w:afterAutospacing="1"/>
      <w:jc w:val="right"/>
      <w:textAlignment w:val="center"/>
    </w:pPr>
    <w:rPr>
      <w:i/>
      <w:iCs/>
      <w:color w:val="000000"/>
    </w:rPr>
  </w:style>
  <w:style w:type="paragraph" w:customStyle="1" w:styleId="xl214">
    <w:name w:val="xl214"/>
    <w:basedOn w:val="a"/>
    <w:uiPriority w:val="99"/>
    <w:rsid w:val="00984BE1"/>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215">
    <w:name w:val="xl215"/>
    <w:basedOn w:val="a"/>
    <w:uiPriority w:val="99"/>
    <w:rsid w:val="00984BE1"/>
    <w:pPr>
      <w:pBdr>
        <w:left w:val="single" w:sz="4" w:space="0" w:color="auto"/>
        <w:right w:val="single" w:sz="4" w:space="0" w:color="auto"/>
      </w:pBdr>
      <w:spacing w:before="100" w:beforeAutospacing="1" w:after="100" w:afterAutospacing="1"/>
      <w:textAlignment w:val="center"/>
    </w:pPr>
    <w:rPr>
      <w:i/>
      <w:iCs/>
    </w:rPr>
  </w:style>
  <w:style w:type="paragraph" w:customStyle="1" w:styleId="xl216">
    <w:name w:val="xl216"/>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7">
    <w:name w:val="xl217"/>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8">
    <w:name w:val="xl218"/>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19">
    <w:name w:val="xl219"/>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0">
    <w:name w:val="xl220"/>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rPr>
  </w:style>
  <w:style w:type="paragraph" w:customStyle="1" w:styleId="xl221">
    <w:name w:val="xl221"/>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22">
    <w:name w:val="xl222"/>
    <w:basedOn w:val="a"/>
    <w:uiPriority w:val="99"/>
    <w:rsid w:val="00984BE1"/>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color w:val="000000"/>
    </w:rPr>
  </w:style>
  <w:style w:type="paragraph" w:customStyle="1" w:styleId="xl223">
    <w:name w:val="xl223"/>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24">
    <w:name w:val="xl224"/>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25">
    <w:name w:val="xl225"/>
    <w:basedOn w:val="a"/>
    <w:uiPriority w:val="99"/>
    <w:rsid w:val="00984BE1"/>
    <w:pPr>
      <w:pBdr>
        <w:top w:val="dashed" w:sz="8"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26">
    <w:name w:val="xl226"/>
    <w:basedOn w:val="a"/>
    <w:uiPriority w:val="99"/>
    <w:rsid w:val="00984BE1"/>
    <w:pPr>
      <w:pBdr>
        <w:top w:val="single" w:sz="4" w:space="0" w:color="auto"/>
        <w:left w:val="single" w:sz="4" w:space="0" w:color="auto"/>
        <w:bottom w:val="dashed" w:sz="8" w:space="0" w:color="auto"/>
        <w:right w:val="single" w:sz="4" w:space="0" w:color="auto"/>
      </w:pBdr>
      <w:spacing w:before="100" w:beforeAutospacing="1" w:after="100" w:afterAutospacing="1"/>
      <w:textAlignment w:val="center"/>
    </w:pPr>
    <w:rPr>
      <w:color w:val="000000"/>
    </w:rPr>
  </w:style>
  <w:style w:type="paragraph" w:customStyle="1" w:styleId="xl227">
    <w:name w:val="xl227"/>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style>
  <w:style w:type="paragraph" w:customStyle="1" w:styleId="xl228">
    <w:name w:val="xl228"/>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style>
  <w:style w:type="paragraph" w:customStyle="1" w:styleId="xl229">
    <w:name w:val="xl229"/>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0">
    <w:name w:val="xl230"/>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31">
    <w:name w:val="xl231"/>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2">
    <w:name w:val="xl232"/>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style>
  <w:style w:type="paragraph" w:customStyle="1" w:styleId="xl233">
    <w:name w:val="xl233"/>
    <w:basedOn w:val="a"/>
    <w:uiPriority w:val="99"/>
    <w:rsid w:val="00984BE1"/>
    <w:pPr>
      <w:pBdr>
        <w:top w:val="single" w:sz="4" w:space="0" w:color="auto"/>
        <w:left w:val="single" w:sz="4" w:space="0" w:color="auto"/>
        <w:right w:val="single" w:sz="4" w:space="0" w:color="auto"/>
      </w:pBdr>
      <w:spacing w:before="100" w:beforeAutospacing="1" w:after="100" w:afterAutospacing="1"/>
    </w:pPr>
  </w:style>
  <w:style w:type="paragraph" w:customStyle="1" w:styleId="xl234">
    <w:name w:val="xl234"/>
    <w:basedOn w:val="a"/>
    <w:uiPriority w:val="99"/>
    <w:rsid w:val="00984BE1"/>
    <w:pPr>
      <w:pBdr>
        <w:top w:val="single" w:sz="4" w:space="0" w:color="auto"/>
        <w:left w:val="single" w:sz="4" w:space="0" w:color="auto"/>
        <w:bottom w:val="dashed" w:sz="8" w:space="0" w:color="auto"/>
        <w:right w:val="single" w:sz="4" w:space="0" w:color="auto"/>
      </w:pBdr>
      <w:spacing w:before="100" w:beforeAutospacing="1" w:after="100" w:afterAutospacing="1"/>
    </w:pPr>
  </w:style>
  <w:style w:type="paragraph" w:customStyle="1" w:styleId="xl235">
    <w:name w:val="xl235"/>
    <w:basedOn w:val="a"/>
    <w:uiPriority w:val="99"/>
    <w:rsid w:val="00984BE1"/>
    <w:pPr>
      <w:pBdr>
        <w:left w:val="single" w:sz="4" w:space="0" w:color="auto"/>
        <w:bottom w:val="single" w:sz="4" w:space="0" w:color="auto"/>
        <w:right w:val="single" w:sz="4" w:space="0" w:color="auto"/>
      </w:pBdr>
      <w:spacing w:before="100" w:beforeAutospacing="1" w:after="100" w:afterAutospacing="1"/>
    </w:pPr>
  </w:style>
  <w:style w:type="paragraph" w:customStyle="1" w:styleId="xl236">
    <w:name w:val="xl236"/>
    <w:basedOn w:val="a"/>
    <w:uiPriority w:val="99"/>
    <w:rsid w:val="00984BE1"/>
    <w:pPr>
      <w:pBdr>
        <w:top w:val="single" w:sz="4" w:space="0" w:color="auto"/>
        <w:left w:val="single" w:sz="4" w:space="0" w:color="auto"/>
        <w:bottom w:val="dashed" w:sz="8" w:space="0" w:color="auto"/>
        <w:right w:val="single" w:sz="4" w:space="0" w:color="auto"/>
      </w:pBdr>
      <w:spacing w:before="100" w:beforeAutospacing="1" w:after="100" w:afterAutospacing="1"/>
      <w:jc w:val="right"/>
      <w:textAlignment w:val="center"/>
    </w:pPr>
  </w:style>
  <w:style w:type="paragraph" w:customStyle="1" w:styleId="xl237">
    <w:name w:val="xl237"/>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38">
    <w:name w:val="xl238"/>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rPr>
      <w:b/>
      <w:bCs/>
      <w:i/>
      <w:iCs/>
    </w:rPr>
  </w:style>
  <w:style w:type="paragraph" w:customStyle="1" w:styleId="xl239">
    <w:name w:val="xl239"/>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40">
    <w:name w:val="xl240"/>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241">
    <w:name w:val="xl241"/>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42">
    <w:name w:val="xl242"/>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243">
    <w:name w:val="xl243"/>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i/>
      <w:iCs/>
      <w:color w:val="000000"/>
    </w:rPr>
  </w:style>
  <w:style w:type="paragraph" w:customStyle="1" w:styleId="xl244">
    <w:name w:val="xl244"/>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style>
  <w:style w:type="paragraph" w:customStyle="1" w:styleId="xl245">
    <w:name w:val="xl245"/>
    <w:basedOn w:val="a"/>
    <w:uiPriority w:val="99"/>
    <w:rsid w:val="00984BE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center"/>
    </w:pPr>
    <w:rPr>
      <w:i/>
      <w:iCs/>
    </w:rPr>
  </w:style>
  <w:style w:type="paragraph" w:customStyle="1" w:styleId="xl246">
    <w:name w:val="xl246"/>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247">
    <w:name w:val="xl247"/>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248">
    <w:name w:val="xl248"/>
    <w:basedOn w:val="a"/>
    <w:uiPriority w:val="99"/>
    <w:rsid w:val="00984BE1"/>
    <w:pPr>
      <w:pBdr>
        <w:top w:val="dashed" w:sz="8"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9">
    <w:name w:val="xl249"/>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rPr>
      <w:color w:val="000000"/>
    </w:rPr>
  </w:style>
  <w:style w:type="paragraph" w:customStyle="1" w:styleId="xl250">
    <w:name w:val="xl250"/>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251">
    <w:name w:val="xl251"/>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52">
    <w:name w:val="xl252"/>
    <w:basedOn w:val="a"/>
    <w:uiPriority w:val="99"/>
    <w:rsid w:val="00984BE1"/>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253">
    <w:name w:val="xl253"/>
    <w:basedOn w:val="a"/>
    <w:uiPriority w:val="99"/>
    <w:rsid w:val="00984BE1"/>
    <w:pPr>
      <w:pBdr>
        <w:top w:val="single" w:sz="4" w:space="0" w:color="auto"/>
        <w:left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54">
    <w:name w:val="xl254"/>
    <w:basedOn w:val="a"/>
    <w:uiPriority w:val="99"/>
    <w:rsid w:val="00984BE1"/>
    <w:pPr>
      <w:pBdr>
        <w:top w:val="single" w:sz="4" w:space="0" w:color="auto"/>
        <w:left w:val="single" w:sz="4" w:space="0" w:color="auto"/>
        <w:right w:val="single" w:sz="4" w:space="0" w:color="auto"/>
      </w:pBdr>
      <w:spacing w:before="100" w:beforeAutospacing="1" w:after="100" w:afterAutospacing="1"/>
    </w:pPr>
  </w:style>
  <w:style w:type="paragraph" w:customStyle="1" w:styleId="xl255">
    <w:name w:val="xl255"/>
    <w:basedOn w:val="a"/>
    <w:uiPriority w:val="99"/>
    <w:rsid w:val="00984BE1"/>
    <w:pPr>
      <w:pBdr>
        <w:top w:val="single" w:sz="4" w:space="0" w:color="auto"/>
        <w:left w:val="single" w:sz="4" w:space="0" w:color="auto"/>
        <w:right w:val="single" w:sz="4" w:space="0" w:color="auto"/>
      </w:pBdr>
      <w:spacing w:before="100" w:beforeAutospacing="1" w:after="100" w:afterAutospacing="1"/>
    </w:pPr>
    <w:rPr>
      <w:color w:val="000000"/>
    </w:rPr>
  </w:style>
  <w:style w:type="paragraph" w:customStyle="1" w:styleId="xl256">
    <w:name w:val="xl256"/>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57">
    <w:name w:val="xl257"/>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58">
    <w:name w:val="xl258"/>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59">
    <w:name w:val="xl259"/>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60">
    <w:name w:val="xl260"/>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1">
    <w:name w:val="xl261"/>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62">
    <w:name w:val="xl262"/>
    <w:basedOn w:val="a"/>
    <w:uiPriority w:val="99"/>
    <w:rsid w:val="00984BE1"/>
    <w:pPr>
      <w:pBdr>
        <w:left w:val="single" w:sz="4" w:space="0" w:color="auto"/>
        <w:right w:val="single" w:sz="4" w:space="0" w:color="auto"/>
      </w:pBdr>
      <w:spacing w:before="100" w:beforeAutospacing="1" w:after="100" w:afterAutospacing="1"/>
      <w:jc w:val="right"/>
      <w:textAlignment w:val="center"/>
    </w:pPr>
  </w:style>
  <w:style w:type="paragraph" w:customStyle="1" w:styleId="xl263">
    <w:name w:val="xl263"/>
    <w:basedOn w:val="a"/>
    <w:uiPriority w:val="99"/>
    <w:rsid w:val="00984BE1"/>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264">
    <w:name w:val="xl264"/>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5">
    <w:name w:val="xl265"/>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6">
    <w:name w:val="xl266"/>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67">
    <w:name w:val="xl267"/>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68">
    <w:name w:val="xl268"/>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269">
    <w:name w:val="xl269"/>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270">
    <w:name w:val="xl270"/>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271">
    <w:name w:val="xl271"/>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72">
    <w:name w:val="xl272"/>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73">
    <w:name w:val="xl273"/>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74">
    <w:name w:val="xl274"/>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75">
    <w:name w:val="xl275"/>
    <w:basedOn w:val="a"/>
    <w:uiPriority w:val="99"/>
    <w:rsid w:val="00984BE1"/>
    <w:pPr>
      <w:pBdr>
        <w:top w:val="single" w:sz="4" w:space="0" w:color="auto"/>
        <w:left w:val="single" w:sz="4" w:space="0" w:color="auto"/>
        <w:bottom w:val="dashed" w:sz="8" w:space="0" w:color="auto"/>
        <w:right w:val="single" w:sz="4" w:space="0" w:color="auto"/>
      </w:pBdr>
      <w:spacing w:before="100" w:beforeAutospacing="1" w:after="100" w:afterAutospacing="1"/>
      <w:jc w:val="right"/>
    </w:pPr>
  </w:style>
  <w:style w:type="paragraph" w:customStyle="1" w:styleId="xl276">
    <w:name w:val="xl276"/>
    <w:basedOn w:val="a"/>
    <w:uiPriority w:val="99"/>
    <w:rsid w:val="00984BE1"/>
    <w:pPr>
      <w:pBdr>
        <w:top w:val="single" w:sz="4" w:space="0" w:color="auto"/>
        <w:left w:val="single" w:sz="4" w:space="0" w:color="auto"/>
        <w:bottom w:val="dashed" w:sz="8" w:space="0" w:color="auto"/>
        <w:right w:val="single" w:sz="4" w:space="0" w:color="auto"/>
      </w:pBdr>
      <w:spacing w:before="100" w:beforeAutospacing="1" w:after="100" w:afterAutospacing="1"/>
      <w:jc w:val="right"/>
      <w:textAlignment w:val="center"/>
    </w:pPr>
  </w:style>
  <w:style w:type="paragraph" w:customStyle="1" w:styleId="xl277">
    <w:name w:val="xl277"/>
    <w:basedOn w:val="a"/>
    <w:uiPriority w:val="99"/>
    <w:rsid w:val="00984BE1"/>
    <w:pPr>
      <w:pBdr>
        <w:top w:val="dashed" w:sz="8"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278">
    <w:name w:val="xl278"/>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79">
    <w:name w:val="xl279"/>
    <w:basedOn w:val="a"/>
    <w:uiPriority w:val="99"/>
    <w:rsid w:val="00984BE1"/>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style>
  <w:style w:type="paragraph" w:customStyle="1" w:styleId="xl280">
    <w:name w:val="xl280"/>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81">
    <w:name w:val="xl281"/>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82">
    <w:name w:val="xl282"/>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283">
    <w:name w:val="xl283"/>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pPr>
  </w:style>
  <w:style w:type="paragraph" w:customStyle="1" w:styleId="xl284">
    <w:name w:val="xl284"/>
    <w:basedOn w:val="a"/>
    <w:uiPriority w:val="99"/>
    <w:rsid w:val="00984BE1"/>
    <w:pPr>
      <w:pBdr>
        <w:left w:val="single" w:sz="4" w:space="0" w:color="auto"/>
        <w:bottom w:val="single" w:sz="4" w:space="0" w:color="auto"/>
        <w:right w:val="single" w:sz="4" w:space="0" w:color="auto"/>
      </w:pBdr>
      <w:spacing w:before="100" w:beforeAutospacing="1" w:after="100" w:afterAutospacing="1"/>
      <w:jc w:val="right"/>
      <w:textAlignment w:val="center"/>
    </w:pPr>
    <w:rPr>
      <w:color w:val="000000"/>
    </w:rPr>
  </w:style>
  <w:style w:type="paragraph" w:customStyle="1" w:styleId="xl285">
    <w:name w:val="xl285"/>
    <w:basedOn w:val="a"/>
    <w:uiPriority w:val="99"/>
    <w:rsid w:val="00984BE1"/>
    <w:pPr>
      <w:pBdr>
        <w:left w:val="single" w:sz="4" w:space="0" w:color="auto"/>
        <w:right w:val="single" w:sz="4" w:space="0" w:color="auto"/>
      </w:pBdr>
      <w:spacing w:before="100" w:beforeAutospacing="1" w:after="100" w:afterAutospacing="1"/>
      <w:jc w:val="right"/>
      <w:textAlignment w:val="center"/>
    </w:pPr>
  </w:style>
  <w:style w:type="paragraph" w:customStyle="1" w:styleId="xl286">
    <w:name w:val="xl286"/>
    <w:basedOn w:val="a"/>
    <w:uiPriority w:val="99"/>
    <w:rsid w:val="00984BE1"/>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287">
    <w:name w:val="xl287"/>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288">
    <w:name w:val="xl288"/>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jc w:val="right"/>
    </w:pPr>
    <w:rPr>
      <w:b/>
      <w:bCs/>
      <w:color w:val="000000"/>
    </w:rPr>
  </w:style>
  <w:style w:type="paragraph" w:customStyle="1" w:styleId="xl289">
    <w:name w:val="xl289"/>
    <w:basedOn w:val="a"/>
    <w:uiPriority w:val="99"/>
    <w:rsid w:val="00984BE1"/>
    <w:pPr>
      <w:pBdr>
        <w:top w:val="single" w:sz="8"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290">
    <w:name w:val="xl290"/>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1">
    <w:name w:val="xl291"/>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jc w:val="right"/>
      <w:textAlignment w:val="center"/>
    </w:pPr>
  </w:style>
  <w:style w:type="paragraph" w:customStyle="1" w:styleId="xl184">
    <w:name w:val="xl184"/>
    <w:basedOn w:val="a"/>
    <w:uiPriority w:val="99"/>
    <w:rsid w:val="00984BE1"/>
    <w:pPr>
      <w:spacing w:before="100" w:beforeAutospacing="1" w:after="100" w:afterAutospacing="1"/>
    </w:pPr>
  </w:style>
  <w:style w:type="paragraph" w:customStyle="1" w:styleId="xl185">
    <w:name w:val="xl185"/>
    <w:basedOn w:val="a"/>
    <w:uiPriority w:val="99"/>
    <w:rsid w:val="00984BE1"/>
    <w:pPr>
      <w:spacing w:before="100" w:beforeAutospacing="1" w:after="100" w:afterAutospacing="1"/>
      <w:jc w:val="right"/>
      <w:textAlignment w:val="top"/>
    </w:pPr>
  </w:style>
  <w:style w:type="paragraph" w:customStyle="1" w:styleId="xl138">
    <w:name w:val="xl138"/>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39">
    <w:name w:val="xl139"/>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rPr>
      <w:i/>
      <w:iCs/>
    </w:rPr>
  </w:style>
  <w:style w:type="paragraph" w:customStyle="1" w:styleId="xl140">
    <w:name w:val="xl140"/>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41">
    <w:name w:val="xl141"/>
    <w:basedOn w:val="a"/>
    <w:uiPriority w:val="99"/>
    <w:rsid w:val="00984BE1"/>
    <w:pPr>
      <w:pBdr>
        <w:left w:val="single" w:sz="4" w:space="0" w:color="auto"/>
        <w:bottom w:val="double" w:sz="6" w:space="0" w:color="auto"/>
        <w:right w:val="single" w:sz="4" w:space="0" w:color="auto"/>
      </w:pBdr>
      <w:spacing w:before="100" w:beforeAutospacing="1" w:after="100" w:afterAutospacing="1"/>
      <w:jc w:val="right"/>
      <w:textAlignment w:val="center"/>
    </w:pPr>
    <w:rPr>
      <w:b/>
      <w:bCs/>
    </w:rPr>
  </w:style>
  <w:style w:type="paragraph" w:customStyle="1" w:styleId="xl142">
    <w:name w:val="xl142"/>
    <w:basedOn w:val="a"/>
    <w:uiPriority w:val="99"/>
    <w:rsid w:val="00984BE1"/>
    <w:pPr>
      <w:pBdr>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43">
    <w:name w:val="xl143"/>
    <w:basedOn w:val="a"/>
    <w:uiPriority w:val="99"/>
    <w:rsid w:val="00984BE1"/>
    <w:pPr>
      <w:pBdr>
        <w:left w:val="single" w:sz="4" w:space="0" w:color="auto"/>
        <w:right w:val="single" w:sz="4" w:space="0" w:color="auto"/>
      </w:pBdr>
      <w:spacing w:before="100" w:beforeAutospacing="1" w:after="100" w:afterAutospacing="1"/>
      <w:jc w:val="right"/>
      <w:textAlignment w:val="center"/>
    </w:pPr>
    <w:rPr>
      <w:i/>
      <w:iCs/>
    </w:rPr>
  </w:style>
  <w:style w:type="paragraph" w:customStyle="1" w:styleId="xl144">
    <w:name w:val="xl144"/>
    <w:basedOn w:val="a"/>
    <w:uiPriority w:val="99"/>
    <w:rsid w:val="00984BE1"/>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45">
    <w:name w:val="xl145"/>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46">
    <w:name w:val="xl146"/>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47">
    <w:name w:val="xl147"/>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48">
    <w:name w:val="xl148"/>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49">
    <w:name w:val="xl149"/>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50">
    <w:name w:val="xl150"/>
    <w:basedOn w:val="a"/>
    <w:uiPriority w:val="99"/>
    <w:rsid w:val="00984BE1"/>
    <w:pPr>
      <w:pBdr>
        <w:top w:val="double" w:sz="6" w:space="0" w:color="auto"/>
        <w:left w:val="single" w:sz="4" w:space="0" w:color="auto"/>
        <w:bottom w:val="double" w:sz="6" w:space="0" w:color="auto"/>
        <w:right w:val="single" w:sz="4" w:space="0" w:color="auto"/>
      </w:pBdr>
      <w:spacing w:before="100" w:beforeAutospacing="1" w:after="100" w:afterAutospacing="1"/>
      <w:textAlignment w:val="center"/>
    </w:pPr>
    <w:rPr>
      <w:b/>
      <w:bCs/>
      <w:color w:val="000000"/>
    </w:rPr>
  </w:style>
  <w:style w:type="paragraph" w:customStyle="1" w:styleId="xl151">
    <w:name w:val="xl151"/>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52">
    <w:name w:val="xl152"/>
    <w:basedOn w:val="a"/>
    <w:uiPriority w:val="99"/>
    <w:rsid w:val="00984BE1"/>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53">
    <w:name w:val="xl153"/>
    <w:basedOn w:val="a"/>
    <w:uiPriority w:val="99"/>
    <w:rsid w:val="00984BE1"/>
    <w:pPr>
      <w:pBdr>
        <w:top w:val="double" w:sz="6"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54">
    <w:name w:val="xl154"/>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55">
    <w:name w:val="xl155"/>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56">
    <w:name w:val="xl156"/>
    <w:basedOn w:val="a"/>
    <w:uiPriority w:val="99"/>
    <w:rsid w:val="00984BE1"/>
    <w:pPr>
      <w:pBdr>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57">
    <w:name w:val="xl157"/>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style>
  <w:style w:type="paragraph" w:customStyle="1" w:styleId="xl158">
    <w:name w:val="xl158"/>
    <w:basedOn w:val="a"/>
    <w:uiPriority w:val="99"/>
    <w:rsid w:val="00984BE1"/>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59">
    <w:name w:val="xl159"/>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60">
    <w:name w:val="xl160"/>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161">
    <w:name w:val="xl161"/>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62">
    <w:name w:val="xl162"/>
    <w:basedOn w:val="a"/>
    <w:uiPriority w:val="99"/>
    <w:rsid w:val="00984BE1"/>
    <w:pPr>
      <w:pBdr>
        <w:top w:val="single" w:sz="4" w:space="0" w:color="auto"/>
        <w:left w:val="single" w:sz="4" w:space="0" w:color="auto"/>
        <w:bottom w:val="double" w:sz="6" w:space="0" w:color="auto"/>
        <w:right w:val="single" w:sz="4" w:space="0" w:color="auto"/>
      </w:pBdr>
      <w:spacing w:before="100" w:beforeAutospacing="1" w:after="100" w:afterAutospacing="1"/>
      <w:textAlignment w:val="center"/>
    </w:pPr>
    <w:rPr>
      <w:color w:val="000000"/>
    </w:rPr>
  </w:style>
  <w:style w:type="paragraph" w:customStyle="1" w:styleId="xl163">
    <w:name w:val="xl163"/>
    <w:basedOn w:val="a"/>
    <w:uiPriority w:val="99"/>
    <w:rsid w:val="00984BE1"/>
    <w:pPr>
      <w:pBdr>
        <w:top w:val="single" w:sz="4" w:space="0" w:color="auto"/>
        <w:left w:val="single" w:sz="4" w:space="0" w:color="auto"/>
        <w:right w:val="single" w:sz="4" w:space="0" w:color="auto"/>
      </w:pBdr>
      <w:spacing w:before="100" w:beforeAutospacing="1" w:after="100" w:afterAutospacing="1"/>
      <w:textAlignment w:val="center"/>
    </w:pPr>
    <w:rPr>
      <w:color w:val="000000"/>
    </w:rPr>
  </w:style>
  <w:style w:type="paragraph" w:customStyle="1" w:styleId="xl164">
    <w:name w:val="xl164"/>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65">
    <w:name w:val="xl165"/>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color w:val="000000"/>
    </w:rPr>
  </w:style>
  <w:style w:type="paragraph" w:customStyle="1" w:styleId="xl166">
    <w:name w:val="xl166"/>
    <w:basedOn w:val="a"/>
    <w:uiPriority w:val="99"/>
    <w:rsid w:val="00984BE1"/>
    <w:pPr>
      <w:pBdr>
        <w:left w:val="single" w:sz="4" w:space="0" w:color="auto"/>
        <w:right w:val="single" w:sz="4" w:space="0" w:color="auto"/>
      </w:pBdr>
      <w:spacing w:before="100" w:beforeAutospacing="1" w:after="100" w:afterAutospacing="1"/>
      <w:textAlignment w:val="center"/>
    </w:pPr>
    <w:rPr>
      <w:i/>
      <w:iCs/>
      <w:color w:val="000000"/>
    </w:rPr>
  </w:style>
  <w:style w:type="paragraph" w:customStyle="1" w:styleId="xl167">
    <w:name w:val="xl167"/>
    <w:basedOn w:val="a"/>
    <w:uiPriority w:val="99"/>
    <w:rsid w:val="00984BE1"/>
    <w:pPr>
      <w:pBdr>
        <w:left w:val="single" w:sz="4" w:space="0" w:color="auto"/>
        <w:right w:val="single" w:sz="4" w:space="0" w:color="auto"/>
      </w:pBdr>
      <w:spacing w:before="100" w:beforeAutospacing="1" w:after="100" w:afterAutospacing="1"/>
      <w:jc w:val="right"/>
      <w:textAlignment w:val="center"/>
    </w:pPr>
    <w:rPr>
      <w:color w:val="000000"/>
    </w:rPr>
  </w:style>
  <w:style w:type="paragraph" w:customStyle="1" w:styleId="xl168">
    <w:name w:val="xl168"/>
    <w:basedOn w:val="a"/>
    <w:uiPriority w:val="99"/>
    <w:rsid w:val="00984BE1"/>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69">
    <w:name w:val="xl169"/>
    <w:basedOn w:val="a"/>
    <w:uiPriority w:val="99"/>
    <w:rsid w:val="00984BE1"/>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70">
    <w:name w:val="xl170"/>
    <w:basedOn w:val="a"/>
    <w:uiPriority w:val="99"/>
    <w:rsid w:val="00984BE1"/>
    <w:pPr>
      <w:pBdr>
        <w:left w:val="single" w:sz="4" w:space="0" w:color="auto"/>
        <w:right w:val="single" w:sz="4" w:space="0" w:color="auto"/>
      </w:pBdr>
      <w:spacing w:before="100" w:beforeAutospacing="1" w:after="100" w:afterAutospacing="1"/>
      <w:textAlignment w:val="center"/>
    </w:pPr>
    <w:rPr>
      <w:color w:val="000000"/>
    </w:rPr>
  </w:style>
  <w:style w:type="paragraph" w:customStyle="1" w:styleId="xl171">
    <w:name w:val="xl171"/>
    <w:basedOn w:val="a"/>
    <w:uiPriority w:val="99"/>
    <w:rsid w:val="00984BE1"/>
    <w:pPr>
      <w:pBdr>
        <w:top w:val="double" w:sz="6" w:space="0" w:color="auto"/>
        <w:left w:val="single" w:sz="4" w:space="0" w:color="auto"/>
        <w:right w:val="single" w:sz="4" w:space="0" w:color="auto"/>
      </w:pBdr>
      <w:spacing w:before="100" w:beforeAutospacing="1" w:after="100" w:afterAutospacing="1"/>
      <w:jc w:val="right"/>
      <w:textAlignment w:val="center"/>
    </w:pPr>
    <w:rPr>
      <w:b/>
      <w:bCs/>
      <w:color w:val="000000"/>
    </w:rPr>
  </w:style>
  <w:style w:type="paragraph" w:customStyle="1" w:styleId="xl172">
    <w:name w:val="xl172"/>
    <w:basedOn w:val="a"/>
    <w:uiPriority w:val="99"/>
    <w:rsid w:val="00984BE1"/>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3">
    <w:name w:val="xl173"/>
    <w:basedOn w:val="a"/>
    <w:uiPriority w:val="99"/>
    <w:rsid w:val="00984BE1"/>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4">
    <w:name w:val="xl174"/>
    <w:basedOn w:val="a"/>
    <w:uiPriority w:val="99"/>
    <w:rsid w:val="00984BE1"/>
    <w:pPr>
      <w:pBdr>
        <w:top w:val="double" w:sz="6" w:space="0" w:color="auto"/>
        <w:left w:val="single" w:sz="4" w:space="0" w:color="auto"/>
        <w:right w:val="single" w:sz="4" w:space="0" w:color="auto"/>
      </w:pBdr>
      <w:spacing w:before="100" w:beforeAutospacing="1" w:after="100" w:afterAutospacing="1"/>
      <w:textAlignment w:val="center"/>
    </w:pPr>
    <w:rPr>
      <w:b/>
      <w:bCs/>
      <w:color w:val="000000"/>
    </w:rPr>
  </w:style>
  <w:style w:type="paragraph" w:customStyle="1" w:styleId="xl175">
    <w:name w:val="xl175"/>
    <w:basedOn w:val="a"/>
    <w:uiPriority w:val="99"/>
    <w:rsid w:val="00984BE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76">
    <w:name w:val="xl176"/>
    <w:basedOn w:val="a"/>
    <w:uiPriority w:val="99"/>
    <w:rsid w:val="00984BE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rPr>
  </w:style>
  <w:style w:type="character" w:customStyle="1" w:styleId="apple-converted-space">
    <w:name w:val="apple-converted-space"/>
    <w:basedOn w:val="a0"/>
    <w:rsid w:val="00984BE1"/>
  </w:style>
  <w:style w:type="paragraph" w:customStyle="1" w:styleId="1">
    <w:name w:val="Стиль1"/>
    <w:basedOn w:val="a5"/>
    <w:link w:val="1f"/>
    <w:rsid w:val="00984BE1"/>
    <w:pPr>
      <w:widowControl w:val="0"/>
      <w:numPr>
        <w:numId w:val="3"/>
      </w:numPr>
      <w:adjustRightInd w:val="0"/>
      <w:spacing w:before="120" w:after="120" w:line="360" w:lineRule="atLeast"/>
      <w:textAlignment w:val="baseline"/>
    </w:pPr>
    <w:rPr>
      <w:rFonts w:ascii="Arial" w:hAnsi="Arial"/>
      <w:spacing w:val="-5"/>
      <w:sz w:val="22"/>
      <w:szCs w:val="22"/>
      <w:lang w:eastAsia="en-US"/>
    </w:rPr>
  </w:style>
  <w:style w:type="character" w:customStyle="1" w:styleId="1f">
    <w:name w:val="Стиль1 Знак"/>
    <w:link w:val="1"/>
    <w:locked/>
    <w:rsid w:val="00984BE1"/>
    <w:rPr>
      <w:rFonts w:ascii="Arial" w:hAnsi="Arial"/>
      <w:spacing w:val="-5"/>
      <w:sz w:val="22"/>
      <w:szCs w:val="22"/>
      <w:lang w:eastAsia="en-US"/>
    </w:rPr>
  </w:style>
  <w:style w:type="paragraph" w:customStyle="1" w:styleId="Default">
    <w:name w:val="Default"/>
    <w:uiPriority w:val="99"/>
    <w:rsid w:val="00984BE1"/>
    <w:pPr>
      <w:autoSpaceDE w:val="0"/>
      <w:autoSpaceDN w:val="0"/>
      <w:adjustRightInd w:val="0"/>
      <w:ind w:firstLine="709"/>
    </w:pPr>
    <w:rPr>
      <w:color w:val="000000"/>
      <w:sz w:val="24"/>
      <w:szCs w:val="24"/>
      <w:lang w:eastAsia="en-US"/>
    </w:rPr>
  </w:style>
  <w:style w:type="character" w:customStyle="1" w:styleId="afffe">
    <w:name w:val="ОснТекст Знак"/>
    <w:link w:val="affff"/>
    <w:locked/>
    <w:rsid w:val="003C1EC1"/>
    <w:rPr>
      <w:rFonts w:eastAsia="Calibri"/>
      <w:sz w:val="24"/>
      <w:szCs w:val="24"/>
    </w:rPr>
  </w:style>
  <w:style w:type="paragraph" w:customStyle="1" w:styleId="affff">
    <w:name w:val="ОснТекст"/>
    <w:basedOn w:val="a"/>
    <w:link w:val="afffe"/>
    <w:qFormat/>
    <w:rsid w:val="003C1EC1"/>
    <w:pPr>
      <w:spacing w:after="200" w:line="276" w:lineRule="auto"/>
      <w:ind w:firstLine="540"/>
      <w:jc w:val="both"/>
    </w:pPr>
    <w:rPr>
      <w:rFonts w:eastAsia="Calibri"/>
    </w:rPr>
  </w:style>
  <w:style w:type="character" w:customStyle="1" w:styleId="21">
    <w:name w:val="Абзац списка Знак2"/>
    <w:basedOn w:val="a0"/>
    <w:link w:val="a4"/>
    <w:uiPriority w:val="34"/>
    <w:locked/>
    <w:rsid w:val="00CB2328"/>
    <w:rPr>
      <w:rFonts w:ascii="Calibri" w:eastAsia="Calibri" w:hAnsi="Calibri"/>
      <w:sz w:val="22"/>
      <w:szCs w:val="22"/>
      <w:lang w:eastAsia="en-US"/>
    </w:rPr>
  </w:style>
  <w:style w:type="paragraph" w:customStyle="1" w:styleId="1f0">
    <w:name w:val="Заголовок1"/>
    <w:basedOn w:val="a"/>
    <w:next w:val="a5"/>
    <w:uiPriority w:val="99"/>
    <w:rsid w:val="00CB2328"/>
    <w:pPr>
      <w:keepNext/>
      <w:spacing w:before="240" w:after="120"/>
    </w:pPr>
    <w:rPr>
      <w:rFonts w:ascii="Arial" w:eastAsia="Lucida Sans Unicode" w:hAnsi="Arial" w:cs="Tahoma"/>
      <w:sz w:val="28"/>
      <w:szCs w:val="28"/>
      <w:lang w:eastAsia="ar-SA"/>
    </w:rPr>
  </w:style>
  <w:style w:type="paragraph" w:customStyle="1" w:styleId="TableParagraph">
    <w:name w:val="Table Paragraph"/>
    <w:basedOn w:val="a"/>
    <w:uiPriority w:val="1"/>
    <w:qFormat/>
    <w:rsid w:val="00CB2328"/>
    <w:pPr>
      <w:widowControl w:val="0"/>
      <w:autoSpaceDE w:val="0"/>
      <w:autoSpaceDN w:val="0"/>
      <w:adjustRightInd w:val="0"/>
    </w:pPr>
  </w:style>
  <w:style w:type="paragraph" w:customStyle="1" w:styleId="211">
    <w:name w:val="Заголовок 21"/>
    <w:basedOn w:val="a"/>
    <w:uiPriority w:val="1"/>
    <w:qFormat/>
    <w:rsid w:val="00CB2328"/>
    <w:pPr>
      <w:widowControl w:val="0"/>
      <w:ind w:left="692" w:hanging="8"/>
      <w:outlineLvl w:val="2"/>
    </w:pPr>
    <w:rPr>
      <w:b/>
      <w:bCs/>
      <w:sz w:val="28"/>
      <w:szCs w:val="28"/>
      <w:lang w:val="en-US" w:eastAsia="en-US"/>
    </w:rPr>
  </w:style>
  <w:style w:type="paragraph" w:customStyle="1" w:styleId="110">
    <w:name w:val="Оглавление 11"/>
    <w:basedOn w:val="a"/>
    <w:uiPriority w:val="1"/>
    <w:qFormat/>
    <w:rsid w:val="00CB2328"/>
    <w:pPr>
      <w:spacing w:before="96"/>
      <w:ind w:left="116" w:hanging="12"/>
    </w:pPr>
  </w:style>
  <w:style w:type="paragraph" w:customStyle="1" w:styleId="212">
    <w:name w:val="Оглавление 21"/>
    <w:basedOn w:val="a"/>
    <w:uiPriority w:val="1"/>
    <w:qFormat/>
    <w:rsid w:val="00CB2328"/>
    <w:pPr>
      <w:spacing w:before="102"/>
      <w:ind w:left="356" w:hanging="8"/>
    </w:pPr>
  </w:style>
  <w:style w:type="paragraph" w:customStyle="1" w:styleId="310">
    <w:name w:val="Оглавление 31"/>
    <w:basedOn w:val="a"/>
    <w:uiPriority w:val="1"/>
    <w:qFormat/>
    <w:rsid w:val="00CB2328"/>
    <w:pPr>
      <w:spacing w:before="112"/>
      <w:ind w:left="596" w:hanging="540"/>
    </w:pPr>
  </w:style>
  <w:style w:type="paragraph" w:customStyle="1" w:styleId="111">
    <w:name w:val="Заголовок 11"/>
    <w:basedOn w:val="a"/>
    <w:uiPriority w:val="1"/>
    <w:qFormat/>
    <w:rsid w:val="00CB2328"/>
    <w:pPr>
      <w:spacing w:before="58"/>
      <w:ind w:left="128" w:hanging="12"/>
      <w:outlineLvl w:val="1"/>
    </w:pPr>
    <w:rPr>
      <w:b/>
      <w:bCs/>
      <w:sz w:val="32"/>
      <w:szCs w:val="32"/>
    </w:rPr>
  </w:style>
  <w:style w:type="paragraph" w:customStyle="1" w:styleId="311">
    <w:name w:val="Заголовок 31"/>
    <w:basedOn w:val="a"/>
    <w:uiPriority w:val="1"/>
    <w:qFormat/>
    <w:rsid w:val="00CB2328"/>
    <w:pPr>
      <w:ind w:left="824"/>
      <w:outlineLvl w:val="3"/>
    </w:pPr>
    <w:rPr>
      <w:b/>
      <w:bCs/>
    </w:rPr>
  </w:style>
  <w:style w:type="paragraph" w:customStyle="1" w:styleId="formattext">
    <w:name w:val="formattext"/>
    <w:basedOn w:val="a"/>
    <w:uiPriority w:val="99"/>
    <w:rsid w:val="00CB2328"/>
    <w:pPr>
      <w:spacing w:before="100" w:beforeAutospacing="1" w:after="100" w:afterAutospacing="1"/>
    </w:pPr>
  </w:style>
  <w:style w:type="character" w:customStyle="1" w:styleId="2b">
    <w:name w:val="Основной текст (2)_"/>
    <w:link w:val="213"/>
    <w:uiPriority w:val="99"/>
    <w:locked/>
    <w:rsid w:val="00CB2328"/>
    <w:rPr>
      <w:sz w:val="26"/>
      <w:shd w:val="clear" w:color="auto" w:fill="FFFFFF"/>
    </w:rPr>
  </w:style>
  <w:style w:type="paragraph" w:customStyle="1" w:styleId="213">
    <w:name w:val="Основной текст (2)1"/>
    <w:basedOn w:val="a"/>
    <w:link w:val="2b"/>
    <w:uiPriority w:val="99"/>
    <w:rsid w:val="00CB2328"/>
    <w:pPr>
      <w:widowControl w:val="0"/>
      <w:shd w:val="clear" w:color="auto" w:fill="FFFFFF"/>
      <w:spacing w:before="3720" w:after="120" w:line="240" w:lineRule="atLeast"/>
      <w:ind w:firstLine="357"/>
      <w:jc w:val="center"/>
    </w:pPr>
    <w:rPr>
      <w:sz w:val="26"/>
      <w:szCs w:val="20"/>
    </w:rPr>
  </w:style>
  <w:style w:type="character" w:customStyle="1" w:styleId="214">
    <w:name w:val="Заголовок 2 Знак1"/>
    <w:basedOn w:val="a0"/>
    <w:uiPriority w:val="1"/>
    <w:locked/>
    <w:rsid w:val="00CB2328"/>
    <w:rPr>
      <w:rFonts w:ascii="Times New Roman" w:eastAsia="Times New Roman" w:hAnsi="Times New Roman" w:cs="Times New Roman" w:hint="default"/>
      <w:b/>
      <w:bCs/>
      <w:sz w:val="24"/>
      <w:szCs w:val="24"/>
      <w:lang w:eastAsia="ru-RU"/>
    </w:rPr>
  </w:style>
  <w:style w:type="character" w:customStyle="1" w:styleId="230">
    <w:name w:val="Заголовок 2 Знак3"/>
    <w:aliases w:val="H2 Знак,h2 Знак,Знак2 Знак Знак,Знак2 Знак,Знак2 Знак Знак Знак Знак,Знак2 Знак1 Знак,ГЛАВА Знак,Заголовок 2 Знак Знак Знак"/>
    <w:basedOn w:val="a0"/>
    <w:uiPriority w:val="1"/>
    <w:rsid w:val="00CB2328"/>
    <w:rPr>
      <w:rFonts w:ascii="Times New Roman" w:eastAsia="Times New Roman" w:hAnsi="Times New Roman" w:cs="Times New Roman" w:hint="default"/>
      <w:b/>
      <w:bCs/>
      <w:sz w:val="24"/>
      <w:szCs w:val="24"/>
      <w:lang w:eastAsia="ru-RU"/>
    </w:rPr>
  </w:style>
  <w:style w:type="character" w:customStyle="1" w:styleId="affff0">
    <w:name w:val="Абзац списка Знак"/>
    <w:basedOn w:val="a0"/>
    <w:uiPriority w:val="34"/>
    <w:rsid w:val="00CB2328"/>
    <w:rPr>
      <w:rFonts w:ascii="Times New Roman" w:eastAsia="Times New Roman" w:hAnsi="Times New Roman" w:cs="Times New Roman" w:hint="default"/>
      <w:sz w:val="24"/>
      <w:szCs w:val="24"/>
      <w:lang w:eastAsia="ru-RU"/>
    </w:rPr>
  </w:style>
  <w:style w:type="character" w:customStyle="1" w:styleId="2c">
    <w:name w:val="Основной текст Знак2"/>
    <w:basedOn w:val="a0"/>
    <w:uiPriority w:val="1"/>
    <w:rsid w:val="00CB2328"/>
    <w:rPr>
      <w:rFonts w:ascii="Times New Roman" w:eastAsia="Times New Roman" w:hAnsi="Times New Roman" w:cs="Times New Roman" w:hint="default"/>
      <w:sz w:val="24"/>
      <w:szCs w:val="24"/>
      <w:lang w:eastAsia="ru-RU"/>
    </w:rPr>
  </w:style>
  <w:style w:type="character" w:customStyle="1" w:styleId="240">
    <w:name w:val="Заголовок 2 Знак4"/>
    <w:aliases w:val="H2 Знак2,h2 Знак2,Знак2 Знак Знак2,Знак2 Знак3,Знак2 Знак Знак Знак Знак2,Знак2 Знак1 Знак2,ГЛАВА Знак2,Заголовок 2 Знак Знак Знак2"/>
    <w:basedOn w:val="a0"/>
    <w:uiPriority w:val="1"/>
    <w:rsid w:val="00CB2328"/>
    <w:rPr>
      <w:rFonts w:ascii="Times New Roman" w:eastAsia="Times New Roman" w:hAnsi="Times New Roman" w:cs="Times New Roman" w:hint="default"/>
      <w:b/>
      <w:bCs/>
      <w:sz w:val="24"/>
      <w:szCs w:val="24"/>
      <w:lang w:eastAsia="ru-RU"/>
    </w:rPr>
  </w:style>
  <w:style w:type="character" w:customStyle="1" w:styleId="37">
    <w:name w:val="Основной текст Знак3"/>
    <w:aliases w:val="Оглавление 2 Знак Знак"/>
    <w:basedOn w:val="a0"/>
    <w:uiPriority w:val="1"/>
    <w:rsid w:val="00CB2328"/>
    <w:rPr>
      <w:rFonts w:ascii="Times New Roman" w:eastAsia="Times New Roman" w:hAnsi="Times New Roman" w:cs="Times New Roman" w:hint="default"/>
      <w:b/>
      <w:bCs/>
      <w:sz w:val="24"/>
      <w:szCs w:val="24"/>
      <w:lang w:eastAsia="ru-RU"/>
    </w:rPr>
  </w:style>
  <w:style w:type="character" w:customStyle="1" w:styleId="1f1">
    <w:name w:val="Основной текст Знак1"/>
    <w:aliases w:val="Оглавление 2 Знак Знак1"/>
    <w:basedOn w:val="a0"/>
    <w:uiPriority w:val="1"/>
    <w:rsid w:val="00CB2328"/>
    <w:rPr>
      <w:rFonts w:ascii="Times New Roman" w:eastAsia="Times New Roman" w:hAnsi="Times New Roman" w:cs="Times New Roman" w:hint="default"/>
      <w:sz w:val="24"/>
      <w:szCs w:val="24"/>
      <w:lang w:eastAsia="ru-RU"/>
    </w:rPr>
  </w:style>
  <w:style w:type="character" w:customStyle="1" w:styleId="220">
    <w:name w:val="Заголовок 2 Знак2"/>
    <w:basedOn w:val="a0"/>
    <w:uiPriority w:val="1"/>
    <w:rsid w:val="00CB2328"/>
    <w:rPr>
      <w:rFonts w:ascii="Times New Roman" w:eastAsia="Times New Roman" w:hAnsi="Times New Roman" w:cs="Times New Roman" w:hint="default"/>
      <w:b/>
      <w:bCs/>
      <w:sz w:val="24"/>
      <w:szCs w:val="24"/>
      <w:lang w:eastAsia="ru-RU"/>
    </w:rPr>
  </w:style>
  <w:style w:type="character" w:customStyle="1" w:styleId="affff1">
    <w:name w:val="Гипертекстовая ссылка"/>
    <w:basedOn w:val="a0"/>
    <w:uiPriority w:val="99"/>
    <w:rsid w:val="00CB2328"/>
    <w:rPr>
      <w:b w:val="0"/>
      <w:bCs w:val="0"/>
      <w:color w:val="106BBE"/>
    </w:rPr>
  </w:style>
  <w:style w:type="character" w:customStyle="1" w:styleId="312">
    <w:name w:val="Заголовок 3 Знак1"/>
    <w:basedOn w:val="a0"/>
    <w:uiPriority w:val="1"/>
    <w:rsid w:val="00CB2328"/>
    <w:rPr>
      <w:rFonts w:ascii="Times New Roman" w:eastAsia="Times New Roman" w:hAnsi="Times New Roman" w:cs="Times New Roman" w:hint="default"/>
      <w:b/>
      <w:bCs/>
      <w:sz w:val="24"/>
      <w:szCs w:val="24"/>
      <w:lang w:eastAsia="ru-RU"/>
    </w:rPr>
  </w:style>
  <w:style w:type="character" w:customStyle="1" w:styleId="1f2">
    <w:name w:val="Верхний колонтитул Знак1"/>
    <w:basedOn w:val="a0"/>
    <w:uiPriority w:val="99"/>
    <w:rsid w:val="00CB2328"/>
    <w:rPr>
      <w:rFonts w:ascii="Times New Roman" w:eastAsia="Times New Roman" w:hAnsi="Times New Roman" w:cs="Times New Roman" w:hint="default"/>
      <w:sz w:val="24"/>
      <w:szCs w:val="24"/>
      <w:lang w:eastAsia="ru-RU"/>
    </w:rPr>
  </w:style>
  <w:style w:type="character" w:customStyle="1" w:styleId="1f3">
    <w:name w:val="Нижний колонтитул Знак1"/>
    <w:basedOn w:val="a0"/>
    <w:uiPriority w:val="99"/>
    <w:rsid w:val="00CB2328"/>
    <w:rPr>
      <w:rFonts w:ascii="Times New Roman" w:eastAsia="Times New Roman" w:hAnsi="Times New Roman" w:cs="Times New Roman" w:hint="default"/>
      <w:sz w:val="24"/>
      <w:szCs w:val="24"/>
      <w:lang w:eastAsia="ru-RU"/>
    </w:rPr>
  </w:style>
  <w:style w:type="character" w:customStyle="1" w:styleId="1f4">
    <w:name w:val="Текст выноски Знак1"/>
    <w:basedOn w:val="a0"/>
    <w:uiPriority w:val="99"/>
    <w:semiHidden/>
    <w:rsid w:val="00CB2328"/>
    <w:rPr>
      <w:rFonts w:ascii="Tahoma" w:eastAsia="Times New Roman" w:hAnsi="Tahoma" w:cs="Tahoma" w:hint="default"/>
      <w:sz w:val="16"/>
      <w:szCs w:val="16"/>
      <w:lang w:eastAsia="ru-RU"/>
    </w:rPr>
  </w:style>
  <w:style w:type="character" w:customStyle="1" w:styleId="1f5">
    <w:name w:val="Текст примечания Знак1"/>
    <w:basedOn w:val="a0"/>
    <w:uiPriority w:val="99"/>
    <w:semiHidden/>
    <w:rsid w:val="00CB2328"/>
    <w:rPr>
      <w:rFonts w:ascii="Times New Roman" w:eastAsia="Times New Roman" w:hAnsi="Times New Roman" w:cs="Times New Roman" w:hint="default"/>
      <w:sz w:val="20"/>
      <w:szCs w:val="20"/>
      <w:lang w:eastAsia="ru-RU"/>
    </w:rPr>
  </w:style>
  <w:style w:type="character" w:customStyle="1" w:styleId="1f6">
    <w:name w:val="Тема примечания Знак1"/>
    <w:basedOn w:val="1f5"/>
    <w:uiPriority w:val="99"/>
    <w:semiHidden/>
    <w:rsid w:val="00CB2328"/>
    <w:rPr>
      <w:rFonts w:ascii="Times New Roman" w:eastAsia="Times New Roman" w:hAnsi="Times New Roman" w:cs="Times New Roman" w:hint="default"/>
      <w:b/>
      <w:bCs/>
      <w:sz w:val="20"/>
      <w:szCs w:val="20"/>
      <w:lang w:eastAsia="ru-RU"/>
    </w:rPr>
  </w:style>
  <w:style w:type="character" w:customStyle="1" w:styleId="120">
    <w:name w:val="Заголовок 1 Знак2"/>
    <w:basedOn w:val="a0"/>
    <w:uiPriority w:val="1"/>
    <w:rsid w:val="00CB2328"/>
    <w:rPr>
      <w:rFonts w:ascii="Times New Roman" w:eastAsia="Times New Roman" w:hAnsi="Times New Roman" w:cs="Times New Roman" w:hint="default"/>
      <w:b/>
      <w:bCs/>
      <w:sz w:val="28"/>
      <w:szCs w:val="28"/>
      <w:lang w:eastAsia="ru-RU"/>
    </w:rPr>
  </w:style>
  <w:style w:type="character" w:customStyle="1" w:styleId="1f7">
    <w:name w:val="Абзац списка Знак1"/>
    <w:basedOn w:val="a0"/>
    <w:uiPriority w:val="34"/>
    <w:rsid w:val="00CB2328"/>
    <w:rPr>
      <w:rFonts w:ascii="Times New Roman" w:eastAsia="Times New Roman" w:hAnsi="Times New Roman" w:cs="Times New Roman" w:hint="default"/>
      <w:sz w:val="24"/>
      <w:szCs w:val="24"/>
      <w:lang w:eastAsia="ru-RU"/>
    </w:rPr>
  </w:style>
  <w:style w:type="character" w:customStyle="1" w:styleId="130">
    <w:name w:val="Заголовок 1 Знак3"/>
    <w:basedOn w:val="a0"/>
    <w:uiPriority w:val="1"/>
    <w:rsid w:val="00CB2328"/>
    <w:rPr>
      <w:rFonts w:ascii="Times New Roman" w:eastAsia="Times New Roman" w:hAnsi="Times New Roman" w:cs="Times New Roman" w:hint="default"/>
      <w:b/>
      <w:bCs/>
      <w:sz w:val="28"/>
      <w:szCs w:val="28"/>
      <w:lang w:eastAsia="ru-RU"/>
    </w:rPr>
  </w:style>
  <w:style w:type="character" w:customStyle="1" w:styleId="250">
    <w:name w:val="Заголовок 2 Знак5"/>
    <w:basedOn w:val="a0"/>
    <w:uiPriority w:val="1"/>
    <w:rsid w:val="00CB2328"/>
    <w:rPr>
      <w:rFonts w:ascii="Times New Roman" w:eastAsia="Times New Roman" w:hAnsi="Times New Roman" w:cs="Times New Roman" w:hint="default"/>
      <w:b/>
      <w:bCs/>
      <w:sz w:val="24"/>
      <w:szCs w:val="24"/>
      <w:lang w:eastAsia="ru-RU"/>
    </w:rPr>
  </w:style>
  <w:style w:type="character" w:customStyle="1" w:styleId="112">
    <w:name w:val="Заголовок 1 Знак1"/>
    <w:basedOn w:val="a0"/>
    <w:uiPriority w:val="1"/>
    <w:rsid w:val="00CB2328"/>
    <w:rPr>
      <w:rFonts w:ascii="Times New Roman" w:eastAsia="Times New Roman" w:hAnsi="Times New Roman" w:cs="Times New Roman" w:hint="default"/>
      <w:b/>
      <w:bCs/>
      <w:sz w:val="28"/>
      <w:szCs w:val="28"/>
      <w:lang w:eastAsia="ru-RU"/>
    </w:rPr>
  </w:style>
  <w:style w:type="character" w:customStyle="1" w:styleId="210pt9">
    <w:name w:val="Основной текст (2) + 10 pt9"/>
    <w:uiPriority w:val="99"/>
    <w:rsid w:val="00CB2328"/>
    <w:rPr>
      <w:rFonts w:ascii="Times New Roman" w:hAnsi="Times New Roman" w:cs="Times New Roman" w:hint="default"/>
      <w:strike w:val="0"/>
      <w:dstrike w:val="0"/>
      <w:sz w:val="20"/>
      <w:u w:val="none"/>
      <w:effect w:val="none"/>
    </w:rPr>
  </w:style>
  <w:style w:type="table" w:customStyle="1" w:styleId="2d">
    <w:name w:val="Сетка таблицы2"/>
    <w:basedOn w:val="a1"/>
    <w:uiPriority w:val="59"/>
    <w:rsid w:val="00CB232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qFormat/>
    <w:rsid w:val="00CB2328"/>
    <w:pPr>
      <w:widowControl w:val="0"/>
    </w:pPr>
    <w:rPr>
      <w:rFonts w:ascii="Calibri" w:eastAsia="Calibri" w:hAnsi="Calibri"/>
      <w:sz w:val="22"/>
      <w:szCs w:val="22"/>
      <w:lang w:val="en-US" w:eastAsia="en-US"/>
    </w:rPr>
    <w:tblPr>
      <w:tblCellMar>
        <w:top w:w="0" w:type="dxa"/>
        <w:left w:w="0" w:type="dxa"/>
        <w:bottom w:w="0" w:type="dxa"/>
        <w:right w:w="0" w:type="dxa"/>
      </w:tblCellMar>
    </w:tblPr>
  </w:style>
  <w:style w:type="table" w:customStyle="1" w:styleId="113">
    <w:name w:val="Сетка таблицы11"/>
    <w:basedOn w:val="a1"/>
    <w:uiPriority w:val="39"/>
    <w:rsid w:val="00CB232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Сетка таблицы21"/>
    <w:basedOn w:val="TableNormal"/>
    <w:uiPriority w:val="39"/>
    <w:rsid w:val="00CB2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69460">
      <w:bodyDiv w:val="1"/>
      <w:marLeft w:val="0"/>
      <w:marRight w:val="0"/>
      <w:marTop w:val="0"/>
      <w:marBottom w:val="0"/>
      <w:divBdr>
        <w:top w:val="none" w:sz="0" w:space="0" w:color="auto"/>
        <w:left w:val="none" w:sz="0" w:space="0" w:color="auto"/>
        <w:bottom w:val="none" w:sz="0" w:space="0" w:color="auto"/>
        <w:right w:val="none" w:sz="0" w:space="0" w:color="auto"/>
      </w:divBdr>
    </w:div>
    <w:div w:id="220948847">
      <w:bodyDiv w:val="1"/>
      <w:marLeft w:val="0"/>
      <w:marRight w:val="0"/>
      <w:marTop w:val="0"/>
      <w:marBottom w:val="0"/>
      <w:divBdr>
        <w:top w:val="none" w:sz="0" w:space="0" w:color="auto"/>
        <w:left w:val="none" w:sz="0" w:space="0" w:color="auto"/>
        <w:bottom w:val="none" w:sz="0" w:space="0" w:color="auto"/>
        <w:right w:val="none" w:sz="0" w:space="0" w:color="auto"/>
      </w:divBdr>
    </w:div>
    <w:div w:id="652411718">
      <w:bodyDiv w:val="1"/>
      <w:marLeft w:val="0"/>
      <w:marRight w:val="0"/>
      <w:marTop w:val="0"/>
      <w:marBottom w:val="0"/>
      <w:divBdr>
        <w:top w:val="none" w:sz="0" w:space="0" w:color="auto"/>
        <w:left w:val="none" w:sz="0" w:space="0" w:color="auto"/>
        <w:bottom w:val="none" w:sz="0" w:space="0" w:color="auto"/>
        <w:right w:val="none" w:sz="0" w:space="0" w:color="auto"/>
      </w:divBdr>
    </w:div>
    <w:div w:id="813064070">
      <w:bodyDiv w:val="1"/>
      <w:marLeft w:val="0"/>
      <w:marRight w:val="0"/>
      <w:marTop w:val="0"/>
      <w:marBottom w:val="0"/>
      <w:divBdr>
        <w:top w:val="none" w:sz="0" w:space="0" w:color="auto"/>
        <w:left w:val="none" w:sz="0" w:space="0" w:color="auto"/>
        <w:bottom w:val="none" w:sz="0" w:space="0" w:color="auto"/>
        <w:right w:val="none" w:sz="0" w:space="0" w:color="auto"/>
      </w:divBdr>
    </w:div>
    <w:div w:id="855194169">
      <w:bodyDiv w:val="1"/>
      <w:marLeft w:val="0"/>
      <w:marRight w:val="0"/>
      <w:marTop w:val="0"/>
      <w:marBottom w:val="0"/>
      <w:divBdr>
        <w:top w:val="none" w:sz="0" w:space="0" w:color="auto"/>
        <w:left w:val="none" w:sz="0" w:space="0" w:color="auto"/>
        <w:bottom w:val="none" w:sz="0" w:space="0" w:color="auto"/>
        <w:right w:val="none" w:sz="0" w:space="0" w:color="auto"/>
      </w:divBdr>
    </w:div>
    <w:div w:id="1022166013">
      <w:bodyDiv w:val="1"/>
      <w:marLeft w:val="0"/>
      <w:marRight w:val="0"/>
      <w:marTop w:val="0"/>
      <w:marBottom w:val="0"/>
      <w:divBdr>
        <w:top w:val="none" w:sz="0" w:space="0" w:color="auto"/>
        <w:left w:val="none" w:sz="0" w:space="0" w:color="auto"/>
        <w:bottom w:val="none" w:sz="0" w:space="0" w:color="auto"/>
        <w:right w:val="none" w:sz="0" w:space="0" w:color="auto"/>
      </w:divBdr>
    </w:div>
    <w:div w:id="1306425899">
      <w:bodyDiv w:val="1"/>
      <w:marLeft w:val="0"/>
      <w:marRight w:val="0"/>
      <w:marTop w:val="0"/>
      <w:marBottom w:val="0"/>
      <w:divBdr>
        <w:top w:val="none" w:sz="0" w:space="0" w:color="auto"/>
        <w:left w:val="none" w:sz="0" w:space="0" w:color="auto"/>
        <w:bottom w:val="none" w:sz="0" w:space="0" w:color="auto"/>
        <w:right w:val="none" w:sz="0" w:space="0" w:color="auto"/>
      </w:divBdr>
    </w:div>
    <w:div w:id="1574780191">
      <w:bodyDiv w:val="1"/>
      <w:marLeft w:val="0"/>
      <w:marRight w:val="0"/>
      <w:marTop w:val="0"/>
      <w:marBottom w:val="0"/>
      <w:divBdr>
        <w:top w:val="none" w:sz="0" w:space="0" w:color="auto"/>
        <w:left w:val="none" w:sz="0" w:space="0" w:color="auto"/>
        <w:bottom w:val="none" w:sz="0" w:space="0" w:color="auto"/>
        <w:right w:val="none" w:sz="0" w:space="0" w:color="auto"/>
      </w:divBdr>
    </w:div>
    <w:div w:id="1744522266">
      <w:bodyDiv w:val="1"/>
      <w:marLeft w:val="0"/>
      <w:marRight w:val="0"/>
      <w:marTop w:val="0"/>
      <w:marBottom w:val="0"/>
      <w:divBdr>
        <w:top w:val="none" w:sz="0" w:space="0" w:color="auto"/>
        <w:left w:val="none" w:sz="0" w:space="0" w:color="auto"/>
        <w:bottom w:val="none" w:sz="0" w:space="0" w:color="auto"/>
        <w:right w:val="none" w:sz="0" w:space="0" w:color="auto"/>
      </w:divBdr>
    </w:div>
    <w:div w:id="1801650371">
      <w:bodyDiv w:val="1"/>
      <w:marLeft w:val="0"/>
      <w:marRight w:val="0"/>
      <w:marTop w:val="0"/>
      <w:marBottom w:val="0"/>
      <w:divBdr>
        <w:top w:val="none" w:sz="0" w:space="0" w:color="auto"/>
        <w:left w:val="none" w:sz="0" w:space="0" w:color="auto"/>
        <w:bottom w:val="none" w:sz="0" w:space="0" w:color="auto"/>
        <w:right w:val="none" w:sz="0" w:space="0" w:color="auto"/>
      </w:divBdr>
    </w:div>
    <w:div w:id="1927183968">
      <w:bodyDiv w:val="1"/>
      <w:marLeft w:val="0"/>
      <w:marRight w:val="0"/>
      <w:marTop w:val="0"/>
      <w:marBottom w:val="0"/>
      <w:divBdr>
        <w:top w:val="none" w:sz="0" w:space="0" w:color="auto"/>
        <w:left w:val="none" w:sz="0" w:space="0" w:color="auto"/>
        <w:bottom w:val="none" w:sz="0" w:space="0" w:color="auto"/>
        <w:right w:val="none" w:sz="0" w:space="0" w:color="auto"/>
      </w:divBdr>
    </w:div>
    <w:div w:id="1956517425">
      <w:bodyDiv w:val="1"/>
      <w:marLeft w:val="0"/>
      <w:marRight w:val="0"/>
      <w:marTop w:val="0"/>
      <w:marBottom w:val="0"/>
      <w:divBdr>
        <w:top w:val="none" w:sz="0" w:space="0" w:color="auto"/>
        <w:left w:val="none" w:sz="0" w:space="0" w:color="auto"/>
        <w:bottom w:val="none" w:sz="0" w:space="0" w:color="auto"/>
        <w:right w:val="none" w:sz="0" w:space="0" w:color="auto"/>
      </w:divBdr>
    </w:div>
    <w:div w:id="2117367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Source\Ses\Docs\&#1054;&#1075;&#1083;&#1072;&#1074;&#1083;&#1077;&#1085;&#1080;&#1077;%20&#1090;&#1086;&#1084;%202%20%20&#1054;.&#1052;..docx" TargetMode="External"/><Relationship Id="rId18" Type="http://schemas.openxmlformats.org/officeDocument/2006/relationships/hyperlink" Target="file:///D:\Source\Ses\Docs\&#1054;&#1075;&#1083;&#1072;&#1074;&#1083;&#1077;&#1085;&#1080;&#1077;%20&#1090;&#1086;&#1084;%202%20%20&#1054;.&#1052;..docx" TargetMode="External"/><Relationship Id="rId26" Type="http://schemas.openxmlformats.org/officeDocument/2006/relationships/hyperlink" Target="file:///D:\Source\Ses\Docs\&#1054;&#1075;&#1083;&#1072;&#1074;&#1083;&#1077;&#1085;&#1080;&#1077;%20&#1090;&#1086;&#1084;%202%20%20&#1054;.&#1052;..docx" TargetMode="External"/><Relationship Id="rId3" Type="http://schemas.openxmlformats.org/officeDocument/2006/relationships/numbering" Target="numbering.xml"/><Relationship Id="rId21" Type="http://schemas.openxmlformats.org/officeDocument/2006/relationships/hyperlink" Target="file:///D:\Source\Ses\Docs\&#1054;&#1075;&#1083;&#1072;&#1074;&#1083;&#1077;&#1085;&#1080;&#1077;%20&#1090;&#1086;&#1084;%202%20%20&#1054;.&#1052;..docx" TargetMode="External"/><Relationship Id="rId7" Type="http://schemas.openxmlformats.org/officeDocument/2006/relationships/footnotes" Target="footnotes.xml"/><Relationship Id="rId12" Type="http://schemas.openxmlformats.org/officeDocument/2006/relationships/chart" Target="charts/chart1.xml"/><Relationship Id="rId17" Type="http://schemas.openxmlformats.org/officeDocument/2006/relationships/hyperlink" Target="file:///D:\Source\Ses\Docs\&#1054;&#1075;&#1083;&#1072;&#1074;&#1083;&#1077;&#1085;&#1080;&#1077;%20&#1090;&#1086;&#1084;%202%20%20&#1054;.&#1052;..docx" TargetMode="External"/><Relationship Id="rId25" Type="http://schemas.openxmlformats.org/officeDocument/2006/relationships/hyperlink" Target="file:///D:\Source\Ses\Docs\&#1054;&#1075;&#1083;&#1072;&#1074;&#1083;&#1077;&#1085;&#1080;&#1077;%20&#1090;&#1086;&#1084;%202%20%20&#1054;.&#1052;..docx"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file:///D:\Source\Ses\Docs\&#1054;&#1075;&#1083;&#1072;&#1074;&#1083;&#1077;&#1085;&#1080;&#1077;%20&#1090;&#1086;&#1084;%202%20%20&#1054;.&#1052;..docx" TargetMode="External"/><Relationship Id="rId20" Type="http://schemas.openxmlformats.org/officeDocument/2006/relationships/hyperlink" Target="file:///D:\Source\Ses\Docs\&#1054;&#1075;&#1083;&#1072;&#1074;&#1083;&#1077;&#1085;&#1080;&#1077;%20&#1090;&#1086;&#1084;%202%20%20&#1054;.&#1052;..docx" TargetMode="External"/><Relationship Id="rId29" Type="http://schemas.openxmlformats.org/officeDocument/2006/relationships/hyperlink" Target="file:///D:\Source\Ses\Docs\&#1054;&#1075;&#1083;&#1072;&#1074;&#1083;&#1077;&#1085;&#1080;&#1077;%20&#1090;&#1086;&#1084;%202%20%20&#1054;.&#1052;..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hyperlink" Target="file:///D:\Source\Ses\Docs\&#1054;&#1075;&#1083;&#1072;&#1074;&#1083;&#1077;&#1085;&#1080;&#1077;%20&#1090;&#1086;&#1084;%202%20%20&#1054;.&#1052;..docx" TargetMode="External"/><Relationship Id="rId32"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yperlink" Target="file:///D:\Source\Ses\Docs\&#1054;&#1075;&#1083;&#1072;&#1074;&#1083;&#1077;&#1085;&#1080;&#1077;%20&#1090;&#1086;&#1084;%202%20%20&#1054;.&#1052;..docx" TargetMode="External"/><Relationship Id="rId23" Type="http://schemas.openxmlformats.org/officeDocument/2006/relationships/hyperlink" Target="file:///D:\Source\Ses\Docs\&#1054;&#1075;&#1083;&#1072;&#1074;&#1083;&#1077;&#1085;&#1080;&#1077;%20&#1090;&#1086;&#1084;%202%20%20&#1054;.&#1052;..docx" TargetMode="External"/><Relationship Id="rId28" Type="http://schemas.openxmlformats.org/officeDocument/2006/relationships/hyperlink" Target="file:///D:\Source\Ses\Docs\&#1054;&#1075;&#1083;&#1072;&#1074;&#1083;&#1077;&#1085;&#1080;&#1077;%20&#1090;&#1086;&#1084;%202%20%20&#1054;.&#1052;..docx" TargetMode="External"/><Relationship Id="rId10" Type="http://schemas.openxmlformats.org/officeDocument/2006/relationships/footer" Target="footer2.xml"/><Relationship Id="rId19" Type="http://schemas.openxmlformats.org/officeDocument/2006/relationships/hyperlink" Target="file:///D:\Source\Ses\Docs\&#1054;&#1075;&#1083;&#1072;&#1074;&#1083;&#1077;&#1085;&#1080;&#1077;%20&#1090;&#1086;&#1084;%202%20%20&#1054;.&#1052;..docx"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file:///D:\Source\Ses\Docs\&#1054;&#1075;&#1083;&#1072;&#1074;&#1083;&#1077;&#1085;&#1080;&#1077;%20&#1090;&#1086;&#1084;%202%20%20&#1054;.&#1052;..docx" TargetMode="External"/><Relationship Id="rId22" Type="http://schemas.openxmlformats.org/officeDocument/2006/relationships/hyperlink" Target="file:///D:\Source\Ses\Docs\&#1054;&#1075;&#1083;&#1072;&#1074;&#1083;&#1077;&#1085;&#1080;&#1077;%20&#1090;&#1086;&#1084;%202%20%20&#1054;.&#1052;..docx" TargetMode="External"/><Relationship Id="rId27" Type="http://schemas.openxmlformats.org/officeDocument/2006/relationships/hyperlink" Target="file:///D:\Source\Ses\Docs\&#1054;&#1075;&#1083;&#1072;&#1074;&#1083;&#1077;&#1085;&#1080;&#1077;%20&#1090;&#1086;&#1084;%202%20%20&#1054;.&#1052;..docx" TargetMode="External"/><Relationship Id="rId30" Type="http://schemas.openxmlformats.org/officeDocument/2006/relationships/hyperlink" Target="file:///D:\Source\Ses\Docs\&#1054;&#1075;&#1083;&#1072;&#1074;&#1083;&#1077;&#1085;&#1080;&#1077;%20&#1090;&#1086;&#1084;%202%20%20&#1054;.&#1052;..doc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Лист1!$E$29</c:f>
              <c:strCache>
                <c:ptCount val="1"/>
              </c:strCache>
            </c:strRef>
          </c:tx>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Лист1!$C$17:$C$63</c:f>
              <c:numCache>
                <c:formatCode>General</c:formatCode>
                <c:ptCount val="47"/>
                <c:pt idx="0">
                  <c:v>39.9</c:v>
                </c:pt>
                <c:pt idx="1">
                  <c:v>41.1</c:v>
                </c:pt>
                <c:pt idx="2">
                  <c:v>42.3</c:v>
                </c:pt>
                <c:pt idx="3">
                  <c:v>43.5</c:v>
                </c:pt>
                <c:pt idx="4">
                  <c:v>44.7</c:v>
                </c:pt>
                <c:pt idx="5">
                  <c:v>45.9</c:v>
                </c:pt>
                <c:pt idx="6">
                  <c:v>47.1</c:v>
                </c:pt>
                <c:pt idx="7">
                  <c:v>48.3</c:v>
                </c:pt>
                <c:pt idx="8">
                  <c:v>49.5</c:v>
                </c:pt>
                <c:pt idx="9">
                  <c:v>50.7</c:v>
                </c:pt>
                <c:pt idx="10">
                  <c:v>51.9</c:v>
                </c:pt>
                <c:pt idx="11">
                  <c:v>53.1</c:v>
                </c:pt>
                <c:pt idx="12">
                  <c:v>54.3</c:v>
                </c:pt>
                <c:pt idx="13">
                  <c:v>55.5</c:v>
                </c:pt>
                <c:pt idx="14">
                  <c:v>56.7</c:v>
                </c:pt>
                <c:pt idx="15">
                  <c:v>57.9</c:v>
                </c:pt>
                <c:pt idx="16">
                  <c:v>59.1</c:v>
                </c:pt>
                <c:pt idx="17">
                  <c:v>60.3</c:v>
                </c:pt>
                <c:pt idx="18">
                  <c:v>61.5</c:v>
                </c:pt>
                <c:pt idx="19">
                  <c:v>62.7</c:v>
                </c:pt>
                <c:pt idx="20">
                  <c:v>63.9</c:v>
                </c:pt>
                <c:pt idx="21">
                  <c:v>65.099999999999994</c:v>
                </c:pt>
                <c:pt idx="22">
                  <c:v>66.3</c:v>
                </c:pt>
                <c:pt idx="23">
                  <c:v>67.400000000000006</c:v>
                </c:pt>
                <c:pt idx="24">
                  <c:v>68.599999999999994</c:v>
                </c:pt>
                <c:pt idx="25">
                  <c:v>69.8</c:v>
                </c:pt>
                <c:pt idx="26">
                  <c:v>71</c:v>
                </c:pt>
                <c:pt idx="27">
                  <c:v>72.2</c:v>
                </c:pt>
                <c:pt idx="28">
                  <c:v>73.400000000000006</c:v>
                </c:pt>
                <c:pt idx="29">
                  <c:v>74.599999999999994</c:v>
                </c:pt>
                <c:pt idx="30">
                  <c:v>75.8</c:v>
                </c:pt>
                <c:pt idx="31">
                  <c:v>77</c:v>
                </c:pt>
                <c:pt idx="32">
                  <c:v>78.2</c:v>
                </c:pt>
                <c:pt idx="33">
                  <c:v>79.400000000000006</c:v>
                </c:pt>
                <c:pt idx="34">
                  <c:v>80.599999999999994</c:v>
                </c:pt>
                <c:pt idx="35">
                  <c:v>81.8</c:v>
                </c:pt>
                <c:pt idx="36">
                  <c:v>83</c:v>
                </c:pt>
                <c:pt idx="37">
                  <c:v>84.2</c:v>
                </c:pt>
                <c:pt idx="38">
                  <c:v>85.4</c:v>
                </c:pt>
                <c:pt idx="39">
                  <c:v>86.6</c:v>
                </c:pt>
                <c:pt idx="40">
                  <c:v>87.8</c:v>
                </c:pt>
                <c:pt idx="41">
                  <c:v>89</c:v>
                </c:pt>
                <c:pt idx="42">
                  <c:v>90.2</c:v>
                </c:pt>
                <c:pt idx="43">
                  <c:v>91.4</c:v>
                </c:pt>
                <c:pt idx="44">
                  <c:v>92.6</c:v>
                </c:pt>
                <c:pt idx="45">
                  <c:v>93.8</c:v>
                </c:pt>
                <c:pt idx="46">
                  <c:v>95</c:v>
                </c:pt>
              </c:numCache>
            </c:numRef>
          </c:val>
          <c:smooth val="0"/>
          <c:extLst>
            <c:ext xmlns:c16="http://schemas.microsoft.com/office/drawing/2014/chart" uri="{C3380CC4-5D6E-409C-BE32-E72D297353CC}">
              <c16:uniqueId val="{00000000-B7BA-484B-A860-00317995FEA6}"/>
            </c:ext>
          </c:extLst>
        </c:ser>
        <c:ser>
          <c:idx val="1"/>
          <c:order val="1"/>
          <c:marker>
            <c:symbol val="none"/>
          </c:marker>
          <c:cat>
            <c:numRef>
              <c:f>Лист1!$B$17:$B$63</c:f>
              <c:numCache>
                <c:formatCode>General</c:formatCode>
                <c:ptCount val="47"/>
                <c:pt idx="0">
                  <c:v>8</c:v>
                </c:pt>
                <c:pt idx="1">
                  <c:v>7</c:v>
                </c:pt>
                <c:pt idx="2">
                  <c:v>6</c:v>
                </c:pt>
                <c:pt idx="3">
                  <c:v>5</c:v>
                </c:pt>
                <c:pt idx="4">
                  <c:v>4</c:v>
                </c:pt>
                <c:pt idx="5">
                  <c:v>3</c:v>
                </c:pt>
                <c:pt idx="6">
                  <c:v>2</c:v>
                </c:pt>
                <c:pt idx="7">
                  <c:v>1</c:v>
                </c:pt>
                <c:pt idx="8">
                  <c:v>0</c:v>
                </c:pt>
                <c:pt idx="9">
                  <c:v>-1</c:v>
                </c:pt>
                <c:pt idx="10">
                  <c:v>-2</c:v>
                </c:pt>
                <c:pt idx="11">
                  <c:v>-3</c:v>
                </c:pt>
                <c:pt idx="12">
                  <c:v>-4</c:v>
                </c:pt>
                <c:pt idx="13">
                  <c:v>-5</c:v>
                </c:pt>
                <c:pt idx="14">
                  <c:v>-6</c:v>
                </c:pt>
                <c:pt idx="15">
                  <c:v>-7</c:v>
                </c:pt>
                <c:pt idx="16">
                  <c:v>-8</c:v>
                </c:pt>
                <c:pt idx="17">
                  <c:v>-9</c:v>
                </c:pt>
                <c:pt idx="18">
                  <c:v>-10</c:v>
                </c:pt>
                <c:pt idx="19">
                  <c:v>-11</c:v>
                </c:pt>
                <c:pt idx="20">
                  <c:v>-12</c:v>
                </c:pt>
                <c:pt idx="21">
                  <c:v>-13</c:v>
                </c:pt>
                <c:pt idx="22">
                  <c:v>-14</c:v>
                </c:pt>
                <c:pt idx="23">
                  <c:v>-15</c:v>
                </c:pt>
                <c:pt idx="24">
                  <c:v>-16</c:v>
                </c:pt>
                <c:pt idx="25">
                  <c:v>-17</c:v>
                </c:pt>
                <c:pt idx="26">
                  <c:v>-18</c:v>
                </c:pt>
                <c:pt idx="27">
                  <c:v>-19</c:v>
                </c:pt>
                <c:pt idx="28">
                  <c:v>-20</c:v>
                </c:pt>
                <c:pt idx="29">
                  <c:v>-21</c:v>
                </c:pt>
                <c:pt idx="30">
                  <c:v>-22</c:v>
                </c:pt>
                <c:pt idx="31">
                  <c:v>-23</c:v>
                </c:pt>
                <c:pt idx="32">
                  <c:v>-24</c:v>
                </c:pt>
                <c:pt idx="33">
                  <c:v>-25</c:v>
                </c:pt>
                <c:pt idx="34">
                  <c:v>-26</c:v>
                </c:pt>
                <c:pt idx="35">
                  <c:v>-27</c:v>
                </c:pt>
                <c:pt idx="36">
                  <c:v>-28</c:v>
                </c:pt>
                <c:pt idx="37">
                  <c:v>-29</c:v>
                </c:pt>
                <c:pt idx="38">
                  <c:v>-30</c:v>
                </c:pt>
                <c:pt idx="39">
                  <c:v>-31</c:v>
                </c:pt>
                <c:pt idx="40">
                  <c:v>-32</c:v>
                </c:pt>
                <c:pt idx="41">
                  <c:v>-33</c:v>
                </c:pt>
                <c:pt idx="42">
                  <c:v>-34</c:v>
                </c:pt>
                <c:pt idx="43">
                  <c:v>-35</c:v>
                </c:pt>
                <c:pt idx="44">
                  <c:v>-36</c:v>
                </c:pt>
                <c:pt idx="45">
                  <c:v>-37</c:v>
                </c:pt>
                <c:pt idx="46">
                  <c:v>-38</c:v>
                </c:pt>
              </c:numCache>
            </c:numRef>
          </c:cat>
          <c:val>
            <c:numRef>
              <c:f>Лист1!$D$17:$D$63</c:f>
              <c:numCache>
                <c:formatCode>General</c:formatCode>
                <c:ptCount val="47"/>
                <c:pt idx="0">
                  <c:v>34.700000000000003</c:v>
                </c:pt>
                <c:pt idx="1">
                  <c:v>35.5</c:v>
                </c:pt>
                <c:pt idx="2">
                  <c:v>36.299999999999997</c:v>
                </c:pt>
                <c:pt idx="3">
                  <c:v>37</c:v>
                </c:pt>
                <c:pt idx="4">
                  <c:v>37.799999999999997</c:v>
                </c:pt>
                <c:pt idx="5">
                  <c:v>38.6</c:v>
                </c:pt>
                <c:pt idx="6">
                  <c:v>39.299999999999997</c:v>
                </c:pt>
                <c:pt idx="7">
                  <c:v>40.1</c:v>
                </c:pt>
                <c:pt idx="8">
                  <c:v>40.9</c:v>
                </c:pt>
                <c:pt idx="9">
                  <c:v>41.6</c:v>
                </c:pt>
                <c:pt idx="10">
                  <c:v>42.4</c:v>
                </c:pt>
                <c:pt idx="11">
                  <c:v>43.2</c:v>
                </c:pt>
                <c:pt idx="12">
                  <c:v>43.9</c:v>
                </c:pt>
                <c:pt idx="13">
                  <c:v>44.7</c:v>
                </c:pt>
                <c:pt idx="14">
                  <c:v>45.5</c:v>
                </c:pt>
                <c:pt idx="15">
                  <c:v>46.2</c:v>
                </c:pt>
                <c:pt idx="16">
                  <c:v>47</c:v>
                </c:pt>
                <c:pt idx="17">
                  <c:v>47.8</c:v>
                </c:pt>
                <c:pt idx="18">
                  <c:v>48.5</c:v>
                </c:pt>
                <c:pt idx="19">
                  <c:v>49.3</c:v>
                </c:pt>
                <c:pt idx="20">
                  <c:v>50.1</c:v>
                </c:pt>
                <c:pt idx="21">
                  <c:v>50.8</c:v>
                </c:pt>
                <c:pt idx="22">
                  <c:v>51.6</c:v>
                </c:pt>
                <c:pt idx="23">
                  <c:v>52.4</c:v>
                </c:pt>
                <c:pt idx="24">
                  <c:v>53.1</c:v>
                </c:pt>
                <c:pt idx="25">
                  <c:v>53.9</c:v>
                </c:pt>
                <c:pt idx="26">
                  <c:v>54.7</c:v>
                </c:pt>
                <c:pt idx="27">
                  <c:v>55.4</c:v>
                </c:pt>
                <c:pt idx="28">
                  <c:v>56.2</c:v>
                </c:pt>
                <c:pt idx="29">
                  <c:v>57</c:v>
                </c:pt>
                <c:pt idx="30">
                  <c:v>57.7</c:v>
                </c:pt>
                <c:pt idx="31">
                  <c:v>58.5</c:v>
                </c:pt>
                <c:pt idx="32">
                  <c:v>59.3</c:v>
                </c:pt>
                <c:pt idx="33">
                  <c:v>60</c:v>
                </c:pt>
                <c:pt idx="34">
                  <c:v>60.8</c:v>
                </c:pt>
                <c:pt idx="35">
                  <c:v>61.6</c:v>
                </c:pt>
                <c:pt idx="36">
                  <c:v>62.3</c:v>
                </c:pt>
                <c:pt idx="37">
                  <c:v>63.1</c:v>
                </c:pt>
                <c:pt idx="38">
                  <c:v>63.9</c:v>
                </c:pt>
                <c:pt idx="39">
                  <c:v>64.599999999999994</c:v>
                </c:pt>
                <c:pt idx="40">
                  <c:v>65.400000000000006</c:v>
                </c:pt>
                <c:pt idx="41">
                  <c:v>66.2</c:v>
                </c:pt>
                <c:pt idx="42">
                  <c:v>66.900000000000006</c:v>
                </c:pt>
                <c:pt idx="43">
                  <c:v>67.7</c:v>
                </c:pt>
                <c:pt idx="44">
                  <c:v>68.5</c:v>
                </c:pt>
                <c:pt idx="45">
                  <c:v>69.2</c:v>
                </c:pt>
                <c:pt idx="46">
                  <c:v>70</c:v>
                </c:pt>
              </c:numCache>
            </c:numRef>
          </c:val>
          <c:smooth val="0"/>
          <c:extLst>
            <c:ext xmlns:c16="http://schemas.microsoft.com/office/drawing/2014/chart" uri="{C3380CC4-5D6E-409C-BE32-E72D297353CC}">
              <c16:uniqueId val="{00000001-B7BA-484B-A860-00317995FEA6}"/>
            </c:ext>
          </c:extLst>
        </c:ser>
        <c:dLbls>
          <c:showLegendKey val="0"/>
          <c:showVal val="0"/>
          <c:showCatName val="0"/>
          <c:showSerName val="0"/>
          <c:showPercent val="0"/>
          <c:showBubbleSize val="0"/>
        </c:dLbls>
        <c:dropLines>
          <c:spPr>
            <a:ln>
              <a:noFill/>
            </a:ln>
          </c:spPr>
        </c:dropLines>
        <c:smooth val="0"/>
        <c:axId val="230848768"/>
        <c:axId val="230875520"/>
      </c:lineChart>
      <c:catAx>
        <c:axId val="230848768"/>
        <c:scaling>
          <c:orientation val="minMax"/>
        </c:scaling>
        <c:delete val="0"/>
        <c:axPos val="b"/>
        <c:majorGridlines/>
        <c:title>
          <c:tx>
            <c:rich>
              <a:bodyPr/>
              <a:lstStyle/>
              <a:p>
                <a:pPr>
                  <a:defRPr/>
                </a:pPr>
                <a:r>
                  <a:rPr lang="ru-RU"/>
                  <a:t>Температура наружного воздуха, град.С</a:t>
                </a:r>
              </a:p>
            </c:rich>
          </c:tx>
          <c:layout>
            <c:manualLayout>
              <c:xMode val="edge"/>
              <c:yMode val="edge"/>
              <c:x val="0.32672602671653994"/>
              <c:y val="0.95301587301587298"/>
            </c:manualLayout>
          </c:layout>
          <c:overlay val="0"/>
        </c:title>
        <c:numFmt formatCode="General" sourceLinked="1"/>
        <c:majorTickMark val="none"/>
        <c:minorTickMark val="none"/>
        <c:tickLblPos val="nextTo"/>
        <c:crossAx val="230875520"/>
        <c:crosses val="autoZero"/>
        <c:auto val="1"/>
        <c:lblAlgn val="ctr"/>
        <c:lblOffset val="100"/>
        <c:noMultiLvlLbl val="0"/>
      </c:catAx>
      <c:valAx>
        <c:axId val="230875520"/>
        <c:scaling>
          <c:orientation val="minMax"/>
          <c:min val="30"/>
        </c:scaling>
        <c:delete val="0"/>
        <c:axPos val="l"/>
        <c:majorGridlines/>
        <c:title>
          <c:tx>
            <c:rich>
              <a:bodyPr/>
              <a:lstStyle/>
              <a:p>
                <a:pPr>
                  <a:defRPr/>
                </a:pPr>
                <a:r>
                  <a:rPr lang="ru-RU"/>
                  <a:t>Температура сетевой воды в трубопроводе, град.С</a:t>
                </a:r>
              </a:p>
            </c:rich>
          </c:tx>
          <c:layout/>
          <c:overlay val="0"/>
        </c:title>
        <c:numFmt formatCode="General" sourceLinked="1"/>
        <c:majorTickMark val="out"/>
        <c:minorTickMark val="none"/>
        <c:tickLblPos val="nextTo"/>
        <c:crossAx val="230848768"/>
        <c:crosses val="autoZero"/>
        <c:crossBetween val="between"/>
      </c:valAx>
      <c:spPr>
        <a:ln>
          <a:solidFill>
            <a:schemeClr val="tx1"/>
          </a:solidFill>
        </a:ln>
      </c:spPr>
    </c:plotArea>
    <c:plotVisOnly val="1"/>
    <c:dispBlanksAs val="gap"/>
    <c:showDLblsOverMax val="0"/>
  </c:chart>
  <c:txPr>
    <a:bodyPr/>
    <a:lstStyle/>
    <a:p>
      <a:pPr>
        <a:defRPr>
          <a:latin typeface="Times New Roman" pitchFamily="18" charset="0"/>
          <a:cs typeface="Times New Roman" pitchFamily="18" charset="0"/>
        </a:defRPr>
      </a:pPr>
      <a:endParaRPr lang="ru-RU"/>
    </a:p>
  </c:txPr>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9F5DE6D5C3942C8ADC709F822B715D5"/>
        <w:category>
          <w:name w:val="Общие"/>
          <w:gallery w:val="placeholder"/>
        </w:category>
        <w:types>
          <w:type w:val="bbPlcHdr"/>
        </w:types>
        <w:behaviors>
          <w:behavior w:val="content"/>
        </w:behaviors>
        <w:guid w:val="{D5F39CD5-EB81-4F0A-A20F-FE4BADDB244B}"/>
      </w:docPartPr>
      <w:docPartBody>
        <w:p w:rsidR="00F167D9" w:rsidRDefault="00B7322C" w:rsidP="00B7322C">
          <w:pPr>
            <w:pStyle w:val="39F5DE6D5C3942C8ADC709F822B715D5"/>
          </w:pPr>
          <w:r>
            <w:rPr>
              <w:rFonts w:asciiTheme="majorHAnsi" w:eastAsiaTheme="majorEastAsia" w:hAnsiTheme="majorHAnsi" w:cstheme="majorBidi"/>
              <w:color w:val="5B9BD5" w:themeColor="accent1"/>
              <w:sz w:val="88"/>
              <w:szCs w:val="88"/>
            </w:rPr>
            <w:t>[Заголовок документа]</w:t>
          </w:r>
        </w:p>
      </w:docPartBody>
    </w:docPart>
    <w:docPart>
      <w:docPartPr>
        <w:name w:val="0D3DCF79D4674BE4919575A81D48BB66"/>
        <w:category>
          <w:name w:val="Общие"/>
          <w:gallery w:val="placeholder"/>
        </w:category>
        <w:types>
          <w:type w:val="bbPlcHdr"/>
        </w:types>
        <w:behaviors>
          <w:behavior w:val="content"/>
        </w:behaviors>
        <w:guid w:val="{748C418E-499F-415C-834A-5C09806DC1EC}"/>
      </w:docPartPr>
      <w:docPartBody>
        <w:p w:rsidR="00F167D9" w:rsidRDefault="00B7322C" w:rsidP="00B7322C">
          <w:pPr>
            <w:pStyle w:val="0D3DCF79D4674BE4919575A81D48BB66"/>
          </w:pPr>
          <w:r>
            <w:rPr>
              <w:color w:val="2E74B5" w:themeColor="accent1" w:themeShade="BF"/>
              <w:sz w:val="24"/>
              <w:szCs w:val="24"/>
            </w:rPr>
            <w:t>[Подзаголовок документа]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panose1 w:val="00000000000000000000"/>
    <w:charset w:val="80"/>
    <w:family w:val="auto"/>
    <w:notTrueType/>
    <w:pitch w:val="default"/>
    <w:sig w:usb0="00000001" w:usb1="08070000" w:usb2="00000010" w:usb3="00000000" w:csb0="00020000"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ArialMT">
    <w:altName w:val="MS Mincho"/>
    <w:panose1 w:val="00000000000000000000"/>
    <w:charset w:val="80"/>
    <w:family w:val="auto"/>
    <w:notTrueType/>
    <w:pitch w:val="default"/>
    <w:sig w:usb0="00000201" w:usb1="08070000" w:usb2="00000010" w:usb3="00000000" w:csb0="00020004" w:csb1="00000000"/>
  </w:font>
  <w:font w:name="Trebuchet MS">
    <w:panose1 w:val="020B0603020202020204"/>
    <w:charset w:val="CC"/>
    <w:family w:val="swiss"/>
    <w:pitch w:val="variable"/>
    <w:sig w:usb0="000006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2"/>
  </w:compat>
  <w:rsids>
    <w:rsidRoot w:val="00B7322C"/>
    <w:rsid w:val="007712FF"/>
    <w:rsid w:val="00936BFD"/>
    <w:rsid w:val="009630D4"/>
    <w:rsid w:val="009640DD"/>
    <w:rsid w:val="009A3BA9"/>
    <w:rsid w:val="00B7322C"/>
    <w:rsid w:val="00EB491F"/>
    <w:rsid w:val="00F167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40D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B4A84C245E34A05997856F31F2206E1">
    <w:name w:val="3B4A84C245E34A05997856F31F2206E1"/>
    <w:rsid w:val="00B7322C"/>
  </w:style>
  <w:style w:type="paragraph" w:customStyle="1" w:styleId="39F5DE6D5C3942C8ADC709F822B715D5">
    <w:name w:val="39F5DE6D5C3942C8ADC709F822B715D5"/>
    <w:rsid w:val="00B7322C"/>
  </w:style>
  <w:style w:type="paragraph" w:customStyle="1" w:styleId="0D3DCF79D4674BE4919575A81D48BB66">
    <w:name w:val="0D3DCF79D4674BE4919575A81D48BB66"/>
    <w:rsid w:val="00B7322C"/>
  </w:style>
  <w:style w:type="paragraph" w:customStyle="1" w:styleId="B41CAADD445145FA8A603B91ADFE357E">
    <w:name w:val="B41CAADD445145FA8A603B91ADFE357E"/>
    <w:rsid w:val="00B7322C"/>
  </w:style>
  <w:style w:type="paragraph" w:customStyle="1" w:styleId="C8FDA40F2396489CB40F2D95A2E06428">
    <w:name w:val="C8FDA40F2396489CB40F2D95A2E06428"/>
    <w:rsid w:val="00B732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г. Болотное</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5FC851F-5D0F-4C47-99F7-FB91E8212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34</Pages>
  <Words>9621</Words>
  <Characters>54840</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СХЕМА ТЕПЛОСНАБЖЕНИЯ                             НОВОБИБЕЕВСКОГО СЕЛЬСОВЕТА                    БОЛОТНИНСКОГО РАЙОНА                НОВОСИБИРСКОЙ ОБЛАСТИ</vt:lpstr>
    </vt:vector>
  </TitlesOfParts>
  <Company>Home</Company>
  <LinksUpToDate>false</LinksUpToDate>
  <CharactersWithSpaces>64333</CharactersWithSpaces>
  <SharedDoc>false</SharedDoc>
  <HLinks>
    <vt:vector size="84" baseType="variant">
      <vt:variant>
        <vt:i4>1769532</vt:i4>
      </vt:variant>
      <vt:variant>
        <vt:i4>42</vt:i4>
      </vt:variant>
      <vt:variant>
        <vt:i4>0</vt:i4>
      </vt:variant>
      <vt:variant>
        <vt:i4>5</vt:i4>
      </vt:variant>
      <vt:variant>
        <vt:lpwstr/>
      </vt:variant>
      <vt:variant>
        <vt:lpwstr>_Toc339278150</vt:lpwstr>
      </vt:variant>
      <vt:variant>
        <vt:i4>1703996</vt:i4>
      </vt:variant>
      <vt:variant>
        <vt:i4>39</vt:i4>
      </vt:variant>
      <vt:variant>
        <vt:i4>0</vt:i4>
      </vt:variant>
      <vt:variant>
        <vt:i4>5</vt:i4>
      </vt:variant>
      <vt:variant>
        <vt:lpwstr/>
      </vt:variant>
      <vt:variant>
        <vt:lpwstr>_Toc339278148</vt:lpwstr>
      </vt:variant>
      <vt:variant>
        <vt:i4>1638460</vt:i4>
      </vt:variant>
      <vt:variant>
        <vt:i4>35</vt:i4>
      </vt:variant>
      <vt:variant>
        <vt:i4>0</vt:i4>
      </vt:variant>
      <vt:variant>
        <vt:i4>5</vt:i4>
      </vt:variant>
      <vt:variant>
        <vt:lpwstr/>
      </vt:variant>
      <vt:variant>
        <vt:lpwstr>_Toc339278172</vt:lpwstr>
      </vt:variant>
      <vt:variant>
        <vt:i4>1769532</vt:i4>
      </vt:variant>
      <vt:variant>
        <vt:i4>32</vt:i4>
      </vt:variant>
      <vt:variant>
        <vt:i4>0</vt:i4>
      </vt:variant>
      <vt:variant>
        <vt:i4>5</vt:i4>
      </vt:variant>
      <vt:variant>
        <vt:lpwstr/>
      </vt:variant>
      <vt:variant>
        <vt:lpwstr>_Toc339278158</vt:lpwstr>
      </vt:variant>
      <vt:variant>
        <vt:i4>1769532</vt:i4>
      </vt:variant>
      <vt:variant>
        <vt:i4>29</vt:i4>
      </vt:variant>
      <vt:variant>
        <vt:i4>0</vt:i4>
      </vt:variant>
      <vt:variant>
        <vt:i4>5</vt:i4>
      </vt:variant>
      <vt:variant>
        <vt:lpwstr/>
      </vt:variant>
      <vt:variant>
        <vt:lpwstr>_Toc339278157</vt:lpwstr>
      </vt:variant>
      <vt:variant>
        <vt:i4>1769532</vt:i4>
      </vt:variant>
      <vt:variant>
        <vt:i4>26</vt:i4>
      </vt:variant>
      <vt:variant>
        <vt:i4>0</vt:i4>
      </vt:variant>
      <vt:variant>
        <vt:i4>5</vt:i4>
      </vt:variant>
      <vt:variant>
        <vt:lpwstr/>
      </vt:variant>
      <vt:variant>
        <vt:lpwstr>_Toc339278156</vt:lpwstr>
      </vt:variant>
      <vt:variant>
        <vt:i4>1769532</vt:i4>
      </vt:variant>
      <vt:variant>
        <vt:i4>23</vt:i4>
      </vt:variant>
      <vt:variant>
        <vt:i4>0</vt:i4>
      </vt:variant>
      <vt:variant>
        <vt:i4>5</vt:i4>
      </vt:variant>
      <vt:variant>
        <vt:lpwstr/>
      </vt:variant>
      <vt:variant>
        <vt:lpwstr>_Toc339278155</vt:lpwstr>
      </vt:variant>
      <vt:variant>
        <vt:i4>1769532</vt:i4>
      </vt:variant>
      <vt:variant>
        <vt:i4>20</vt:i4>
      </vt:variant>
      <vt:variant>
        <vt:i4>0</vt:i4>
      </vt:variant>
      <vt:variant>
        <vt:i4>5</vt:i4>
      </vt:variant>
      <vt:variant>
        <vt:lpwstr/>
      </vt:variant>
      <vt:variant>
        <vt:lpwstr>_Toc339278153</vt:lpwstr>
      </vt:variant>
      <vt:variant>
        <vt:i4>1769532</vt:i4>
      </vt:variant>
      <vt:variant>
        <vt:i4>17</vt:i4>
      </vt:variant>
      <vt:variant>
        <vt:i4>0</vt:i4>
      </vt:variant>
      <vt:variant>
        <vt:i4>5</vt:i4>
      </vt:variant>
      <vt:variant>
        <vt:lpwstr/>
      </vt:variant>
      <vt:variant>
        <vt:lpwstr>_Toc339278152</vt:lpwstr>
      </vt:variant>
      <vt:variant>
        <vt:i4>1769532</vt:i4>
      </vt:variant>
      <vt:variant>
        <vt:i4>14</vt:i4>
      </vt:variant>
      <vt:variant>
        <vt:i4>0</vt:i4>
      </vt:variant>
      <vt:variant>
        <vt:i4>5</vt:i4>
      </vt:variant>
      <vt:variant>
        <vt:lpwstr/>
      </vt:variant>
      <vt:variant>
        <vt:lpwstr>_Toc339278151</vt:lpwstr>
      </vt:variant>
      <vt:variant>
        <vt:i4>1769532</vt:i4>
      </vt:variant>
      <vt:variant>
        <vt:i4>11</vt:i4>
      </vt:variant>
      <vt:variant>
        <vt:i4>0</vt:i4>
      </vt:variant>
      <vt:variant>
        <vt:i4>5</vt:i4>
      </vt:variant>
      <vt:variant>
        <vt:lpwstr/>
      </vt:variant>
      <vt:variant>
        <vt:lpwstr>_Toc339278150</vt:lpwstr>
      </vt:variant>
      <vt:variant>
        <vt:i4>1703996</vt:i4>
      </vt:variant>
      <vt:variant>
        <vt:i4>8</vt:i4>
      </vt:variant>
      <vt:variant>
        <vt:i4>0</vt:i4>
      </vt:variant>
      <vt:variant>
        <vt:i4>5</vt:i4>
      </vt:variant>
      <vt:variant>
        <vt:lpwstr/>
      </vt:variant>
      <vt:variant>
        <vt:lpwstr>_Toc339278149</vt:lpwstr>
      </vt:variant>
      <vt:variant>
        <vt:i4>1703996</vt:i4>
      </vt:variant>
      <vt:variant>
        <vt:i4>5</vt:i4>
      </vt:variant>
      <vt:variant>
        <vt:i4>0</vt:i4>
      </vt:variant>
      <vt:variant>
        <vt:i4>5</vt:i4>
      </vt:variant>
      <vt:variant>
        <vt:lpwstr/>
      </vt:variant>
      <vt:variant>
        <vt:lpwstr>_Toc339278148</vt:lpwstr>
      </vt:variant>
      <vt:variant>
        <vt:i4>1703996</vt:i4>
      </vt:variant>
      <vt:variant>
        <vt:i4>2</vt:i4>
      </vt:variant>
      <vt:variant>
        <vt:i4>0</vt:i4>
      </vt:variant>
      <vt:variant>
        <vt:i4>5</vt:i4>
      </vt:variant>
      <vt:variant>
        <vt:lpwstr/>
      </vt:variant>
      <vt:variant>
        <vt:lpwstr>_Toc339278147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НОВОБИБЕЕВСКОГО СЕЛЬСОВЕТА                    БОЛОТНИНСКОГО РАЙОНА                НОВОСИБИРСКОЙ ОБЛАСТИ</dc:title>
  <dc:subject>(актуализация на 2026г.)</dc:subject>
  <dc:creator>User</dc:creator>
  <cp:keywords/>
  <cp:lastModifiedBy>Бондарев Виктор Алексеевич</cp:lastModifiedBy>
  <cp:revision>10</cp:revision>
  <cp:lastPrinted>2014-12-11T06:41:00Z</cp:lastPrinted>
  <dcterms:created xsi:type="dcterms:W3CDTF">2024-02-29T07:25:00Z</dcterms:created>
  <dcterms:modified xsi:type="dcterms:W3CDTF">2025-03-14T05:30:00Z</dcterms:modified>
</cp:coreProperties>
</file>