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F01" w:rsidRPr="009B7F01" w:rsidRDefault="009B7F01" w:rsidP="009B7F01">
      <w:pPr>
        <w:pStyle w:val="ad"/>
        <w:jc w:val="right"/>
        <w:rPr>
          <w:rFonts w:ascii="Arial" w:hAnsi="Arial" w:cs="Arial"/>
          <w:sz w:val="24"/>
          <w:szCs w:val="24"/>
        </w:rPr>
      </w:pPr>
      <w:r w:rsidRPr="009B7F01">
        <w:rPr>
          <w:rFonts w:ascii="Arial" w:hAnsi="Arial" w:cs="Arial"/>
          <w:sz w:val="24"/>
          <w:szCs w:val="24"/>
        </w:rPr>
        <w:t xml:space="preserve">ОПУБЛИКОВАНО </w:t>
      </w:r>
    </w:p>
    <w:p w:rsidR="009B7F01" w:rsidRPr="009B7F01" w:rsidRDefault="009B7F01" w:rsidP="009B7F01">
      <w:pPr>
        <w:pStyle w:val="ad"/>
        <w:jc w:val="right"/>
        <w:rPr>
          <w:rFonts w:ascii="Arial" w:hAnsi="Arial" w:cs="Arial"/>
          <w:sz w:val="24"/>
          <w:szCs w:val="24"/>
        </w:rPr>
      </w:pPr>
      <w:r w:rsidRPr="009B7F01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9B7F01" w:rsidRPr="009B7F01" w:rsidRDefault="009B7F01" w:rsidP="009B7F01">
      <w:pPr>
        <w:pStyle w:val="ad"/>
        <w:jc w:val="right"/>
        <w:rPr>
          <w:rFonts w:ascii="Arial" w:hAnsi="Arial" w:cs="Arial"/>
          <w:sz w:val="24"/>
          <w:szCs w:val="24"/>
        </w:rPr>
      </w:pPr>
      <w:r w:rsidRPr="009B7F01">
        <w:rPr>
          <w:rFonts w:ascii="Arial" w:hAnsi="Arial" w:cs="Arial"/>
          <w:sz w:val="24"/>
          <w:szCs w:val="24"/>
        </w:rPr>
        <w:t>Болотнинского района» №20 от 28.12.2024</w:t>
      </w:r>
    </w:p>
    <w:p w:rsidR="009B7F01" w:rsidRPr="009B7F01" w:rsidRDefault="009B7F01" w:rsidP="009B7F01">
      <w:pPr>
        <w:jc w:val="center"/>
        <w:rPr>
          <w:rFonts w:ascii="Arial" w:hAnsi="Arial" w:cs="Arial"/>
          <w:b/>
          <w:bCs/>
        </w:rPr>
      </w:pPr>
    </w:p>
    <w:p w:rsidR="00C328A5" w:rsidRPr="009B7F01" w:rsidRDefault="00C328A5" w:rsidP="00C328A5">
      <w:pPr>
        <w:jc w:val="center"/>
        <w:rPr>
          <w:rFonts w:ascii="Arial" w:hAnsi="Arial" w:cs="Arial"/>
          <w:b/>
        </w:rPr>
      </w:pPr>
    </w:p>
    <w:p w:rsidR="00C328A5" w:rsidRPr="009B7F01" w:rsidRDefault="00C328A5" w:rsidP="00C328A5">
      <w:pPr>
        <w:jc w:val="center"/>
        <w:rPr>
          <w:rFonts w:ascii="Arial" w:hAnsi="Arial" w:cs="Arial"/>
          <w:b/>
        </w:rPr>
      </w:pPr>
      <w:r w:rsidRPr="009B7F01">
        <w:rPr>
          <w:rFonts w:ascii="Arial" w:hAnsi="Arial" w:cs="Arial"/>
          <w:b/>
        </w:rPr>
        <w:t>СОВЕТ ДЕПУТАТОВ БОЛОТНИНСКОГО РАЙОНА НОВОСИБИРСКОЙ ОБЛАСТИ</w:t>
      </w:r>
    </w:p>
    <w:p w:rsidR="00591AE3" w:rsidRPr="009B7F01" w:rsidRDefault="00591AE3" w:rsidP="00591AE3">
      <w:pPr>
        <w:jc w:val="center"/>
        <w:rPr>
          <w:rFonts w:ascii="Arial" w:hAnsi="Arial" w:cs="Arial"/>
          <w:b/>
          <w:bCs/>
        </w:rPr>
      </w:pPr>
    </w:p>
    <w:p w:rsidR="00591AE3" w:rsidRPr="009B7F01" w:rsidRDefault="00591AE3" w:rsidP="00591AE3">
      <w:pPr>
        <w:jc w:val="center"/>
        <w:rPr>
          <w:rFonts w:ascii="Arial" w:hAnsi="Arial" w:cs="Arial"/>
          <w:b/>
          <w:bCs/>
        </w:rPr>
      </w:pPr>
      <w:r w:rsidRPr="009B7F01">
        <w:rPr>
          <w:rFonts w:ascii="Arial" w:hAnsi="Arial" w:cs="Arial"/>
          <w:b/>
          <w:bCs/>
        </w:rPr>
        <w:t>РЕШЕНИЕ</w:t>
      </w:r>
    </w:p>
    <w:p w:rsidR="00591AE3" w:rsidRPr="009B7F01" w:rsidRDefault="00B333E2" w:rsidP="00591AE3">
      <w:pPr>
        <w:jc w:val="center"/>
        <w:rPr>
          <w:rFonts w:ascii="Arial" w:hAnsi="Arial" w:cs="Arial"/>
          <w:b/>
          <w:bCs/>
        </w:rPr>
      </w:pPr>
      <w:r w:rsidRPr="009B7F01">
        <w:rPr>
          <w:rFonts w:ascii="Arial" w:hAnsi="Arial" w:cs="Arial"/>
          <w:b/>
          <w:bCs/>
          <w:color w:val="000000" w:themeColor="text1"/>
        </w:rPr>
        <w:t>35</w:t>
      </w:r>
      <w:r w:rsidR="00591AE3" w:rsidRPr="009B7F01">
        <w:rPr>
          <w:rFonts w:ascii="Arial" w:hAnsi="Arial" w:cs="Arial"/>
          <w:b/>
          <w:bCs/>
        </w:rPr>
        <w:t xml:space="preserve"> сессии (</w:t>
      </w:r>
      <w:r w:rsidRPr="009B7F01">
        <w:rPr>
          <w:rFonts w:ascii="Arial" w:hAnsi="Arial" w:cs="Arial"/>
          <w:b/>
          <w:bCs/>
        </w:rPr>
        <w:t>четвё</w:t>
      </w:r>
      <w:r w:rsidR="00591AE3" w:rsidRPr="009B7F01">
        <w:rPr>
          <w:rFonts w:ascii="Arial" w:hAnsi="Arial" w:cs="Arial"/>
          <w:b/>
          <w:bCs/>
        </w:rPr>
        <w:t>ртого созыва)</w:t>
      </w:r>
    </w:p>
    <w:p w:rsidR="00591AE3" w:rsidRPr="009B7F01" w:rsidRDefault="00591AE3" w:rsidP="00591AE3">
      <w:pPr>
        <w:jc w:val="center"/>
        <w:rPr>
          <w:rFonts w:ascii="Arial" w:hAnsi="Arial" w:cs="Arial"/>
        </w:rPr>
      </w:pPr>
    </w:p>
    <w:p w:rsidR="00591AE3" w:rsidRPr="009B7F01" w:rsidRDefault="00F57A22" w:rsidP="00591AE3">
      <w:pPr>
        <w:tabs>
          <w:tab w:val="left" w:pos="7900"/>
        </w:tabs>
        <w:rPr>
          <w:rFonts w:ascii="Arial" w:hAnsi="Arial" w:cs="Arial"/>
          <w:b/>
          <w:bCs/>
        </w:rPr>
      </w:pPr>
      <w:r w:rsidRPr="009B7F01">
        <w:rPr>
          <w:rFonts w:ascii="Arial" w:hAnsi="Arial" w:cs="Arial"/>
          <w:b/>
          <w:bCs/>
        </w:rPr>
        <w:t>24.12.2024</w:t>
      </w:r>
      <w:r w:rsidR="00591AE3" w:rsidRPr="009B7F01">
        <w:rPr>
          <w:rFonts w:ascii="Arial" w:hAnsi="Arial" w:cs="Arial"/>
          <w:b/>
          <w:bCs/>
        </w:rPr>
        <w:t xml:space="preserve">                                                                                         </w:t>
      </w:r>
      <w:r w:rsidR="00B333E2" w:rsidRPr="009B7F01">
        <w:rPr>
          <w:rFonts w:ascii="Arial" w:hAnsi="Arial" w:cs="Arial"/>
          <w:b/>
          <w:bCs/>
        </w:rPr>
        <w:t xml:space="preserve">    </w:t>
      </w:r>
      <w:r w:rsidRPr="009B7F01">
        <w:rPr>
          <w:rFonts w:ascii="Arial" w:hAnsi="Arial" w:cs="Arial"/>
          <w:b/>
          <w:bCs/>
        </w:rPr>
        <w:t xml:space="preserve">      </w:t>
      </w:r>
      <w:r w:rsidR="00B333E2" w:rsidRPr="009B7F01">
        <w:rPr>
          <w:rFonts w:ascii="Arial" w:hAnsi="Arial" w:cs="Arial"/>
          <w:b/>
          <w:bCs/>
        </w:rPr>
        <w:t xml:space="preserve">  </w:t>
      </w:r>
      <w:r w:rsidRPr="009B7F01">
        <w:rPr>
          <w:rFonts w:ascii="Arial" w:hAnsi="Arial" w:cs="Arial"/>
          <w:b/>
          <w:bCs/>
        </w:rPr>
        <w:t xml:space="preserve">  </w:t>
      </w:r>
      <w:r w:rsidR="00B333E2" w:rsidRPr="009B7F01">
        <w:rPr>
          <w:rFonts w:ascii="Arial" w:hAnsi="Arial" w:cs="Arial"/>
          <w:b/>
          <w:bCs/>
        </w:rPr>
        <w:t xml:space="preserve"> </w:t>
      </w:r>
      <w:r w:rsidRPr="009B7F01">
        <w:rPr>
          <w:rFonts w:ascii="Arial" w:hAnsi="Arial" w:cs="Arial"/>
          <w:b/>
          <w:bCs/>
        </w:rPr>
        <w:t>№ 358</w:t>
      </w:r>
    </w:p>
    <w:p w:rsidR="00591AE3" w:rsidRPr="009B7F01" w:rsidRDefault="00591AE3" w:rsidP="00591AE3">
      <w:pPr>
        <w:tabs>
          <w:tab w:val="left" w:pos="7900"/>
        </w:tabs>
        <w:rPr>
          <w:rFonts w:ascii="Arial" w:hAnsi="Arial" w:cs="Arial"/>
          <w:b/>
          <w:bCs/>
        </w:rPr>
      </w:pPr>
    </w:p>
    <w:p w:rsidR="00B333E2" w:rsidRPr="009B7F01" w:rsidRDefault="00B333E2" w:rsidP="00591AE3">
      <w:pPr>
        <w:tabs>
          <w:tab w:val="left" w:pos="7900"/>
        </w:tabs>
        <w:rPr>
          <w:rFonts w:ascii="Arial" w:hAnsi="Arial" w:cs="Arial"/>
          <w:b/>
          <w:bCs/>
        </w:rPr>
      </w:pPr>
    </w:p>
    <w:p w:rsidR="00591AE3" w:rsidRPr="009B7F01" w:rsidRDefault="00591AE3" w:rsidP="00591AE3">
      <w:pPr>
        <w:tabs>
          <w:tab w:val="left" w:pos="7900"/>
        </w:tabs>
        <w:jc w:val="center"/>
        <w:rPr>
          <w:rFonts w:ascii="Arial" w:hAnsi="Arial" w:cs="Arial"/>
          <w:bCs/>
        </w:rPr>
      </w:pPr>
      <w:r w:rsidRPr="009B7F01">
        <w:rPr>
          <w:rFonts w:ascii="Arial" w:hAnsi="Arial" w:cs="Arial"/>
          <w:bCs/>
        </w:rPr>
        <w:t>г. Болотное</w:t>
      </w:r>
    </w:p>
    <w:p w:rsidR="00591AE3" w:rsidRPr="009B7F01" w:rsidRDefault="00591AE3" w:rsidP="00591AE3">
      <w:pPr>
        <w:tabs>
          <w:tab w:val="left" w:pos="7900"/>
        </w:tabs>
        <w:jc w:val="center"/>
        <w:rPr>
          <w:rFonts w:ascii="Arial" w:hAnsi="Arial" w:cs="Arial"/>
          <w:b/>
          <w:bCs/>
        </w:rPr>
      </w:pPr>
    </w:p>
    <w:p w:rsidR="00B333E2" w:rsidRPr="009B7F01" w:rsidRDefault="00591AE3" w:rsidP="00B333E2">
      <w:pPr>
        <w:jc w:val="center"/>
        <w:rPr>
          <w:rFonts w:ascii="Arial" w:hAnsi="Arial" w:cs="Arial"/>
          <w:b/>
        </w:rPr>
      </w:pPr>
      <w:r w:rsidRPr="009B7F01">
        <w:rPr>
          <w:rFonts w:ascii="Arial" w:hAnsi="Arial" w:cs="Arial"/>
          <w:b/>
        </w:rPr>
        <w:t xml:space="preserve">Об утверждении корректирующих коэффициентов, применяемых для расчета арендной платы, в отношении земельных участков, государственная собственность на которые не разграничена, расположенных в границах Болотнинского района </w:t>
      </w:r>
    </w:p>
    <w:p w:rsidR="00591AE3" w:rsidRPr="009B7F01" w:rsidRDefault="00591AE3" w:rsidP="00B333E2">
      <w:pPr>
        <w:jc w:val="center"/>
        <w:rPr>
          <w:rFonts w:ascii="Arial" w:hAnsi="Arial" w:cs="Arial"/>
          <w:b/>
        </w:rPr>
      </w:pPr>
      <w:r w:rsidRPr="009B7F01">
        <w:rPr>
          <w:rFonts w:ascii="Arial" w:hAnsi="Arial" w:cs="Arial"/>
          <w:b/>
        </w:rPr>
        <w:t xml:space="preserve">Новосибирской области </w:t>
      </w:r>
    </w:p>
    <w:p w:rsidR="00B333E2" w:rsidRPr="009B7F01" w:rsidRDefault="00B333E2" w:rsidP="00591AE3">
      <w:pPr>
        <w:jc w:val="center"/>
        <w:rPr>
          <w:rFonts w:ascii="Arial" w:hAnsi="Arial" w:cs="Arial"/>
        </w:rPr>
      </w:pPr>
    </w:p>
    <w:p w:rsidR="00C328A5" w:rsidRPr="009B7F01" w:rsidRDefault="00C328A5" w:rsidP="007B31DE">
      <w:pPr>
        <w:ind w:firstLine="709"/>
        <w:jc w:val="both"/>
        <w:rPr>
          <w:rFonts w:ascii="Arial" w:hAnsi="Arial" w:cs="Arial"/>
        </w:rPr>
      </w:pPr>
      <w:r w:rsidRPr="009B7F01">
        <w:rPr>
          <w:rFonts w:ascii="Arial" w:hAnsi="Arial" w:cs="Arial"/>
        </w:rPr>
        <w:t>Руководствуясь п.2 ст.</w:t>
      </w:r>
      <w:r w:rsidR="0044378E" w:rsidRPr="009B7F01">
        <w:rPr>
          <w:rFonts w:ascii="Arial" w:hAnsi="Arial" w:cs="Arial"/>
        </w:rPr>
        <w:t>11</w:t>
      </w:r>
      <w:r w:rsidRPr="009B7F01">
        <w:rPr>
          <w:rFonts w:ascii="Arial" w:hAnsi="Arial" w:cs="Arial"/>
        </w:rPr>
        <w:t xml:space="preserve"> Земельного кодекса </w:t>
      </w:r>
      <w:r w:rsidR="007B31DE" w:rsidRPr="009B7F01">
        <w:rPr>
          <w:rFonts w:ascii="Arial" w:hAnsi="Arial" w:cs="Arial"/>
        </w:rPr>
        <w:t xml:space="preserve">Российской Федерации, Федеральным </w:t>
      </w:r>
      <w:hyperlink r:id="rId7" w:history="1">
        <w:r w:rsidR="007B31DE" w:rsidRPr="009B7F01">
          <w:rPr>
            <w:rFonts w:ascii="Arial" w:hAnsi="Arial" w:cs="Arial"/>
          </w:rPr>
          <w:t>законом</w:t>
        </w:r>
      </w:hyperlink>
      <w:r w:rsidR="007B31DE" w:rsidRPr="009B7F01">
        <w:rPr>
          <w:rFonts w:ascii="Arial" w:hAnsi="Arial" w:cs="Arial"/>
        </w:rPr>
        <w:t xml:space="preserve"> от 06.10.2003 № 131-ФЗ «Об общих принципах организации местного самоуправления в Российской Федерации», </w:t>
      </w:r>
      <w:r w:rsidR="002E3DFF" w:rsidRPr="009B7F01">
        <w:rPr>
          <w:rFonts w:ascii="Arial" w:hAnsi="Arial" w:cs="Arial"/>
        </w:rPr>
        <w:t xml:space="preserve">Постановлением Правительства Новосибирской области от 10.06.2015 г. № 219-п «Об установлении порядка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Новосибирской области», </w:t>
      </w:r>
      <w:r w:rsidRPr="009B7F01">
        <w:rPr>
          <w:rFonts w:ascii="Arial" w:hAnsi="Arial" w:cs="Arial"/>
        </w:rPr>
        <w:t>Устав</w:t>
      </w:r>
      <w:r w:rsidR="007B31DE" w:rsidRPr="009B7F01">
        <w:rPr>
          <w:rFonts w:ascii="Arial" w:hAnsi="Arial" w:cs="Arial"/>
        </w:rPr>
        <w:t>ом</w:t>
      </w:r>
      <w:r w:rsidRPr="009B7F01">
        <w:rPr>
          <w:rFonts w:ascii="Arial" w:hAnsi="Arial" w:cs="Arial"/>
        </w:rPr>
        <w:t xml:space="preserve"> Болотнинского района Новосибирской области, Совет депутатов Болотнинского района Новосибирской области решил: </w:t>
      </w:r>
    </w:p>
    <w:p w:rsidR="00C328A5" w:rsidRPr="009B7F01" w:rsidRDefault="00C328A5" w:rsidP="00A33E54">
      <w:pPr>
        <w:ind w:firstLine="709"/>
        <w:jc w:val="both"/>
        <w:rPr>
          <w:rFonts w:ascii="Arial" w:hAnsi="Arial" w:cs="Arial"/>
        </w:rPr>
      </w:pPr>
      <w:r w:rsidRPr="009B7F01">
        <w:rPr>
          <w:rFonts w:ascii="Arial" w:hAnsi="Arial" w:cs="Arial"/>
        </w:rPr>
        <w:t>1.</w:t>
      </w:r>
      <w:r w:rsidR="00591AE3" w:rsidRPr="009B7F01">
        <w:rPr>
          <w:rFonts w:ascii="Arial" w:hAnsi="Arial" w:cs="Arial"/>
        </w:rPr>
        <w:t xml:space="preserve"> </w:t>
      </w:r>
      <w:r w:rsidRPr="009B7F01">
        <w:rPr>
          <w:rFonts w:ascii="Arial" w:hAnsi="Arial" w:cs="Arial"/>
        </w:rPr>
        <w:t xml:space="preserve">Утвердить </w:t>
      </w:r>
      <w:r w:rsidR="009D3619" w:rsidRPr="009B7F01">
        <w:rPr>
          <w:rFonts w:ascii="Arial" w:hAnsi="Arial" w:cs="Arial"/>
        </w:rPr>
        <w:t>корректирующи</w:t>
      </w:r>
      <w:r w:rsidR="00A33E54" w:rsidRPr="009B7F01">
        <w:rPr>
          <w:rFonts w:ascii="Arial" w:hAnsi="Arial" w:cs="Arial"/>
        </w:rPr>
        <w:t>е</w:t>
      </w:r>
      <w:r w:rsidR="009D3619" w:rsidRPr="009B7F01">
        <w:rPr>
          <w:rFonts w:ascii="Arial" w:hAnsi="Arial" w:cs="Arial"/>
        </w:rPr>
        <w:t xml:space="preserve"> коэффициент</w:t>
      </w:r>
      <w:r w:rsidR="00A33E54" w:rsidRPr="009B7F01">
        <w:rPr>
          <w:rFonts w:ascii="Arial" w:hAnsi="Arial" w:cs="Arial"/>
        </w:rPr>
        <w:t>ы</w:t>
      </w:r>
      <w:r w:rsidR="009D3619" w:rsidRPr="009B7F01">
        <w:rPr>
          <w:rFonts w:ascii="Arial" w:hAnsi="Arial" w:cs="Arial"/>
        </w:rPr>
        <w:t>, применяемы</w:t>
      </w:r>
      <w:r w:rsidR="00A33E54" w:rsidRPr="009B7F01">
        <w:rPr>
          <w:rFonts w:ascii="Arial" w:hAnsi="Arial" w:cs="Arial"/>
        </w:rPr>
        <w:t>е</w:t>
      </w:r>
      <w:r w:rsidR="009D3619" w:rsidRPr="009B7F01">
        <w:rPr>
          <w:rFonts w:ascii="Arial" w:hAnsi="Arial" w:cs="Arial"/>
        </w:rPr>
        <w:t xml:space="preserve"> для расчета арендной платы, в отношении земельных участков, государственная собственность на которые не разграничена, расположенных в границах Болотнинско</w:t>
      </w:r>
      <w:r w:rsidR="00591AE3" w:rsidRPr="009B7F01">
        <w:rPr>
          <w:rFonts w:ascii="Arial" w:hAnsi="Arial" w:cs="Arial"/>
        </w:rPr>
        <w:t>го района Новосибирской области, согласно приложению</w:t>
      </w:r>
      <w:r w:rsidRPr="009B7F01">
        <w:rPr>
          <w:rFonts w:ascii="Arial" w:hAnsi="Arial" w:cs="Arial"/>
        </w:rPr>
        <w:t>.</w:t>
      </w:r>
    </w:p>
    <w:p w:rsidR="00C328A5" w:rsidRPr="009B7F01" w:rsidRDefault="00C328A5" w:rsidP="007B31DE">
      <w:pPr>
        <w:ind w:firstLine="709"/>
        <w:jc w:val="both"/>
        <w:rPr>
          <w:rFonts w:ascii="Arial" w:hAnsi="Arial" w:cs="Arial"/>
        </w:rPr>
      </w:pPr>
      <w:r w:rsidRPr="009B7F01">
        <w:rPr>
          <w:rFonts w:ascii="Arial" w:hAnsi="Arial" w:cs="Arial"/>
        </w:rPr>
        <w:t>2.</w:t>
      </w:r>
      <w:r w:rsidR="00591AE3" w:rsidRPr="009B7F01">
        <w:rPr>
          <w:rFonts w:ascii="Arial" w:hAnsi="Arial" w:cs="Arial"/>
        </w:rPr>
        <w:t xml:space="preserve"> </w:t>
      </w:r>
      <w:r w:rsidRPr="009B7F01">
        <w:rPr>
          <w:rFonts w:ascii="Arial" w:hAnsi="Arial" w:cs="Arial"/>
        </w:rPr>
        <w:t xml:space="preserve">Опубликовать настоящее решение в газете «Официальный вестник Болотнинского района» и </w:t>
      </w:r>
      <w:r w:rsidR="000B5E9C" w:rsidRPr="009B7F01">
        <w:rPr>
          <w:rFonts w:ascii="Arial" w:hAnsi="Arial" w:cs="Arial"/>
        </w:rPr>
        <w:t>разместить на официальном сайте администрации Болотнинского района Новосибирской области.</w:t>
      </w:r>
    </w:p>
    <w:p w:rsidR="00C328A5" w:rsidRPr="009B7F01" w:rsidRDefault="000B5E9C" w:rsidP="007B31DE">
      <w:pPr>
        <w:ind w:firstLine="709"/>
        <w:jc w:val="both"/>
        <w:rPr>
          <w:rFonts w:ascii="Arial" w:hAnsi="Arial" w:cs="Arial"/>
        </w:rPr>
      </w:pPr>
      <w:r w:rsidRPr="009B7F01">
        <w:rPr>
          <w:rFonts w:ascii="Arial" w:hAnsi="Arial" w:cs="Arial"/>
        </w:rPr>
        <w:t>3.</w:t>
      </w:r>
      <w:r w:rsidR="00591AE3" w:rsidRPr="009B7F01">
        <w:rPr>
          <w:rFonts w:ascii="Arial" w:hAnsi="Arial" w:cs="Arial"/>
        </w:rPr>
        <w:t xml:space="preserve"> </w:t>
      </w:r>
      <w:r w:rsidRPr="009B7F01">
        <w:rPr>
          <w:rFonts w:ascii="Arial" w:hAnsi="Arial" w:cs="Arial"/>
        </w:rPr>
        <w:t xml:space="preserve">Настоящее решение вступает в силу </w:t>
      </w:r>
      <w:r w:rsidR="00155A43" w:rsidRPr="009B7F01">
        <w:rPr>
          <w:rFonts w:ascii="Arial" w:hAnsi="Arial" w:cs="Arial"/>
        </w:rPr>
        <w:t xml:space="preserve">с 01 января </w:t>
      </w:r>
      <w:r w:rsidR="00033694" w:rsidRPr="009B7F01">
        <w:rPr>
          <w:rFonts w:ascii="Arial" w:hAnsi="Arial" w:cs="Arial"/>
        </w:rPr>
        <w:t>2025</w:t>
      </w:r>
      <w:r w:rsidR="00155A43" w:rsidRPr="009B7F01">
        <w:rPr>
          <w:rFonts w:ascii="Arial" w:hAnsi="Arial" w:cs="Arial"/>
        </w:rPr>
        <w:t xml:space="preserve"> </w:t>
      </w:r>
      <w:r w:rsidR="00033694" w:rsidRPr="009B7F01">
        <w:rPr>
          <w:rFonts w:ascii="Arial" w:hAnsi="Arial" w:cs="Arial"/>
        </w:rPr>
        <w:t>г</w:t>
      </w:r>
      <w:r w:rsidR="00155A43" w:rsidRPr="009B7F01">
        <w:rPr>
          <w:rFonts w:ascii="Arial" w:hAnsi="Arial" w:cs="Arial"/>
        </w:rPr>
        <w:t>ода</w:t>
      </w:r>
      <w:r w:rsidRPr="009B7F01">
        <w:rPr>
          <w:rFonts w:ascii="Arial" w:hAnsi="Arial" w:cs="Arial"/>
        </w:rPr>
        <w:t>.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9B7F01" w:rsidRPr="009B7F01" w:rsidTr="00116F02">
        <w:trPr>
          <w:trHeight w:val="1459"/>
        </w:trPr>
        <w:tc>
          <w:tcPr>
            <w:tcW w:w="4785" w:type="dxa"/>
          </w:tcPr>
          <w:p w:rsidR="009B7F01" w:rsidRP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</w:p>
          <w:p w:rsid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</w:p>
          <w:p w:rsid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  <w:r w:rsidRPr="009B7F01">
              <w:rPr>
                <w:rFonts w:ascii="Arial" w:eastAsiaTheme="minorEastAsia" w:hAnsi="Arial" w:cs="Arial"/>
              </w:rPr>
              <w:t xml:space="preserve">Председатель Совета депутатов </w:t>
            </w: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  <w:r w:rsidRPr="009B7F01">
              <w:rPr>
                <w:rFonts w:ascii="Arial" w:eastAsiaTheme="minorEastAsia" w:hAnsi="Arial" w:cs="Arial"/>
              </w:rPr>
              <w:t xml:space="preserve">Болотнинского района </w:t>
            </w: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  <w:r w:rsidRPr="009B7F01">
              <w:rPr>
                <w:rFonts w:ascii="Arial" w:eastAsiaTheme="minorEastAsia" w:hAnsi="Arial" w:cs="Arial"/>
              </w:rPr>
              <w:t>Новосибирской области</w:t>
            </w: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  <w:r w:rsidRPr="009B7F01">
              <w:rPr>
                <w:rFonts w:ascii="Arial" w:eastAsiaTheme="minorEastAsia" w:hAnsi="Arial" w:cs="Arial"/>
              </w:rPr>
              <w:t>_________________ В.А. Франк</w:t>
            </w:r>
          </w:p>
        </w:tc>
        <w:tc>
          <w:tcPr>
            <w:tcW w:w="4785" w:type="dxa"/>
          </w:tcPr>
          <w:p w:rsidR="009B7F01" w:rsidRPr="009B7F01" w:rsidRDefault="009B7F01" w:rsidP="009B7F01">
            <w:pPr>
              <w:autoSpaceDE w:val="0"/>
              <w:autoSpaceDN w:val="0"/>
              <w:adjustRightInd w:val="0"/>
              <w:ind w:left="460"/>
              <w:rPr>
                <w:rFonts w:ascii="Arial" w:eastAsiaTheme="minorEastAsia" w:hAnsi="Arial" w:cs="Arial"/>
              </w:rPr>
            </w:pPr>
          </w:p>
          <w:p w:rsidR="009B7F01" w:rsidRDefault="009B7F01" w:rsidP="009B7F01">
            <w:pPr>
              <w:autoSpaceDE w:val="0"/>
              <w:autoSpaceDN w:val="0"/>
              <w:adjustRightInd w:val="0"/>
              <w:ind w:left="460"/>
              <w:rPr>
                <w:rFonts w:ascii="Arial" w:eastAsiaTheme="minorEastAsia" w:hAnsi="Arial" w:cs="Arial"/>
              </w:rPr>
            </w:pPr>
          </w:p>
          <w:p w:rsidR="009B7F01" w:rsidRDefault="009B7F01" w:rsidP="009B7F01">
            <w:pPr>
              <w:autoSpaceDE w:val="0"/>
              <w:autoSpaceDN w:val="0"/>
              <w:adjustRightInd w:val="0"/>
              <w:ind w:left="460"/>
              <w:rPr>
                <w:rFonts w:ascii="Arial" w:eastAsiaTheme="minorEastAsia" w:hAnsi="Arial" w:cs="Arial"/>
              </w:rPr>
            </w:pP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ind w:left="460"/>
              <w:rPr>
                <w:rFonts w:ascii="Arial" w:eastAsiaTheme="minorEastAsia" w:hAnsi="Arial" w:cs="Arial"/>
              </w:rPr>
            </w:pPr>
            <w:bookmarkStart w:id="0" w:name="_GoBack"/>
            <w:bookmarkEnd w:id="0"/>
            <w:r w:rsidRPr="009B7F01">
              <w:rPr>
                <w:rFonts w:ascii="Arial" w:eastAsiaTheme="minorEastAsia" w:hAnsi="Arial" w:cs="Arial"/>
              </w:rPr>
              <w:t>Глава Болотнинского района    Новосибирской области</w:t>
            </w: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ind w:firstLine="460"/>
              <w:jc w:val="both"/>
              <w:rPr>
                <w:rFonts w:ascii="Arial" w:eastAsiaTheme="minorEastAsia" w:hAnsi="Arial" w:cs="Arial"/>
              </w:rPr>
            </w:pPr>
          </w:p>
          <w:p w:rsidR="009B7F01" w:rsidRPr="009B7F01" w:rsidRDefault="009B7F01" w:rsidP="009B7F01">
            <w:pPr>
              <w:autoSpaceDE w:val="0"/>
              <w:autoSpaceDN w:val="0"/>
              <w:adjustRightInd w:val="0"/>
              <w:jc w:val="both"/>
              <w:rPr>
                <w:rFonts w:ascii="Arial" w:eastAsiaTheme="minorEastAsia" w:hAnsi="Arial" w:cs="Arial"/>
              </w:rPr>
            </w:pPr>
            <w:r w:rsidRPr="009B7F01">
              <w:rPr>
                <w:rFonts w:ascii="Arial" w:eastAsiaTheme="minorEastAsia" w:hAnsi="Arial" w:cs="Arial"/>
              </w:rPr>
              <w:t xml:space="preserve">       ________________ О.В. Королёв</w:t>
            </w:r>
          </w:p>
        </w:tc>
      </w:tr>
    </w:tbl>
    <w:p w:rsidR="00F8559C" w:rsidRPr="009B7F01" w:rsidRDefault="00F8559C" w:rsidP="002E3DFF">
      <w:pPr>
        <w:jc w:val="both"/>
        <w:rPr>
          <w:rFonts w:ascii="Arial" w:hAnsi="Arial" w:cs="Arial"/>
        </w:rPr>
      </w:pPr>
    </w:p>
    <w:p w:rsidR="00B333E2" w:rsidRPr="009B7F01" w:rsidRDefault="00B333E2" w:rsidP="002E3DFF">
      <w:pPr>
        <w:jc w:val="both"/>
        <w:rPr>
          <w:rFonts w:ascii="Arial" w:hAnsi="Arial" w:cs="Arial"/>
        </w:rPr>
      </w:pPr>
    </w:p>
    <w:p w:rsidR="00591AE3" w:rsidRPr="009B7F01" w:rsidRDefault="00591AE3" w:rsidP="00F8559C">
      <w:pPr>
        <w:rPr>
          <w:rFonts w:ascii="Arial" w:hAnsi="Arial" w:cs="Arial"/>
        </w:rPr>
      </w:pPr>
    </w:p>
    <w:tbl>
      <w:tblPr>
        <w:tblpPr w:leftFromText="180" w:rightFromText="180" w:horzAnchor="margin" w:tblpXSpec="right" w:tblpY="-630"/>
        <w:tblW w:w="9464" w:type="dxa"/>
        <w:tblLook w:val="01E0" w:firstRow="1" w:lastRow="1" w:firstColumn="1" w:lastColumn="1" w:noHBand="0" w:noVBand="0"/>
      </w:tblPr>
      <w:tblGrid>
        <w:gridCol w:w="4786"/>
        <w:gridCol w:w="4678"/>
      </w:tblGrid>
      <w:tr w:rsidR="00591AE3" w:rsidRPr="009B7F01" w:rsidTr="00077C4E">
        <w:trPr>
          <w:trHeight w:val="1560"/>
        </w:trPr>
        <w:tc>
          <w:tcPr>
            <w:tcW w:w="4786" w:type="dxa"/>
          </w:tcPr>
          <w:p w:rsidR="00591AE3" w:rsidRPr="009B7F01" w:rsidRDefault="00591AE3" w:rsidP="00077C4E">
            <w:pPr>
              <w:pStyle w:val="ConsPlusNormal"/>
              <w:ind w:right="-81"/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077C4E" w:rsidRPr="009B7F01" w:rsidRDefault="00077C4E" w:rsidP="00F57A22">
            <w:pPr>
              <w:pStyle w:val="ConsPlusNormal"/>
              <w:rPr>
                <w:sz w:val="24"/>
                <w:szCs w:val="24"/>
              </w:rPr>
            </w:pPr>
          </w:p>
          <w:p w:rsidR="00077C4E" w:rsidRPr="009B7F01" w:rsidRDefault="00077C4E" w:rsidP="00077C4E">
            <w:pPr>
              <w:pStyle w:val="ConsPlusNormal"/>
              <w:ind w:left="-3511" w:firstLine="3511"/>
              <w:rPr>
                <w:sz w:val="24"/>
                <w:szCs w:val="24"/>
              </w:rPr>
            </w:pPr>
          </w:p>
          <w:p w:rsidR="00591AE3" w:rsidRPr="009B7F01" w:rsidRDefault="00591AE3" w:rsidP="00F57A22">
            <w:pPr>
              <w:pStyle w:val="ConsPlusNormal"/>
              <w:ind w:left="-3511" w:firstLine="3511"/>
              <w:jc w:val="right"/>
              <w:rPr>
                <w:sz w:val="24"/>
                <w:szCs w:val="24"/>
              </w:rPr>
            </w:pPr>
            <w:r w:rsidRPr="009B7F01">
              <w:rPr>
                <w:sz w:val="24"/>
                <w:szCs w:val="24"/>
              </w:rPr>
              <w:t>ПРИЛОЖЕНИЕ</w:t>
            </w:r>
          </w:p>
          <w:p w:rsidR="00077C4E" w:rsidRPr="009B7F01" w:rsidRDefault="00591AE3" w:rsidP="00F57A22">
            <w:pPr>
              <w:pStyle w:val="ConsPlusNormal"/>
              <w:ind w:left="-3511" w:firstLine="3511"/>
              <w:jc w:val="right"/>
              <w:rPr>
                <w:sz w:val="24"/>
                <w:szCs w:val="24"/>
              </w:rPr>
            </w:pPr>
            <w:r w:rsidRPr="009B7F01">
              <w:rPr>
                <w:sz w:val="24"/>
                <w:szCs w:val="24"/>
              </w:rPr>
              <w:t xml:space="preserve">к решению </w:t>
            </w:r>
            <w:r w:rsidR="00077C4E" w:rsidRPr="009B7F01">
              <w:rPr>
                <w:color w:val="000000" w:themeColor="text1"/>
                <w:sz w:val="24"/>
                <w:szCs w:val="24"/>
              </w:rPr>
              <w:t>35</w:t>
            </w:r>
            <w:r w:rsidRPr="009B7F01">
              <w:rPr>
                <w:sz w:val="24"/>
                <w:szCs w:val="24"/>
              </w:rPr>
              <w:t xml:space="preserve"> сессии </w:t>
            </w:r>
          </w:p>
          <w:p w:rsidR="00591AE3" w:rsidRPr="009B7F01" w:rsidRDefault="00591AE3" w:rsidP="00F57A22">
            <w:pPr>
              <w:pStyle w:val="ConsPlusNormal"/>
              <w:ind w:left="-3511" w:firstLine="3511"/>
              <w:jc w:val="right"/>
              <w:rPr>
                <w:sz w:val="24"/>
                <w:szCs w:val="24"/>
              </w:rPr>
            </w:pPr>
            <w:r w:rsidRPr="009B7F01">
              <w:rPr>
                <w:sz w:val="24"/>
                <w:szCs w:val="24"/>
              </w:rPr>
              <w:t>(четвёртого созыва)</w:t>
            </w:r>
          </w:p>
          <w:p w:rsidR="00591AE3" w:rsidRPr="009B7F01" w:rsidRDefault="00591AE3" w:rsidP="00F57A22">
            <w:pPr>
              <w:pStyle w:val="ConsPlusNormal"/>
              <w:ind w:left="-3511" w:firstLine="3511"/>
              <w:jc w:val="right"/>
              <w:rPr>
                <w:sz w:val="24"/>
                <w:szCs w:val="24"/>
              </w:rPr>
            </w:pPr>
            <w:r w:rsidRPr="009B7F01">
              <w:rPr>
                <w:sz w:val="24"/>
                <w:szCs w:val="24"/>
              </w:rPr>
              <w:t>Совета депутатов Болотнинского</w:t>
            </w:r>
          </w:p>
          <w:p w:rsidR="00591AE3" w:rsidRPr="009B7F01" w:rsidRDefault="00591AE3" w:rsidP="00F57A22">
            <w:pPr>
              <w:pStyle w:val="ConsPlusNormal"/>
              <w:ind w:left="-3511" w:firstLine="3511"/>
              <w:jc w:val="right"/>
              <w:rPr>
                <w:sz w:val="24"/>
                <w:szCs w:val="24"/>
              </w:rPr>
            </w:pPr>
            <w:r w:rsidRPr="009B7F01">
              <w:rPr>
                <w:sz w:val="24"/>
                <w:szCs w:val="24"/>
              </w:rPr>
              <w:t>района Новосибирской области</w:t>
            </w:r>
          </w:p>
          <w:p w:rsidR="00591AE3" w:rsidRPr="009B7F01" w:rsidRDefault="00F57A22" w:rsidP="00F57A22">
            <w:pPr>
              <w:pStyle w:val="ConsPlusNormal"/>
              <w:jc w:val="right"/>
              <w:rPr>
                <w:sz w:val="24"/>
                <w:szCs w:val="24"/>
              </w:rPr>
            </w:pPr>
            <w:r w:rsidRPr="009B7F01">
              <w:rPr>
                <w:sz w:val="24"/>
                <w:szCs w:val="24"/>
              </w:rPr>
              <w:t xml:space="preserve"> </w:t>
            </w:r>
            <w:r w:rsidR="00591AE3" w:rsidRPr="009B7F01">
              <w:rPr>
                <w:sz w:val="24"/>
                <w:szCs w:val="24"/>
              </w:rPr>
              <w:t>от 24.12.2024 г</w:t>
            </w:r>
            <w:r w:rsidR="00077C4E" w:rsidRPr="009B7F01">
              <w:rPr>
                <w:sz w:val="24"/>
                <w:szCs w:val="24"/>
              </w:rPr>
              <w:t xml:space="preserve">. № </w:t>
            </w:r>
            <w:r w:rsidRPr="009B7F01">
              <w:rPr>
                <w:sz w:val="24"/>
                <w:szCs w:val="24"/>
              </w:rPr>
              <w:t>358</w:t>
            </w:r>
          </w:p>
        </w:tc>
      </w:tr>
    </w:tbl>
    <w:p w:rsidR="00D37DF7" w:rsidRPr="009B7F01" w:rsidRDefault="00D37DF7" w:rsidP="00E20DA7">
      <w:pPr>
        <w:jc w:val="center"/>
        <w:rPr>
          <w:rFonts w:ascii="Arial" w:hAnsi="Arial" w:cs="Arial"/>
          <w:b/>
        </w:rPr>
      </w:pPr>
    </w:p>
    <w:p w:rsidR="006629E0" w:rsidRPr="009B7F01" w:rsidRDefault="00D02516" w:rsidP="00D02516">
      <w:pPr>
        <w:jc w:val="center"/>
        <w:rPr>
          <w:rFonts w:ascii="Arial" w:hAnsi="Arial" w:cs="Arial"/>
          <w:b/>
        </w:rPr>
      </w:pPr>
      <w:r w:rsidRPr="009B7F01">
        <w:rPr>
          <w:rFonts w:ascii="Arial" w:hAnsi="Arial" w:cs="Arial"/>
          <w:b/>
        </w:rPr>
        <w:t>Корректирующие коэффициенты, применяемые для расчета арендной платы, в отношении земельных участков, государственная собственность на которые не разграничена, расположенных в границах Болотнинского района Новосибирской области</w:t>
      </w:r>
    </w:p>
    <w:p w:rsidR="006629E0" w:rsidRPr="009B7F01" w:rsidRDefault="006629E0" w:rsidP="006629E0">
      <w:pPr>
        <w:rPr>
          <w:rFonts w:ascii="Arial" w:hAnsi="Arial" w:cs="Arial"/>
        </w:rPr>
      </w:pPr>
    </w:p>
    <w:p w:rsidR="006629E0" w:rsidRPr="009B7F01" w:rsidRDefault="00156385" w:rsidP="007A687D">
      <w:pPr>
        <w:pStyle w:val="ConsPlusNormal"/>
        <w:numPr>
          <w:ilvl w:val="0"/>
          <w:numId w:val="4"/>
        </w:numPr>
        <w:ind w:left="360"/>
        <w:jc w:val="both"/>
        <w:rPr>
          <w:sz w:val="24"/>
          <w:szCs w:val="24"/>
        </w:rPr>
      </w:pPr>
      <w:r w:rsidRPr="009B7F01">
        <w:rPr>
          <w:sz w:val="24"/>
          <w:szCs w:val="24"/>
        </w:rPr>
        <w:t>Км – корректирующий коэффициент</w:t>
      </w:r>
    </w:p>
    <w:p w:rsidR="007A687D" w:rsidRPr="009B7F01" w:rsidRDefault="007A687D" w:rsidP="007A687D">
      <w:pPr>
        <w:pStyle w:val="ConsPlusNormal"/>
        <w:ind w:left="900"/>
        <w:jc w:val="both"/>
        <w:rPr>
          <w:sz w:val="24"/>
          <w:szCs w:val="24"/>
        </w:rPr>
      </w:pP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1285"/>
        <w:gridCol w:w="3743"/>
        <w:gridCol w:w="2655"/>
        <w:gridCol w:w="1887"/>
      </w:tblGrid>
      <w:tr w:rsidR="007A687D" w:rsidRPr="009B7F01" w:rsidTr="00F8559C">
        <w:trPr>
          <w:trHeight w:val="747"/>
        </w:trPr>
        <w:tc>
          <w:tcPr>
            <w:tcW w:w="617" w:type="pct"/>
            <w:vAlign w:val="center"/>
          </w:tcPr>
          <w:p w:rsidR="007A687D" w:rsidRPr="009B7F01" w:rsidRDefault="007A687D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№ Сегмента</w:t>
            </w:r>
          </w:p>
        </w:tc>
        <w:tc>
          <w:tcPr>
            <w:tcW w:w="2032" w:type="pct"/>
            <w:vAlign w:val="center"/>
          </w:tcPr>
          <w:p w:rsidR="007A687D" w:rsidRPr="009B7F01" w:rsidRDefault="007A687D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Сегмент рынка недвижимости</w:t>
            </w:r>
          </w:p>
        </w:tc>
        <w:tc>
          <w:tcPr>
            <w:tcW w:w="1463" w:type="pct"/>
            <w:vAlign w:val="center"/>
          </w:tcPr>
          <w:p w:rsidR="007A687D" w:rsidRPr="009B7F01" w:rsidRDefault="007A687D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Площадь земельного участка</w:t>
            </w:r>
          </w:p>
        </w:tc>
        <w:tc>
          <w:tcPr>
            <w:tcW w:w="888" w:type="pct"/>
            <w:vAlign w:val="center"/>
          </w:tcPr>
          <w:p w:rsidR="007A687D" w:rsidRPr="009B7F01" w:rsidRDefault="007A687D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Значение коэффициента</w:t>
            </w:r>
          </w:p>
        </w:tc>
      </w:tr>
      <w:tr w:rsidR="00735999" w:rsidRPr="009B7F01" w:rsidTr="00F8559C">
        <w:trPr>
          <w:trHeight w:val="980"/>
        </w:trPr>
        <w:tc>
          <w:tcPr>
            <w:tcW w:w="617" w:type="pct"/>
            <w:vAlign w:val="center"/>
          </w:tcPr>
          <w:p w:rsidR="00735999" w:rsidRPr="009B7F01" w:rsidRDefault="00735999" w:rsidP="00F8559C">
            <w:pPr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1</w:t>
            </w:r>
          </w:p>
        </w:tc>
        <w:tc>
          <w:tcPr>
            <w:tcW w:w="2032" w:type="pct"/>
            <w:vAlign w:val="center"/>
          </w:tcPr>
          <w:p w:rsidR="00735999" w:rsidRPr="009B7F01" w:rsidRDefault="00735999" w:rsidP="00F8559C">
            <w:pPr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Сельскохозяйственное использование</w:t>
            </w:r>
          </w:p>
        </w:tc>
        <w:tc>
          <w:tcPr>
            <w:tcW w:w="1463" w:type="pct"/>
            <w:vAlign w:val="center"/>
          </w:tcPr>
          <w:p w:rsidR="00735999" w:rsidRPr="009B7F01" w:rsidRDefault="0040784A" w:rsidP="00F8559C">
            <w:pPr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 xml:space="preserve">до </w:t>
            </w:r>
            <w:r w:rsidR="00D126AC" w:rsidRPr="009B7F01">
              <w:rPr>
                <w:rFonts w:ascii="Arial" w:hAnsi="Arial" w:cs="Arial"/>
              </w:rPr>
              <w:t>50</w:t>
            </w:r>
            <w:r w:rsidR="00735999" w:rsidRPr="009B7F01">
              <w:rPr>
                <w:rFonts w:ascii="Arial" w:hAnsi="Arial" w:cs="Arial"/>
              </w:rPr>
              <w:t xml:space="preserve"> га</w:t>
            </w:r>
          </w:p>
        </w:tc>
        <w:tc>
          <w:tcPr>
            <w:tcW w:w="888" w:type="pct"/>
            <w:vAlign w:val="center"/>
          </w:tcPr>
          <w:p w:rsidR="00735999" w:rsidRPr="009B7F01" w:rsidRDefault="00735999" w:rsidP="00F8559C">
            <w:pPr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1,</w:t>
            </w:r>
            <w:r w:rsidR="0040784A" w:rsidRPr="009B7F01">
              <w:rPr>
                <w:rFonts w:ascii="Arial" w:hAnsi="Arial" w:cs="Arial"/>
              </w:rPr>
              <w:t>5</w:t>
            </w:r>
          </w:p>
        </w:tc>
      </w:tr>
      <w:tr w:rsidR="00174718" w:rsidRPr="009B7F01" w:rsidTr="00F8559C">
        <w:trPr>
          <w:trHeight w:val="980"/>
        </w:trPr>
        <w:tc>
          <w:tcPr>
            <w:tcW w:w="617" w:type="pct"/>
            <w:vAlign w:val="center"/>
          </w:tcPr>
          <w:p w:rsidR="00174718" w:rsidRPr="009B7F01" w:rsidRDefault="00174718" w:rsidP="00F8559C">
            <w:pPr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1</w:t>
            </w:r>
          </w:p>
        </w:tc>
        <w:tc>
          <w:tcPr>
            <w:tcW w:w="2032" w:type="pct"/>
            <w:vAlign w:val="center"/>
          </w:tcPr>
          <w:p w:rsidR="00174718" w:rsidRPr="009B7F01" w:rsidRDefault="00174718" w:rsidP="00F8559C">
            <w:pPr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Сельскохозяйственное использование</w:t>
            </w:r>
          </w:p>
        </w:tc>
        <w:tc>
          <w:tcPr>
            <w:tcW w:w="1463" w:type="pct"/>
            <w:vAlign w:val="center"/>
          </w:tcPr>
          <w:p w:rsidR="00174718" w:rsidRPr="009B7F01" w:rsidRDefault="00EE79B0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от 50 га до</w:t>
            </w:r>
            <w:r w:rsidR="00174718" w:rsidRPr="009B7F01">
              <w:rPr>
                <w:rFonts w:ascii="Arial" w:hAnsi="Arial" w:cs="Arial"/>
              </w:rPr>
              <w:t>100 га</w:t>
            </w:r>
          </w:p>
        </w:tc>
        <w:tc>
          <w:tcPr>
            <w:tcW w:w="888" w:type="pct"/>
            <w:vAlign w:val="center"/>
          </w:tcPr>
          <w:p w:rsidR="00174718" w:rsidRPr="009B7F01" w:rsidRDefault="00EE79B0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1,2</w:t>
            </w:r>
          </w:p>
        </w:tc>
      </w:tr>
      <w:tr w:rsidR="00D126AC" w:rsidRPr="009B7F01" w:rsidTr="00F8559C">
        <w:trPr>
          <w:trHeight w:val="980"/>
        </w:trPr>
        <w:tc>
          <w:tcPr>
            <w:tcW w:w="617" w:type="pct"/>
            <w:vAlign w:val="center"/>
          </w:tcPr>
          <w:p w:rsidR="00D126AC" w:rsidRPr="009B7F01" w:rsidRDefault="00D126AC" w:rsidP="00F8559C">
            <w:pPr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1</w:t>
            </w:r>
          </w:p>
        </w:tc>
        <w:tc>
          <w:tcPr>
            <w:tcW w:w="2032" w:type="pct"/>
            <w:vAlign w:val="center"/>
          </w:tcPr>
          <w:p w:rsidR="00D126AC" w:rsidRPr="009B7F01" w:rsidRDefault="00D126AC" w:rsidP="00F8559C">
            <w:pPr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Сельскохозяйственное использование</w:t>
            </w:r>
          </w:p>
        </w:tc>
        <w:tc>
          <w:tcPr>
            <w:tcW w:w="1463" w:type="pct"/>
            <w:vAlign w:val="center"/>
          </w:tcPr>
          <w:p w:rsidR="00D126AC" w:rsidRPr="009B7F01" w:rsidRDefault="00EE79B0" w:rsidP="00F8559C">
            <w:pPr>
              <w:spacing w:line="240" w:lineRule="atLeast"/>
              <w:jc w:val="center"/>
              <w:rPr>
                <w:rFonts w:ascii="Arial" w:hAnsi="Arial" w:cs="Arial"/>
                <w:lang w:val="en-US"/>
              </w:rPr>
            </w:pPr>
            <w:r w:rsidRPr="009B7F01">
              <w:rPr>
                <w:rFonts w:ascii="Arial" w:hAnsi="Arial" w:cs="Arial"/>
              </w:rPr>
              <w:t>от 100 га до200 га</w:t>
            </w:r>
          </w:p>
        </w:tc>
        <w:tc>
          <w:tcPr>
            <w:tcW w:w="888" w:type="pct"/>
            <w:vAlign w:val="center"/>
          </w:tcPr>
          <w:p w:rsidR="00D126AC" w:rsidRPr="009B7F01" w:rsidRDefault="00EE79B0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0,9</w:t>
            </w:r>
          </w:p>
        </w:tc>
      </w:tr>
      <w:tr w:rsidR="00D126AC" w:rsidRPr="009B7F01" w:rsidTr="00F8559C">
        <w:trPr>
          <w:trHeight w:val="980"/>
        </w:trPr>
        <w:tc>
          <w:tcPr>
            <w:tcW w:w="617" w:type="pct"/>
            <w:vAlign w:val="center"/>
          </w:tcPr>
          <w:p w:rsidR="00D126AC" w:rsidRPr="009B7F01" w:rsidRDefault="00D126AC" w:rsidP="00F8559C">
            <w:pPr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1</w:t>
            </w:r>
          </w:p>
        </w:tc>
        <w:tc>
          <w:tcPr>
            <w:tcW w:w="2032" w:type="pct"/>
            <w:vAlign w:val="center"/>
          </w:tcPr>
          <w:p w:rsidR="00D126AC" w:rsidRPr="009B7F01" w:rsidRDefault="00D126AC" w:rsidP="00F8559C">
            <w:pPr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Сельскохозяйственное использование</w:t>
            </w:r>
          </w:p>
        </w:tc>
        <w:tc>
          <w:tcPr>
            <w:tcW w:w="1463" w:type="pct"/>
            <w:vAlign w:val="center"/>
          </w:tcPr>
          <w:p w:rsidR="00D126AC" w:rsidRPr="009B7F01" w:rsidRDefault="0040784A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от</w:t>
            </w:r>
            <w:r w:rsidR="00EE79B0" w:rsidRPr="009B7F01">
              <w:rPr>
                <w:rFonts w:ascii="Arial" w:hAnsi="Arial" w:cs="Arial"/>
              </w:rPr>
              <w:t xml:space="preserve"> 200 га</w:t>
            </w:r>
            <w:r w:rsidR="00F8559C" w:rsidRPr="009B7F01">
              <w:rPr>
                <w:rFonts w:ascii="Arial" w:hAnsi="Arial" w:cs="Arial"/>
              </w:rPr>
              <w:t xml:space="preserve"> и более</w:t>
            </w:r>
          </w:p>
        </w:tc>
        <w:tc>
          <w:tcPr>
            <w:tcW w:w="888" w:type="pct"/>
            <w:vAlign w:val="center"/>
          </w:tcPr>
          <w:p w:rsidR="00D126AC" w:rsidRPr="009B7F01" w:rsidRDefault="00EE79B0" w:rsidP="00F8559C">
            <w:pPr>
              <w:spacing w:line="240" w:lineRule="atLeast"/>
              <w:jc w:val="center"/>
              <w:rPr>
                <w:rFonts w:ascii="Arial" w:hAnsi="Arial" w:cs="Arial"/>
              </w:rPr>
            </w:pPr>
            <w:r w:rsidRPr="009B7F01">
              <w:rPr>
                <w:rFonts w:ascii="Arial" w:hAnsi="Arial" w:cs="Arial"/>
              </w:rPr>
              <w:t>0,</w:t>
            </w:r>
            <w:r w:rsidR="007657D9" w:rsidRPr="009B7F01">
              <w:rPr>
                <w:rFonts w:ascii="Arial" w:hAnsi="Arial" w:cs="Arial"/>
              </w:rPr>
              <w:t>8</w:t>
            </w:r>
          </w:p>
        </w:tc>
      </w:tr>
    </w:tbl>
    <w:p w:rsidR="00E20DA7" w:rsidRPr="009B7F01" w:rsidRDefault="00E20DA7" w:rsidP="006629E0">
      <w:pPr>
        <w:rPr>
          <w:rFonts w:ascii="Arial" w:hAnsi="Arial" w:cs="Arial"/>
        </w:rPr>
      </w:pPr>
    </w:p>
    <w:sectPr w:rsidR="00E20DA7" w:rsidRPr="009B7F01" w:rsidSect="00B333E2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2E61" w:rsidRDefault="00782E61" w:rsidP="00D37DF7">
      <w:r>
        <w:separator/>
      </w:r>
    </w:p>
  </w:endnote>
  <w:endnote w:type="continuationSeparator" w:id="0">
    <w:p w:rsidR="00782E61" w:rsidRDefault="00782E61" w:rsidP="00D37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2E61" w:rsidRDefault="00782E61" w:rsidP="00D37DF7">
      <w:r>
        <w:separator/>
      </w:r>
    </w:p>
  </w:footnote>
  <w:footnote w:type="continuationSeparator" w:id="0">
    <w:p w:rsidR="00782E61" w:rsidRDefault="00782E61" w:rsidP="00D37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42B97"/>
    <w:multiLevelType w:val="hybridMultilevel"/>
    <w:tmpl w:val="1212B2BC"/>
    <w:lvl w:ilvl="0" w:tplc="9E3C118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 w15:restartNumberingAfterBreak="0">
    <w:nsid w:val="3EFF7B89"/>
    <w:multiLevelType w:val="hybridMultilevel"/>
    <w:tmpl w:val="3BD0225C"/>
    <w:lvl w:ilvl="0" w:tplc="5C5C8AF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76EE4E20"/>
    <w:multiLevelType w:val="multilevel"/>
    <w:tmpl w:val="D368C5A8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3" w15:restartNumberingAfterBreak="0">
    <w:nsid w:val="7DF038AD"/>
    <w:multiLevelType w:val="hybridMultilevel"/>
    <w:tmpl w:val="FF32BB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DA7"/>
    <w:rsid w:val="00033694"/>
    <w:rsid w:val="00077C4E"/>
    <w:rsid w:val="000B5E9C"/>
    <w:rsid w:val="000B7C23"/>
    <w:rsid w:val="000F177B"/>
    <w:rsid w:val="00155A43"/>
    <w:rsid w:val="00156385"/>
    <w:rsid w:val="00174718"/>
    <w:rsid w:val="001E547A"/>
    <w:rsid w:val="001E7C19"/>
    <w:rsid w:val="00236CE0"/>
    <w:rsid w:val="002E2FDF"/>
    <w:rsid w:val="002E3DFF"/>
    <w:rsid w:val="00357426"/>
    <w:rsid w:val="003670DE"/>
    <w:rsid w:val="00377D2F"/>
    <w:rsid w:val="003A41AE"/>
    <w:rsid w:val="003A4244"/>
    <w:rsid w:val="003B1951"/>
    <w:rsid w:val="003C084A"/>
    <w:rsid w:val="003D404C"/>
    <w:rsid w:val="0040784A"/>
    <w:rsid w:val="0043429F"/>
    <w:rsid w:val="0044378E"/>
    <w:rsid w:val="00562160"/>
    <w:rsid w:val="00591AE3"/>
    <w:rsid w:val="00597E0C"/>
    <w:rsid w:val="005B0681"/>
    <w:rsid w:val="005E554E"/>
    <w:rsid w:val="006209FF"/>
    <w:rsid w:val="00645C2B"/>
    <w:rsid w:val="0064750D"/>
    <w:rsid w:val="006629E0"/>
    <w:rsid w:val="006811B2"/>
    <w:rsid w:val="00691870"/>
    <w:rsid w:val="006F5674"/>
    <w:rsid w:val="00700A47"/>
    <w:rsid w:val="007149D9"/>
    <w:rsid w:val="00735999"/>
    <w:rsid w:val="007500C0"/>
    <w:rsid w:val="007657D9"/>
    <w:rsid w:val="00770547"/>
    <w:rsid w:val="00777513"/>
    <w:rsid w:val="00782E61"/>
    <w:rsid w:val="00784BDD"/>
    <w:rsid w:val="007A59CC"/>
    <w:rsid w:val="007A5E70"/>
    <w:rsid w:val="007A687D"/>
    <w:rsid w:val="007B31DE"/>
    <w:rsid w:val="008165AC"/>
    <w:rsid w:val="00876FF5"/>
    <w:rsid w:val="009370CA"/>
    <w:rsid w:val="0095571A"/>
    <w:rsid w:val="00966B96"/>
    <w:rsid w:val="00982DD7"/>
    <w:rsid w:val="00997BC5"/>
    <w:rsid w:val="009A024A"/>
    <w:rsid w:val="009B1C6B"/>
    <w:rsid w:val="009B4168"/>
    <w:rsid w:val="009B7F01"/>
    <w:rsid w:val="009D3619"/>
    <w:rsid w:val="009E0390"/>
    <w:rsid w:val="00A33E54"/>
    <w:rsid w:val="00A432EF"/>
    <w:rsid w:val="00A73087"/>
    <w:rsid w:val="00A979B0"/>
    <w:rsid w:val="00A97E8C"/>
    <w:rsid w:val="00AF3117"/>
    <w:rsid w:val="00B333E2"/>
    <w:rsid w:val="00B45848"/>
    <w:rsid w:val="00BC29E2"/>
    <w:rsid w:val="00BC6394"/>
    <w:rsid w:val="00C11D51"/>
    <w:rsid w:val="00C23486"/>
    <w:rsid w:val="00C328A5"/>
    <w:rsid w:val="00D02516"/>
    <w:rsid w:val="00D126AC"/>
    <w:rsid w:val="00D3356B"/>
    <w:rsid w:val="00D37DF7"/>
    <w:rsid w:val="00D73B98"/>
    <w:rsid w:val="00D96316"/>
    <w:rsid w:val="00E149D4"/>
    <w:rsid w:val="00E20DA7"/>
    <w:rsid w:val="00E87C2E"/>
    <w:rsid w:val="00EE3F16"/>
    <w:rsid w:val="00EE79B0"/>
    <w:rsid w:val="00EF2B03"/>
    <w:rsid w:val="00F1702B"/>
    <w:rsid w:val="00F27B03"/>
    <w:rsid w:val="00F57A22"/>
    <w:rsid w:val="00F8559C"/>
    <w:rsid w:val="00FC5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BD03C4-E795-488F-A6FA-B330169B8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D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20DA7"/>
    <w:rPr>
      <w:rFonts w:cs="Times New Roman"/>
      <w:color w:val="0000FF"/>
      <w:u w:val="single"/>
    </w:rPr>
  </w:style>
  <w:style w:type="paragraph" w:customStyle="1" w:styleId="ConsPlusNormal">
    <w:name w:val="ConsPlusNormal"/>
    <w:link w:val="ConsPlusNormal0"/>
    <w:rsid w:val="00E20DA7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E20DA7"/>
    <w:pPr>
      <w:spacing w:before="100" w:beforeAutospacing="1" w:after="100" w:afterAutospacing="1"/>
    </w:pPr>
  </w:style>
  <w:style w:type="paragraph" w:customStyle="1" w:styleId="14pt1">
    <w:name w:val="Стиль Обычный (веб) + 14 pt по ширине Первая строка:  1 см"/>
    <w:basedOn w:val="a4"/>
    <w:rsid w:val="00E20DA7"/>
    <w:pPr>
      <w:spacing w:before="0" w:beforeAutospacing="0" w:after="0" w:afterAutospacing="0"/>
      <w:ind w:firstLine="567"/>
      <w:jc w:val="both"/>
    </w:pPr>
    <w:rPr>
      <w:szCs w:val="20"/>
    </w:rPr>
  </w:style>
  <w:style w:type="character" w:customStyle="1" w:styleId="ConsPlusNormal0">
    <w:name w:val="ConsPlusNormal Знак"/>
    <w:basedOn w:val="a0"/>
    <w:link w:val="ConsPlusNormal"/>
    <w:locked/>
    <w:rsid w:val="00E20DA7"/>
    <w:rPr>
      <w:rFonts w:ascii="Arial" w:hAnsi="Arial" w:cs="Arial"/>
      <w:sz w:val="20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D37D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37D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D37D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37D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328A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328A5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C328A5"/>
    <w:pPr>
      <w:ind w:left="720"/>
      <w:contextualSpacing/>
    </w:pPr>
  </w:style>
  <w:style w:type="table" w:styleId="ac">
    <w:name w:val="Table Grid"/>
    <w:basedOn w:val="a1"/>
    <w:uiPriority w:val="59"/>
    <w:rsid w:val="007A687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uiPriority w:val="1"/>
    <w:qFormat/>
    <w:rsid w:val="009B7F01"/>
    <w:pPr>
      <w:spacing w:after="0" w:line="240" w:lineRule="auto"/>
    </w:pPr>
  </w:style>
  <w:style w:type="table" w:customStyle="1" w:styleId="1">
    <w:name w:val="Сетка таблицы1"/>
    <w:basedOn w:val="a1"/>
    <w:next w:val="ac"/>
    <w:uiPriority w:val="59"/>
    <w:rsid w:val="009B7F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AB2170DC91F3CFAA04AAA3D935F005F5A623898E540B47A3141C3A213N2e1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Кирпун</dc:creator>
  <cp:keywords/>
  <dc:description/>
  <cp:lastModifiedBy>Чугайнов Артем Сергеевич</cp:lastModifiedBy>
  <cp:revision>2</cp:revision>
  <cp:lastPrinted>2020-10-05T08:19:00Z</cp:lastPrinted>
  <dcterms:created xsi:type="dcterms:W3CDTF">2025-01-14T08:08:00Z</dcterms:created>
  <dcterms:modified xsi:type="dcterms:W3CDTF">2025-01-14T08:08:00Z</dcterms:modified>
</cp:coreProperties>
</file>