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4C" w:rsidRPr="0022524C" w:rsidRDefault="0022524C" w:rsidP="0022524C">
      <w:pPr>
        <w:pStyle w:val="a3"/>
        <w:jc w:val="right"/>
        <w:rPr>
          <w:rFonts w:ascii="Times New Roman" w:hAnsi="Times New Roman" w:cs="Times New Roman"/>
        </w:rPr>
      </w:pPr>
      <w:r>
        <w:t xml:space="preserve">   </w:t>
      </w:r>
      <w:r w:rsidRPr="0022524C">
        <w:rPr>
          <w:rFonts w:ascii="Times New Roman" w:hAnsi="Times New Roman" w:cs="Times New Roman"/>
        </w:rPr>
        <w:t>УТВЕРЖДЕН:</w:t>
      </w:r>
    </w:p>
    <w:p w:rsidR="0022524C" w:rsidRPr="0022524C" w:rsidRDefault="0022524C" w:rsidP="0022524C">
      <w:pPr>
        <w:pStyle w:val="a3"/>
        <w:jc w:val="right"/>
        <w:rPr>
          <w:rFonts w:ascii="Times New Roman" w:hAnsi="Times New Roman" w:cs="Times New Roman"/>
        </w:rPr>
      </w:pPr>
      <w:r w:rsidRPr="0022524C">
        <w:rPr>
          <w:rFonts w:ascii="Times New Roman" w:hAnsi="Times New Roman" w:cs="Times New Roman"/>
        </w:rPr>
        <w:t xml:space="preserve">                                                             на заседании комиссии по делам</w:t>
      </w:r>
    </w:p>
    <w:p w:rsidR="0022524C" w:rsidRPr="0022524C" w:rsidRDefault="0022524C" w:rsidP="0022524C">
      <w:pPr>
        <w:pStyle w:val="a3"/>
        <w:jc w:val="right"/>
        <w:rPr>
          <w:rFonts w:ascii="Times New Roman" w:hAnsi="Times New Roman" w:cs="Times New Roman"/>
        </w:rPr>
      </w:pPr>
      <w:r w:rsidRPr="0022524C">
        <w:rPr>
          <w:rFonts w:ascii="Times New Roman" w:hAnsi="Times New Roman" w:cs="Times New Roman"/>
        </w:rPr>
        <w:t xml:space="preserve">                                                             несовершеннолетних и защите их прав</w:t>
      </w:r>
    </w:p>
    <w:p w:rsidR="0022524C" w:rsidRPr="0022524C" w:rsidRDefault="0022524C" w:rsidP="0022524C">
      <w:pPr>
        <w:pStyle w:val="a3"/>
        <w:jc w:val="right"/>
        <w:rPr>
          <w:rFonts w:ascii="Times New Roman" w:hAnsi="Times New Roman" w:cs="Times New Roman"/>
        </w:rPr>
      </w:pPr>
      <w:r w:rsidRPr="0022524C">
        <w:rPr>
          <w:rFonts w:ascii="Times New Roman" w:hAnsi="Times New Roman" w:cs="Times New Roman"/>
        </w:rPr>
        <w:t xml:space="preserve">Болотнинского района Новосибирской области </w:t>
      </w:r>
    </w:p>
    <w:p w:rsidR="0022524C" w:rsidRPr="0022524C" w:rsidRDefault="0022524C" w:rsidP="0022524C">
      <w:pPr>
        <w:pStyle w:val="a3"/>
        <w:jc w:val="right"/>
        <w:rPr>
          <w:rFonts w:ascii="Times New Roman" w:hAnsi="Times New Roman" w:cs="Times New Roman"/>
        </w:rPr>
      </w:pPr>
      <w:r w:rsidRPr="0022524C">
        <w:rPr>
          <w:rFonts w:ascii="Times New Roman" w:hAnsi="Times New Roman" w:cs="Times New Roman"/>
        </w:rPr>
        <w:t xml:space="preserve">                                                             протокол №</w:t>
      </w:r>
      <w:r>
        <w:rPr>
          <w:rFonts w:ascii="Times New Roman" w:hAnsi="Times New Roman" w:cs="Times New Roman"/>
        </w:rPr>
        <w:t xml:space="preserve">3 </w:t>
      </w:r>
      <w:r w:rsidRPr="0022524C">
        <w:rPr>
          <w:rFonts w:ascii="Times New Roman" w:hAnsi="Times New Roman" w:cs="Times New Roman"/>
        </w:rPr>
        <w:t>от 09</w:t>
      </w:r>
      <w:r>
        <w:rPr>
          <w:rFonts w:ascii="Times New Roman" w:hAnsi="Times New Roman" w:cs="Times New Roman"/>
        </w:rPr>
        <w:t>.02.</w:t>
      </w:r>
      <w:r w:rsidRPr="0022524C">
        <w:rPr>
          <w:rFonts w:ascii="Times New Roman" w:hAnsi="Times New Roman" w:cs="Times New Roman"/>
        </w:rPr>
        <w:t>2024г.</w:t>
      </w:r>
    </w:p>
    <w:p w:rsidR="0022524C" w:rsidRDefault="0022524C" w:rsidP="0022524C">
      <w:pPr>
        <w:rPr>
          <w:b/>
        </w:rPr>
      </w:pPr>
    </w:p>
    <w:p w:rsidR="0022524C" w:rsidRDefault="0022524C" w:rsidP="0022524C">
      <w:pPr>
        <w:rPr>
          <w:b/>
        </w:rPr>
      </w:pPr>
      <w:r>
        <w:rPr>
          <w:b/>
        </w:rPr>
        <w:t xml:space="preserve">                                                 </w:t>
      </w:r>
    </w:p>
    <w:p w:rsidR="0022524C" w:rsidRPr="0022524C" w:rsidRDefault="0022524C" w:rsidP="0022524C">
      <w:pPr>
        <w:pStyle w:val="a3"/>
        <w:jc w:val="center"/>
        <w:rPr>
          <w:b/>
        </w:rPr>
      </w:pPr>
    </w:p>
    <w:p w:rsidR="0022524C" w:rsidRPr="0022524C" w:rsidRDefault="0022524C" w:rsidP="002252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24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2524C" w:rsidRPr="0022524C" w:rsidRDefault="0022524C" w:rsidP="002252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24C">
        <w:rPr>
          <w:rFonts w:ascii="Times New Roman" w:hAnsi="Times New Roman" w:cs="Times New Roman"/>
          <w:b/>
          <w:sz w:val="28"/>
          <w:szCs w:val="28"/>
        </w:rPr>
        <w:t>работы комиссии по делам несовершеннолетних</w:t>
      </w:r>
    </w:p>
    <w:p w:rsidR="0022524C" w:rsidRPr="0022524C" w:rsidRDefault="0022524C" w:rsidP="002252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24C">
        <w:rPr>
          <w:rFonts w:ascii="Times New Roman" w:hAnsi="Times New Roman" w:cs="Times New Roman"/>
          <w:b/>
          <w:sz w:val="28"/>
          <w:szCs w:val="28"/>
        </w:rPr>
        <w:t>и защите их прав Болотнинского района</w:t>
      </w:r>
    </w:p>
    <w:p w:rsidR="0022524C" w:rsidRPr="0022524C" w:rsidRDefault="0022524C" w:rsidP="002252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24C">
        <w:rPr>
          <w:rFonts w:ascii="Times New Roman" w:hAnsi="Times New Roman" w:cs="Times New Roman"/>
          <w:b/>
          <w:sz w:val="28"/>
          <w:szCs w:val="28"/>
        </w:rPr>
        <w:t>Новосибирской области на 2024 год</w:t>
      </w:r>
    </w:p>
    <w:p w:rsidR="0022524C" w:rsidRPr="0022524C" w:rsidRDefault="0022524C" w:rsidP="00225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24C" w:rsidRPr="0022524C" w:rsidRDefault="0022524C" w:rsidP="0022524C">
      <w:pPr>
        <w:tabs>
          <w:tab w:val="left" w:pos="2618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524C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Организационная работа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3478"/>
        <w:gridCol w:w="2059"/>
        <w:gridCol w:w="2931"/>
      </w:tblGrid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Проводимые 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Исполнители</w:t>
            </w: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 заседаний КДН и ЗП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раза в месяц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Отв. секретарь КДН и ЗП </w:t>
            </w: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Проведение ярмарок учебных заведений для учащихся 9-11 классов общеобразовательных организаций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февраль, октябрь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ЦЗН</w:t>
            </w:r>
          </w:p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Предоставление в ОНД и ПР по Болотнинскому району, на основании поступивших запросов, списков лиц, состоящих на разных видах учета с целью организации и проведения профилактической работы по обучению населения мерам пожарной безопасности в ходе рейдовых мероприятий в жилом секторе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февраль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Проведение межведомственных комплексных операций:</w:t>
            </w:r>
          </w:p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«Семья», «Занятость»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С 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20 м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арт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а по 20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апреля,</w:t>
            </w:r>
          </w:p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с 1 июня по 31 августа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КДН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и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ЗП,  ООСОН,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 xml:space="preserve"> ОО,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КЦСОН, 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МОУО и МП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, ОО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и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П, УК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и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МС, ЦЗН, ЦРБ,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 xml:space="preserve">ПДН </w:t>
            </w:r>
            <w:r w:rsidRPr="0022524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ОМВД,</w:t>
            </w:r>
            <w:r w:rsidRPr="0022524C">
              <w:rPr>
                <w:rFonts w:ascii="Times New Roman" w:hAnsi="Times New Roman"/>
                <w:b w:val="0"/>
                <w:bCs w:val="0"/>
                <w:i w:val="0"/>
                <w:color w:val="000000"/>
                <w:sz w:val="28"/>
                <w:szCs w:val="28"/>
              </w:rPr>
              <w:t xml:space="preserve"> ОДН ЛО </w:t>
            </w:r>
            <w:r w:rsidRPr="0022524C">
              <w:rPr>
                <w:rFonts w:ascii="Times New Roman" w:hAnsi="Times New Roman"/>
                <w:b w:val="0"/>
                <w:bCs w:val="0"/>
                <w:i w:val="0"/>
                <w:color w:val="000000"/>
                <w:sz w:val="28"/>
                <w:szCs w:val="28"/>
                <w:lang w:val="ru-RU"/>
              </w:rPr>
              <w:t>МВД</w:t>
            </w:r>
            <w:r w:rsidRPr="0022524C">
              <w:rPr>
                <w:rFonts w:ascii="Times New Roman" w:hAnsi="Times New Roman"/>
                <w:b w:val="0"/>
                <w:bCs w:val="0"/>
                <w:i w:val="0"/>
                <w:color w:val="000000"/>
                <w:sz w:val="28"/>
                <w:szCs w:val="28"/>
              </w:rPr>
              <w:t>, УИИ</w:t>
            </w: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Обмен информацией о работе служб и органов системы профилактики по суицидальному направлению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Апрель</w:t>
            </w:r>
          </w:p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ноябрь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профилактической работы с семьями «группы риска»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постоянно</w:t>
            </w:r>
          </w:p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профилактической работы с несовершеннолетними, состоящими на учете в КДН и ЗП, ПДН ОМВД по профилактике правонарушений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ПДН ОМВД, ОДН ЛО МВД, ОО, КЦСОН,</w:t>
            </w:r>
          </w:p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КДН и ЗП, МКУ «МЦ»</w:t>
            </w: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Обмен информаций о несовершеннолетних </w:t>
            </w: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находящихся в трудной жизненной ситуации, в социально – опасном положении </w:t>
            </w: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КДН и ЗП, </w:t>
            </w:r>
          </w:p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11.  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Проведение лекций, бесед в общеобразовательных организациях по теме: Безопасное поведение на объектах железнодорожного транспорта, и профилактика </w:t>
            </w: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травматизма и правонарушений несовершеннолетними на объектах </w:t>
            </w:r>
            <w:r w:rsidRPr="0022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железнодорожного транспорта, о безопасной поведении детей и подростков на железной дороге, в том числе опасности совершения правонарушений, угрожающих жизни и здоровью- «зацепинг», «трейнсерфинг»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 течение года ОО Болотнинского района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ОДН ЛО МВД, ПДН ОМВД </w:t>
            </w:r>
          </w:p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Запрос   характеризующих материалов на несовершеннолетних состоящих на учете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ОО, органы и учреждения системы профилактики</w:t>
            </w: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контроля за работоспособностью установленных АДПИ в местах проживания лиц, находящихся на различных видах учета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ОНД и ПР, ЕДС</w:t>
            </w: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Оказание общеобразовательным организациям района консультационной помощи в юридических и правовых вопросах по защите прав детей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ПДН ОМВД </w:t>
            </w:r>
          </w:p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15.  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 профилактической работы с несовершеннолетними, вернувшимися из воспитательных колоний и осужденных, к мерам наказания, не связанным с лишением свободы несовершеннолетних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постоянно</w:t>
            </w:r>
          </w:p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Органы и учреждения системы профилактики</w:t>
            </w:r>
          </w:p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 противопожарных инструктажей с семьями, находящимися на учете, по месту жительства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ОНД и ПР, органы и учреждения системы профилактики</w:t>
            </w:r>
          </w:p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17.  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и проведение в общеобразовательных организациях района лекций по профилактике злоупотребления алкоголя, токсических и наркотических веществ (ПАВ) среди несовершеннолетних и пропаганду здорового образа жизни   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ЦРБ, ОО</w:t>
            </w: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18.  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и проведение в общеобразовательных организациях района лекций и бесед по правовым знаниям по теме: «Административная ответственность несовершеннолетних за совершение противоправных действий»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ПДН ОМВД, ОДН ЛО МВД, ОО</w:t>
            </w:r>
          </w:p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19.  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прав детей с ограниченными возможностями здоровья в дошкольном и младшем школьном возрасте в получении квалифицированной психолого-педагогической помощи, для успешной адаптации в подростковом возрасте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«Дельфин»</w:t>
            </w: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20.  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Освещение вопросов профилактики безнадзорности и правонарушений несовершеннолетних в СМИ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Органы и учреждения системы профилактики  </w:t>
            </w:r>
          </w:p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 совместных профилактических мероприятий по обучению мерам пожарной безопасности и проведению профилактических бесед о целесообразности установки АДПИ в местах проживания семей, находящихся на учете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ОНД и ПР, органы и учреждения системы профилактики</w:t>
            </w:r>
          </w:p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22.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несовершеннолетних, употребляющих спиртосодержащую продукцию и ПАВ в наркологический кабинет ГБУЗ «ЦРБ» для проведения курса социальной реабилитации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КДН и ЗП, </w:t>
            </w: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ЦРБ</w:t>
            </w:r>
          </w:p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23.  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совместно с учреждениями системы профилактики обследований жилищно-бытовых условий семей «группы риска» и несовершеннолетних детей, состоящих на учете в ПДН ОМВД России по Болотнинскому району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Органы и учреждения системы профилактики</w:t>
            </w:r>
          </w:p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24.  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Оказание консультационных услуг </w:t>
            </w: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 профориентации несовершеннолетних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ЦЗН</w:t>
            </w:r>
          </w:p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25.  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временной занятости несовершеннолетних, в т.ч. состоящих на учете в КДН и ЗП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ОО, ЦЗН, органы системы профилактики. </w:t>
            </w: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26.  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Участие в рейдах ПДН ОМВД России по Болотнинскому району, проводимых на территории Болотнинского района.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КДН и ЗП, ПДН ОМВД, ОДН ЛО МВД, ОО и П, КЦСОН</w:t>
            </w: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Проведение совместных рейдов по проверке семейно-бытовых условий проживания несовершеннолетних, осужденных без лишения свободы, а также семьи, где проживают осужденные с отсрочкой отбывания наказания женщины (матери)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реже 1 раза в квартал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 xml:space="preserve">  УИИ, КДН и ЗП</w:t>
            </w: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вовлечения несовершеннолетних в группы криминальной направленности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несовершеннолетним, не приступившим к обучению в общеобразовательных организациях по неуважительным причинам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Ежемесячно с 15 сентября по 1 мая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МОУО и МП</w:t>
            </w: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рейдовых мероприятий на объектах </w:t>
            </w:r>
            <w:r w:rsidRPr="0022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железнодорожного транспорта и прилегающей территории, с целью выявления детей и подростков, нарушающих правила поведения на железной дороге и проведения с ними профилактической работы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ОДН ЛО МВД, КДН и ЗП, ПДН ОМВД</w:t>
            </w: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31.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 xml:space="preserve">Работа службы «Единое окно»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Куратор службы, либо иное ответственное лицо, назначенное председателем муниципальной КДН и ЗП</w:t>
            </w:r>
          </w:p>
        </w:tc>
      </w:tr>
      <w:tr w:rsidR="0022524C" w:rsidRPr="0022524C" w:rsidTr="00155B96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Заседание территориального консилиума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не реже 2 раз в месяц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Председатель ТК</w:t>
            </w:r>
          </w:p>
        </w:tc>
      </w:tr>
    </w:tbl>
    <w:p w:rsidR="0022524C" w:rsidRPr="0022524C" w:rsidRDefault="0022524C" w:rsidP="0022524C">
      <w:pPr>
        <w:rPr>
          <w:rFonts w:ascii="Times New Roman" w:hAnsi="Times New Roman" w:cs="Times New Roman"/>
          <w:b/>
          <w:sz w:val="28"/>
          <w:szCs w:val="28"/>
        </w:rPr>
      </w:pPr>
    </w:p>
    <w:p w:rsidR="0022524C" w:rsidRPr="0022524C" w:rsidRDefault="0022524C" w:rsidP="0022524C">
      <w:pPr>
        <w:rPr>
          <w:rFonts w:ascii="Times New Roman" w:hAnsi="Times New Roman" w:cs="Times New Roman"/>
          <w:b/>
          <w:sz w:val="28"/>
          <w:szCs w:val="28"/>
        </w:rPr>
      </w:pPr>
    </w:p>
    <w:p w:rsidR="0022524C" w:rsidRPr="0022524C" w:rsidRDefault="0022524C" w:rsidP="00225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24C">
        <w:rPr>
          <w:rFonts w:ascii="Times New Roman" w:hAnsi="Times New Roman" w:cs="Times New Roman"/>
          <w:b/>
          <w:sz w:val="28"/>
          <w:szCs w:val="28"/>
        </w:rPr>
        <w:t>Вопросы для рассмотрения на заседаниях комиссии</w:t>
      </w:r>
    </w:p>
    <w:p w:rsidR="0022524C" w:rsidRPr="0022524C" w:rsidRDefault="0022524C" w:rsidP="00225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427"/>
        <w:gridCol w:w="2869"/>
        <w:gridCol w:w="2637"/>
      </w:tblGrid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рассмотрению дел об административных правонарушениях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реже 2 раз в месяц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Ответственный секретарь КДН и ЗП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рассмотрению материалов (дел), не связанных с делами об административных правонарушениях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реже 2 раз в месяц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Ответственный секретарь КДН и ЗП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вопросам координации деятельности органов и учреждений системы профилактики безнадзорности и правонарушений несовершеннолетних в </w:t>
            </w: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соответствии со статьей 11 Федерального закона от 24 июня 1999 года</w:t>
            </w: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120-ФЗ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не реже 2 раз в месяц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зависимости от рассматриваемого вопроса – руководители органов и учреждений системы </w:t>
            </w: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профилактики безнадзорности и правонарушений несовершеннолетних, ответственный секретарь КДН и ЗП и др.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Об итогах работы по профилактики детского травматизма и правонарушений несовершеннолетними на объектах железнодорожного транспорта, о безопасном поведении детей и подростков на железной дороге, в том числе опасности совершения правонарушений, угрожающих жизни и здоровью- «зацепинг», «трейнсерфинг»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ОДН ЛО МВД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По исполнению Плана мероприятий проведения индивидуальной профилактической работы с несовершеннолетними специальной категории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УИИ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О проведении межведомственной специализированной операции «Семья»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КДН и ЗП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О взаимодействии органов и учреждений системы профилактики по работе с семьями, находящимися на высоком уровне риска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учет граждан, нуждающихся </w:t>
            </w:r>
            <w:r w:rsidRPr="0022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 ними опеки или попечительства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ОО и П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О вовлечении несовершеннолетних «группы риска» во внеурочную досуговую деятельность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МКУ «МЦ», МОУО и МП, УК и МС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Организация летней занятости несовершеннолетних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ОО, ЦЗН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межведомственной специализированной операции «Семья»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КДН и ЗП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эффективности организации индивидуальной профилактической работы с несовершеннолетними осужденными в 2023 году и основных задачах на 2024 год  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tabs>
                <w:tab w:val="left" w:pos="261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УИИ, ПДН ОМВД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Об организации совместной работы с семьями, дети из которых вступили в конфликт с законом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 xml:space="preserve">ПДН ОМВД 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спортивно-массовых мероприятий, направленных на формирование здорового образа жизни у несовершеннолетних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МКУ «МЦ», УК и МС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 xml:space="preserve">О профилактике преступности несовершеннолетних, не достигнувших возраста </w:t>
            </w:r>
            <w:r w:rsidRPr="0022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уголовной ответственности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 xml:space="preserve">ПДН ОВМД 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О межведомственном взаимодействии по вопросам своевременного информирования о фактах выявления несовершеннолетних, находящихся в социально опасном положении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ПДН ОМВД, МОУО и МП, УИИ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О системных мерах по профилактики буллинга (травли) несовершеннолетних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Итоги проведения межведомственной специализированной операции «Занятость»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Об итогах работы по организации волонтерской деятельности с несовершеннолетними, состоявшими на различных видах профилактического учета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Центр «Дельфин»,</w:t>
            </w:r>
          </w:p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МКУ «МЦ»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ГКУ ЦЗН по организации летней занятости несовершеннолетних 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ЦЗН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с несовершеннолетними, находящимися в социально – опасном положении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ПДН ОМВД, КЦСОН, МКУ «МЦ», МОУО и МП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подростковой преступности и безнадзорности </w:t>
            </w:r>
            <w:r w:rsidRPr="0022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несовершеннолетних и задачи по ее снижению 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Ежеквартально 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 xml:space="preserve">ПДН ОМВД 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О работе с родителями, не достигнувшими возраста 18 лет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ПДН ОМВД, ЦРБ, КЦСОН, МКУ «МЦ»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О работе службы Единого окна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куратор службы</w:t>
            </w:r>
          </w:p>
        </w:tc>
      </w:tr>
      <w:tr w:rsidR="0022524C" w:rsidRPr="0022524C" w:rsidTr="00155B96">
        <w:trPr>
          <w:jc w:val="center"/>
        </w:trPr>
        <w:tc>
          <w:tcPr>
            <w:tcW w:w="706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27" w:type="dxa"/>
          </w:tcPr>
          <w:p w:rsidR="0022524C" w:rsidRPr="0022524C" w:rsidRDefault="0022524C" w:rsidP="00155B9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 ходе исполнения постановлений комиссии</w:t>
            </w:r>
          </w:p>
          <w:p w:rsidR="0022524C" w:rsidRPr="0022524C" w:rsidRDefault="0022524C" w:rsidP="00155B9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по делам несовершеннолетних и защите их</w:t>
            </w:r>
          </w:p>
          <w:p w:rsidR="0022524C" w:rsidRPr="0022524C" w:rsidRDefault="0022524C" w:rsidP="00155B9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прав всеми субъектами и учреждениями</w:t>
            </w:r>
          </w:p>
          <w:p w:rsidR="0022524C" w:rsidRPr="0022524C" w:rsidRDefault="0022524C" w:rsidP="00155B9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системы профилактики безнадзорности и</w:t>
            </w:r>
          </w:p>
          <w:p w:rsidR="0022524C" w:rsidRPr="0022524C" w:rsidRDefault="0022524C" w:rsidP="00155B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правонарушений несовершеннолетних </w:t>
            </w:r>
          </w:p>
        </w:tc>
        <w:tc>
          <w:tcPr>
            <w:tcW w:w="2869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37" w:type="dxa"/>
          </w:tcPr>
          <w:p w:rsidR="0022524C" w:rsidRPr="0022524C" w:rsidRDefault="0022524C" w:rsidP="0015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Ответственный секретарь КДН и ЗП</w:t>
            </w:r>
          </w:p>
        </w:tc>
      </w:tr>
    </w:tbl>
    <w:p w:rsidR="00802C43" w:rsidRPr="00802C43" w:rsidRDefault="00802C43" w:rsidP="002252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C43">
        <w:t xml:space="preserve">                                                                                                                                            </w:t>
      </w:r>
    </w:p>
    <w:p w:rsidR="0022524C" w:rsidRPr="00F7112B" w:rsidRDefault="0022524C" w:rsidP="0022524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 КДНиЗП                                                           Комарова И.А.</w:t>
      </w:r>
    </w:p>
    <w:p w:rsidR="00DB2829" w:rsidRDefault="00DB282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2829" w:rsidRDefault="00DB2829" w:rsidP="00DB2829">
      <w:pPr>
        <w:pStyle w:val="a3"/>
        <w:rPr>
          <w:sz w:val="16"/>
          <w:szCs w:val="16"/>
        </w:rPr>
      </w:pPr>
    </w:p>
    <w:p w:rsidR="00DB2829" w:rsidRDefault="00DB2829" w:rsidP="00DB2829">
      <w:pPr>
        <w:pStyle w:val="a3"/>
        <w:rPr>
          <w:sz w:val="16"/>
          <w:szCs w:val="16"/>
        </w:rPr>
      </w:pPr>
    </w:p>
    <w:p w:rsidR="00DB2829" w:rsidRDefault="00DB2829" w:rsidP="00DB2829">
      <w:pPr>
        <w:pStyle w:val="a3"/>
        <w:rPr>
          <w:sz w:val="16"/>
          <w:szCs w:val="16"/>
        </w:rPr>
      </w:pPr>
    </w:p>
    <w:p w:rsidR="00DB2829" w:rsidRDefault="00DB2829" w:rsidP="00DB2829">
      <w:pPr>
        <w:pStyle w:val="a3"/>
        <w:rPr>
          <w:sz w:val="16"/>
          <w:szCs w:val="16"/>
        </w:rPr>
      </w:pPr>
    </w:p>
    <w:p w:rsidR="00DB2829" w:rsidRDefault="00DB2829" w:rsidP="00DB2829">
      <w:pPr>
        <w:pStyle w:val="a3"/>
        <w:rPr>
          <w:sz w:val="16"/>
          <w:szCs w:val="16"/>
        </w:rPr>
      </w:pPr>
    </w:p>
    <w:p w:rsidR="00DB2829" w:rsidRDefault="00DB282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AE1F59">
      <w:pPr>
        <w:pStyle w:val="a3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E1F59" w:rsidRDefault="00AE1F59" w:rsidP="00AE1F5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AE1F5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AE1F5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AE1F5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AE1F5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AE1F5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AE1F5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AE1F5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AE1F5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Default="00AE1F59" w:rsidP="00AE1F5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1F59" w:rsidRPr="00373CD1" w:rsidRDefault="00AE1F59" w:rsidP="00373CD1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AE1F59" w:rsidRPr="00373CD1" w:rsidSect="009C64A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5BD" w:rsidRDefault="00C275BD" w:rsidP="00373CD1">
      <w:pPr>
        <w:spacing w:after="0" w:line="240" w:lineRule="auto"/>
      </w:pPr>
      <w:r>
        <w:separator/>
      </w:r>
    </w:p>
  </w:endnote>
  <w:endnote w:type="continuationSeparator" w:id="0">
    <w:p w:rsidR="00C275BD" w:rsidRDefault="00C275BD" w:rsidP="0037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5BD" w:rsidRDefault="00C275BD" w:rsidP="00373CD1">
      <w:pPr>
        <w:spacing w:after="0" w:line="240" w:lineRule="auto"/>
      </w:pPr>
      <w:r>
        <w:separator/>
      </w:r>
    </w:p>
  </w:footnote>
  <w:footnote w:type="continuationSeparator" w:id="0">
    <w:p w:rsidR="00C275BD" w:rsidRDefault="00C275BD" w:rsidP="00373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77CA3"/>
    <w:multiLevelType w:val="multilevel"/>
    <w:tmpl w:val="8152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2775B7"/>
    <w:multiLevelType w:val="hybridMultilevel"/>
    <w:tmpl w:val="1940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CE"/>
    <w:rsid w:val="0022524C"/>
    <w:rsid w:val="002D7EB7"/>
    <w:rsid w:val="002E6910"/>
    <w:rsid w:val="00373CD1"/>
    <w:rsid w:val="004E0FF6"/>
    <w:rsid w:val="004F41F7"/>
    <w:rsid w:val="005F6EFF"/>
    <w:rsid w:val="006911C7"/>
    <w:rsid w:val="00765FAC"/>
    <w:rsid w:val="007A5706"/>
    <w:rsid w:val="00802C43"/>
    <w:rsid w:val="00833FDA"/>
    <w:rsid w:val="008778CE"/>
    <w:rsid w:val="00911325"/>
    <w:rsid w:val="009C64A3"/>
    <w:rsid w:val="00AE1F59"/>
    <w:rsid w:val="00C071D7"/>
    <w:rsid w:val="00C275BD"/>
    <w:rsid w:val="00DB2829"/>
    <w:rsid w:val="00F7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8599A-93E2-46B7-9284-3777E723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802C4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12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7112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911C7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911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6EFF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C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C64A3"/>
    <w:rPr>
      <w:b/>
      <w:bCs/>
    </w:rPr>
  </w:style>
  <w:style w:type="character" w:customStyle="1" w:styleId="50">
    <w:name w:val="Заголовок 5 Знак"/>
    <w:basedOn w:val="a0"/>
    <w:link w:val="5"/>
    <w:rsid w:val="00802C4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373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3CD1"/>
  </w:style>
  <w:style w:type="paragraph" w:styleId="ad">
    <w:name w:val="footer"/>
    <w:basedOn w:val="a"/>
    <w:link w:val="ae"/>
    <w:uiPriority w:val="99"/>
    <w:unhideWhenUsed/>
    <w:rsid w:val="00373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3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1575</Words>
  <Characters>8980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Ирина Александровна</dc:creator>
  <cp:keywords/>
  <dc:description/>
  <cp:lastModifiedBy>Сусленкова Ольга Леонидовна</cp:lastModifiedBy>
  <cp:revision>4</cp:revision>
  <cp:lastPrinted>2024-02-14T03:01:00Z</cp:lastPrinted>
  <dcterms:created xsi:type="dcterms:W3CDTF">2024-02-14T02:17:00Z</dcterms:created>
  <dcterms:modified xsi:type="dcterms:W3CDTF">2024-02-14T03:03:00Z</dcterms:modified>
</cp:coreProperties>
</file>