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43" w:rsidRPr="00F62643" w:rsidRDefault="00F62643" w:rsidP="00F62643">
      <w:pPr>
        <w:shd w:val="clear" w:color="auto" w:fill="FFFFFF"/>
        <w:jc w:val="right"/>
        <w:rPr>
          <w:rFonts w:ascii="Arial" w:eastAsia="Calibri" w:hAnsi="Arial" w:cs="Arial"/>
          <w:sz w:val="24"/>
          <w:szCs w:val="24"/>
        </w:rPr>
      </w:pPr>
      <w:r w:rsidRPr="00F62643">
        <w:rPr>
          <w:rFonts w:ascii="Arial" w:eastAsia="Calibri" w:hAnsi="Arial" w:cs="Arial"/>
          <w:sz w:val="24"/>
          <w:szCs w:val="24"/>
        </w:rPr>
        <w:t xml:space="preserve">ОПУБЛИКОВАНО </w:t>
      </w:r>
    </w:p>
    <w:p w:rsidR="00F62643" w:rsidRPr="00F62643" w:rsidRDefault="00F62643" w:rsidP="00F62643">
      <w:pPr>
        <w:shd w:val="clear" w:color="auto" w:fill="FFFFFF"/>
        <w:jc w:val="right"/>
        <w:rPr>
          <w:rFonts w:ascii="Arial" w:eastAsia="Calibri" w:hAnsi="Arial" w:cs="Arial"/>
          <w:sz w:val="24"/>
          <w:szCs w:val="24"/>
        </w:rPr>
      </w:pPr>
      <w:r w:rsidRPr="00F62643">
        <w:rPr>
          <w:rFonts w:ascii="Arial" w:eastAsia="Calibri" w:hAnsi="Arial" w:cs="Arial"/>
          <w:sz w:val="24"/>
          <w:szCs w:val="24"/>
        </w:rPr>
        <w:t xml:space="preserve"> «Официальный вестник </w:t>
      </w:r>
    </w:p>
    <w:p w:rsidR="00F62643" w:rsidRPr="00F62643" w:rsidRDefault="00F62643" w:rsidP="00F6264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62643">
        <w:rPr>
          <w:rFonts w:ascii="Arial" w:eastAsia="Calibri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eastAsia="Calibri" w:hAnsi="Arial" w:cs="Arial"/>
          <w:sz w:val="24"/>
          <w:szCs w:val="24"/>
        </w:rPr>
        <w:t xml:space="preserve"> района» №25 от 29.12.2023</w:t>
      </w:r>
    </w:p>
    <w:p w:rsidR="008218DA" w:rsidRPr="00F62643" w:rsidRDefault="008218DA" w:rsidP="008218D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218DA" w:rsidRPr="00F62643" w:rsidRDefault="008218DA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АДМИНИСТРАЦИЯ</w:t>
      </w:r>
    </w:p>
    <w:p w:rsidR="008218DA" w:rsidRPr="00F62643" w:rsidRDefault="008218DA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8218DA" w:rsidRPr="00F62643" w:rsidRDefault="008218DA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218DA" w:rsidRPr="00F62643" w:rsidRDefault="008218DA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ПОСТАНОВЛЕНИЕ</w:t>
      </w:r>
    </w:p>
    <w:p w:rsidR="008218DA" w:rsidRPr="00F62643" w:rsidRDefault="008218DA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218DA" w:rsidRPr="00F62643" w:rsidRDefault="003F5AA4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От </w:t>
      </w:r>
      <w:r w:rsidR="00A42AB8" w:rsidRPr="00F62643">
        <w:rPr>
          <w:rFonts w:ascii="Arial" w:hAnsi="Arial" w:cs="Arial"/>
          <w:sz w:val="24"/>
          <w:szCs w:val="24"/>
        </w:rPr>
        <w:t>28.12.2023</w:t>
      </w:r>
      <w:r w:rsidR="00F71F81" w:rsidRPr="00F62643">
        <w:rPr>
          <w:rFonts w:ascii="Arial" w:hAnsi="Arial" w:cs="Arial"/>
          <w:sz w:val="24"/>
          <w:szCs w:val="24"/>
        </w:rPr>
        <w:t xml:space="preserve"> </w:t>
      </w:r>
      <w:r w:rsidR="008218DA" w:rsidRPr="00F62643">
        <w:rPr>
          <w:rFonts w:ascii="Arial" w:hAnsi="Arial" w:cs="Arial"/>
          <w:sz w:val="24"/>
          <w:szCs w:val="24"/>
        </w:rPr>
        <w:t>№</w:t>
      </w:r>
      <w:r w:rsidR="00A42AB8" w:rsidRPr="00F62643">
        <w:rPr>
          <w:rFonts w:ascii="Arial" w:hAnsi="Arial" w:cs="Arial"/>
          <w:sz w:val="24"/>
          <w:szCs w:val="24"/>
        </w:rPr>
        <w:t xml:space="preserve"> 1006</w:t>
      </w:r>
    </w:p>
    <w:p w:rsidR="00660BC4" w:rsidRPr="00F62643" w:rsidRDefault="00660BC4" w:rsidP="00676207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218DA" w:rsidRPr="00F62643" w:rsidRDefault="008218DA" w:rsidP="006762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6264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hAnsi="Arial" w:cs="Arial"/>
          <w:sz w:val="24"/>
          <w:szCs w:val="24"/>
        </w:rPr>
        <w:t xml:space="preserve"> района Новосибирской области от </w:t>
      </w:r>
      <w:r w:rsidR="00691604" w:rsidRPr="00F62643">
        <w:rPr>
          <w:rFonts w:ascii="Arial" w:hAnsi="Arial" w:cs="Arial"/>
          <w:sz w:val="24"/>
          <w:szCs w:val="24"/>
        </w:rPr>
        <w:t>20.11.2020</w:t>
      </w:r>
      <w:r w:rsidRPr="00F62643">
        <w:rPr>
          <w:rFonts w:ascii="Arial" w:hAnsi="Arial" w:cs="Arial"/>
          <w:sz w:val="24"/>
          <w:szCs w:val="24"/>
        </w:rPr>
        <w:t xml:space="preserve"> №</w:t>
      </w:r>
      <w:r w:rsidR="00691604" w:rsidRPr="00F62643">
        <w:rPr>
          <w:rFonts w:ascii="Arial" w:hAnsi="Arial" w:cs="Arial"/>
          <w:sz w:val="24"/>
          <w:szCs w:val="24"/>
        </w:rPr>
        <w:t>975</w:t>
      </w:r>
      <w:r w:rsidRPr="00F62643">
        <w:rPr>
          <w:rFonts w:ascii="Arial" w:hAnsi="Arial" w:cs="Arial"/>
          <w:sz w:val="24"/>
          <w:szCs w:val="24"/>
        </w:rPr>
        <w:t xml:space="preserve"> </w:t>
      </w:r>
      <w:r w:rsidR="00F71F81" w:rsidRPr="00F62643">
        <w:rPr>
          <w:rFonts w:ascii="Arial" w:hAnsi="Arial" w:cs="Arial"/>
          <w:sz w:val="24"/>
          <w:szCs w:val="24"/>
        </w:rPr>
        <w:t>«</w:t>
      </w:r>
      <w:r w:rsidR="00C85D9C" w:rsidRPr="00F6264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71F81" w:rsidRPr="00F62643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D9221A" w:rsidRPr="00F62643">
        <w:rPr>
          <w:rFonts w:ascii="Arial" w:hAnsi="Arial" w:cs="Arial"/>
          <w:color w:val="000000"/>
          <w:sz w:val="24"/>
          <w:szCs w:val="24"/>
        </w:rPr>
        <w:t xml:space="preserve"> земельных </w:t>
      </w:r>
      <w:r w:rsidR="00691604" w:rsidRPr="00F62643">
        <w:rPr>
          <w:rFonts w:ascii="Arial" w:hAnsi="Arial" w:cs="Arial"/>
          <w:color w:val="000000"/>
          <w:sz w:val="24"/>
          <w:szCs w:val="24"/>
        </w:rPr>
        <w:t>участков аренду без проведения торгов</w:t>
      </w:r>
      <w:r w:rsidR="00660BC4" w:rsidRPr="00F62643">
        <w:rPr>
          <w:rFonts w:ascii="Arial" w:hAnsi="Arial" w:cs="Arial"/>
          <w:sz w:val="24"/>
          <w:szCs w:val="24"/>
        </w:rPr>
        <w:t>»</w:t>
      </w:r>
    </w:p>
    <w:p w:rsidR="008218DA" w:rsidRPr="00F62643" w:rsidRDefault="008218DA" w:rsidP="006762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72784" w:rsidRPr="00F62643" w:rsidRDefault="00D72784" w:rsidP="006762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8604F" w:rsidRPr="00F62643" w:rsidRDefault="009C5A10" w:rsidP="006762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F62643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F62643">
        <w:rPr>
          <w:rFonts w:ascii="Arial" w:hAnsi="Arial" w:cs="Arial"/>
          <w:sz w:val="24"/>
          <w:szCs w:val="24"/>
        </w:rPr>
        <w:t>, в целях приведения административного регламента предоставления муниципальной услуги в соответствие с действующим законода</w:t>
      </w:r>
      <w:r w:rsidR="003F5AA4" w:rsidRPr="00F62643">
        <w:rPr>
          <w:rFonts w:ascii="Arial" w:hAnsi="Arial" w:cs="Arial"/>
          <w:sz w:val="24"/>
          <w:szCs w:val="24"/>
        </w:rPr>
        <w:t xml:space="preserve">тельством Российской Федерации, </w:t>
      </w:r>
      <w:r w:rsidR="00C13285" w:rsidRPr="00F62643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="00C13285" w:rsidRPr="00F62643">
        <w:rPr>
          <w:rFonts w:ascii="Arial" w:hAnsi="Arial" w:cs="Arial"/>
          <w:sz w:val="24"/>
          <w:szCs w:val="24"/>
        </w:rPr>
        <w:t>т</w:t>
      </w:r>
      <w:proofErr w:type="gramEnd"/>
      <w:r w:rsidR="00C13285" w:rsidRPr="00F62643">
        <w:rPr>
          <w:rFonts w:ascii="Arial" w:hAnsi="Arial" w:cs="Arial"/>
          <w:sz w:val="24"/>
          <w:szCs w:val="24"/>
        </w:rPr>
        <w:t xml:space="preserve"> а н о в л я е т:</w:t>
      </w:r>
    </w:p>
    <w:p w:rsidR="00CF18BE" w:rsidRPr="00F62643" w:rsidRDefault="00CF18BE" w:rsidP="006762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bCs/>
          <w:sz w:val="24"/>
          <w:szCs w:val="24"/>
        </w:rPr>
        <w:t>1.</w:t>
      </w:r>
      <w:r w:rsidRPr="00F62643">
        <w:rPr>
          <w:rFonts w:ascii="Arial" w:hAnsi="Arial" w:cs="Arial"/>
          <w:sz w:val="24"/>
          <w:szCs w:val="24"/>
        </w:rPr>
        <w:t xml:space="preserve"> </w:t>
      </w:r>
      <w:r w:rsidR="009A30A6" w:rsidRPr="00F62643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</w:t>
      </w:r>
      <w:r w:rsidRPr="00F626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64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hAnsi="Arial" w:cs="Arial"/>
          <w:sz w:val="24"/>
          <w:szCs w:val="24"/>
        </w:rPr>
        <w:t xml:space="preserve"> района Новосибирской области от </w:t>
      </w:r>
      <w:r w:rsidR="00675E5B" w:rsidRPr="00F62643">
        <w:rPr>
          <w:rFonts w:ascii="Arial" w:hAnsi="Arial" w:cs="Arial"/>
          <w:sz w:val="24"/>
          <w:szCs w:val="24"/>
        </w:rPr>
        <w:t>20.11.2020</w:t>
      </w:r>
      <w:r w:rsidRPr="00F62643">
        <w:rPr>
          <w:rFonts w:ascii="Arial" w:hAnsi="Arial" w:cs="Arial"/>
          <w:sz w:val="24"/>
          <w:szCs w:val="24"/>
        </w:rPr>
        <w:t xml:space="preserve"> №</w:t>
      </w:r>
      <w:r w:rsidR="00675E5B" w:rsidRPr="00F62643">
        <w:rPr>
          <w:rFonts w:ascii="Arial" w:hAnsi="Arial" w:cs="Arial"/>
          <w:sz w:val="24"/>
          <w:szCs w:val="24"/>
        </w:rPr>
        <w:t>975</w:t>
      </w:r>
      <w:r w:rsidR="00C85D9C" w:rsidRPr="00F62643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85D9C" w:rsidRPr="00F62643">
        <w:rPr>
          <w:rFonts w:ascii="Arial" w:hAnsi="Arial" w:cs="Arial"/>
          <w:color w:val="000000"/>
          <w:sz w:val="24"/>
          <w:szCs w:val="24"/>
        </w:rPr>
        <w:t>Предоставление земельных участков аренду без проведения торгов</w:t>
      </w:r>
      <w:r w:rsidR="00C85D9C" w:rsidRPr="00F62643">
        <w:rPr>
          <w:rFonts w:ascii="Arial" w:hAnsi="Arial" w:cs="Arial"/>
          <w:sz w:val="24"/>
          <w:szCs w:val="24"/>
        </w:rPr>
        <w:t>»</w:t>
      </w:r>
      <w:r w:rsidR="009A30A6" w:rsidRPr="00F62643">
        <w:rPr>
          <w:rFonts w:ascii="Arial" w:hAnsi="Arial" w:cs="Arial"/>
          <w:sz w:val="24"/>
          <w:szCs w:val="24"/>
        </w:rPr>
        <w:t>,</w:t>
      </w:r>
      <w:r w:rsidR="00C85D9C" w:rsidRPr="00F62643">
        <w:rPr>
          <w:rFonts w:ascii="Arial" w:hAnsi="Arial" w:cs="Arial"/>
          <w:sz w:val="24"/>
          <w:szCs w:val="24"/>
        </w:rPr>
        <w:t xml:space="preserve"> </w:t>
      </w:r>
      <w:r w:rsidR="009A30A6" w:rsidRPr="00F62643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CF18BE" w:rsidRPr="00F62643" w:rsidRDefault="00CF18BE" w:rsidP="0041342A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2.</w:t>
      </w:r>
      <w:r w:rsidR="001235DC" w:rsidRPr="00F62643">
        <w:rPr>
          <w:rFonts w:ascii="Arial" w:hAnsi="Arial" w:cs="Arial"/>
          <w:sz w:val="24"/>
          <w:szCs w:val="24"/>
        </w:rPr>
        <w:t xml:space="preserve"> </w:t>
      </w:r>
      <w:r w:rsidRPr="00F62643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«Официальный вестник </w:t>
      </w:r>
      <w:proofErr w:type="spellStart"/>
      <w:r w:rsidRPr="00F6264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hAnsi="Arial" w:cs="Arial"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Pr="00F6264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D72784" w:rsidRPr="00F62643" w:rsidRDefault="00D72784" w:rsidP="00676207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EC75B5" w:rsidRPr="00F62643" w:rsidRDefault="00EC75B5" w:rsidP="00676207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9A30A6" w:rsidRPr="00F62643" w:rsidRDefault="009A30A6" w:rsidP="00676207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8218DA" w:rsidRPr="00F62643" w:rsidRDefault="008218DA" w:rsidP="00676207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6264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hAnsi="Arial" w:cs="Arial"/>
          <w:sz w:val="24"/>
          <w:szCs w:val="24"/>
        </w:rPr>
        <w:t xml:space="preserve"> района         </w:t>
      </w:r>
    </w:p>
    <w:p w:rsidR="008218DA" w:rsidRPr="00F62643" w:rsidRDefault="008218DA" w:rsidP="00676207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Новосибирской области                                        </w:t>
      </w:r>
      <w:r w:rsidR="00C13285" w:rsidRPr="00F62643">
        <w:rPr>
          <w:rFonts w:ascii="Arial" w:hAnsi="Arial" w:cs="Arial"/>
          <w:sz w:val="24"/>
          <w:szCs w:val="24"/>
        </w:rPr>
        <w:t xml:space="preserve">                                </w:t>
      </w:r>
      <w:r w:rsidR="00A7245E" w:rsidRPr="00F62643">
        <w:rPr>
          <w:rFonts w:ascii="Arial" w:hAnsi="Arial" w:cs="Arial"/>
          <w:sz w:val="24"/>
          <w:szCs w:val="24"/>
        </w:rPr>
        <w:t>О.В. Королёв</w:t>
      </w:r>
    </w:p>
    <w:p w:rsidR="008218DA" w:rsidRPr="00F62643" w:rsidRDefault="008218DA" w:rsidP="008218D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00AB" w:rsidRPr="00F62643" w:rsidRDefault="000100AB" w:rsidP="008218D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62C0" w:rsidRPr="00F62643" w:rsidRDefault="002A62C0" w:rsidP="008218D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A30A6" w:rsidRPr="00F62643" w:rsidRDefault="009A30A6" w:rsidP="008218D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526A6" w:rsidRPr="00F62643" w:rsidRDefault="009526A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62643">
        <w:rPr>
          <w:rFonts w:ascii="Arial" w:hAnsi="Arial" w:cs="Arial"/>
          <w:sz w:val="24"/>
          <w:szCs w:val="24"/>
        </w:rPr>
        <w:br w:type="page"/>
      </w:r>
    </w:p>
    <w:p w:rsidR="009526A6" w:rsidRPr="00F62643" w:rsidRDefault="009526A6" w:rsidP="009526A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526A6" w:rsidRPr="00F62643" w:rsidRDefault="009526A6" w:rsidP="009526A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526A6" w:rsidRPr="00F62643" w:rsidRDefault="009526A6" w:rsidP="009526A6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F6264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62643">
        <w:rPr>
          <w:rFonts w:ascii="Arial" w:hAnsi="Arial" w:cs="Arial"/>
          <w:sz w:val="24"/>
          <w:szCs w:val="24"/>
        </w:rPr>
        <w:t xml:space="preserve"> района </w:t>
      </w:r>
    </w:p>
    <w:p w:rsidR="009526A6" w:rsidRPr="00F62643" w:rsidRDefault="009526A6" w:rsidP="009526A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Новосибирской области</w:t>
      </w:r>
    </w:p>
    <w:p w:rsidR="009526A6" w:rsidRPr="00F62643" w:rsidRDefault="009526A6" w:rsidP="009526A6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 xml:space="preserve">от </w:t>
      </w:r>
      <w:r w:rsidR="00A42AB8" w:rsidRPr="00F62643">
        <w:rPr>
          <w:rFonts w:ascii="Arial" w:hAnsi="Arial" w:cs="Arial"/>
          <w:sz w:val="24"/>
          <w:szCs w:val="24"/>
        </w:rPr>
        <w:t>28.12.2023</w:t>
      </w:r>
      <w:r w:rsidRPr="00F62643">
        <w:rPr>
          <w:rFonts w:ascii="Arial" w:hAnsi="Arial" w:cs="Arial"/>
          <w:sz w:val="24"/>
          <w:szCs w:val="24"/>
        </w:rPr>
        <w:t xml:space="preserve"> № </w:t>
      </w:r>
      <w:r w:rsidR="00A42AB8" w:rsidRPr="00F62643">
        <w:rPr>
          <w:rFonts w:ascii="Arial" w:hAnsi="Arial" w:cs="Arial"/>
          <w:sz w:val="24"/>
          <w:szCs w:val="24"/>
        </w:rPr>
        <w:t>1006</w:t>
      </w:r>
    </w:p>
    <w:p w:rsidR="009526A6" w:rsidRPr="00F62643" w:rsidRDefault="009526A6" w:rsidP="009526A6">
      <w:pPr>
        <w:tabs>
          <w:tab w:val="num" w:pos="142"/>
        </w:tabs>
        <w:jc w:val="both"/>
        <w:rPr>
          <w:rFonts w:ascii="Arial" w:hAnsi="Arial" w:cs="Arial"/>
          <w:bCs/>
          <w:sz w:val="24"/>
          <w:szCs w:val="24"/>
        </w:rPr>
      </w:pPr>
    </w:p>
    <w:p w:rsidR="009526A6" w:rsidRPr="00F62643" w:rsidRDefault="009526A6" w:rsidP="009526A6">
      <w:pPr>
        <w:tabs>
          <w:tab w:val="num" w:pos="142"/>
        </w:tabs>
        <w:jc w:val="both"/>
        <w:rPr>
          <w:rFonts w:ascii="Arial" w:hAnsi="Arial" w:cs="Arial"/>
          <w:bCs/>
          <w:sz w:val="24"/>
          <w:szCs w:val="24"/>
        </w:rPr>
      </w:pPr>
    </w:p>
    <w:p w:rsidR="009526A6" w:rsidRPr="00F62643" w:rsidRDefault="009526A6" w:rsidP="009526A6">
      <w:pPr>
        <w:tabs>
          <w:tab w:val="num" w:pos="142"/>
        </w:tabs>
        <w:rPr>
          <w:rFonts w:ascii="Arial" w:hAnsi="Arial" w:cs="Arial"/>
          <w:bCs/>
          <w:sz w:val="24"/>
          <w:szCs w:val="24"/>
        </w:rPr>
      </w:pPr>
      <w:r w:rsidRPr="00F62643">
        <w:rPr>
          <w:rFonts w:ascii="Arial" w:hAnsi="Arial" w:cs="Arial"/>
          <w:bCs/>
          <w:sz w:val="24"/>
          <w:szCs w:val="24"/>
        </w:rPr>
        <w:t xml:space="preserve">                                                        Изменения</w:t>
      </w:r>
    </w:p>
    <w:p w:rsidR="009526A6" w:rsidRPr="00F62643" w:rsidRDefault="009526A6" w:rsidP="009526A6">
      <w:pPr>
        <w:tabs>
          <w:tab w:val="num" w:pos="142"/>
        </w:tabs>
        <w:jc w:val="center"/>
        <w:rPr>
          <w:rFonts w:ascii="Arial" w:hAnsi="Arial" w:cs="Arial"/>
          <w:bCs/>
          <w:sz w:val="24"/>
          <w:szCs w:val="24"/>
        </w:rPr>
      </w:pPr>
      <w:r w:rsidRPr="00F62643">
        <w:rPr>
          <w:rFonts w:ascii="Arial" w:hAnsi="Arial" w:cs="Arial"/>
          <w:bCs/>
          <w:sz w:val="24"/>
          <w:szCs w:val="24"/>
        </w:rPr>
        <w:t>в административный регламент предоставления муниципальной услуги «</w:t>
      </w:r>
      <w:r w:rsidR="003A204B" w:rsidRPr="00F62643">
        <w:rPr>
          <w:rFonts w:ascii="Arial" w:hAnsi="Arial" w:cs="Arial"/>
          <w:sz w:val="24"/>
          <w:szCs w:val="24"/>
        </w:rPr>
        <w:t>Предоставление земельных участков аренду без проведения торгов</w:t>
      </w:r>
      <w:r w:rsidRPr="00F62643">
        <w:rPr>
          <w:rFonts w:ascii="Arial" w:hAnsi="Arial" w:cs="Arial"/>
          <w:bCs/>
          <w:sz w:val="24"/>
          <w:szCs w:val="24"/>
        </w:rPr>
        <w:t>» (далее-административный регламент)</w:t>
      </w:r>
    </w:p>
    <w:p w:rsidR="009526A6" w:rsidRPr="00F62643" w:rsidRDefault="009526A6" w:rsidP="009526A6">
      <w:pPr>
        <w:tabs>
          <w:tab w:val="num" w:pos="142"/>
        </w:tabs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:rsidR="00E96FE9" w:rsidRPr="00F62643" w:rsidRDefault="00FA36BE" w:rsidP="00FA36BE">
      <w:pPr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bCs/>
          <w:sz w:val="24"/>
          <w:szCs w:val="24"/>
        </w:rPr>
        <w:t xml:space="preserve">         </w:t>
      </w:r>
      <w:r w:rsidR="009526A6" w:rsidRPr="00F62643">
        <w:rPr>
          <w:rFonts w:ascii="Arial" w:hAnsi="Arial" w:cs="Arial"/>
          <w:bCs/>
          <w:sz w:val="24"/>
          <w:szCs w:val="24"/>
        </w:rPr>
        <w:t xml:space="preserve"> </w:t>
      </w:r>
      <w:r w:rsidR="00E96FE9" w:rsidRPr="00F62643">
        <w:rPr>
          <w:rFonts w:ascii="Arial" w:hAnsi="Arial" w:cs="Arial"/>
          <w:bCs/>
          <w:sz w:val="24"/>
          <w:szCs w:val="24"/>
        </w:rPr>
        <w:t>Приложение №1 к административному регламенту изложить в следующей редакции:</w:t>
      </w:r>
      <w:r w:rsidR="00135767" w:rsidRPr="00F62643">
        <w:rPr>
          <w:rFonts w:ascii="Arial" w:hAnsi="Arial" w:cs="Arial"/>
          <w:sz w:val="24"/>
          <w:szCs w:val="24"/>
        </w:rPr>
        <w:tab/>
      </w:r>
    </w:p>
    <w:p w:rsidR="00135767" w:rsidRPr="00F62643" w:rsidRDefault="00E96FE9" w:rsidP="00E96FE9">
      <w:pPr>
        <w:tabs>
          <w:tab w:val="left" w:pos="198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ab/>
      </w:r>
    </w:p>
    <w:p w:rsidR="00E96FE9" w:rsidRPr="00F62643" w:rsidRDefault="00E96FE9" w:rsidP="00E96FE9">
      <w:pPr>
        <w:tabs>
          <w:tab w:val="left" w:pos="198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62643">
        <w:rPr>
          <w:rFonts w:ascii="Arial" w:hAnsi="Arial" w:cs="Arial"/>
          <w:bCs/>
          <w:sz w:val="24"/>
          <w:szCs w:val="24"/>
        </w:rPr>
        <w:t>Перечень случаев предоставления земельного участка без проведения торгов (предусмотренные пунктом 2 статьи 39.6 Земельного кодекса Российской Федерации)</w:t>
      </w:r>
    </w:p>
    <w:p w:rsidR="00135767" w:rsidRPr="00F62643" w:rsidRDefault="00135767" w:rsidP="00E96FE9">
      <w:pPr>
        <w:tabs>
          <w:tab w:val="left" w:pos="198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F61B9C" w:rsidRPr="00F62643" w:rsidRDefault="00E96FE9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Без проведения торгов заключается договор аренды земельного участка в случае предоставления: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1)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юридическим лицам в соответствии с указом или распоряжением Президента Российской Федерации;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885"/>
      <w:bookmarkEnd w:id="0"/>
      <w:r w:rsidRPr="00F62643">
        <w:rPr>
          <w:rFonts w:ascii="Arial" w:hAnsi="Arial" w:cs="Arial"/>
          <w:sz w:val="24"/>
          <w:szCs w:val="24"/>
        </w:rPr>
        <w:t>2)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="00F61B9C" w:rsidRPr="00F62643">
          <w:rPr>
            <w:rFonts w:ascii="Arial" w:hAnsi="Arial" w:cs="Arial"/>
            <w:sz w:val="24"/>
            <w:szCs w:val="24"/>
          </w:rPr>
          <w:t>критериям</w:t>
        </w:r>
      </w:hyperlink>
      <w:r w:rsidR="00F61B9C" w:rsidRPr="00F62643">
        <w:rPr>
          <w:rFonts w:ascii="Arial" w:hAnsi="Arial" w:cs="Arial"/>
          <w:sz w:val="24"/>
          <w:szCs w:val="24"/>
        </w:rPr>
        <w:t>, установленным Правительством Российской Федерации;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886"/>
      <w:bookmarkEnd w:id="1"/>
      <w:r w:rsidRPr="00F62643">
        <w:rPr>
          <w:rFonts w:ascii="Arial" w:hAnsi="Arial" w:cs="Arial"/>
          <w:sz w:val="24"/>
          <w:szCs w:val="24"/>
        </w:rPr>
        <w:t>3)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9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</w:t>
      </w:r>
      <w:hyperlink r:id="rId10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5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застройщику, признанному в соответствии с Федеральным </w:t>
      </w:r>
      <w:hyperlink r:id="rId11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</w:t>
      </w:r>
      <w:r w:rsidR="00F61B9C" w:rsidRPr="00F62643">
        <w:rPr>
          <w:rFonts w:ascii="Arial" w:hAnsi="Arial" w:cs="Arial"/>
          <w:sz w:val="24"/>
          <w:szCs w:val="24"/>
        </w:rPr>
        <w:lastRenderedPageBreak/>
        <w:t xml:space="preserve">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2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3" w:history="1">
        <w:r w:rsidR="00F61B9C" w:rsidRPr="00F62643">
          <w:rPr>
            <w:rFonts w:ascii="Arial" w:hAnsi="Arial" w:cs="Arial"/>
            <w:sz w:val="24"/>
            <w:szCs w:val="24"/>
          </w:rPr>
          <w:t>пунктом 1 статьи 201.3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Федерального закона от 26 октября 2002 года N 127-ФЗ "О несостоятельности (банкротстве)";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6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застройщику, признанному в соответствии с Федеральным </w:t>
      </w:r>
      <w:hyperlink r:id="rId14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5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7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электро</w:t>
      </w:r>
      <w:proofErr w:type="spellEnd"/>
      <w:r w:rsidR="0041342A" w:rsidRP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-, тепло</w:t>
      </w:r>
      <w:r w:rsidR="0041342A" w:rsidRP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 xml:space="preserve">-,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газо</w:t>
      </w:r>
      <w:proofErr w:type="spellEnd"/>
      <w:r w:rsidR="0041342A" w:rsidRP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8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w:anchor="Par903" w:tooltip="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" w:history="1">
        <w:r w:rsidR="00F61B9C" w:rsidRPr="00F62643">
          <w:rPr>
            <w:rFonts w:ascii="Arial" w:hAnsi="Arial" w:cs="Arial"/>
            <w:sz w:val="24"/>
            <w:szCs w:val="24"/>
          </w:rPr>
          <w:t>подпунктом 8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настоящего пункта, </w:t>
      </w:r>
      <w:hyperlink w:anchor="Par2498" w:tooltip="5. В случае, если на земельном участке наряду с самовольной постройкой расположены иные здания, сооружения, объекты незавершенного строительства, исполнительный орган государственной власти или орган местного самоуправления, предусмотренные статьей 39.2 настоя" w:history="1">
        <w:r w:rsidR="00F61B9C" w:rsidRPr="00F62643">
          <w:rPr>
            <w:rFonts w:ascii="Arial" w:hAnsi="Arial" w:cs="Arial"/>
            <w:sz w:val="24"/>
            <w:szCs w:val="24"/>
          </w:rPr>
          <w:t>пунктом 5 статьи 46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настоящего Кодекса;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9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садового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903"/>
      <w:bookmarkEnd w:id="2"/>
      <w:r w:rsidRPr="00F62643">
        <w:rPr>
          <w:rFonts w:ascii="Arial" w:hAnsi="Arial" w:cs="Arial"/>
          <w:sz w:val="24"/>
          <w:szCs w:val="24"/>
        </w:rPr>
        <w:t>10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11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участникам долевого строительства в случаях, предусмотренных Федеральным </w:t>
      </w:r>
      <w:hyperlink r:id="rId16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12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w:anchor="Par1669" w:tooltip="Статья 39.20.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" w:history="1">
        <w:r w:rsidR="00F61B9C" w:rsidRPr="00F62643">
          <w:rPr>
            <w:rFonts w:ascii="Arial" w:hAnsi="Arial" w:cs="Arial"/>
            <w:sz w:val="24"/>
            <w:szCs w:val="24"/>
          </w:rPr>
          <w:t>статьей 39.20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настоящего Кодекса, на праве оперативного управления;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lastRenderedPageBreak/>
        <w:t>1</w:t>
      </w:r>
      <w:r w:rsidR="0014243D" w:rsidRPr="00F62643">
        <w:rPr>
          <w:rFonts w:ascii="Arial" w:hAnsi="Arial" w:cs="Arial"/>
          <w:sz w:val="24"/>
          <w:szCs w:val="24"/>
        </w:rPr>
        <w:t>3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w:anchor="Par983" w:tooltip="5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" w:history="1">
        <w:r w:rsidR="00F61B9C" w:rsidRPr="00F62643">
          <w:rPr>
            <w:rFonts w:ascii="Arial" w:hAnsi="Arial" w:cs="Arial"/>
            <w:sz w:val="24"/>
            <w:szCs w:val="24"/>
          </w:rPr>
          <w:t>пунктом 5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настоящей статьи;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913"/>
      <w:bookmarkEnd w:id="3"/>
      <w:proofErr w:type="gramStart"/>
      <w:r w:rsidRPr="00F62643">
        <w:rPr>
          <w:rFonts w:ascii="Arial" w:hAnsi="Arial" w:cs="Arial"/>
          <w:sz w:val="24"/>
          <w:szCs w:val="24"/>
        </w:rPr>
        <w:t>1</w:t>
      </w:r>
      <w:r w:rsidR="0014243D" w:rsidRPr="00F62643">
        <w:rPr>
          <w:rFonts w:ascii="Arial" w:hAnsi="Arial" w:cs="Arial"/>
          <w:sz w:val="24"/>
          <w:szCs w:val="24"/>
        </w:rPr>
        <w:t>4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w:anchor="Par1097" w:tooltip="2.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" w:history="1">
        <w:r w:rsidR="00F61B9C" w:rsidRPr="00F62643">
          <w:rPr>
            <w:rFonts w:ascii="Arial" w:hAnsi="Arial" w:cs="Arial"/>
            <w:sz w:val="24"/>
            <w:szCs w:val="24"/>
          </w:rPr>
          <w:t>пункте 2 статьи 39.9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настоящего Кодекса;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1</w:t>
      </w:r>
      <w:r w:rsidR="0014243D" w:rsidRPr="00F62643">
        <w:rPr>
          <w:rFonts w:ascii="Arial" w:hAnsi="Arial" w:cs="Arial"/>
          <w:sz w:val="24"/>
          <w:szCs w:val="24"/>
        </w:rPr>
        <w:t>5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крестьянскому (фермерскому) хозяйству или сельскохозяйственной организации в случаях, установленных Федеральным </w:t>
      </w:r>
      <w:hyperlink r:id="rId17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"Об обороте земель сельскохозяйственного назначения";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1</w:t>
      </w:r>
      <w:r w:rsidR="0014243D" w:rsidRPr="00F62643">
        <w:rPr>
          <w:rFonts w:ascii="Arial" w:hAnsi="Arial" w:cs="Arial"/>
          <w:sz w:val="24"/>
          <w:szCs w:val="24"/>
        </w:rPr>
        <w:t>6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18" w:history="1">
        <w:r w:rsidR="00F61B9C" w:rsidRPr="00F62643">
          <w:rPr>
            <w:rFonts w:ascii="Arial" w:hAnsi="Arial" w:cs="Arial"/>
            <w:sz w:val="24"/>
            <w:szCs w:val="24"/>
          </w:rPr>
          <w:t>кодексом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Российской Федерации, либо юридическому лицу, обеспечивающему в соответствии с Градостроительным </w:t>
      </w:r>
      <w:hyperlink r:id="rId19" w:history="1">
        <w:r w:rsidR="00F61B9C" w:rsidRPr="00F62643">
          <w:rPr>
            <w:rFonts w:ascii="Arial" w:hAnsi="Arial" w:cs="Arial"/>
            <w:sz w:val="24"/>
            <w:szCs w:val="24"/>
          </w:rPr>
          <w:t>кодексом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Российской Федерации реализацию решения о комплексном развитии территории;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17</w:t>
      </w:r>
      <w:r w:rsidR="00C738D2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1</w:t>
      </w:r>
      <w:r w:rsidR="0014243D" w:rsidRPr="00F62643">
        <w:rPr>
          <w:rFonts w:ascii="Arial" w:hAnsi="Arial" w:cs="Arial"/>
          <w:sz w:val="24"/>
          <w:szCs w:val="24"/>
        </w:rPr>
        <w:t>8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w:anchor="Par1623" w:tooltip="Статья 39.18. 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" w:history="1">
        <w:r w:rsidR="00F61B9C" w:rsidRPr="00F62643">
          <w:rPr>
            <w:rFonts w:ascii="Arial" w:hAnsi="Arial" w:cs="Arial"/>
            <w:sz w:val="24"/>
            <w:szCs w:val="24"/>
          </w:rPr>
          <w:t>статьей 39.18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настоящего Кодекса;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19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20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21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22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</w:r>
      <w:hyperlink r:id="rId20" w:history="1">
        <w:r w:rsidR="00F61B9C" w:rsidRPr="00F62643">
          <w:rPr>
            <w:rFonts w:ascii="Arial" w:hAnsi="Arial" w:cs="Arial"/>
            <w:sz w:val="24"/>
            <w:szCs w:val="24"/>
          </w:rPr>
          <w:t>хозяйства</w:t>
        </w:r>
      </w:hyperlink>
      <w:r w:rsidR="00F61B9C" w:rsidRPr="00F62643">
        <w:rPr>
          <w:rFonts w:ascii="Arial" w:hAnsi="Arial" w:cs="Arial"/>
          <w:sz w:val="24"/>
          <w:szCs w:val="24"/>
        </w:rPr>
        <w:t>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2</w:t>
      </w:r>
      <w:r w:rsidR="0014243D" w:rsidRPr="00F62643">
        <w:rPr>
          <w:rFonts w:ascii="Arial" w:hAnsi="Arial" w:cs="Arial"/>
          <w:sz w:val="24"/>
          <w:szCs w:val="24"/>
        </w:rPr>
        <w:t>3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участка, необходимого для осуществления пользования недрами,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недропользователю</w:t>
      </w:r>
      <w:proofErr w:type="spellEnd"/>
      <w:r w:rsidR="00F61B9C" w:rsidRPr="00F62643">
        <w:rPr>
          <w:rFonts w:ascii="Arial" w:hAnsi="Arial" w:cs="Arial"/>
          <w:sz w:val="24"/>
          <w:szCs w:val="24"/>
        </w:rPr>
        <w:t>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</w:t>
      </w:r>
      <w:r w:rsidR="0014243D" w:rsidRPr="00F62643">
        <w:rPr>
          <w:rFonts w:ascii="Arial" w:hAnsi="Arial" w:cs="Arial"/>
          <w:sz w:val="24"/>
          <w:szCs w:val="24"/>
        </w:rPr>
        <w:t>4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</w:t>
      </w:r>
      <w:r w:rsidR="00F61B9C" w:rsidRPr="00F62643">
        <w:rPr>
          <w:rFonts w:ascii="Arial" w:hAnsi="Arial" w:cs="Arial"/>
          <w:sz w:val="24"/>
          <w:szCs w:val="24"/>
        </w:rPr>
        <w:lastRenderedPageBreak/>
        <w:t>на прилегающей к ней территории и по управлению этими и ранее созданными объектами недвижимости;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</w:t>
      </w:r>
      <w:r w:rsidR="0014243D" w:rsidRPr="00F62643">
        <w:rPr>
          <w:rFonts w:ascii="Arial" w:hAnsi="Arial" w:cs="Arial"/>
          <w:sz w:val="24"/>
          <w:szCs w:val="24"/>
        </w:rPr>
        <w:t>5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1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</w:t>
      </w:r>
      <w:r w:rsidR="0014243D" w:rsidRPr="00F62643">
        <w:rPr>
          <w:rFonts w:ascii="Arial" w:hAnsi="Arial" w:cs="Arial"/>
          <w:sz w:val="24"/>
          <w:szCs w:val="24"/>
        </w:rPr>
        <w:t>6</w:t>
      </w:r>
      <w:r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F61B9C" w:rsidRPr="00F62643">
        <w:rPr>
          <w:rFonts w:ascii="Arial" w:hAnsi="Arial" w:cs="Arial"/>
          <w:sz w:val="24"/>
          <w:szCs w:val="24"/>
        </w:rPr>
        <w:t>-частном партнерстве, лицу, с которым заключены указанные соглашения;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27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28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29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</w:t>
      </w:r>
      <w:hyperlink r:id="rId22" w:history="1">
        <w:r w:rsidR="00F61B9C" w:rsidRPr="00F62643">
          <w:rPr>
            <w:rFonts w:ascii="Arial" w:hAnsi="Arial" w:cs="Arial"/>
            <w:sz w:val="24"/>
            <w:szCs w:val="24"/>
          </w:rPr>
          <w:t>соглашением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об осуществлении рекреационной деятельности в национальном парке, лицу, с которым заключено такое соглашение;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30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охотхозяйственное</w:t>
      </w:r>
      <w:proofErr w:type="spellEnd"/>
      <w:r w:rsidR="00F61B9C" w:rsidRPr="00F62643">
        <w:rPr>
          <w:rFonts w:ascii="Arial" w:hAnsi="Arial" w:cs="Arial"/>
          <w:sz w:val="24"/>
          <w:szCs w:val="24"/>
        </w:rPr>
        <w:t xml:space="preserve"> соглашение;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31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32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33</w:t>
      </w:r>
      <w:r w:rsidR="00F61B9C" w:rsidRPr="00F62643">
        <w:rPr>
          <w:rFonts w:ascii="Arial" w:hAnsi="Arial" w:cs="Arial"/>
          <w:sz w:val="24"/>
          <w:szCs w:val="24"/>
        </w:rPr>
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34</w:t>
      </w:r>
      <w:r w:rsidR="00F61B9C" w:rsidRPr="00F62643">
        <w:rPr>
          <w:rFonts w:ascii="Arial" w:hAnsi="Arial" w:cs="Arial"/>
          <w:sz w:val="24"/>
          <w:szCs w:val="24"/>
        </w:rPr>
        <w:t xml:space="preserve">) земельного участка резиденту зоны территориального развития, включенному в реестр резидентов зоны территориального развития, в границах </w:t>
      </w:r>
      <w:r w:rsidR="00F61B9C" w:rsidRPr="00F62643">
        <w:rPr>
          <w:rFonts w:ascii="Arial" w:hAnsi="Arial" w:cs="Arial"/>
          <w:sz w:val="24"/>
          <w:szCs w:val="24"/>
        </w:rPr>
        <w:lastRenderedPageBreak/>
        <w:t>указанной зоны для реализации инвестиционного проекта в соответствии с инвестиционной декларацией;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35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36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лицу, осуществляющему товарную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аквакультуру</w:t>
      </w:r>
      <w:proofErr w:type="spellEnd"/>
      <w:r w:rsidR="00F61B9C" w:rsidRPr="00F62643">
        <w:rPr>
          <w:rFonts w:ascii="Arial" w:hAnsi="Arial" w:cs="Arial"/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947"/>
      <w:bookmarkEnd w:id="4"/>
      <w:r w:rsidRPr="00F62643">
        <w:rPr>
          <w:rFonts w:ascii="Arial" w:hAnsi="Arial" w:cs="Arial"/>
          <w:sz w:val="24"/>
          <w:szCs w:val="24"/>
        </w:rPr>
        <w:t>37</w:t>
      </w:r>
      <w:r w:rsidR="00C738D2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r w:rsidR="00F61B9C" w:rsidRPr="00F62643">
        <w:rPr>
          <w:rFonts w:ascii="Arial" w:hAnsi="Arial" w:cs="Arial"/>
          <w:sz w:val="24"/>
          <w:szCs w:val="24"/>
        </w:rPr>
        <w:t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948"/>
      <w:bookmarkEnd w:id="5"/>
      <w:r w:rsidRPr="00F62643">
        <w:rPr>
          <w:rFonts w:ascii="Arial" w:hAnsi="Arial" w:cs="Arial"/>
          <w:sz w:val="24"/>
          <w:szCs w:val="24"/>
        </w:rPr>
        <w:t>3</w:t>
      </w:r>
      <w:r w:rsidR="0014243D" w:rsidRPr="00F62643">
        <w:rPr>
          <w:rFonts w:ascii="Arial" w:hAnsi="Arial" w:cs="Arial"/>
          <w:sz w:val="24"/>
          <w:szCs w:val="24"/>
        </w:rPr>
        <w:t>8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F61B9C" w:rsidRPr="00F62643">
        <w:rPr>
          <w:rFonts w:ascii="Arial" w:hAnsi="Arial" w:cs="Arial"/>
          <w:sz w:val="24"/>
          <w:szCs w:val="24"/>
        </w:rPr>
        <w:t>неустраненных</w:t>
      </w:r>
      <w:proofErr w:type="spellEnd"/>
      <w:r w:rsidR="00F61B9C" w:rsidRPr="00F62643"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F61B9C" w:rsidRPr="00F62643" w:rsidRDefault="0041342A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3</w:t>
      </w:r>
      <w:r w:rsidR="0014243D" w:rsidRPr="00F62643">
        <w:rPr>
          <w:rFonts w:ascii="Arial" w:hAnsi="Arial" w:cs="Arial"/>
          <w:sz w:val="24"/>
          <w:szCs w:val="24"/>
        </w:rPr>
        <w:t>9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арендатору (за исключением арендаторов земельных участков, указанных в </w:t>
      </w:r>
      <w:hyperlink w:anchor="Par948" w:tooltip="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" w:history="1">
        <w:r w:rsidR="00F61B9C" w:rsidRPr="00F62643">
          <w:rPr>
            <w:rFonts w:ascii="Arial" w:hAnsi="Arial" w:cs="Arial"/>
            <w:sz w:val="24"/>
            <w:szCs w:val="24"/>
          </w:rPr>
          <w:t>подпункте 31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настоящего пункта), если этот арендатор имеет право на заключение нового договора аренды такого земельного участка в соответствии с </w:t>
      </w:r>
      <w:hyperlink w:anchor="Par974" w:tooltip="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" w:history="1">
        <w:r w:rsidR="00F61B9C" w:rsidRPr="00F62643">
          <w:rPr>
            <w:rFonts w:ascii="Arial" w:hAnsi="Arial" w:cs="Arial"/>
            <w:sz w:val="24"/>
            <w:szCs w:val="24"/>
          </w:rPr>
          <w:t>пунктами 3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и </w:t>
      </w:r>
      <w:hyperlink w:anchor="Par978" w:tooltip="4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:" w:history="1">
        <w:r w:rsidR="00F61B9C" w:rsidRPr="00F62643">
          <w:rPr>
            <w:rFonts w:ascii="Arial" w:hAnsi="Arial" w:cs="Arial"/>
            <w:sz w:val="24"/>
            <w:szCs w:val="24"/>
          </w:rPr>
          <w:t>4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настоящей статьи;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40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гражданину в соответствии с Федеральным </w:t>
      </w:r>
      <w:hyperlink r:id="rId23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41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2643">
        <w:rPr>
          <w:rFonts w:ascii="Arial" w:hAnsi="Arial" w:cs="Arial"/>
          <w:sz w:val="24"/>
          <w:szCs w:val="24"/>
        </w:rPr>
        <w:t xml:space="preserve"> </w:t>
      </w:r>
      <w:bookmarkStart w:id="6" w:name="_GoBack"/>
      <w:bookmarkEnd w:id="6"/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в соответствии с Федеральным </w:t>
      </w:r>
      <w:hyperlink r:id="rId24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24 июля 2008 года N 161-ФЗ "О содействии развитию жилищного строительства";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42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</w:t>
      </w:r>
      <w:hyperlink r:id="rId25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</w:t>
      </w:r>
      <w:hyperlink r:id="rId26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lastRenderedPageBreak/>
        <w:t>43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участка, включенного в границы территории инновационного научно-технологического центра, фонду, созданному в соответствии с Федеральным </w:t>
      </w:r>
      <w:hyperlink r:id="rId27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44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</w:t>
      </w:r>
      <w:hyperlink r:id="rId28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45</w:t>
      </w:r>
      <w:r w:rsidR="0041342A"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для осуществления лицом, получившим статус резидента Арктической зоны Российской Федерации в соответствии с Федеральным </w:t>
      </w:r>
      <w:hyperlink r:id="rId29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F61B9C" w:rsidRPr="00F62643" w:rsidRDefault="004D259C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</w:t>
      </w:r>
      <w:r w:rsidR="0014243D" w:rsidRPr="00F62643">
        <w:rPr>
          <w:rFonts w:ascii="Arial" w:hAnsi="Arial" w:cs="Arial"/>
          <w:sz w:val="24"/>
          <w:szCs w:val="24"/>
        </w:rPr>
        <w:t>6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30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F61B9C" w:rsidRPr="00F62643" w:rsidRDefault="004D259C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4</w:t>
      </w:r>
      <w:r w:rsidR="0014243D" w:rsidRPr="00F62643">
        <w:rPr>
          <w:rFonts w:ascii="Arial" w:hAnsi="Arial" w:cs="Arial"/>
          <w:sz w:val="24"/>
          <w:szCs w:val="24"/>
        </w:rPr>
        <w:t>7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 xml:space="preserve">земельного участка публично-правовой компании "Фонд развития территорий" для осуществления функций и полномочий, предусмотренных Федеральным </w:t>
      </w:r>
      <w:hyperlink r:id="rId31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32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33" w:history="1">
        <w:r w:rsidR="00F61B9C" w:rsidRPr="00F62643">
          <w:rPr>
            <w:rFonts w:ascii="Arial" w:hAnsi="Arial" w:cs="Arial"/>
            <w:sz w:val="24"/>
            <w:szCs w:val="24"/>
          </w:rPr>
          <w:t>кодексом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F61B9C" w:rsidRPr="00F62643" w:rsidRDefault="004D259C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4</w:t>
      </w:r>
      <w:r w:rsidR="0014243D" w:rsidRPr="00F62643">
        <w:rPr>
          <w:rFonts w:ascii="Arial" w:hAnsi="Arial" w:cs="Arial"/>
          <w:sz w:val="24"/>
          <w:szCs w:val="24"/>
        </w:rPr>
        <w:t>8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публично-правовой компании "Фонд развития территорий" по основаниям, предусмотренным Федеральным </w:t>
      </w:r>
      <w:hyperlink r:id="rId34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(банкротстве)";</w:t>
      </w:r>
    </w:p>
    <w:p w:rsidR="00F61B9C" w:rsidRPr="00F62643" w:rsidRDefault="004D259C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2643">
        <w:rPr>
          <w:rFonts w:ascii="Arial" w:hAnsi="Arial" w:cs="Arial"/>
          <w:sz w:val="24"/>
          <w:szCs w:val="24"/>
        </w:rPr>
        <w:t>4</w:t>
      </w:r>
      <w:r w:rsidR="0014243D" w:rsidRPr="00F62643">
        <w:rPr>
          <w:rFonts w:ascii="Arial" w:hAnsi="Arial" w:cs="Arial"/>
          <w:sz w:val="24"/>
          <w:szCs w:val="24"/>
        </w:rPr>
        <w:t>9</w:t>
      </w:r>
      <w:r w:rsidRPr="00F62643">
        <w:rPr>
          <w:rFonts w:ascii="Arial" w:hAnsi="Arial" w:cs="Arial"/>
          <w:sz w:val="24"/>
          <w:szCs w:val="24"/>
        </w:rPr>
        <w:t>)</w:t>
      </w:r>
      <w:r w:rsidR="00F61B9C" w:rsidRPr="00F62643">
        <w:rPr>
          <w:rFonts w:ascii="Arial" w:hAnsi="Arial" w:cs="Arial"/>
          <w:sz w:val="24"/>
          <w:szCs w:val="24"/>
        </w:rPr>
        <w:t>земельного</w:t>
      </w:r>
      <w:proofErr w:type="gramEnd"/>
      <w:r w:rsidR="00F61B9C" w:rsidRPr="00F62643">
        <w:rPr>
          <w:rFonts w:ascii="Arial" w:hAnsi="Arial" w:cs="Arial"/>
          <w:sz w:val="24"/>
          <w:szCs w:val="24"/>
        </w:rPr>
        <w:t xml:space="preserve"> участка управляющей компании, указанной в Федеральном </w:t>
      </w:r>
      <w:hyperlink r:id="rId35" w:history="1">
        <w:r w:rsidR="00F61B9C" w:rsidRPr="00F62643">
          <w:rPr>
            <w:rFonts w:ascii="Arial" w:hAnsi="Arial" w:cs="Arial"/>
            <w:sz w:val="24"/>
            <w:szCs w:val="24"/>
          </w:rPr>
          <w:t>законе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"О свободной экономической зоне на территориях Донецкой Народной Республики, Луганской Народной Республики, Запорожской области и Херсонской области", для целей, предусмотренных указанным Федеральным </w:t>
      </w:r>
      <w:hyperlink r:id="rId36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>;</w:t>
      </w:r>
    </w:p>
    <w:p w:rsidR="00F61B9C" w:rsidRPr="00F62643" w:rsidRDefault="0014243D" w:rsidP="00657E1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643">
        <w:rPr>
          <w:rFonts w:ascii="Arial" w:hAnsi="Arial" w:cs="Arial"/>
          <w:sz w:val="24"/>
          <w:szCs w:val="24"/>
        </w:rPr>
        <w:t>50</w:t>
      </w:r>
      <w:r w:rsidR="00F61B9C" w:rsidRPr="00F62643">
        <w:rPr>
          <w:rFonts w:ascii="Arial" w:hAnsi="Arial" w:cs="Arial"/>
          <w:sz w:val="24"/>
          <w:szCs w:val="24"/>
        </w:rPr>
        <w:t xml:space="preserve">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37" w:history="1">
        <w:r w:rsidR="00F61B9C" w:rsidRPr="00F62643">
          <w:rPr>
            <w:rFonts w:ascii="Arial" w:hAnsi="Arial" w:cs="Arial"/>
            <w:sz w:val="24"/>
            <w:szCs w:val="24"/>
          </w:rPr>
          <w:t>законом</w:t>
        </w:r>
      </w:hyperlink>
      <w:r w:rsidR="00F61B9C" w:rsidRPr="00F62643">
        <w:rPr>
          <w:rFonts w:ascii="Arial" w:hAnsi="Arial" w:cs="Arial"/>
          <w:sz w:val="24"/>
          <w:szCs w:val="24"/>
        </w:rPr>
        <w:t xml:space="preserve"> от 31 марта 1999 года N 69-ФЗ "О газоснабжении в Российской Федерации" </w:t>
      </w:r>
      <w:r w:rsidR="00F61B9C" w:rsidRPr="00F62643">
        <w:rPr>
          <w:rFonts w:ascii="Arial" w:hAnsi="Arial" w:cs="Arial"/>
          <w:sz w:val="24"/>
          <w:szCs w:val="24"/>
        </w:rPr>
        <w:lastRenderedPageBreak/>
        <w:t>собственником такой системы, в том числе в случае, если земельный участок предназначен для осуществления пользования недрами.</w:t>
      </w:r>
    </w:p>
    <w:p w:rsidR="00D35E62" w:rsidRPr="00F62643" w:rsidRDefault="00D35E62" w:rsidP="0041342A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35E62" w:rsidRPr="00F62643" w:rsidSect="00A03221">
      <w:foot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2A" w:rsidRDefault="0041342A" w:rsidP="00A03221">
      <w:r>
        <w:separator/>
      </w:r>
    </w:p>
  </w:endnote>
  <w:endnote w:type="continuationSeparator" w:id="0">
    <w:p w:rsidR="0041342A" w:rsidRDefault="0041342A" w:rsidP="00A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2A" w:rsidRDefault="0041342A">
    <w:pPr>
      <w:pStyle w:val="aa"/>
      <w:jc w:val="right"/>
    </w:pPr>
  </w:p>
  <w:p w:rsidR="0041342A" w:rsidRDefault="004134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2A" w:rsidRDefault="0041342A" w:rsidP="00A03221">
      <w:r>
        <w:separator/>
      </w:r>
    </w:p>
  </w:footnote>
  <w:footnote w:type="continuationSeparator" w:id="0">
    <w:p w:rsidR="0041342A" w:rsidRDefault="0041342A" w:rsidP="00A0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5A86"/>
    <w:multiLevelType w:val="hybridMultilevel"/>
    <w:tmpl w:val="75746166"/>
    <w:lvl w:ilvl="0" w:tplc="8C5C0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30115"/>
    <w:multiLevelType w:val="hybridMultilevel"/>
    <w:tmpl w:val="10060810"/>
    <w:lvl w:ilvl="0" w:tplc="E78A36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E6"/>
    <w:rsid w:val="000008AC"/>
    <w:rsid w:val="000100AB"/>
    <w:rsid w:val="00015266"/>
    <w:rsid w:val="00053649"/>
    <w:rsid w:val="000A54FC"/>
    <w:rsid w:val="000D137B"/>
    <w:rsid w:val="00107C70"/>
    <w:rsid w:val="001235DC"/>
    <w:rsid w:val="00135767"/>
    <w:rsid w:val="0014243D"/>
    <w:rsid w:val="00162DC1"/>
    <w:rsid w:val="0018604F"/>
    <w:rsid w:val="001E1D52"/>
    <w:rsid w:val="001E32FF"/>
    <w:rsid w:val="00296CFB"/>
    <w:rsid w:val="002A62C0"/>
    <w:rsid w:val="002C0812"/>
    <w:rsid w:val="002D03A3"/>
    <w:rsid w:val="002F6193"/>
    <w:rsid w:val="00314F1A"/>
    <w:rsid w:val="00333545"/>
    <w:rsid w:val="00345CD8"/>
    <w:rsid w:val="003A204B"/>
    <w:rsid w:val="003C1211"/>
    <w:rsid w:val="003D1F9E"/>
    <w:rsid w:val="003F5AA4"/>
    <w:rsid w:val="0041342A"/>
    <w:rsid w:val="0041406D"/>
    <w:rsid w:val="004D259C"/>
    <w:rsid w:val="004E2AAA"/>
    <w:rsid w:val="004F676B"/>
    <w:rsid w:val="005A02BD"/>
    <w:rsid w:val="005B7638"/>
    <w:rsid w:val="005C4919"/>
    <w:rsid w:val="005F1D3B"/>
    <w:rsid w:val="005F4343"/>
    <w:rsid w:val="005F57B4"/>
    <w:rsid w:val="00657E17"/>
    <w:rsid w:val="00660BC4"/>
    <w:rsid w:val="00675E5B"/>
    <w:rsid w:val="00676207"/>
    <w:rsid w:val="00680A2F"/>
    <w:rsid w:val="00687D97"/>
    <w:rsid w:val="00691604"/>
    <w:rsid w:val="0069505C"/>
    <w:rsid w:val="00771F3A"/>
    <w:rsid w:val="00772AA8"/>
    <w:rsid w:val="007B46F6"/>
    <w:rsid w:val="007C5C6E"/>
    <w:rsid w:val="0080224C"/>
    <w:rsid w:val="008061D0"/>
    <w:rsid w:val="00807153"/>
    <w:rsid w:val="008218DA"/>
    <w:rsid w:val="008454D9"/>
    <w:rsid w:val="00873D3E"/>
    <w:rsid w:val="008A78C3"/>
    <w:rsid w:val="008E295A"/>
    <w:rsid w:val="008F4347"/>
    <w:rsid w:val="00941C07"/>
    <w:rsid w:val="009526A6"/>
    <w:rsid w:val="00956E73"/>
    <w:rsid w:val="00965650"/>
    <w:rsid w:val="00975264"/>
    <w:rsid w:val="00991A4E"/>
    <w:rsid w:val="009A30A6"/>
    <w:rsid w:val="009C5A10"/>
    <w:rsid w:val="00A03221"/>
    <w:rsid w:val="00A23C32"/>
    <w:rsid w:val="00A42AB8"/>
    <w:rsid w:val="00A52462"/>
    <w:rsid w:val="00A7245E"/>
    <w:rsid w:val="00B00FD3"/>
    <w:rsid w:val="00B06CED"/>
    <w:rsid w:val="00B1073D"/>
    <w:rsid w:val="00B13B9C"/>
    <w:rsid w:val="00B41EAE"/>
    <w:rsid w:val="00B42193"/>
    <w:rsid w:val="00BC487C"/>
    <w:rsid w:val="00BE0C3E"/>
    <w:rsid w:val="00C13285"/>
    <w:rsid w:val="00C1680D"/>
    <w:rsid w:val="00C44D85"/>
    <w:rsid w:val="00C45706"/>
    <w:rsid w:val="00C7031C"/>
    <w:rsid w:val="00C738D2"/>
    <w:rsid w:val="00C85D9C"/>
    <w:rsid w:val="00CB4680"/>
    <w:rsid w:val="00CE5574"/>
    <w:rsid w:val="00CF18BE"/>
    <w:rsid w:val="00D028F3"/>
    <w:rsid w:val="00D35E62"/>
    <w:rsid w:val="00D72784"/>
    <w:rsid w:val="00D9221A"/>
    <w:rsid w:val="00DA736C"/>
    <w:rsid w:val="00DC613E"/>
    <w:rsid w:val="00DF757A"/>
    <w:rsid w:val="00E96FE9"/>
    <w:rsid w:val="00EB12AF"/>
    <w:rsid w:val="00EC4AE3"/>
    <w:rsid w:val="00EC75B5"/>
    <w:rsid w:val="00F03CE6"/>
    <w:rsid w:val="00F61B9C"/>
    <w:rsid w:val="00F62643"/>
    <w:rsid w:val="00F64C45"/>
    <w:rsid w:val="00F71F81"/>
    <w:rsid w:val="00FA1D9D"/>
    <w:rsid w:val="00FA36BE"/>
    <w:rsid w:val="00FA4F21"/>
    <w:rsid w:val="00FD28C1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9CED-C5A0-4AE6-86A6-1A5C535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18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2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02BD"/>
    <w:pPr>
      <w:ind w:left="720"/>
      <w:contextualSpacing/>
    </w:pPr>
  </w:style>
  <w:style w:type="table" w:styleId="a7">
    <w:name w:val="Table Grid"/>
    <w:basedOn w:val="a1"/>
    <w:uiPriority w:val="39"/>
    <w:rsid w:val="005C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32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032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C613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296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26A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469&amp;date=22.09.2023&amp;dst=6593&amp;field=134" TargetMode="External"/><Relationship Id="rId18" Type="http://schemas.openxmlformats.org/officeDocument/2006/relationships/hyperlink" Target="https://login.consultant.ru/link/?req=doc&amp;base=LAW&amp;n=437094&amp;date=22.09.2023&amp;dst=3467&amp;field=134" TargetMode="External"/><Relationship Id="rId26" Type="http://schemas.openxmlformats.org/officeDocument/2006/relationships/hyperlink" Target="https://login.consultant.ru/link/?req=doc&amp;base=LAW&amp;n=454012&amp;date=22.09.202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42425&amp;date=22.09.2023" TargetMode="External"/><Relationship Id="rId34" Type="http://schemas.openxmlformats.org/officeDocument/2006/relationships/hyperlink" Target="https://login.consultant.ru/link/?req=doc&amp;base=LAW&amp;n=410469&amp;date=22.09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012&amp;date=22.09.2023" TargetMode="External"/><Relationship Id="rId17" Type="http://schemas.openxmlformats.org/officeDocument/2006/relationships/hyperlink" Target="https://login.consultant.ru/link/?req=doc&amp;base=LAW&amp;n=449663&amp;date=22.09.2023&amp;dst=100065&amp;field=134" TargetMode="External"/><Relationship Id="rId25" Type="http://schemas.openxmlformats.org/officeDocument/2006/relationships/hyperlink" Target="https://login.consultant.ru/link/?req=doc&amp;base=LAW&amp;n=453312&amp;date=22.09.2023" TargetMode="External"/><Relationship Id="rId33" Type="http://schemas.openxmlformats.org/officeDocument/2006/relationships/hyperlink" Target="https://login.consultant.ru/link/?req=doc&amp;base=LAW&amp;n=437094&amp;date=22.09.2023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012&amp;date=22.09.2023" TargetMode="External"/><Relationship Id="rId20" Type="http://schemas.openxmlformats.org/officeDocument/2006/relationships/hyperlink" Target="https://login.consultant.ru/link/?req=doc&amp;base=LAW&amp;n=454116&amp;date=22.09.2023&amp;dst=100011&amp;field=134" TargetMode="External"/><Relationship Id="rId29" Type="http://schemas.openxmlformats.org/officeDocument/2006/relationships/hyperlink" Target="https://login.consultant.ru/link/?req=doc&amp;base=LAW&amp;n=422193&amp;date=22.09.2023&amp;dst=10017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0469&amp;date=22.09.2023" TargetMode="External"/><Relationship Id="rId24" Type="http://schemas.openxmlformats.org/officeDocument/2006/relationships/hyperlink" Target="https://login.consultant.ru/link/?req=doc&amp;base=LAW&amp;n=449649&amp;date=22.09.2023" TargetMode="External"/><Relationship Id="rId32" Type="http://schemas.openxmlformats.org/officeDocument/2006/relationships/hyperlink" Target="https://login.consultant.ru/link/?req=doc&amp;base=LAW&amp;n=410469&amp;date=22.09.2023" TargetMode="External"/><Relationship Id="rId37" Type="http://schemas.openxmlformats.org/officeDocument/2006/relationships/hyperlink" Target="https://login.consultant.ru/link/?req=doc&amp;base=LAW&amp;n=442441&amp;date=22.09.202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443&amp;date=22.09.2023" TargetMode="External"/><Relationship Id="rId23" Type="http://schemas.openxmlformats.org/officeDocument/2006/relationships/hyperlink" Target="https://login.consultant.ru/link/?req=doc&amp;base=LAW&amp;n=436857&amp;date=22.09.2023" TargetMode="External"/><Relationship Id="rId28" Type="http://schemas.openxmlformats.org/officeDocument/2006/relationships/hyperlink" Target="https://login.consultant.ru/link/?req=doc&amp;base=LAW&amp;n=442449&amp;date=22.09.2023" TargetMode="External"/><Relationship Id="rId36" Type="http://schemas.openxmlformats.org/officeDocument/2006/relationships/hyperlink" Target="https://login.consultant.ru/link/?req=doc&amp;base=LAW&amp;n=450389&amp;date=22.09.2023" TargetMode="External"/><Relationship Id="rId10" Type="http://schemas.openxmlformats.org/officeDocument/2006/relationships/hyperlink" Target="https://login.consultant.ru/link/?req=doc&amp;base=LAW&amp;n=454012&amp;date=22.09.2023&amp;dst=100982&amp;field=134" TargetMode="External"/><Relationship Id="rId19" Type="http://schemas.openxmlformats.org/officeDocument/2006/relationships/hyperlink" Target="https://login.consultant.ru/link/?req=doc&amp;base=LAW&amp;n=437094&amp;date=22.09.2023" TargetMode="External"/><Relationship Id="rId31" Type="http://schemas.openxmlformats.org/officeDocument/2006/relationships/hyperlink" Target="https://login.consultant.ru/link/?req=doc&amp;base=LAW&amp;n=450443&amp;date=22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12&amp;date=22.09.2023" TargetMode="External"/><Relationship Id="rId14" Type="http://schemas.openxmlformats.org/officeDocument/2006/relationships/hyperlink" Target="https://login.consultant.ru/link/?req=doc&amp;base=LAW&amp;n=410469&amp;date=22.09.2023" TargetMode="External"/><Relationship Id="rId22" Type="http://schemas.openxmlformats.org/officeDocument/2006/relationships/hyperlink" Target="https://login.consultant.ru/link/?req=doc&amp;base=LAW&amp;n=442427&amp;date=22.09.2023&amp;dst=249&amp;field=134" TargetMode="External"/><Relationship Id="rId27" Type="http://schemas.openxmlformats.org/officeDocument/2006/relationships/hyperlink" Target="https://login.consultant.ru/link/?req=doc&amp;base=LAW&amp;n=420804&amp;date=22.09.2023" TargetMode="External"/><Relationship Id="rId30" Type="http://schemas.openxmlformats.org/officeDocument/2006/relationships/hyperlink" Target="https://login.consultant.ru/link/?req=doc&amp;base=LAW&amp;n=371586&amp;date=22.09.2023&amp;dst=100011&amp;field=134" TargetMode="External"/><Relationship Id="rId35" Type="http://schemas.openxmlformats.org/officeDocument/2006/relationships/hyperlink" Target="https://login.consultant.ru/link/?req=doc&amp;base=LAW&amp;n=450389&amp;date=22.09.2023" TargetMode="External"/><Relationship Id="rId8" Type="http://schemas.openxmlformats.org/officeDocument/2006/relationships/hyperlink" Target="https://login.consultant.ru/link/?req=doc&amp;base=LAW&amp;n=173335&amp;date=22.09.2023&amp;dst=100009&amp;fie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D58AE-3BCE-4EDD-875B-D21C5C0A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Чугайнов Артем Сергеевич</cp:lastModifiedBy>
  <cp:revision>2</cp:revision>
  <cp:lastPrinted>2023-12-28T08:22:00Z</cp:lastPrinted>
  <dcterms:created xsi:type="dcterms:W3CDTF">2024-01-11T05:10:00Z</dcterms:created>
  <dcterms:modified xsi:type="dcterms:W3CDTF">2024-01-11T05:10:00Z</dcterms:modified>
</cp:coreProperties>
</file>