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DF1002">
        <w:rPr>
          <w:b/>
          <w:sz w:val="24"/>
          <w:szCs w:val="24"/>
        </w:rPr>
        <w:t xml:space="preserve"> </w:t>
      </w:r>
      <w:r w:rsidR="009A74C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912D4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</w:t>
      </w:r>
      <w:r w:rsidR="00912D45">
        <w:rPr>
          <w:spacing w:val="-10"/>
          <w:sz w:val="24"/>
          <w:szCs w:val="24"/>
        </w:rPr>
        <w:t>в 2023 году</w:t>
      </w:r>
      <w:r w:rsidR="00A93E9F">
        <w:rPr>
          <w:spacing w:val="-10"/>
          <w:sz w:val="24"/>
          <w:szCs w:val="24"/>
        </w:rPr>
        <w:t xml:space="preserve"> поступило </w:t>
      </w:r>
      <w:r w:rsidR="00912D45">
        <w:rPr>
          <w:b/>
          <w:spacing w:val="-10"/>
          <w:sz w:val="24"/>
          <w:szCs w:val="24"/>
        </w:rPr>
        <w:t>227</w:t>
      </w:r>
      <w:r w:rsidR="001B3867" w:rsidRPr="00033DD9">
        <w:rPr>
          <w:b/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bookmarkStart w:id="0" w:name="_GoBack"/>
      <w:bookmarkEnd w:id="0"/>
      <w:r w:rsidR="005D6D2C">
        <w:rPr>
          <w:spacing w:val="-10"/>
          <w:sz w:val="24"/>
          <w:szCs w:val="24"/>
        </w:rPr>
        <w:t>в 2022</w:t>
      </w:r>
      <w:r w:rsidR="00912D45">
        <w:rPr>
          <w:spacing w:val="-10"/>
          <w:sz w:val="24"/>
          <w:szCs w:val="24"/>
        </w:rPr>
        <w:t xml:space="preserve"> году</w:t>
      </w:r>
      <w:r w:rsidR="00225FBE">
        <w:rPr>
          <w:spacing w:val="-10"/>
          <w:sz w:val="24"/>
          <w:szCs w:val="24"/>
        </w:rPr>
        <w:t xml:space="preserve"> –</w:t>
      </w:r>
      <w:r w:rsidR="00912D45">
        <w:rPr>
          <w:b/>
          <w:spacing w:val="-10"/>
          <w:sz w:val="24"/>
          <w:szCs w:val="24"/>
        </w:rPr>
        <w:t xml:space="preserve">153, </w:t>
      </w:r>
      <w:r w:rsidR="00912D45" w:rsidRPr="00912D45">
        <w:rPr>
          <w:spacing w:val="-10"/>
          <w:sz w:val="24"/>
          <w:szCs w:val="24"/>
        </w:rPr>
        <w:t>в 2021 году</w:t>
      </w:r>
      <w:r w:rsidR="00805ED8">
        <w:rPr>
          <w:b/>
          <w:spacing w:val="-10"/>
          <w:sz w:val="24"/>
          <w:szCs w:val="24"/>
        </w:rPr>
        <w:t xml:space="preserve"> - 164</w:t>
      </w:r>
      <w:r w:rsidR="000D194D">
        <w:rPr>
          <w:spacing w:val="-10"/>
          <w:sz w:val="24"/>
          <w:szCs w:val="24"/>
        </w:rPr>
        <w:t xml:space="preserve">) </w:t>
      </w:r>
      <w:r w:rsidR="00033DD9">
        <w:rPr>
          <w:spacing w:val="-10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12D45">
        <w:rPr>
          <w:b/>
          <w:sz w:val="24"/>
          <w:szCs w:val="24"/>
        </w:rPr>
        <w:t>186</w:t>
      </w:r>
      <w:r w:rsidR="00AC362D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</w:t>
      </w:r>
      <w:r w:rsidR="005D6D2C">
        <w:rPr>
          <w:spacing w:val="-10"/>
          <w:sz w:val="24"/>
          <w:szCs w:val="24"/>
        </w:rPr>
        <w:t>в 2022</w:t>
      </w:r>
      <w:r w:rsidR="00912D45">
        <w:rPr>
          <w:spacing w:val="-10"/>
          <w:sz w:val="24"/>
          <w:szCs w:val="24"/>
        </w:rPr>
        <w:t xml:space="preserve"> году –</w:t>
      </w:r>
      <w:r w:rsidR="00912D45">
        <w:rPr>
          <w:b/>
          <w:spacing w:val="-10"/>
          <w:sz w:val="24"/>
          <w:szCs w:val="24"/>
        </w:rPr>
        <w:t xml:space="preserve">131, </w:t>
      </w:r>
      <w:r w:rsidR="00912D45" w:rsidRPr="00912D45">
        <w:rPr>
          <w:spacing w:val="-10"/>
          <w:sz w:val="24"/>
          <w:szCs w:val="24"/>
        </w:rPr>
        <w:t>в 2021 году</w:t>
      </w:r>
      <w:r w:rsidR="00912D45">
        <w:rPr>
          <w:b/>
          <w:spacing w:val="-10"/>
          <w:sz w:val="24"/>
          <w:szCs w:val="24"/>
        </w:rPr>
        <w:t xml:space="preserve"> - 137</w:t>
      </w:r>
      <w:r w:rsidR="00912D45">
        <w:rPr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>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B4B90">
        <w:rPr>
          <w:sz w:val="24"/>
          <w:szCs w:val="24"/>
        </w:rPr>
        <w:t xml:space="preserve"> </w:t>
      </w:r>
      <w:r w:rsidR="00912D45">
        <w:rPr>
          <w:b/>
          <w:sz w:val="24"/>
          <w:szCs w:val="24"/>
        </w:rPr>
        <w:t>115</w:t>
      </w:r>
      <w:r w:rsidR="00BB4B90" w:rsidRPr="00E07C89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</w:t>
      </w:r>
      <w:proofErr w:type="gramStart"/>
      <w:r w:rsidR="00912D45">
        <w:rPr>
          <w:spacing w:val="-10"/>
          <w:sz w:val="24"/>
          <w:szCs w:val="24"/>
        </w:rPr>
        <w:t>в  2022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912D45">
        <w:rPr>
          <w:b/>
          <w:spacing w:val="-10"/>
          <w:sz w:val="24"/>
          <w:szCs w:val="24"/>
        </w:rPr>
        <w:t xml:space="preserve">73, </w:t>
      </w:r>
      <w:r w:rsidR="00912D45" w:rsidRPr="00912D45">
        <w:rPr>
          <w:spacing w:val="-10"/>
          <w:sz w:val="24"/>
          <w:szCs w:val="24"/>
        </w:rPr>
        <w:t>в 2021 году</w:t>
      </w:r>
      <w:r w:rsidR="00912D45">
        <w:rPr>
          <w:b/>
          <w:spacing w:val="-10"/>
          <w:sz w:val="24"/>
          <w:szCs w:val="24"/>
        </w:rPr>
        <w:t xml:space="preserve"> - 77</w:t>
      </w:r>
      <w:r w:rsidR="00912D45">
        <w:rPr>
          <w:spacing w:val="-10"/>
          <w:sz w:val="24"/>
          <w:szCs w:val="24"/>
        </w:rPr>
        <w:t>)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912D45">
        <w:rPr>
          <w:b/>
          <w:sz w:val="24"/>
          <w:szCs w:val="24"/>
        </w:rPr>
        <w:t>41</w:t>
      </w:r>
      <w:r w:rsidR="00183D7B" w:rsidRPr="00E51612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12D45">
        <w:rPr>
          <w:sz w:val="24"/>
          <w:szCs w:val="24"/>
        </w:rPr>
        <w:t>ин</w:t>
      </w:r>
      <w:r>
        <w:rPr>
          <w:sz w:val="24"/>
          <w:szCs w:val="24"/>
        </w:rPr>
        <w:t>,</w:t>
      </w:r>
      <w:r w:rsidR="00912D45" w:rsidRPr="00912D45">
        <w:rPr>
          <w:spacing w:val="-10"/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</w:t>
      </w:r>
      <w:proofErr w:type="gramStart"/>
      <w:r w:rsidR="00912D45">
        <w:rPr>
          <w:spacing w:val="-10"/>
          <w:sz w:val="24"/>
          <w:szCs w:val="24"/>
        </w:rPr>
        <w:t>в  2022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912D45">
        <w:rPr>
          <w:b/>
          <w:spacing w:val="-10"/>
          <w:sz w:val="24"/>
          <w:szCs w:val="24"/>
        </w:rPr>
        <w:t xml:space="preserve">19, </w:t>
      </w:r>
      <w:r w:rsidR="00912D45" w:rsidRPr="00912D45">
        <w:rPr>
          <w:spacing w:val="-10"/>
          <w:sz w:val="24"/>
          <w:szCs w:val="24"/>
        </w:rPr>
        <w:t>в 2021 году</w:t>
      </w:r>
      <w:r w:rsidR="00912D45">
        <w:rPr>
          <w:b/>
          <w:spacing w:val="-10"/>
          <w:sz w:val="24"/>
          <w:szCs w:val="24"/>
        </w:rPr>
        <w:t xml:space="preserve"> – 22) </w:t>
      </w:r>
      <w:r>
        <w:rPr>
          <w:sz w:val="24"/>
          <w:szCs w:val="24"/>
        </w:rPr>
        <w:t xml:space="preserve">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912D45">
        <w:rPr>
          <w:sz w:val="24"/>
          <w:szCs w:val="24"/>
        </w:rPr>
        <w:t>41</w:t>
      </w:r>
      <w:r>
        <w:rPr>
          <w:sz w:val="24"/>
          <w:szCs w:val="24"/>
        </w:rPr>
        <w:t xml:space="preserve"> граждан</w:t>
      </w:r>
      <w:r w:rsidR="00912D45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BE2B39">
        <w:rPr>
          <w:sz w:val="24"/>
          <w:szCs w:val="24"/>
        </w:rPr>
        <w:t xml:space="preserve"> поступило -</w:t>
      </w:r>
      <w:r w:rsidR="00BE2B39" w:rsidRPr="009A74C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E2B3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</w:t>
      </w:r>
      <w:proofErr w:type="gramStart"/>
      <w:r w:rsidR="00912D45">
        <w:rPr>
          <w:spacing w:val="-10"/>
          <w:sz w:val="24"/>
          <w:szCs w:val="24"/>
        </w:rPr>
        <w:t>в  2022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912D45">
        <w:rPr>
          <w:b/>
          <w:spacing w:val="-10"/>
          <w:sz w:val="24"/>
          <w:szCs w:val="24"/>
        </w:rPr>
        <w:t xml:space="preserve">3, </w:t>
      </w:r>
      <w:r w:rsidR="00912D45" w:rsidRPr="00912D45">
        <w:rPr>
          <w:spacing w:val="-10"/>
          <w:sz w:val="24"/>
          <w:szCs w:val="24"/>
        </w:rPr>
        <w:t>в 2021 году</w:t>
      </w:r>
      <w:r w:rsidR="00912D45">
        <w:rPr>
          <w:b/>
          <w:spacing w:val="-10"/>
          <w:sz w:val="24"/>
          <w:szCs w:val="24"/>
        </w:rPr>
        <w:t xml:space="preserve"> - 5</w:t>
      </w:r>
      <w:r w:rsidR="00912D45">
        <w:rPr>
          <w:spacing w:val="-10"/>
          <w:sz w:val="24"/>
          <w:szCs w:val="24"/>
        </w:rPr>
        <w:t>)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Pr="009A74CE" w:rsidRDefault="009A74C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912D45">
        <w:rPr>
          <w:sz w:val="24"/>
          <w:szCs w:val="24"/>
        </w:rPr>
        <w:t xml:space="preserve"> 2022 годом</w:t>
      </w:r>
      <w:r>
        <w:rPr>
          <w:sz w:val="24"/>
          <w:szCs w:val="24"/>
        </w:rPr>
        <w:t xml:space="preserve"> общее</w:t>
      </w:r>
      <w:r w:rsidR="0053508B">
        <w:rPr>
          <w:sz w:val="24"/>
          <w:szCs w:val="24"/>
        </w:rPr>
        <w:t xml:space="preserve"> количество обращений граждан в</w:t>
      </w:r>
      <w:r>
        <w:rPr>
          <w:sz w:val="24"/>
          <w:szCs w:val="24"/>
        </w:rPr>
        <w:t xml:space="preserve"> </w:t>
      </w:r>
      <w:r w:rsidR="00912D45">
        <w:rPr>
          <w:sz w:val="24"/>
          <w:szCs w:val="24"/>
        </w:rPr>
        <w:t>2023 году</w:t>
      </w:r>
      <w:r w:rsidR="006A03E8">
        <w:rPr>
          <w:sz w:val="24"/>
          <w:szCs w:val="24"/>
        </w:rPr>
        <w:t xml:space="preserve"> увеличилось</w:t>
      </w:r>
      <w:r>
        <w:rPr>
          <w:sz w:val="24"/>
          <w:szCs w:val="24"/>
        </w:rPr>
        <w:t xml:space="preserve"> на </w:t>
      </w:r>
      <w:r w:rsidR="00912D45">
        <w:rPr>
          <w:b/>
          <w:sz w:val="24"/>
          <w:szCs w:val="24"/>
        </w:rPr>
        <w:t>32,5</w:t>
      </w:r>
      <w:r w:rsidRPr="009A74CE">
        <w:rPr>
          <w:b/>
          <w:sz w:val="24"/>
          <w:szCs w:val="24"/>
        </w:rPr>
        <w:t>%</w:t>
      </w:r>
      <w:r w:rsidR="00912D45">
        <w:rPr>
          <w:sz w:val="24"/>
          <w:szCs w:val="24"/>
        </w:rPr>
        <w:t xml:space="preserve"> (на 74 обращения</w:t>
      </w:r>
      <w:r w:rsidR="0053508B">
        <w:rPr>
          <w:sz w:val="24"/>
          <w:szCs w:val="24"/>
        </w:rPr>
        <w:t xml:space="preserve">), по сравнению </w:t>
      </w:r>
      <w:r w:rsidR="00871642">
        <w:rPr>
          <w:sz w:val="24"/>
          <w:szCs w:val="24"/>
        </w:rPr>
        <w:t>с 2021</w:t>
      </w:r>
      <w:r>
        <w:rPr>
          <w:sz w:val="24"/>
          <w:szCs w:val="24"/>
        </w:rPr>
        <w:t xml:space="preserve"> г. увеличилось на </w:t>
      </w:r>
      <w:r w:rsidR="00805ED8">
        <w:rPr>
          <w:b/>
          <w:sz w:val="24"/>
          <w:szCs w:val="24"/>
        </w:rPr>
        <w:t>27,7</w:t>
      </w:r>
      <w:r w:rsidRPr="009A74CE">
        <w:rPr>
          <w:b/>
          <w:sz w:val="24"/>
          <w:szCs w:val="24"/>
        </w:rPr>
        <w:t>%</w:t>
      </w:r>
      <w:r w:rsidR="00805ED8">
        <w:rPr>
          <w:sz w:val="24"/>
          <w:szCs w:val="24"/>
        </w:rPr>
        <w:t xml:space="preserve"> (на 63</w:t>
      </w:r>
      <w:r>
        <w:rPr>
          <w:sz w:val="24"/>
          <w:szCs w:val="24"/>
        </w:rPr>
        <w:t xml:space="preserve"> обращений)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A74CE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F88A855" wp14:editId="18AEC0F7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C34028" w:rsidRPr="00B821CC" w:rsidRDefault="00805ED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227</w:t>
      </w:r>
      <w:r w:rsidR="00C34028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C34028" w:rsidRPr="007E3966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805ED8">
        <w:rPr>
          <w:b/>
          <w:sz w:val="24"/>
          <w:szCs w:val="24"/>
        </w:rPr>
        <w:t>37</w:t>
      </w:r>
      <w:r w:rsidRPr="007E3966">
        <w:rPr>
          <w:b/>
          <w:sz w:val="24"/>
          <w:szCs w:val="24"/>
        </w:rPr>
        <w:t xml:space="preserve"> (</w:t>
      </w:r>
      <w:r w:rsidR="00805ED8">
        <w:rPr>
          <w:b/>
          <w:sz w:val="24"/>
          <w:szCs w:val="24"/>
        </w:rPr>
        <w:t>16,2</w:t>
      </w:r>
      <w:proofErr w:type="gramStart"/>
      <w:r w:rsidRPr="007E3966">
        <w:rPr>
          <w:b/>
          <w:sz w:val="24"/>
          <w:szCs w:val="24"/>
        </w:rPr>
        <w:t xml:space="preserve">%) </w:t>
      </w:r>
      <w:r w:rsidR="00805ED8">
        <w:rPr>
          <w:b/>
          <w:sz w:val="24"/>
          <w:szCs w:val="24"/>
        </w:rPr>
        <w:t>,</w:t>
      </w:r>
      <w:proofErr w:type="gramEnd"/>
      <w:r w:rsidR="00805ED8">
        <w:rPr>
          <w:spacing w:val="-10"/>
          <w:sz w:val="24"/>
          <w:szCs w:val="24"/>
        </w:rPr>
        <w:t>(в  2022 году –</w:t>
      </w:r>
      <w:r w:rsidR="00805ED8">
        <w:rPr>
          <w:b/>
          <w:spacing w:val="-10"/>
          <w:sz w:val="24"/>
          <w:szCs w:val="24"/>
        </w:rPr>
        <w:t xml:space="preserve">17 (11,1%), </w:t>
      </w:r>
      <w:r w:rsidR="00805ED8" w:rsidRPr="00912D45">
        <w:rPr>
          <w:spacing w:val="-10"/>
          <w:sz w:val="24"/>
          <w:szCs w:val="24"/>
        </w:rPr>
        <w:t>в 2021 году</w:t>
      </w:r>
      <w:r w:rsidR="00805ED8">
        <w:rPr>
          <w:b/>
          <w:spacing w:val="-10"/>
          <w:sz w:val="24"/>
          <w:szCs w:val="24"/>
        </w:rPr>
        <w:t xml:space="preserve"> – 10 (6%</w:t>
      </w:r>
      <w:r w:rsidR="00805ED8">
        <w:rPr>
          <w:spacing w:val="-10"/>
          <w:sz w:val="24"/>
          <w:szCs w:val="24"/>
        </w:rPr>
        <w:t>)</w:t>
      </w:r>
    </w:p>
    <w:p w:rsidR="00C34028" w:rsidRPr="004B73E8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805ED8">
        <w:rPr>
          <w:b/>
          <w:sz w:val="24"/>
          <w:szCs w:val="24"/>
        </w:rPr>
        <w:t>53</w:t>
      </w:r>
      <w:r w:rsidRPr="007E3966">
        <w:rPr>
          <w:b/>
          <w:sz w:val="24"/>
          <w:szCs w:val="24"/>
        </w:rPr>
        <w:t xml:space="preserve"> </w:t>
      </w:r>
      <w:r w:rsidR="00805ED8">
        <w:rPr>
          <w:b/>
          <w:sz w:val="24"/>
          <w:szCs w:val="24"/>
        </w:rPr>
        <w:t>(23</w:t>
      </w:r>
      <w:r w:rsidR="004B73E8">
        <w:rPr>
          <w:b/>
          <w:sz w:val="24"/>
          <w:szCs w:val="24"/>
        </w:rPr>
        <w:t>,3</w:t>
      </w:r>
      <w:r w:rsidR="005E3867" w:rsidRPr="007E3966">
        <w:rPr>
          <w:b/>
          <w:sz w:val="24"/>
          <w:szCs w:val="24"/>
        </w:rPr>
        <w:t>%),</w:t>
      </w:r>
      <w:r w:rsidR="005E3867" w:rsidRPr="005E3867">
        <w:rPr>
          <w:b/>
          <w:sz w:val="24"/>
          <w:szCs w:val="24"/>
        </w:rPr>
        <w:t xml:space="preserve"> </w:t>
      </w:r>
      <w:r w:rsidR="00805ED8">
        <w:rPr>
          <w:spacing w:val="-10"/>
          <w:sz w:val="24"/>
          <w:szCs w:val="24"/>
        </w:rPr>
        <w:t>(</w:t>
      </w:r>
      <w:proofErr w:type="gramStart"/>
      <w:r w:rsidR="00805ED8">
        <w:rPr>
          <w:spacing w:val="-10"/>
          <w:sz w:val="24"/>
          <w:szCs w:val="24"/>
        </w:rPr>
        <w:t>в  2022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05ED8">
        <w:rPr>
          <w:b/>
          <w:spacing w:val="-10"/>
          <w:sz w:val="24"/>
          <w:szCs w:val="24"/>
        </w:rPr>
        <w:t xml:space="preserve">28 (18,3) , </w:t>
      </w:r>
      <w:r w:rsidR="00805ED8" w:rsidRPr="00912D45">
        <w:rPr>
          <w:spacing w:val="-10"/>
          <w:sz w:val="24"/>
          <w:szCs w:val="24"/>
        </w:rPr>
        <w:t>в 2021 году</w:t>
      </w:r>
      <w:r w:rsidR="00805ED8">
        <w:rPr>
          <w:b/>
          <w:spacing w:val="-10"/>
          <w:sz w:val="24"/>
          <w:szCs w:val="24"/>
        </w:rPr>
        <w:t xml:space="preserve"> – 19 (11,5%)</w:t>
      </w:r>
      <w:r w:rsidR="00805ED8">
        <w:rPr>
          <w:spacing w:val="-10"/>
          <w:sz w:val="24"/>
          <w:szCs w:val="24"/>
        </w:rPr>
        <w:t>)</w:t>
      </w:r>
    </w:p>
    <w:p w:rsidR="004B73E8" w:rsidRPr="005E3867" w:rsidRDefault="00805ED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«Оборона» - </w:t>
      </w:r>
      <w:proofErr w:type="gramStart"/>
      <w:r>
        <w:rPr>
          <w:b/>
          <w:sz w:val="24"/>
          <w:szCs w:val="24"/>
        </w:rPr>
        <w:t>7  (</w:t>
      </w:r>
      <w:proofErr w:type="gramEnd"/>
      <w:r>
        <w:rPr>
          <w:b/>
          <w:sz w:val="24"/>
          <w:szCs w:val="24"/>
        </w:rPr>
        <w:t>3</w:t>
      </w:r>
      <w:r w:rsidR="004B73E8">
        <w:rPr>
          <w:b/>
          <w:sz w:val="24"/>
          <w:szCs w:val="24"/>
        </w:rPr>
        <w:t xml:space="preserve">%), </w:t>
      </w:r>
      <w:r>
        <w:rPr>
          <w:spacing w:val="-10"/>
          <w:sz w:val="24"/>
          <w:szCs w:val="24"/>
        </w:rPr>
        <w:t>(в  2022 году –</w:t>
      </w:r>
      <w:r>
        <w:rPr>
          <w:b/>
          <w:spacing w:val="-10"/>
          <w:sz w:val="24"/>
          <w:szCs w:val="24"/>
        </w:rPr>
        <w:t xml:space="preserve">3 (1,9%), </w:t>
      </w:r>
      <w:r w:rsidRPr="00912D45">
        <w:rPr>
          <w:spacing w:val="-10"/>
          <w:sz w:val="24"/>
          <w:szCs w:val="24"/>
        </w:rPr>
        <w:t>в 2021 году</w:t>
      </w:r>
      <w:r>
        <w:rPr>
          <w:b/>
          <w:spacing w:val="-10"/>
          <w:sz w:val="24"/>
          <w:szCs w:val="24"/>
        </w:rPr>
        <w:t xml:space="preserve"> – 0 (0%)</w:t>
      </w:r>
      <w:r>
        <w:rPr>
          <w:spacing w:val="-10"/>
          <w:sz w:val="24"/>
          <w:szCs w:val="24"/>
        </w:rPr>
        <w:t>)</w:t>
      </w:r>
    </w:p>
    <w:p w:rsidR="00C34028" w:rsidRPr="007E3966" w:rsidRDefault="00AB63EA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 </w:t>
      </w:r>
      <w:r w:rsidR="00C34028" w:rsidRPr="007E3966">
        <w:rPr>
          <w:b/>
          <w:sz w:val="24"/>
          <w:szCs w:val="24"/>
        </w:rPr>
        <w:t xml:space="preserve">«Экономика» - </w:t>
      </w:r>
      <w:r w:rsidR="00805ED8">
        <w:rPr>
          <w:b/>
          <w:sz w:val="24"/>
          <w:szCs w:val="24"/>
        </w:rPr>
        <w:t>70 (30,8</w:t>
      </w:r>
      <w:r w:rsidR="00C34028" w:rsidRPr="007E3966">
        <w:rPr>
          <w:b/>
          <w:sz w:val="24"/>
          <w:szCs w:val="24"/>
        </w:rPr>
        <w:t xml:space="preserve"> %)</w:t>
      </w:r>
      <w:r w:rsidR="005E3867">
        <w:rPr>
          <w:b/>
          <w:sz w:val="24"/>
          <w:szCs w:val="24"/>
        </w:rPr>
        <w:t>,</w:t>
      </w:r>
      <w:r w:rsidR="00C34028" w:rsidRPr="007E3966">
        <w:rPr>
          <w:b/>
          <w:sz w:val="24"/>
          <w:szCs w:val="24"/>
        </w:rPr>
        <w:t xml:space="preserve"> </w:t>
      </w:r>
      <w:r w:rsidR="00805ED8">
        <w:rPr>
          <w:spacing w:val="-10"/>
          <w:sz w:val="24"/>
          <w:szCs w:val="24"/>
        </w:rPr>
        <w:t>(</w:t>
      </w:r>
      <w:proofErr w:type="gramStart"/>
      <w:r w:rsidR="00805ED8">
        <w:rPr>
          <w:spacing w:val="-10"/>
          <w:sz w:val="24"/>
          <w:szCs w:val="24"/>
        </w:rPr>
        <w:t>в  2022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05ED8">
        <w:rPr>
          <w:b/>
          <w:spacing w:val="-10"/>
          <w:sz w:val="24"/>
          <w:szCs w:val="24"/>
        </w:rPr>
        <w:t xml:space="preserve">58 (37,9%), </w:t>
      </w:r>
      <w:r w:rsidR="00805ED8" w:rsidRPr="00912D45">
        <w:rPr>
          <w:spacing w:val="-10"/>
          <w:sz w:val="24"/>
          <w:szCs w:val="24"/>
        </w:rPr>
        <w:t>в 2021 году</w:t>
      </w:r>
      <w:r w:rsidR="00805ED8">
        <w:rPr>
          <w:b/>
          <w:spacing w:val="-10"/>
          <w:sz w:val="24"/>
          <w:szCs w:val="24"/>
        </w:rPr>
        <w:t xml:space="preserve"> – 76 (46,3%</w:t>
      </w:r>
      <w:r w:rsidR="00805ED8">
        <w:rPr>
          <w:spacing w:val="-10"/>
          <w:sz w:val="24"/>
          <w:szCs w:val="24"/>
        </w:rPr>
        <w:t>)</w:t>
      </w:r>
    </w:p>
    <w:p w:rsidR="00C34028" w:rsidRPr="005E3867" w:rsidRDefault="00C34028" w:rsidP="00C2133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5E3867">
        <w:rPr>
          <w:b/>
          <w:sz w:val="24"/>
          <w:szCs w:val="24"/>
        </w:rPr>
        <w:t>«Жилищно-коммунальная сфера» -</w:t>
      </w:r>
      <w:r w:rsidR="00805ED8">
        <w:rPr>
          <w:b/>
          <w:sz w:val="24"/>
          <w:szCs w:val="24"/>
        </w:rPr>
        <w:t xml:space="preserve"> 60 (26,4</w:t>
      </w:r>
      <w:r w:rsidRPr="005E3867">
        <w:rPr>
          <w:b/>
          <w:sz w:val="24"/>
          <w:szCs w:val="24"/>
        </w:rPr>
        <w:t>%)</w:t>
      </w:r>
      <w:r w:rsidR="005E3867">
        <w:rPr>
          <w:b/>
          <w:sz w:val="24"/>
          <w:szCs w:val="24"/>
        </w:rPr>
        <w:t>,</w:t>
      </w:r>
      <w:r w:rsidRPr="005E3867">
        <w:rPr>
          <w:b/>
          <w:sz w:val="24"/>
          <w:szCs w:val="24"/>
        </w:rPr>
        <w:t xml:space="preserve"> </w:t>
      </w:r>
      <w:r w:rsidR="00805ED8">
        <w:rPr>
          <w:spacing w:val="-10"/>
          <w:sz w:val="24"/>
          <w:szCs w:val="24"/>
        </w:rPr>
        <w:t>(</w:t>
      </w:r>
      <w:proofErr w:type="gramStart"/>
      <w:r w:rsidR="00805ED8">
        <w:rPr>
          <w:spacing w:val="-10"/>
          <w:sz w:val="24"/>
          <w:szCs w:val="24"/>
        </w:rPr>
        <w:t>в  2022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05ED8">
        <w:rPr>
          <w:b/>
          <w:spacing w:val="-10"/>
          <w:sz w:val="24"/>
          <w:szCs w:val="24"/>
        </w:rPr>
        <w:t xml:space="preserve">44 (28,7%), </w:t>
      </w:r>
      <w:r w:rsidR="00805ED8" w:rsidRPr="00912D45">
        <w:rPr>
          <w:spacing w:val="-10"/>
          <w:sz w:val="24"/>
          <w:szCs w:val="24"/>
        </w:rPr>
        <w:t>в 2021 году</w:t>
      </w:r>
      <w:r w:rsidR="00805ED8">
        <w:rPr>
          <w:b/>
          <w:spacing w:val="-10"/>
          <w:sz w:val="24"/>
          <w:szCs w:val="24"/>
        </w:rPr>
        <w:t xml:space="preserve"> – 32 (19,5%</w:t>
      </w:r>
      <w:r w:rsidR="00805ED8">
        <w:rPr>
          <w:spacing w:val="-10"/>
          <w:sz w:val="24"/>
          <w:szCs w:val="24"/>
        </w:rPr>
        <w:t>)</w:t>
      </w: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C04E409" wp14:editId="72AD05D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Pr="00DF0F01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lastRenderedPageBreak/>
        <w:t>Письменные обращения</w:t>
      </w:r>
    </w:p>
    <w:p w:rsidR="00C34028" w:rsidRPr="00F931CF" w:rsidRDefault="00F931CF" w:rsidP="0087031A">
      <w:pPr>
        <w:pStyle w:val="a3"/>
        <w:numPr>
          <w:ilvl w:val="0"/>
          <w:numId w:val="3"/>
        </w:numPr>
        <w:tabs>
          <w:tab w:val="left" w:pos="0"/>
          <w:tab w:val="left" w:pos="6341"/>
          <w:tab w:val="left" w:pos="9000"/>
        </w:tabs>
        <w:ind w:left="142"/>
        <w:outlineLvl w:val="0"/>
        <w:rPr>
          <w:color w:val="FF0000"/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</w:t>
      </w:r>
      <w:r w:rsidR="005E3867" w:rsidRPr="00F931CF">
        <w:rPr>
          <w:spacing w:val="-10"/>
          <w:sz w:val="24"/>
          <w:szCs w:val="24"/>
        </w:rPr>
        <w:t xml:space="preserve"> </w:t>
      </w:r>
      <w:r w:rsidR="005307A5" w:rsidRPr="00F931CF">
        <w:rPr>
          <w:spacing w:val="-10"/>
          <w:sz w:val="24"/>
          <w:szCs w:val="24"/>
        </w:rPr>
        <w:t xml:space="preserve"> 2023</w:t>
      </w:r>
      <w:proofErr w:type="gramEnd"/>
      <w:r w:rsidRPr="00F931CF"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поступило </w:t>
      </w:r>
      <w:r w:rsidRPr="00F931CF">
        <w:rPr>
          <w:b/>
          <w:spacing w:val="-10"/>
          <w:sz w:val="24"/>
          <w:szCs w:val="24"/>
        </w:rPr>
        <w:t xml:space="preserve">186 </w:t>
      </w:r>
      <w:r w:rsidR="00542510" w:rsidRPr="00F931CF">
        <w:rPr>
          <w:spacing w:val="-10"/>
          <w:sz w:val="24"/>
          <w:szCs w:val="24"/>
        </w:rPr>
        <w:t xml:space="preserve"> письменных обращений</w:t>
      </w:r>
      <w:r w:rsidR="00C34028" w:rsidRPr="00F931CF">
        <w:rPr>
          <w:spacing w:val="-10"/>
          <w:sz w:val="24"/>
          <w:szCs w:val="24"/>
        </w:rPr>
        <w:t xml:space="preserve"> и запросов, в том числе в форме электронного документа </w:t>
      </w:r>
      <w:r w:rsidRPr="00F931CF">
        <w:rPr>
          <w:b/>
          <w:spacing w:val="-10"/>
          <w:sz w:val="24"/>
          <w:szCs w:val="24"/>
        </w:rPr>
        <w:t>115</w:t>
      </w:r>
      <w:r w:rsidR="00C34028" w:rsidRPr="00F931CF">
        <w:rPr>
          <w:spacing w:val="-10"/>
          <w:sz w:val="24"/>
          <w:szCs w:val="24"/>
        </w:rPr>
        <w:t xml:space="preserve"> (</w:t>
      </w:r>
      <w:r w:rsidRPr="00F931CF">
        <w:rPr>
          <w:spacing w:val="-10"/>
          <w:sz w:val="24"/>
          <w:szCs w:val="24"/>
        </w:rPr>
        <w:t>61,8</w:t>
      </w:r>
      <w:r w:rsidR="00C34028" w:rsidRPr="00F931CF">
        <w:rPr>
          <w:spacing w:val="-10"/>
          <w:sz w:val="24"/>
          <w:szCs w:val="24"/>
        </w:rPr>
        <w:t xml:space="preserve">%), </w:t>
      </w:r>
      <w:r w:rsidRPr="00F931CF">
        <w:rPr>
          <w:spacing w:val="-10"/>
          <w:sz w:val="24"/>
          <w:szCs w:val="24"/>
        </w:rPr>
        <w:t>(в  2022 году –</w:t>
      </w:r>
      <w:r w:rsidRPr="00F931CF">
        <w:rPr>
          <w:b/>
          <w:spacing w:val="-10"/>
          <w:sz w:val="24"/>
          <w:szCs w:val="24"/>
        </w:rPr>
        <w:t xml:space="preserve">131,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Pr="00F931CF">
        <w:rPr>
          <w:b/>
          <w:spacing w:val="-10"/>
          <w:sz w:val="24"/>
          <w:szCs w:val="24"/>
        </w:rPr>
        <w:t xml:space="preserve">73 (55,7%), </w:t>
      </w:r>
      <w:r w:rsidRPr="00F931CF">
        <w:rPr>
          <w:spacing w:val="-10"/>
          <w:sz w:val="24"/>
          <w:szCs w:val="24"/>
        </w:rPr>
        <w:t>в 2021 году</w:t>
      </w:r>
      <w:r w:rsidRPr="00F931CF">
        <w:rPr>
          <w:b/>
          <w:spacing w:val="-10"/>
          <w:sz w:val="24"/>
          <w:szCs w:val="24"/>
        </w:rPr>
        <w:t xml:space="preserve"> – 137</w:t>
      </w:r>
      <w:r w:rsidRPr="00F931CF">
        <w:rPr>
          <w:spacing w:val="-10"/>
          <w:sz w:val="24"/>
          <w:szCs w:val="24"/>
        </w:rPr>
        <w:t xml:space="preserve"> в форме электронного документа </w:t>
      </w:r>
      <w:r w:rsidRPr="00F931CF">
        <w:rPr>
          <w:b/>
          <w:spacing w:val="-10"/>
          <w:sz w:val="24"/>
          <w:szCs w:val="24"/>
        </w:rPr>
        <w:t>77  (56,2%</w:t>
      </w:r>
      <w:r w:rsidRPr="00F931CF">
        <w:rPr>
          <w:spacing w:val="-10"/>
          <w:sz w:val="24"/>
          <w:szCs w:val="24"/>
        </w:rPr>
        <w:t xml:space="preserve">).  </w:t>
      </w:r>
      <w:r w:rsidR="00C34028" w:rsidRPr="00F931CF">
        <w:rPr>
          <w:spacing w:val="-10"/>
          <w:sz w:val="24"/>
          <w:szCs w:val="24"/>
        </w:rPr>
        <w:t xml:space="preserve">По сравнению с </w:t>
      </w:r>
      <w:r>
        <w:rPr>
          <w:spacing w:val="-10"/>
          <w:sz w:val="24"/>
          <w:szCs w:val="24"/>
        </w:rPr>
        <w:t>2022 годом</w:t>
      </w:r>
      <w:r w:rsidR="00C34028" w:rsidRPr="00F931CF">
        <w:rPr>
          <w:spacing w:val="-10"/>
          <w:sz w:val="24"/>
          <w:szCs w:val="24"/>
        </w:rPr>
        <w:t xml:space="preserve"> общее количество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письменных обращений граждан в 2023 году</w:t>
      </w:r>
      <w:r w:rsidR="00C34028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увеличилось </w:t>
      </w:r>
      <w:r w:rsidRPr="00F931CF">
        <w:rPr>
          <w:spacing w:val="-10"/>
          <w:sz w:val="24"/>
          <w:szCs w:val="24"/>
        </w:rPr>
        <w:t>на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55</w:t>
      </w:r>
      <w:r w:rsidR="005307A5" w:rsidRPr="00F931CF">
        <w:rPr>
          <w:b/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обращений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(29,5</w:t>
      </w:r>
      <w:r w:rsidR="00C34028" w:rsidRPr="00F931CF">
        <w:rPr>
          <w:b/>
          <w:spacing w:val="-10"/>
          <w:sz w:val="24"/>
          <w:szCs w:val="24"/>
        </w:rPr>
        <w:t xml:space="preserve">%). </w:t>
      </w:r>
      <w:r>
        <w:rPr>
          <w:spacing w:val="-10"/>
          <w:sz w:val="24"/>
          <w:szCs w:val="24"/>
        </w:rPr>
        <w:t>По сравнению с</w:t>
      </w:r>
      <w:r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2021 годом </w:t>
      </w:r>
      <w:r w:rsidR="00C34028" w:rsidRPr="00F931CF">
        <w:rPr>
          <w:spacing w:val="-10"/>
          <w:sz w:val="24"/>
          <w:szCs w:val="24"/>
        </w:rPr>
        <w:t>общее</w:t>
      </w:r>
      <w:r w:rsidR="00542510" w:rsidRPr="00F931CF">
        <w:rPr>
          <w:spacing w:val="-10"/>
          <w:sz w:val="24"/>
          <w:szCs w:val="24"/>
        </w:rPr>
        <w:t xml:space="preserve"> количество обращений граждан в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2023 году</w:t>
      </w:r>
      <w:r w:rsidR="005307A5" w:rsidRPr="00F931CF">
        <w:rPr>
          <w:spacing w:val="-10"/>
          <w:sz w:val="24"/>
          <w:szCs w:val="24"/>
        </w:rPr>
        <w:t xml:space="preserve"> </w:t>
      </w:r>
      <w:r w:rsidR="00871642" w:rsidRPr="00F931CF">
        <w:rPr>
          <w:spacing w:val="-10"/>
          <w:sz w:val="24"/>
          <w:szCs w:val="24"/>
        </w:rPr>
        <w:t>увеличилось на</w:t>
      </w:r>
      <w:r w:rsidR="00C34028" w:rsidRPr="00F931CF">
        <w:rPr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49</w:t>
      </w:r>
      <w:r w:rsidR="00C34028" w:rsidRPr="00F931CF">
        <w:rPr>
          <w:b/>
          <w:spacing w:val="-10"/>
          <w:sz w:val="24"/>
          <w:szCs w:val="24"/>
        </w:rPr>
        <w:t xml:space="preserve"> </w:t>
      </w:r>
      <w:r w:rsidR="00C34028" w:rsidRPr="00F931CF">
        <w:rPr>
          <w:spacing w:val="-10"/>
          <w:sz w:val="24"/>
          <w:szCs w:val="24"/>
        </w:rPr>
        <w:t>обращени</w:t>
      </w:r>
      <w:r>
        <w:rPr>
          <w:spacing w:val="-10"/>
          <w:sz w:val="24"/>
          <w:szCs w:val="24"/>
        </w:rPr>
        <w:t>й</w:t>
      </w:r>
      <w:r w:rsidR="00C34028" w:rsidRPr="00F931CF">
        <w:rPr>
          <w:spacing w:val="-10"/>
          <w:sz w:val="24"/>
          <w:szCs w:val="24"/>
        </w:rPr>
        <w:t xml:space="preserve"> </w:t>
      </w:r>
      <w:r w:rsidR="00C34028" w:rsidRPr="00F931CF">
        <w:rPr>
          <w:b/>
          <w:spacing w:val="-10"/>
          <w:sz w:val="24"/>
          <w:szCs w:val="24"/>
        </w:rPr>
        <w:t>(</w:t>
      </w:r>
      <w:r>
        <w:rPr>
          <w:b/>
          <w:spacing w:val="-10"/>
          <w:sz w:val="24"/>
          <w:szCs w:val="24"/>
        </w:rPr>
        <w:t>26,3</w:t>
      </w:r>
      <w:r w:rsidR="00C34028" w:rsidRPr="00F931CF">
        <w:rPr>
          <w:b/>
          <w:spacing w:val="-10"/>
          <w:sz w:val="24"/>
          <w:szCs w:val="24"/>
        </w:rPr>
        <w:t xml:space="preserve"> %)</w:t>
      </w:r>
    </w:p>
    <w:p w:rsidR="00C34028" w:rsidRPr="00881D8E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5B10A" wp14:editId="2525C5C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4028" w:rsidRPr="003C7935" w:rsidRDefault="00C34028" w:rsidP="00C34028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C34028" w:rsidRPr="003C7935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024575">
        <w:rPr>
          <w:b/>
          <w:color w:val="000000" w:themeColor="text1"/>
          <w:sz w:val="24"/>
          <w:szCs w:val="24"/>
        </w:rPr>
        <w:t>153</w:t>
      </w:r>
      <w:r w:rsidRPr="000A7B2F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024575">
        <w:rPr>
          <w:b/>
          <w:color w:val="000000" w:themeColor="text1"/>
          <w:sz w:val="24"/>
          <w:szCs w:val="24"/>
        </w:rPr>
        <w:t>82,2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</w:t>
      </w:r>
      <w:proofErr w:type="gramStart"/>
      <w:r w:rsidR="00F931CF">
        <w:rPr>
          <w:spacing w:val="-10"/>
          <w:sz w:val="24"/>
          <w:szCs w:val="24"/>
        </w:rPr>
        <w:t>в  2022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024575">
        <w:rPr>
          <w:b/>
          <w:spacing w:val="-10"/>
          <w:sz w:val="24"/>
          <w:szCs w:val="24"/>
        </w:rPr>
        <w:t>113 (86,2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024575">
        <w:rPr>
          <w:b/>
          <w:spacing w:val="-10"/>
          <w:sz w:val="24"/>
          <w:szCs w:val="24"/>
        </w:rPr>
        <w:t xml:space="preserve"> 113</w:t>
      </w:r>
      <w:r w:rsidR="00F931CF">
        <w:rPr>
          <w:b/>
          <w:spacing w:val="-10"/>
          <w:sz w:val="24"/>
          <w:szCs w:val="24"/>
        </w:rPr>
        <w:t xml:space="preserve"> </w:t>
      </w:r>
      <w:r w:rsidR="00024575">
        <w:rPr>
          <w:b/>
          <w:spacing w:val="-10"/>
          <w:sz w:val="24"/>
          <w:szCs w:val="24"/>
        </w:rPr>
        <w:t>(82,4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</w:p>
    <w:p w:rsidR="00C34028" w:rsidRPr="003C7935" w:rsidRDefault="000A7B2F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024575">
        <w:rPr>
          <w:b/>
          <w:color w:val="000000" w:themeColor="text1"/>
          <w:sz w:val="24"/>
          <w:szCs w:val="24"/>
        </w:rPr>
        <w:t>19</w:t>
      </w:r>
      <w:r w:rsidR="00C34028" w:rsidRPr="003C7935">
        <w:rPr>
          <w:b/>
          <w:color w:val="000000" w:themeColor="text1"/>
          <w:sz w:val="24"/>
          <w:szCs w:val="24"/>
        </w:rPr>
        <w:t xml:space="preserve"> (</w:t>
      </w:r>
      <w:r w:rsidR="00024575">
        <w:rPr>
          <w:b/>
          <w:color w:val="000000" w:themeColor="text1"/>
          <w:sz w:val="24"/>
          <w:szCs w:val="24"/>
        </w:rPr>
        <w:t>10,2</w:t>
      </w:r>
      <w:r w:rsidR="00C34028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C34028" w:rsidRPr="003C7935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</w:t>
      </w:r>
      <w:proofErr w:type="gramStart"/>
      <w:r w:rsidR="00F931CF">
        <w:rPr>
          <w:spacing w:val="-10"/>
          <w:sz w:val="24"/>
          <w:szCs w:val="24"/>
        </w:rPr>
        <w:t>в  2022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024575">
        <w:rPr>
          <w:b/>
          <w:spacing w:val="-10"/>
          <w:sz w:val="24"/>
          <w:szCs w:val="24"/>
        </w:rPr>
        <w:t>9 (6,8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024575">
        <w:rPr>
          <w:b/>
          <w:spacing w:val="-10"/>
          <w:sz w:val="24"/>
          <w:szCs w:val="24"/>
        </w:rPr>
        <w:t xml:space="preserve"> 5</w:t>
      </w:r>
      <w:r w:rsidR="00F931CF">
        <w:rPr>
          <w:b/>
          <w:spacing w:val="-10"/>
          <w:sz w:val="24"/>
          <w:szCs w:val="24"/>
        </w:rPr>
        <w:t xml:space="preserve"> (</w:t>
      </w:r>
      <w:r w:rsidR="00024575">
        <w:rPr>
          <w:b/>
          <w:spacing w:val="-10"/>
          <w:sz w:val="24"/>
          <w:szCs w:val="24"/>
        </w:rPr>
        <w:t>3,</w:t>
      </w:r>
      <w:r w:rsidR="00F931CF">
        <w:rPr>
          <w:b/>
          <w:spacing w:val="-10"/>
          <w:sz w:val="24"/>
          <w:szCs w:val="24"/>
        </w:rPr>
        <w:t>6%</w:t>
      </w:r>
      <w:r w:rsidR="00F931CF"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</w:p>
    <w:p w:rsidR="00C34028" w:rsidRPr="00373753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не обращение </w:t>
      </w:r>
      <w:r w:rsidR="00024575">
        <w:rPr>
          <w:b/>
          <w:color w:val="000000" w:themeColor="text1"/>
          <w:sz w:val="24"/>
          <w:szCs w:val="24"/>
        </w:rPr>
        <w:t xml:space="preserve">– 2 </w:t>
      </w:r>
      <w:r w:rsidRPr="003C7935">
        <w:rPr>
          <w:b/>
          <w:color w:val="000000" w:themeColor="text1"/>
          <w:sz w:val="24"/>
          <w:szCs w:val="24"/>
        </w:rPr>
        <w:t>(</w:t>
      </w:r>
      <w:r w:rsidR="00024575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b/>
          <w:color w:val="000000" w:themeColor="text1"/>
          <w:sz w:val="24"/>
          <w:szCs w:val="24"/>
        </w:rPr>
        <w:t>,</w:t>
      </w:r>
      <w:r w:rsidR="00F931CF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</w:t>
      </w:r>
      <w:proofErr w:type="gramStart"/>
      <w:r w:rsidR="00F931CF">
        <w:rPr>
          <w:spacing w:val="-10"/>
          <w:sz w:val="24"/>
          <w:szCs w:val="24"/>
        </w:rPr>
        <w:t>в  2022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024575">
        <w:rPr>
          <w:b/>
          <w:spacing w:val="-10"/>
          <w:sz w:val="24"/>
          <w:szCs w:val="24"/>
        </w:rPr>
        <w:t>1 (0,7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024575">
        <w:rPr>
          <w:b/>
          <w:spacing w:val="-10"/>
          <w:sz w:val="24"/>
          <w:szCs w:val="24"/>
        </w:rPr>
        <w:t xml:space="preserve"> 3 (2,1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="000A7B2F" w:rsidRPr="003C7935">
        <w:rPr>
          <w:color w:val="000000" w:themeColor="text1"/>
          <w:sz w:val="24"/>
          <w:szCs w:val="24"/>
        </w:rPr>
        <w:t>;</w:t>
      </w:r>
    </w:p>
    <w:p w:rsidR="00C34028" w:rsidRPr="00373753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024575">
        <w:rPr>
          <w:b/>
          <w:color w:val="000000" w:themeColor="text1"/>
          <w:sz w:val="24"/>
          <w:szCs w:val="24"/>
        </w:rPr>
        <w:t>16 (8,6</w:t>
      </w:r>
      <w:r w:rsidR="000A7B2F" w:rsidRPr="00373753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>,</w:t>
      </w:r>
      <w:r w:rsidR="000A7B2F" w:rsidRPr="000A7B2F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</w:t>
      </w:r>
      <w:proofErr w:type="gramStart"/>
      <w:r w:rsidR="00F931CF">
        <w:rPr>
          <w:spacing w:val="-10"/>
          <w:sz w:val="24"/>
          <w:szCs w:val="24"/>
        </w:rPr>
        <w:t>в  2022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024575">
        <w:rPr>
          <w:b/>
          <w:spacing w:val="-10"/>
          <w:sz w:val="24"/>
          <w:szCs w:val="24"/>
        </w:rPr>
        <w:t>8 (6</w:t>
      </w:r>
      <w:r w:rsidR="00F931CF">
        <w:rPr>
          <w:b/>
          <w:spacing w:val="-10"/>
          <w:sz w:val="24"/>
          <w:szCs w:val="24"/>
        </w:rPr>
        <w:t xml:space="preserve">,1%),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024575">
        <w:rPr>
          <w:b/>
          <w:spacing w:val="-10"/>
          <w:sz w:val="24"/>
          <w:szCs w:val="24"/>
        </w:rPr>
        <w:t xml:space="preserve"> 16</w:t>
      </w:r>
      <w:r w:rsidR="00F931CF">
        <w:rPr>
          <w:b/>
          <w:spacing w:val="-10"/>
          <w:sz w:val="24"/>
          <w:szCs w:val="24"/>
        </w:rPr>
        <w:t xml:space="preserve"> (</w:t>
      </w:r>
      <w:r w:rsidR="00024575">
        <w:rPr>
          <w:b/>
          <w:spacing w:val="-10"/>
          <w:sz w:val="24"/>
          <w:szCs w:val="24"/>
        </w:rPr>
        <w:t>11,</w:t>
      </w:r>
      <w:r w:rsidR="00F931CF">
        <w:rPr>
          <w:b/>
          <w:spacing w:val="-10"/>
          <w:sz w:val="24"/>
          <w:szCs w:val="24"/>
        </w:rPr>
        <w:t>6%</w:t>
      </w:r>
      <w:r w:rsidR="00F931CF">
        <w:rPr>
          <w:spacing w:val="-10"/>
          <w:sz w:val="24"/>
          <w:szCs w:val="24"/>
        </w:rPr>
        <w:t>)</w:t>
      </w:r>
      <w:r w:rsidR="000A7B2F" w:rsidRPr="003C7935">
        <w:rPr>
          <w:color w:val="000000" w:themeColor="text1"/>
          <w:sz w:val="24"/>
          <w:szCs w:val="24"/>
        </w:rPr>
        <w:t>;</w:t>
      </w:r>
    </w:p>
    <w:p w:rsidR="00C34028" w:rsidRPr="00373753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предложения </w:t>
      </w:r>
      <w:r w:rsidR="00024575">
        <w:rPr>
          <w:b/>
          <w:color w:val="000000" w:themeColor="text1"/>
          <w:sz w:val="24"/>
          <w:szCs w:val="24"/>
        </w:rPr>
        <w:t>– 5 (2,6</w:t>
      </w:r>
      <w:r>
        <w:rPr>
          <w:b/>
          <w:color w:val="000000" w:themeColor="text1"/>
          <w:sz w:val="24"/>
          <w:szCs w:val="24"/>
        </w:rPr>
        <w:t>%)</w:t>
      </w:r>
      <w:r w:rsidR="000A7B2F">
        <w:rPr>
          <w:b/>
          <w:color w:val="000000" w:themeColor="text1"/>
          <w:sz w:val="24"/>
          <w:szCs w:val="24"/>
        </w:rPr>
        <w:t>,</w:t>
      </w:r>
      <w:r w:rsidR="000A7B2F" w:rsidRPr="000A7B2F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</w:t>
      </w:r>
      <w:proofErr w:type="gramStart"/>
      <w:r w:rsidR="00F931CF">
        <w:rPr>
          <w:spacing w:val="-10"/>
          <w:sz w:val="24"/>
          <w:szCs w:val="24"/>
        </w:rPr>
        <w:t>в  2022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024575">
        <w:rPr>
          <w:b/>
          <w:spacing w:val="-10"/>
          <w:sz w:val="24"/>
          <w:szCs w:val="24"/>
        </w:rPr>
        <w:t>0 (0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024575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</w:t>
      </w:r>
      <w:r w:rsidR="00024575">
        <w:rPr>
          <w:b/>
          <w:spacing w:val="-10"/>
          <w:sz w:val="24"/>
          <w:szCs w:val="24"/>
        </w:rPr>
        <w:t>(0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="000A7B2F" w:rsidRPr="003C7935">
        <w:rPr>
          <w:color w:val="000000" w:themeColor="text1"/>
          <w:sz w:val="24"/>
          <w:szCs w:val="24"/>
        </w:rPr>
        <w:t>;</w:t>
      </w:r>
    </w:p>
    <w:p w:rsidR="00C34028" w:rsidRPr="00B67C98" w:rsidRDefault="00C34028" w:rsidP="00C34028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C34028" w:rsidRPr="00B67C9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871642">
        <w:rPr>
          <w:b/>
          <w:color w:val="000000" w:themeColor="text1"/>
          <w:sz w:val="24"/>
          <w:szCs w:val="24"/>
        </w:rPr>
        <w:t>58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024575">
        <w:rPr>
          <w:b/>
          <w:color w:val="000000" w:themeColor="text1"/>
          <w:sz w:val="24"/>
          <w:szCs w:val="24"/>
        </w:rPr>
        <w:t>98</w:t>
      </w:r>
      <w:r w:rsidR="00871642">
        <w:rPr>
          <w:b/>
          <w:color w:val="000000" w:themeColor="text1"/>
          <w:sz w:val="24"/>
          <w:szCs w:val="24"/>
        </w:rPr>
        <w:t>,5</w:t>
      </w:r>
      <w:proofErr w:type="gramStart"/>
      <w:r w:rsidRPr="00B67C98">
        <w:rPr>
          <w:b/>
          <w:color w:val="000000" w:themeColor="text1"/>
          <w:sz w:val="24"/>
          <w:szCs w:val="24"/>
        </w:rPr>
        <w:t>%)</w:t>
      </w:r>
      <w:r w:rsidR="00411CF7">
        <w:rPr>
          <w:b/>
          <w:color w:val="000000" w:themeColor="text1"/>
          <w:sz w:val="24"/>
          <w:szCs w:val="24"/>
        </w:rPr>
        <w:t>,</w:t>
      </w:r>
      <w:r w:rsidR="00024575">
        <w:rPr>
          <w:spacing w:val="-10"/>
          <w:sz w:val="24"/>
          <w:szCs w:val="24"/>
        </w:rPr>
        <w:t>(</w:t>
      </w:r>
      <w:proofErr w:type="gramEnd"/>
      <w:r w:rsidR="00024575">
        <w:rPr>
          <w:spacing w:val="-10"/>
          <w:sz w:val="24"/>
          <w:szCs w:val="24"/>
        </w:rPr>
        <w:t>в  2022 году –</w:t>
      </w:r>
      <w:r w:rsidR="00871642">
        <w:rPr>
          <w:b/>
          <w:spacing w:val="-10"/>
          <w:sz w:val="24"/>
          <w:szCs w:val="24"/>
        </w:rPr>
        <w:t>127 (97</w:t>
      </w:r>
      <w:r w:rsidR="00024575">
        <w:rPr>
          <w:b/>
          <w:spacing w:val="-10"/>
          <w:sz w:val="24"/>
          <w:szCs w:val="24"/>
        </w:rPr>
        <w:t xml:space="preserve">%), </w:t>
      </w:r>
      <w:r w:rsidR="00024575" w:rsidRPr="00912D45">
        <w:rPr>
          <w:spacing w:val="-10"/>
          <w:sz w:val="24"/>
          <w:szCs w:val="24"/>
        </w:rPr>
        <w:t>в 2021 году</w:t>
      </w:r>
      <w:r w:rsidR="00871642">
        <w:rPr>
          <w:b/>
          <w:spacing w:val="-10"/>
          <w:sz w:val="24"/>
          <w:szCs w:val="24"/>
        </w:rPr>
        <w:t xml:space="preserve"> – 134 (98</w:t>
      </w:r>
      <w:r w:rsidR="00024575">
        <w:rPr>
          <w:b/>
          <w:spacing w:val="-10"/>
          <w:sz w:val="24"/>
          <w:szCs w:val="24"/>
        </w:rPr>
        <w:t>%</w:t>
      </w:r>
      <w:r w:rsidR="00024575">
        <w:rPr>
          <w:spacing w:val="-10"/>
          <w:sz w:val="24"/>
          <w:szCs w:val="24"/>
        </w:rPr>
        <w:t>)</w:t>
      </w:r>
      <w:r w:rsidR="00024575" w:rsidRPr="003C7935">
        <w:rPr>
          <w:color w:val="000000" w:themeColor="text1"/>
          <w:sz w:val="24"/>
          <w:szCs w:val="24"/>
        </w:rPr>
        <w:t>;</w:t>
      </w:r>
      <w:r w:rsidR="00411CF7"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871642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</w:t>
      </w:r>
      <w:r w:rsidR="00411CF7">
        <w:rPr>
          <w:color w:val="000000" w:themeColor="text1"/>
          <w:sz w:val="24"/>
          <w:szCs w:val="24"/>
        </w:rPr>
        <w:t xml:space="preserve">о, в том числе приняты меры </w:t>
      </w:r>
      <w:r w:rsidR="00411CF7" w:rsidRPr="000A7B2F">
        <w:rPr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871642">
        <w:rPr>
          <w:b/>
          <w:color w:val="000000" w:themeColor="text1"/>
          <w:sz w:val="24"/>
          <w:szCs w:val="24"/>
        </w:rPr>
        <w:t>2 (1,07</w:t>
      </w:r>
      <w:r>
        <w:rPr>
          <w:b/>
          <w:color w:val="000000" w:themeColor="text1"/>
          <w:sz w:val="24"/>
          <w:szCs w:val="24"/>
        </w:rPr>
        <w:t>%)</w:t>
      </w:r>
      <w:r w:rsidR="00411CF7">
        <w:rPr>
          <w:b/>
          <w:color w:val="000000" w:themeColor="text1"/>
          <w:sz w:val="24"/>
          <w:szCs w:val="24"/>
        </w:rPr>
        <w:t>,</w:t>
      </w:r>
      <w:r w:rsidRPr="00B67C98">
        <w:rPr>
          <w:color w:val="000000" w:themeColor="text1"/>
          <w:sz w:val="24"/>
          <w:szCs w:val="24"/>
        </w:rPr>
        <w:t xml:space="preserve"> </w:t>
      </w:r>
      <w:r w:rsidR="00C85961">
        <w:rPr>
          <w:spacing w:val="-10"/>
          <w:sz w:val="24"/>
          <w:szCs w:val="24"/>
        </w:rPr>
        <w:t>(</w:t>
      </w:r>
      <w:r w:rsidR="00871642">
        <w:rPr>
          <w:spacing w:val="-10"/>
          <w:sz w:val="24"/>
          <w:szCs w:val="24"/>
        </w:rPr>
        <w:t>в 2022</w:t>
      </w:r>
      <w:r w:rsidR="00C85961">
        <w:rPr>
          <w:spacing w:val="-10"/>
          <w:sz w:val="24"/>
          <w:szCs w:val="24"/>
        </w:rPr>
        <w:t xml:space="preserve"> году –</w:t>
      </w:r>
      <w:r w:rsidR="00871642">
        <w:rPr>
          <w:b/>
          <w:spacing w:val="-10"/>
          <w:sz w:val="24"/>
          <w:szCs w:val="24"/>
        </w:rPr>
        <w:t>4 (3</w:t>
      </w:r>
      <w:r w:rsidR="00C85961">
        <w:rPr>
          <w:b/>
          <w:spacing w:val="-10"/>
          <w:sz w:val="24"/>
          <w:szCs w:val="24"/>
        </w:rPr>
        <w:t xml:space="preserve">%), </w:t>
      </w:r>
      <w:r w:rsidR="00C85961" w:rsidRPr="00912D45">
        <w:rPr>
          <w:spacing w:val="-10"/>
          <w:sz w:val="24"/>
          <w:szCs w:val="24"/>
        </w:rPr>
        <w:t>в 2021 году</w:t>
      </w:r>
      <w:r w:rsidR="00871642">
        <w:rPr>
          <w:b/>
          <w:spacing w:val="-10"/>
          <w:sz w:val="24"/>
          <w:szCs w:val="24"/>
        </w:rPr>
        <w:t xml:space="preserve"> – 3(2</w:t>
      </w:r>
      <w:r w:rsidR="00C85961">
        <w:rPr>
          <w:b/>
          <w:spacing w:val="-10"/>
          <w:sz w:val="24"/>
          <w:szCs w:val="24"/>
        </w:rPr>
        <w:t>%</w:t>
      </w:r>
      <w:r w:rsidR="00C85961">
        <w:rPr>
          <w:spacing w:val="-10"/>
          <w:sz w:val="24"/>
          <w:szCs w:val="24"/>
        </w:rPr>
        <w:t>)</w:t>
      </w:r>
      <w:r w:rsidR="00C85961" w:rsidRPr="003C7935">
        <w:rPr>
          <w:color w:val="000000" w:themeColor="text1"/>
          <w:sz w:val="24"/>
          <w:szCs w:val="24"/>
        </w:rPr>
        <w:t>;</w:t>
      </w:r>
      <w:r w:rsidR="00C85961">
        <w:rPr>
          <w:b/>
          <w:color w:val="000000" w:themeColor="text1"/>
          <w:sz w:val="24"/>
          <w:szCs w:val="24"/>
        </w:rPr>
        <w:t xml:space="preserve"> </w:t>
      </w:r>
      <w:r w:rsidR="00C85961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895F06" w:rsidRDefault="00411CF7" w:rsidP="00C34028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871642">
        <w:rPr>
          <w:b/>
          <w:color w:val="000000" w:themeColor="text1"/>
          <w:sz w:val="24"/>
          <w:szCs w:val="24"/>
        </w:rPr>
        <w:t>58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71642">
        <w:rPr>
          <w:b/>
          <w:color w:val="000000" w:themeColor="text1"/>
          <w:sz w:val="24"/>
          <w:szCs w:val="24"/>
        </w:rPr>
        <w:t>31,1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871642">
        <w:rPr>
          <w:spacing w:val="-10"/>
          <w:sz w:val="24"/>
          <w:szCs w:val="24"/>
        </w:rPr>
        <w:t>(</w:t>
      </w:r>
      <w:r w:rsidR="00871642">
        <w:rPr>
          <w:spacing w:val="-10"/>
          <w:sz w:val="24"/>
          <w:szCs w:val="24"/>
        </w:rPr>
        <w:t>в 2022</w:t>
      </w:r>
      <w:r w:rsidR="00871642">
        <w:rPr>
          <w:spacing w:val="-10"/>
          <w:sz w:val="24"/>
          <w:szCs w:val="24"/>
        </w:rPr>
        <w:t xml:space="preserve"> году –</w:t>
      </w:r>
      <w:r w:rsidR="00871642">
        <w:rPr>
          <w:b/>
          <w:spacing w:val="-10"/>
          <w:sz w:val="24"/>
          <w:szCs w:val="24"/>
        </w:rPr>
        <w:t>37 (28,2</w:t>
      </w:r>
      <w:r w:rsidR="00871642">
        <w:rPr>
          <w:b/>
          <w:spacing w:val="-10"/>
          <w:sz w:val="24"/>
          <w:szCs w:val="24"/>
        </w:rPr>
        <w:t xml:space="preserve">%), </w:t>
      </w:r>
      <w:r w:rsidR="00871642" w:rsidRPr="00912D45">
        <w:rPr>
          <w:spacing w:val="-10"/>
          <w:sz w:val="24"/>
          <w:szCs w:val="24"/>
        </w:rPr>
        <w:t>в 2021 году</w:t>
      </w:r>
      <w:r w:rsidR="00871642">
        <w:rPr>
          <w:b/>
          <w:spacing w:val="-10"/>
          <w:sz w:val="24"/>
          <w:szCs w:val="24"/>
        </w:rPr>
        <w:t xml:space="preserve"> – 42 (30,6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871642">
        <w:rPr>
          <w:b/>
          <w:color w:val="000000" w:themeColor="text1"/>
          <w:sz w:val="24"/>
          <w:szCs w:val="24"/>
        </w:rPr>
        <w:t>70</w:t>
      </w:r>
      <w:r w:rsidR="00D04B3D">
        <w:rPr>
          <w:b/>
          <w:color w:val="000000" w:themeColor="text1"/>
          <w:sz w:val="24"/>
          <w:szCs w:val="24"/>
        </w:rPr>
        <w:t xml:space="preserve"> </w:t>
      </w:r>
      <w:r w:rsidR="00871642">
        <w:rPr>
          <w:b/>
          <w:color w:val="000000" w:themeColor="text1"/>
          <w:sz w:val="24"/>
          <w:szCs w:val="24"/>
        </w:rPr>
        <w:t>(37,6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871642" w:rsidRPr="00895F06">
        <w:rPr>
          <w:b/>
          <w:color w:val="000000" w:themeColor="text1"/>
          <w:sz w:val="24"/>
          <w:szCs w:val="24"/>
        </w:rPr>
        <w:t xml:space="preserve">%), </w:t>
      </w:r>
      <w:r w:rsidR="00871642">
        <w:rPr>
          <w:spacing w:val="-10"/>
          <w:sz w:val="24"/>
          <w:szCs w:val="24"/>
        </w:rPr>
        <w:t>(</w:t>
      </w:r>
      <w:proofErr w:type="gramStart"/>
      <w:r w:rsidR="00871642">
        <w:rPr>
          <w:spacing w:val="-10"/>
          <w:sz w:val="24"/>
          <w:szCs w:val="24"/>
        </w:rPr>
        <w:t>в  2022</w:t>
      </w:r>
      <w:proofErr w:type="gramEnd"/>
      <w:r w:rsidR="00871642">
        <w:rPr>
          <w:spacing w:val="-10"/>
          <w:sz w:val="24"/>
          <w:szCs w:val="24"/>
        </w:rPr>
        <w:t xml:space="preserve"> году –</w:t>
      </w:r>
      <w:r w:rsidR="00A17DF1">
        <w:rPr>
          <w:b/>
          <w:spacing w:val="-10"/>
          <w:sz w:val="24"/>
          <w:szCs w:val="24"/>
        </w:rPr>
        <w:t>31 (23,6</w:t>
      </w:r>
      <w:r w:rsidR="00871642">
        <w:rPr>
          <w:b/>
          <w:spacing w:val="-10"/>
          <w:sz w:val="24"/>
          <w:szCs w:val="24"/>
        </w:rPr>
        <w:t xml:space="preserve">%), </w:t>
      </w:r>
      <w:r w:rsidR="00871642" w:rsidRPr="00912D45">
        <w:rPr>
          <w:spacing w:val="-10"/>
          <w:sz w:val="24"/>
          <w:szCs w:val="24"/>
        </w:rPr>
        <w:t>в 2021 году</w:t>
      </w:r>
      <w:r w:rsidR="00A17DF1">
        <w:rPr>
          <w:b/>
          <w:spacing w:val="-10"/>
          <w:sz w:val="24"/>
          <w:szCs w:val="24"/>
        </w:rPr>
        <w:t xml:space="preserve"> – 47 (34,3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>;</w:t>
      </w:r>
    </w:p>
    <w:p w:rsidR="00A17DF1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администрации города Болотное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– </w:t>
      </w:r>
      <w:r w:rsidR="00A17DF1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4B3D">
        <w:rPr>
          <w:b/>
          <w:color w:val="000000" w:themeColor="text1"/>
          <w:sz w:val="24"/>
          <w:szCs w:val="24"/>
        </w:rPr>
        <w:t>1,</w:t>
      </w:r>
      <w:r w:rsidR="00BB1500">
        <w:rPr>
          <w:b/>
          <w:color w:val="000000" w:themeColor="text1"/>
          <w:sz w:val="24"/>
          <w:szCs w:val="24"/>
        </w:rPr>
        <w:t>8</w:t>
      </w:r>
      <w:r w:rsidR="00D04B3D" w:rsidRPr="00895F06">
        <w:rPr>
          <w:b/>
          <w:color w:val="000000" w:themeColor="text1"/>
          <w:sz w:val="24"/>
          <w:szCs w:val="24"/>
        </w:rPr>
        <w:t xml:space="preserve">%),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17DF1">
        <w:rPr>
          <w:b/>
          <w:spacing w:val="-10"/>
          <w:sz w:val="24"/>
          <w:szCs w:val="24"/>
        </w:rPr>
        <w:t>9 (6,8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17DF1">
        <w:rPr>
          <w:b/>
          <w:spacing w:val="-10"/>
          <w:sz w:val="24"/>
          <w:szCs w:val="24"/>
        </w:rPr>
        <w:t xml:space="preserve"> – 7 (5,1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A17DF1">
        <w:rPr>
          <w:b/>
          <w:color w:val="000000" w:themeColor="text1"/>
          <w:sz w:val="24"/>
          <w:szCs w:val="24"/>
        </w:rPr>
        <w:t>36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17DF1">
        <w:rPr>
          <w:b/>
          <w:color w:val="000000" w:themeColor="text1"/>
          <w:sz w:val="24"/>
          <w:szCs w:val="24"/>
        </w:rPr>
        <w:t>19,3</w:t>
      </w:r>
      <w:r w:rsidRPr="00895F06">
        <w:rPr>
          <w:b/>
          <w:color w:val="000000" w:themeColor="text1"/>
          <w:sz w:val="24"/>
          <w:szCs w:val="24"/>
        </w:rPr>
        <w:t xml:space="preserve">%),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17DF1">
        <w:rPr>
          <w:b/>
          <w:spacing w:val="-10"/>
          <w:sz w:val="24"/>
          <w:szCs w:val="24"/>
        </w:rPr>
        <w:t>30 (23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17DF1">
        <w:rPr>
          <w:b/>
          <w:spacing w:val="-10"/>
          <w:sz w:val="24"/>
          <w:szCs w:val="24"/>
        </w:rPr>
        <w:t xml:space="preserve"> – 24 (17,5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A17DF1">
        <w:rPr>
          <w:b/>
          <w:color w:val="000000" w:themeColor="text1"/>
          <w:sz w:val="24"/>
          <w:szCs w:val="24"/>
        </w:rPr>
        <w:t>– 9 (4,8</w:t>
      </w:r>
      <w:r w:rsidRPr="00C77FC9">
        <w:rPr>
          <w:b/>
          <w:color w:val="000000" w:themeColor="text1"/>
          <w:sz w:val="24"/>
          <w:szCs w:val="24"/>
        </w:rPr>
        <w:t>%)</w:t>
      </w:r>
      <w:r w:rsidR="0030509A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17DF1">
        <w:rPr>
          <w:b/>
          <w:spacing w:val="-10"/>
          <w:sz w:val="24"/>
          <w:szCs w:val="24"/>
        </w:rPr>
        <w:t>3 (2,2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17DF1">
        <w:rPr>
          <w:b/>
          <w:spacing w:val="-10"/>
          <w:sz w:val="24"/>
          <w:szCs w:val="24"/>
        </w:rPr>
        <w:t xml:space="preserve"> – 5 (3,6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BB1500" w:rsidRDefault="00BB1500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B1500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 </w:t>
      </w:r>
      <w:r w:rsidR="00A17DF1">
        <w:rPr>
          <w:b/>
          <w:color w:val="000000" w:themeColor="text1"/>
          <w:sz w:val="24"/>
          <w:szCs w:val="24"/>
        </w:rPr>
        <w:t>3 (1,6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A17DF1">
        <w:rPr>
          <w:color w:val="000000" w:themeColor="text1"/>
          <w:sz w:val="24"/>
          <w:szCs w:val="24"/>
        </w:rPr>
        <w:t xml:space="preserve">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17DF1">
        <w:rPr>
          <w:b/>
          <w:spacing w:val="-10"/>
          <w:sz w:val="24"/>
          <w:szCs w:val="24"/>
        </w:rPr>
        <w:t>6 (4,5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17DF1">
        <w:rPr>
          <w:b/>
          <w:spacing w:val="-10"/>
          <w:sz w:val="24"/>
          <w:szCs w:val="24"/>
        </w:rPr>
        <w:t xml:space="preserve"> – 1 (0,7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17DBA">
        <w:rPr>
          <w:b/>
          <w:color w:val="000000" w:themeColor="text1"/>
          <w:sz w:val="24"/>
          <w:szCs w:val="24"/>
        </w:rPr>
        <w:t>Законодательное Собрание НСО</w:t>
      </w:r>
      <w:r>
        <w:rPr>
          <w:b/>
          <w:color w:val="000000" w:themeColor="text1"/>
          <w:sz w:val="24"/>
          <w:szCs w:val="24"/>
        </w:rPr>
        <w:t xml:space="preserve"> - 1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A17DF1">
        <w:rPr>
          <w:color w:val="000000" w:themeColor="text1"/>
          <w:sz w:val="24"/>
          <w:szCs w:val="24"/>
        </w:rPr>
        <w:t xml:space="preserve">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266E4">
        <w:rPr>
          <w:b/>
          <w:spacing w:val="-10"/>
          <w:sz w:val="24"/>
          <w:szCs w:val="24"/>
        </w:rPr>
        <w:t>2 (1,5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266E4">
        <w:rPr>
          <w:b/>
          <w:spacing w:val="-10"/>
          <w:sz w:val="24"/>
          <w:szCs w:val="24"/>
        </w:rPr>
        <w:t xml:space="preserve"> – 2 (1,4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Росприроднадзор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>
        <w:rPr>
          <w:b/>
          <w:color w:val="000000" w:themeColor="text1"/>
          <w:sz w:val="24"/>
          <w:szCs w:val="24"/>
        </w:rPr>
        <w:t xml:space="preserve"> - 1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A17DF1">
        <w:rPr>
          <w:color w:val="000000" w:themeColor="text1"/>
          <w:sz w:val="24"/>
          <w:szCs w:val="24"/>
        </w:rPr>
        <w:t xml:space="preserve">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266E4">
        <w:rPr>
          <w:b/>
          <w:spacing w:val="-10"/>
          <w:sz w:val="24"/>
          <w:szCs w:val="24"/>
        </w:rPr>
        <w:t>1 (0,7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266E4">
        <w:rPr>
          <w:b/>
          <w:spacing w:val="-10"/>
          <w:sz w:val="24"/>
          <w:szCs w:val="24"/>
        </w:rPr>
        <w:t xml:space="preserve"> – 2 (1,4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3667F7" w:rsidRDefault="003667F7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Росреестр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>
        <w:rPr>
          <w:b/>
          <w:color w:val="000000" w:themeColor="text1"/>
          <w:sz w:val="24"/>
          <w:szCs w:val="24"/>
        </w:rPr>
        <w:t xml:space="preserve"> - 1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A17DF1">
        <w:rPr>
          <w:color w:val="000000" w:themeColor="text1"/>
          <w:sz w:val="24"/>
          <w:szCs w:val="24"/>
        </w:rPr>
        <w:t xml:space="preserve">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A266E4">
        <w:rPr>
          <w:b/>
          <w:spacing w:val="-10"/>
          <w:sz w:val="24"/>
          <w:szCs w:val="24"/>
        </w:rPr>
        <w:t>0 (0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A266E4">
        <w:rPr>
          <w:b/>
          <w:spacing w:val="-10"/>
          <w:sz w:val="24"/>
          <w:szCs w:val="24"/>
        </w:rPr>
        <w:t xml:space="preserve"> – 0 (0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Pr="00A266E4">
        <w:rPr>
          <w:b/>
          <w:color w:val="000000" w:themeColor="text1"/>
          <w:sz w:val="24"/>
          <w:szCs w:val="24"/>
        </w:rPr>
        <w:t>Мэрия г. Новосибирска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(</w:t>
      </w:r>
      <w:proofErr w:type="gramStart"/>
      <w:r>
        <w:rPr>
          <w:spacing w:val="-10"/>
          <w:sz w:val="24"/>
          <w:szCs w:val="24"/>
        </w:rPr>
        <w:t>в  2022</w:t>
      </w:r>
      <w:proofErr w:type="gramEnd"/>
      <w:r>
        <w:rPr>
          <w:spacing w:val="-10"/>
          <w:sz w:val="24"/>
          <w:szCs w:val="24"/>
        </w:rPr>
        <w:t xml:space="preserve"> году –</w:t>
      </w:r>
      <w:r>
        <w:rPr>
          <w:b/>
          <w:spacing w:val="-10"/>
          <w:sz w:val="24"/>
          <w:szCs w:val="24"/>
        </w:rPr>
        <w:t>1</w:t>
      </w:r>
      <w:r>
        <w:rPr>
          <w:b/>
          <w:spacing w:val="-10"/>
          <w:sz w:val="24"/>
          <w:szCs w:val="24"/>
        </w:rPr>
        <w:t xml:space="preserve"> (0</w:t>
      </w:r>
      <w:r>
        <w:rPr>
          <w:b/>
          <w:spacing w:val="-10"/>
          <w:sz w:val="24"/>
          <w:szCs w:val="24"/>
        </w:rPr>
        <w:t>,7</w:t>
      </w:r>
      <w:r>
        <w:rPr>
          <w:b/>
          <w:spacing w:val="-10"/>
          <w:sz w:val="24"/>
          <w:szCs w:val="24"/>
        </w:rPr>
        <w:t xml:space="preserve">%), </w:t>
      </w:r>
      <w:r w:rsidRPr="00912D45">
        <w:rPr>
          <w:spacing w:val="-10"/>
          <w:sz w:val="24"/>
          <w:szCs w:val="24"/>
        </w:rPr>
        <w:t>в 2021 году</w:t>
      </w:r>
      <w:r>
        <w:rPr>
          <w:b/>
          <w:spacing w:val="-10"/>
          <w:sz w:val="24"/>
          <w:szCs w:val="24"/>
        </w:rPr>
        <w:t xml:space="preserve"> – 1</w:t>
      </w:r>
      <w:r>
        <w:rPr>
          <w:b/>
          <w:spacing w:val="-10"/>
          <w:sz w:val="24"/>
          <w:szCs w:val="24"/>
        </w:rPr>
        <w:t xml:space="preserve"> (0</w:t>
      </w:r>
      <w:r>
        <w:rPr>
          <w:b/>
          <w:spacing w:val="-10"/>
          <w:sz w:val="24"/>
          <w:szCs w:val="24"/>
        </w:rPr>
        <w:t>,7</w:t>
      </w:r>
      <w:r>
        <w:rPr>
          <w:b/>
          <w:spacing w:val="-10"/>
          <w:sz w:val="24"/>
          <w:szCs w:val="24"/>
        </w:rPr>
        <w:t>%</w:t>
      </w:r>
      <w:r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(</w:t>
      </w:r>
      <w:proofErr w:type="gramStart"/>
      <w:r>
        <w:rPr>
          <w:spacing w:val="-10"/>
          <w:sz w:val="24"/>
          <w:szCs w:val="24"/>
        </w:rPr>
        <w:t>в  2022</w:t>
      </w:r>
      <w:proofErr w:type="gramEnd"/>
      <w:r>
        <w:rPr>
          <w:spacing w:val="-10"/>
          <w:sz w:val="24"/>
          <w:szCs w:val="24"/>
        </w:rPr>
        <w:t xml:space="preserve"> году –</w:t>
      </w:r>
      <w:r>
        <w:rPr>
          <w:b/>
          <w:spacing w:val="-10"/>
          <w:sz w:val="24"/>
          <w:szCs w:val="24"/>
        </w:rPr>
        <w:t xml:space="preserve">0 (0%), </w:t>
      </w:r>
      <w:r w:rsidRPr="00912D45">
        <w:rPr>
          <w:spacing w:val="-10"/>
          <w:sz w:val="24"/>
          <w:szCs w:val="24"/>
        </w:rPr>
        <w:t>в 2021 году</w:t>
      </w:r>
      <w:r>
        <w:rPr>
          <w:b/>
          <w:spacing w:val="-10"/>
          <w:sz w:val="24"/>
          <w:szCs w:val="24"/>
        </w:rPr>
        <w:t xml:space="preserve"> – 0 (0%</w:t>
      </w:r>
      <w:r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Государственная жилищная инспекция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1 (1,8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(</w:t>
      </w:r>
      <w:proofErr w:type="gramStart"/>
      <w:r>
        <w:rPr>
          <w:spacing w:val="-10"/>
          <w:sz w:val="24"/>
          <w:szCs w:val="24"/>
        </w:rPr>
        <w:t>в  2022</w:t>
      </w:r>
      <w:proofErr w:type="gramEnd"/>
      <w:r>
        <w:rPr>
          <w:spacing w:val="-10"/>
          <w:sz w:val="24"/>
          <w:szCs w:val="24"/>
        </w:rPr>
        <w:t xml:space="preserve"> году –</w:t>
      </w:r>
      <w:r>
        <w:rPr>
          <w:b/>
          <w:spacing w:val="-10"/>
          <w:sz w:val="24"/>
          <w:szCs w:val="24"/>
        </w:rPr>
        <w:t xml:space="preserve">0 (0%), </w:t>
      </w:r>
      <w:r w:rsidRPr="00912D45">
        <w:rPr>
          <w:spacing w:val="-10"/>
          <w:sz w:val="24"/>
          <w:szCs w:val="24"/>
        </w:rPr>
        <w:t>в 2021 году</w:t>
      </w:r>
      <w:r>
        <w:rPr>
          <w:b/>
          <w:spacing w:val="-10"/>
          <w:sz w:val="24"/>
          <w:szCs w:val="24"/>
        </w:rPr>
        <w:t xml:space="preserve"> – 0 (0%</w:t>
      </w:r>
      <w:r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C34028">
      <w:pPr>
        <w:jc w:val="both"/>
        <w:outlineLvl w:val="0"/>
        <w:rPr>
          <w:color w:val="000000" w:themeColor="text1"/>
          <w:sz w:val="24"/>
          <w:szCs w:val="24"/>
        </w:rPr>
      </w:pPr>
    </w:p>
    <w:p w:rsidR="00C34028" w:rsidRPr="00EA1DB7" w:rsidRDefault="00C34028" w:rsidP="00C34028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В</w:t>
      </w:r>
      <w:r w:rsidR="009B13CB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году</w:t>
      </w:r>
      <w:r w:rsidR="00C34028">
        <w:rPr>
          <w:sz w:val="24"/>
          <w:szCs w:val="24"/>
        </w:rPr>
        <w:t xml:space="preserve"> на личный прием к Главе </w:t>
      </w:r>
      <w:proofErr w:type="spellStart"/>
      <w:r w:rsidR="00C34028">
        <w:rPr>
          <w:sz w:val="24"/>
          <w:szCs w:val="24"/>
        </w:rPr>
        <w:t>Болотнинского</w:t>
      </w:r>
      <w:proofErr w:type="spellEnd"/>
      <w:r w:rsidR="00C34028">
        <w:rPr>
          <w:sz w:val="24"/>
          <w:szCs w:val="24"/>
        </w:rPr>
        <w:t xml:space="preserve"> района Но</w:t>
      </w:r>
      <w:r w:rsidR="009B13CB">
        <w:rPr>
          <w:sz w:val="24"/>
          <w:szCs w:val="24"/>
        </w:rPr>
        <w:t xml:space="preserve">восибирской области обратилось </w:t>
      </w:r>
      <w:r>
        <w:rPr>
          <w:b/>
          <w:sz w:val="24"/>
          <w:szCs w:val="24"/>
        </w:rPr>
        <w:t>41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(</w:t>
      </w:r>
      <w:proofErr w:type="gramStart"/>
      <w:r>
        <w:rPr>
          <w:spacing w:val="-10"/>
          <w:sz w:val="24"/>
          <w:szCs w:val="24"/>
        </w:rPr>
        <w:t>в  2022</w:t>
      </w:r>
      <w:proofErr w:type="gramEnd"/>
      <w:r>
        <w:rPr>
          <w:spacing w:val="-10"/>
          <w:sz w:val="24"/>
          <w:szCs w:val="24"/>
        </w:rPr>
        <w:t xml:space="preserve"> году –</w:t>
      </w:r>
      <w:r>
        <w:rPr>
          <w:b/>
          <w:spacing w:val="-10"/>
          <w:sz w:val="24"/>
          <w:szCs w:val="24"/>
        </w:rPr>
        <w:t>19</w:t>
      </w:r>
      <w:r>
        <w:rPr>
          <w:b/>
          <w:spacing w:val="-10"/>
          <w:sz w:val="24"/>
          <w:szCs w:val="24"/>
        </w:rPr>
        <w:t xml:space="preserve">, </w:t>
      </w:r>
      <w:r w:rsidRPr="00912D45">
        <w:rPr>
          <w:spacing w:val="-10"/>
          <w:sz w:val="24"/>
          <w:szCs w:val="24"/>
        </w:rPr>
        <w:t>в 2021 году</w:t>
      </w:r>
      <w:r>
        <w:rPr>
          <w:b/>
          <w:spacing w:val="-10"/>
          <w:sz w:val="24"/>
          <w:szCs w:val="24"/>
        </w:rPr>
        <w:t xml:space="preserve"> – 22 )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7D6F93" w:rsidRDefault="009B13CB" w:rsidP="00C34028">
      <w:pPr>
        <w:outlineLvl w:val="0"/>
        <w:rPr>
          <w:b/>
          <w:sz w:val="24"/>
          <w:szCs w:val="24"/>
        </w:rPr>
      </w:pPr>
      <w:r w:rsidRPr="009B13C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 xml:space="preserve">с </w:t>
      </w:r>
      <w:r w:rsidR="00A266E4">
        <w:rPr>
          <w:sz w:val="24"/>
          <w:szCs w:val="24"/>
        </w:rPr>
        <w:t xml:space="preserve"> 2022</w:t>
      </w:r>
      <w:proofErr w:type="gramEnd"/>
      <w:r w:rsidR="00A266E4">
        <w:rPr>
          <w:sz w:val="24"/>
          <w:szCs w:val="24"/>
        </w:rPr>
        <w:t xml:space="preserve"> годом</w:t>
      </w:r>
      <w:r w:rsidR="00C34028">
        <w:rPr>
          <w:sz w:val="24"/>
          <w:szCs w:val="24"/>
        </w:rPr>
        <w:t xml:space="preserve"> общее количество граждан, </w:t>
      </w:r>
      <w:r w:rsidR="00B0183F">
        <w:rPr>
          <w:sz w:val="24"/>
          <w:szCs w:val="24"/>
        </w:rPr>
        <w:t>принятых на личном приеме в</w:t>
      </w:r>
      <w:r>
        <w:rPr>
          <w:sz w:val="24"/>
          <w:szCs w:val="24"/>
        </w:rPr>
        <w:t xml:space="preserve">  </w:t>
      </w:r>
      <w:r w:rsidR="00C34028">
        <w:rPr>
          <w:sz w:val="24"/>
          <w:szCs w:val="24"/>
        </w:rPr>
        <w:t xml:space="preserve"> 2023 год</w:t>
      </w:r>
      <w:r w:rsidR="00A266E4">
        <w:rPr>
          <w:sz w:val="24"/>
          <w:szCs w:val="24"/>
        </w:rPr>
        <w:t>у</w:t>
      </w:r>
      <w:r w:rsidR="003667F7">
        <w:rPr>
          <w:sz w:val="24"/>
          <w:szCs w:val="24"/>
        </w:rPr>
        <w:t xml:space="preserve"> увеличилось   на 2</w:t>
      </w:r>
      <w:r w:rsidR="00A266E4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человека </w:t>
      </w:r>
      <w:r w:rsidR="00A266E4">
        <w:rPr>
          <w:b/>
          <w:sz w:val="24"/>
          <w:szCs w:val="24"/>
        </w:rPr>
        <w:t>(53,6</w:t>
      </w:r>
      <w:r w:rsidR="00C34028" w:rsidRPr="009B13CB">
        <w:rPr>
          <w:b/>
          <w:sz w:val="24"/>
          <w:szCs w:val="24"/>
        </w:rPr>
        <w:t>%)</w:t>
      </w:r>
      <w:r w:rsidR="003667F7">
        <w:rPr>
          <w:b/>
          <w:sz w:val="24"/>
          <w:szCs w:val="24"/>
        </w:rPr>
        <w:t xml:space="preserve">, </w:t>
      </w:r>
      <w:r w:rsidR="007D6F93">
        <w:rPr>
          <w:b/>
          <w:sz w:val="24"/>
          <w:szCs w:val="24"/>
        </w:rPr>
        <w:t xml:space="preserve"> </w:t>
      </w:r>
      <w:r w:rsidR="00A266E4">
        <w:rPr>
          <w:sz w:val="24"/>
          <w:szCs w:val="24"/>
        </w:rPr>
        <w:t>по сравнению с 2021 годом увеличилось   на 19</w:t>
      </w:r>
      <w:r w:rsidR="007D6F93">
        <w:rPr>
          <w:sz w:val="24"/>
          <w:szCs w:val="24"/>
        </w:rPr>
        <w:t xml:space="preserve"> человек </w:t>
      </w:r>
      <w:r w:rsidR="00A266E4">
        <w:rPr>
          <w:b/>
          <w:sz w:val="24"/>
          <w:szCs w:val="24"/>
        </w:rPr>
        <w:t>(46,3</w:t>
      </w:r>
      <w:r w:rsidR="007D6F93" w:rsidRPr="009B13CB">
        <w:rPr>
          <w:b/>
          <w:sz w:val="24"/>
          <w:szCs w:val="24"/>
        </w:rPr>
        <w:t>%)</w:t>
      </w:r>
      <w:r w:rsidR="007D6F93">
        <w:rPr>
          <w:b/>
          <w:sz w:val="24"/>
          <w:szCs w:val="24"/>
        </w:rPr>
        <w:t xml:space="preserve">, 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21CBA6" wp14:editId="6C8E5D0B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2B27F3" w:rsidRDefault="00C34028" w:rsidP="00C34028">
      <w:pPr>
        <w:ind w:left="-426"/>
        <w:outlineLvl w:val="0"/>
        <w:rPr>
          <w:b/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2B27F3">
        <w:rPr>
          <w:sz w:val="24"/>
          <w:szCs w:val="24"/>
        </w:rPr>
        <w:t xml:space="preserve"> разъяснения и консультации – </w:t>
      </w:r>
      <w:r w:rsidR="001B42B7">
        <w:rPr>
          <w:b/>
          <w:sz w:val="24"/>
          <w:szCs w:val="24"/>
        </w:rPr>
        <w:t>34 (83</w:t>
      </w:r>
      <w:r>
        <w:rPr>
          <w:b/>
          <w:sz w:val="24"/>
          <w:szCs w:val="24"/>
        </w:rPr>
        <w:t>%),</w:t>
      </w:r>
      <w:r w:rsidR="001B42B7">
        <w:rPr>
          <w:color w:val="000000" w:themeColor="text1"/>
          <w:sz w:val="24"/>
          <w:szCs w:val="24"/>
        </w:rPr>
        <w:t xml:space="preserve"> </w:t>
      </w:r>
      <w:r w:rsidR="001B42B7">
        <w:rPr>
          <w:color w:val="000000" w:themeColor="text1"/>
          <w:sz w:val="24"/>
          <w:szCs w:val="24"/>
        </w:rPr>
        <w:t xml:space="preserve"> </w:t>
      </w:r>
      <w:r w:rsidR="001B42B7">
        <w:rPr>
          <w:spacing w:val="-10"/>
          <w:sz w:val="24"/>
          <w:szCs w:val="24"/>
        </w:rPr>
        <w:t>(</w:t>
      </w:r>
      <w:proofErr w:type="gramStart"/>
      <w:r w:rsidR="001B42B7">
        <w:rPr>
          <w:spacing w:val="-10"/>
          <w:sz w:val="24"/>
          <w:szCs w:val="24"/>
        </w:rPr>
        <w:t>в  2022</w:t>
      </w:r>
      <w:proofErr w:type="gramEnd"/>
      <w:r w:rsidR="001B42B7">
        <w:rPr>
          <w:spacing w:val="-10"/>
          <w:sz w:val="24"/>
          <w:szCs w:val="24"/>
        </w:rPr>
        <w:t xml:space="preserve"> году –</w:t>
      </w:r>
      <w:r w:rsidR="001B42B7">
        <w:rPr>
          <w:b/>
          <w:spacing w:val="-10"/>
          <w:sz w:val="24"/>
          <w:szCs w:val="24"/>
        </w:rPr>
        <w:t>18  (95</w:t>
      </w:r>
      <w:r w:rsidR="001B42B7">
        <w:rPr>
          <w:b/>
          <w:spacing w:val="-10"/>
          <w:sz w:val="24"/>
          <w:szCs w:val="24"/>
        </w:rPr>
        <w:t xml:space="preserve">%), </w:t>
      </w:r>
      <w:r w:rsidR="001B42B7" w:rsidRPr="00912D45">
        <w:rPr>
          <w:spacing w:val="-10"/>
          <w:sz w:val="24"/>
          <w:szCs w:val="24"/>
        </w:rPr>
        <w:t>в 2021 году</w:t>
      </w:r>
      <w:r w:rsidR="001B42B7">
        <w:rPr>
          <w:b/>
          <w:spacing w:val="-10"/>
          <w:sz w:val="24"/>
          <w:szCs w:val="24"/>
        </w:rPr>
        <w:t xml:space="preserve"> – 20 (91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поддержано, в том числе приняты меры – </w:t>
      </w:r>
      <w:r w:rsidR="001B42B7">
        <w:rPr>
          <w:b/>
          <w:sz w:val="24"/>
          <w:szCs w:val="24"/>
        </w:rPr>
        <w:t>7 (17</w:t>
      </w:r>
      <w:proofErr w:type="gramStart"/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1B42B7">
        <w:rPr>
          <w:color w:val="000000" w:themeColor="text1"/>
          <w:sz w:val="24"/>
          <w:szCs w:val="24"/>
        </w:rPr>
        <w:t xml:space="preserve"> </w:t>
      </w:r>
      <w:r w:rsidR="001B42B7">
        <w:rPr>
          <w:spacing w:val="-10"/>
          <w:sz w:val="24"/>
          <w:szCs w:val="24"/>
        </w:rPr>
        <w:t>(</w:t>
      </w:r>
      <w:proofErr w:type="gramEnd"/>
      <w:r w:rsidR="001B42B7">
        <w:rPr>
          <w:spacing w:val="-10"/>
          <w:sz w:val="24"/>
          <w:szCs w:val="24"/>
        </w:rPr>
        <w:t>в  2022 году –</w:t>
      </w:r>
      <w:r w:rsidR="001B42B7">
        <w:rPr>
          <w:b/>
          <w:spacing w:val="-10"/>
          <w:sz w:val="24"/>
          <w:szCs w:val="24"/>
        </w:rPr>
        <w:t>1 (5</w:t>
      </w:r>
      <w:r w:rsidR="001B42B7">
        <w:rPr>
          <w:b/>
          <w:spacing w:val="-10"/>
          <w:sz w:val="24"/>
          <w:szCs w:val="24"/>
        </w:rPr>
        <w:t xml:space="preserve">%), </w:t>
      </w:r>
      <w:r w:rsidR="001B42B7" w:rsidRPr="00912D45">
        <w:rPr>
          <w:spacing w:val="-10"/>
          <w:sz w:val="24"/>
          <w:szCs w:val="24"/>
        </w:rPr>
        <w:t>в 2021 году</w:t>
      </w:r>
      <w:r w:rsidR="001B42B7">
        <w:rPr>
          <w:b/>
          <w:spacing w:val="-10"/>
          <w:sz w:val="24"/>
          <w:szCs w:val="24"/>
        </w:rPr>
        <w:t xml:space="preserve"> – 2 (9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C34028" w:rsidRDefault="00C34028" w:rsidP="00C3402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</w:t>
      </w:r>
      <w:r w:rsidR="007D6F93">
        <w:rPr>
          <w:sz w:val="24"/>
          <w:szCs w:val="24"/>
        </w:rPr>
        <w:t xml:space="preserve">й по справочному телефону </w:t>
      </w:r>
      <w:proofErr w:type="gramStart"/>
      <w:r w:rsidR="007D6F93">
        <w:rPr>
          <w:sz w:val="24"/>
          <w:szCs w:val="24"/>
        </w:rPr>
        <w:t>в</w:t>
      </w:r>
      <w:r w:rsidR="002B27F3">
        <w:rPr>
          <w:sz w:val="24"/>
          <w:szCs w:val="24"/>
        </w:rPr>
        <w:t xml:space="preserve">  2023</w:t>
      </w:r>
      <w:proofErr w:type="gramEnd"/>
      <w:r w:rsidR="001B42B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 </w:t>
      </w:r>
      <w:r w:rsidR="001B42B7">
        <w:rPr>
          <w:spacing w:val="-10"/>
          <w:sz w:val="24"/>
          <w:szCs w:val="24"/>
        </w:rPr>
        <w:t>(в  2022 году –</w:t>
      </w:r>
      <w:r w:rsidR="00B10249">
        <w:rPr>
          <w:b/>
          <w:spacing w:val="-10"/>
          <w:sz w:val="24"/>
          <w:szCs w:val="24"/>
        </w:rPr>
        <w:t>3</w:t>
      </w:r>
      <w:r w:rsidR="001B42B7">
        <w:rPr>
          <w:b/>
          <w:spacing w:val="-10"/>
          <w:sz w:val="24"/>
          <w:szCs w:val="24"/>
        </w:rPr>
        <w:t xml:space="preserve">, </w:t>
      </w:r>
      <w:r w:rsidR="001B42B7" w:rsidRPr="00912D45">
        <w:rPr>
          <w:spacing w:val="-10"/>
          <w:sz w:val="24"/>
          <w:szCs w:val="24"/>
        </w:rPr>
        <w:t>в 2021 году</w:t>
      </w:r>
      <w:r w:rsidR="00B10249">
        <w:rPr>
          <w:b/>
          <w:spacing w:val="-10"/>
          <w:sz w:val="24"/>
          <w:szCs w:val="24"/>
        </w:rPr>
        <w:t xml:space="preserve"> – 5</w:t>
      </w:r>
      <w:r w:rsidR="001B42B7">
        <w:rPr>
          <w:b/>
          <w:spacing w:val="-10"/>
          <w:sz w:val="24"/>
          <w:szCs w:val="24"/>
        </w:rPr>
        <w:t xml:space="preserve"> 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  <w:r w:rsidR="002B27F3"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</w:t>
      </w:r>
      <w:r w:rsidR="00B10249">
        <w:rPr>
          <w:spacing w:val="-10"/>
          <w:sz w:val="24"/>
          <w:szCs w:val="24"/>
        </w:rPr>
        <w:t>(в  2022 году –</w:t>
      </w:r>
      <w:r w:rsidR="00B10249">
        <w:rPr>
          <w:b/>
          <w:spacing w:val="-10"/>
          <w:sz w:val="24"/>
          <w:szCs w:val="24"/>
        </w:rPr>
        <w:t>0</w:t>
      </w:r>
      <w:r w:rsidR="00B10249">
        <w:rPr>
          <w:b/>
          <w:spacing w:val="-10"/>
          <w:sz w:val="24"/>
          <w:szCs w:val="24"/>
        </w:rPr>
        <w:t xml:space="preserve">, </w:t>
      </w:r>
      <w:r w:rsidR="00B10249" w:rsidRPr="00912D45">
        <w:rPr>
          <w:spacing w:val="-10"/>
          <w:sz w:val="24"/>
          <w:szCs w:val="24"/>
        </w:rPr>
        <w:t>в 2021 году</w:t>
      </w:r>
      <w:r w:rsidR="00B10249">
        <w:rPr>
          <w:b/>
          <w:spacing w:val="-10"/>
          <w:sz w:val="24"/>
          <w:szCs w:val="24"/>
        </w:rPr>
        <w:t xml:space="preserve"> – 0)</w:t>
      </w:r>
    </w:p>
    <w:p w:rsidR="00C34028" w:rsidRPr="00DD43FF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C34028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</w:t>
      </w:r>
      <w:r w:rsidR="007D6F93">
        <w:rPr>
          <w:sz w:val="24"/>
          <w:szCs w:val="24"/>
        </w:rPr>
        <w:t xml:space="preserve">бирской области позволила </w:t>
      </w:r>
      <w:r w:rsidR="005D6D2C">
        <w:rPr>
          <w:sz w:val="24"/>
          <w:szCs w:val="24"/>
        </w:rPr>
        <w:t>в 2023</w:t>
      </w:r>
      <w:r w:rsidR="00B1024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C34028" w:rsidRPr="00DD43FF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575"/>
    <w:rsid w:val="00024757"/>
    <w:rsid w:val="000269E3"/>
    <w:rsid w:val="00026EB7"/>
    <w:rsid w:val="00030464"/>
    <w:rsid w:val="00033240"/>
    <w:rsid w:val="00033DD9"/>
    <w:rsid w:val="00040AED"/>
    <w:rsid w:val="000450E2"/>
    <w:rsid w:val="000518E9"/>
    <w:rsid w:val="000639A9"/>
    <w:rsid w:val="000739F0"/>
    <w:rsid w:val="0007536A"/>
    <w:rsid w:val="00082017"/>
    <w:rsid w:val="000A7B2F"/>
    <w:rsid w:val="000B34A8"/>
    <w:rsid w:val="000B5B11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76664"/>
    <w:rsid w:val="0018284E"/>
    <w:rsid w:val="0018311A"/>
    <w:rsid w:val="00183D7B"/>
    <w:rsid w:val="00186B6B"/>
    <w:rsid w:val="001920A3"/>
    <w:rsid w:val="001A242D"/>
    <w:rsid w:val="001B3867"/>
    <w:rsid w:val="001B42B7"/>
    <w:rsid w:val="001D4C45"/>
    <w:rsid w:val="001D66B9"/>
    <w:rsid w:val="001E1B7C"/>
    <w:rsid w:val="001E3568"/>
    <w:rsid w:val="001E693F"/>
    <w:rsid w:val="001E6B3B"/>
    <w:rsid w:val="001F3793"/>
    <w:rsid w:val="00201DB2"/>
    <w:rsid w:val="002138C2"/>
    <w:rsid w:val="00216BD9"/>
    <w:rsid w:val="00223F38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24B"/>
    <w:rsid w:val="002B27F3"/>
    <w:rsid w:val="002C1381"/>
    <w:rsid w:val="002C4EDC"/>
    <w:rsid w:val="002D3E4E"/>
    <w:rsid w:val="002D4378"/>
    <w:rsid w:val="002F0B9F"/>
    <w:rsid w:val="002F2674"/>
    <w:rsid w:val="002F3F64"/>
    <w:rsid w:val="002F6EBF"/>
    <w:rsid w:val="0030142B"/>
    <w:rsid w:val="00302CBF"/>
    <w:rsid w:val="003041AB"/>
    <w:rsid w:val="0030509A"/>
    <w:rsid w:val="003051F4"/>
    <w:rsid w:val="00311F9A"/>
    <w:rsid w:val="00320F3E"/>
    <w:rsid w:val="0032341A"/>
    <w:rsid w:val="00337716"/>
    <w:rsid w:val="0034038D"/>
    <w:rsid w:val="003667F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1CF7"/>
    <w:rsid w:val="004226C4"/>
    <w:rsid w:val="00434592"/>
    <w:rsid w:val="00443F7A"/>
    <w:rsid w:val="00445622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73E8"/>
    <w:rsid w:val="004C7DDD"/>
    <w:rsid w:val="004E7B48"/>
    <w:rsid w:val="00504FAD"/>
    <w:rsid w:val="00510C97"/>
    <w:rsid w:val="005236FF"/>
    <w:rsid w:val="00525BA3"/>
    <w:rsid w:val="005307A5"/>
    <w:rsid w:val="0053508B"/>
    <w:rsid w:val="00542510"/>
    <w:rsid w:val="005425DB"/>
    <w:rsid w:val="005428E8"/>
    <w:rsid w:val="005435EC"/>
    <w:rsid w:val="00543ECA"/>
    <w:rsid w:val="00544927"/>
    <w:rsid w:val="005508B9"/>
    <w:rsid w:val="00554848"/>
    <w:rsid w:val="00562D00"/>
    <w:rsid w:val="00565739"/>
    <w:rsid w:val="005721D2"/>
    <w:rsid w:val="00573ABD"/>
    <w:rsid w:val="00575EA7"/>
    <w:rsid w:val="00576F4E"/>
    <w:rsid w:val="005861BB"/>
    <w:rsid w:val="0058677F"/>
    <w:rsid w:val="005875E6"/>
    <w:rsid w:val="00593948"/>
    <w:rsid w:val="005A2B3E"/>
    <w:rsid w:val="005A4ABB"/>
    <w:rsid w:val="005A77B9"/>
    <w:rsid w:val="005B385F"/>
    <w:rsid w:val="005D62F2"/>
    <w:rsid w:val="005D6D2C"/>
    <w:rsid w:val="005E10B2"/>
    <w:rsid w:val="005E3867"/>
    <w:rsid w:val="005F3AF8"/>
    <w:rsid w:val="006003AF"/>
    <w:rsid w:val="006018AA"/>
    <w:rsid w:val="00603A8E"/>
    <w:rsid w:val="006043A1"/>
    <w:rsid w:val="00605C8C"/>
    <w:rsid w:val="00606108"/>
    <w:rsid w:val="0061367D"/>
    <w:rsid w:val="00614669"/>
    <w:rsid w:val="00614C7D"/>
    <w:rsid w:val="00625AB5"/>
    <w:rsid w:val="00630A44"/>
    <w:rsid w:val="006437BD"/>
    <w:rsid w:val="00644F00"/>
    <w:rsid w:val="00663533"/>
    <w:rsid w:val="00665D9F"/>
    <w:rsid w:val="00671084"/>
    <w:rsid w:val="006753A8"/>
    <w:rsid w:val="006766CF"/>
    <w:rsid w:val="006902DD"/>
    <w:rsid w:val="006A03E8"/>
    <w:rsid w:val="006A2807"/>
    <w:rsid w:val="006A7D70"/>
    <w:rsid w:val="006B0AA2"/>
    <w:rsid w:val="006B1219"/>
    <w:rsid w:val="006B1EED"/>
    <w:rsid w:val="006B2EF9"/>
    <w:rsid w:val="006B60D6"/>
    <w:rsid w:val="006B65E1"/>
    <w:rsid w:val="006C43D3"/>
    <w:rsid w:val="006D5DAE"/>
    <w:rsid w:val="006E1B6B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43413"/>
    <w:rsid w:val="00751B1A"/>
    <w:rsid w:val="00752061"/>
    <w:rsid w:val="00764F8E"/>
    <w:rsid w:val="00765E83"/>
    <w:rsid w:val="007713EF"/>
    <w:rsid w:val="007747CB"/>
    <w:rsid w:val="00775713"/>
    <w:rsid w:val="0079461C"/>
    <w:rsid w:val="007A2FA5"/>
    <w:rsid w:val="007B02BB"/>
    <w:rsid w:val="007B1CB7"/>
    <w:rsid w:val="007C5130"/>
    <w:rsid w:val="007C7F24"/>
    <w:rsid w:val="007D6F93"/>
    <w:rsid w:val="007F2125"/>
    <w:rsid w:val="007F32D7"/>
    <w:rsid w:val="007F4D51"/>
    <w:rsid w:val="007F526E"/>
    <w:rsid w:val="00800783"/>
    <w:rsid w:val="00805ED8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1642"/>
    <w:rsid w:val="00872112"/>
    <w:rsid w:val="0087396C"/>
    <w:rsid w:val="008804C0"/>
    <w:rsid w:val="00882886"/>
    <w:rsid w:val="00886443"/>
    <w:rsid w:val="0088782C"/>
    <w:rsid w:val="008A7523"/>
    <w:rsid w:val="008B2CB7"/>
    <w:rsid w:val="008C4D10"/>
    <w:rsid w:val="008C65AD"/>
    <w:rsid w:val="008D0568"/>
    <w:rsid w:val="008D1109"/>
    <w:rsid w:val="008D5193"/>
    <w:rsid w:val="008D6223"/>
    <w:rsid w:val="008E13AC"/>
    <w:rsid w:val="008F67AB"/>
    <w:rsid w:val="00904F37"/>
    <w:rsid w:val="00912D45"/>
    <w:rsid w:val="009156D5"/>
    <w:rsid w:val="00925F17"/>
    <w:rsid w:val="00931C1F"/>
    <w:rsid w:val="0093365C"/>
    <w:rsid w:val="00936D09"/>
    <w:rsid w:val="00941D21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A74CE"/>
    <w:rsid w:val="009B13CB"/>
    <w:rsid w:val="009B70D1"/>
    <w:rsid w:val="009B7A4A"/>
    <w:rsid w:val="009C423B"/>
    <w:rsid w:val="009C4BF1"/>
    <w:rsid w:val="009E27DC"/>
    <w:rsid w:val="009E49FB"/>
    <w:rsid w:val="009E797B"/>
    <w:rsid w:val="009F37BE"/>
    <w:rsid w:val="009F3E78"/>
    <w:rsid w:val="009F6BF1"/>
    <w:rsid w:val="00A018B9"/>
    <w:rsid w:val="00A05FFE"/>
    <w:rsid w:val="00A11705"/>
    <w:rsid w:val="00A17DF1"/>
    <w:rsid w:val="00A266E4"/>
    <w:rsid w:val="00A31110"/>
    <w:rsid w:val="00A35C8F"/>
    <w:rsid w:val="00A363CE"/>
    <w:rsid w:val="00A4324D"/>
    <w:rsid w:val="00A45311"/>
    <w:rsid w:val="00A47E90"/>
    <w:rsid w:val="00A6084F"/>
    <w:rsid w:val="00A64184"/>
    <w:rsid w:val="00A66F80"/>
    <w:rsid w:val="00A70E21"/>
    <w:rsid w:val="00A71266"/>
    <w:rsid w:val="00A85144"/>
    <w:rsid w:val="00A879C5"/>
    <w:rsid w:val="00A93E9F"/>
    <w:rsid w:val="00A94EEF"/>
    <w:rsid w:val="00AA257B"/>
    <w:rsid w:val="00AB3D34"/>
    <w:rsid w:val="00AB63EA"/>
    <w:rsid w:val="00AC03ED"/>
    <w:rsid w:val="00AC362D"/>
    <w:rsid w:val="00AD3A5A"/>
    <w:rsid w:val="00AE0D06"/>
    <w:rsid w:val="00AE41D5"/>
    <w:rsid w:val="00AE4F48"/>
    <w:rsid w:val="00AF141C"/>
    <w:rsid w:val="00AF7083"/>
    <w:rsid w:val="00B0183F"/>
    <w:rsid w:val="00B034CB"/>
    <w:rsid w:val="00B0722D"/>
    <w:rsid w:val="00B10249"/>
    <w:rsid w:val="00B13E33"/>
    <w:rsid w:val="00B17DBA"/>
    <w:rsid w:val="00B24533"/>
    <w:rsid w:val="00B2785B"/>
    <w:rsid w:val="00B35C21"/>
    <w:rsid w:val="00B504D8"/>
    <w:rsid w:val="00B727FA"/>
    <w:rsid w:val="00B752DE"/>
    <w:rsid w:val="00B76BD7"/>
    <w:rsid w:val="00B77320"/>
    <w:rsid w:val="00B83F49"/>
    <w:rsid w:val="00BA3B9A"/>
    <w:rsid w:val="00BB1500"/>
    <w:rsid w:val="00BB4B90"/>
    <w:rsid w:val="00BD6E24"/>
    <w:rsid w:val="00BD70AB"/>
    <w:rsid w:val="00BE1138"/>
    <w:rsid w:val="00BE1731"/>
    <w:rsid w:val="00BE1CA1"/>
    <w:rsid w:val="00BE2B39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4028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85961"/>
    <w:rsid w:val="00C90EC2"/>
    <w:rsid w:val="00C9132D"/>
    <w:rsid w:val="00C962BF"/>
    <w:rsid w:val="00CA01D1"/>
    <w:rsid w:val="00CA6863"/>
    <w:rsid w:val="00CA7063"/>
    <w:rsid w:val="00CB5571"/>
    <w:rsid w:val="00CC4D33"/>
    <w:rsid w:val="00CE1ED7"/>
    <w:rsid w:val="00CF6CBC"/>
    <w:rsid w:val="00D02E0B"/>
    <w:rsid w:val="00D0377B"/>
    <w:rsid w:val="00D04B3D"/>
    <w:rsid w:val="00D063DA"/>
    <w:rsid w:val="00D10D65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07C89"/>
    <w:rsid w:val="00E14BD7"/>
    <w:rsid w:val="00E2274C"/>
    <w:rsid w:val="00E23DB2"/>
    <w:rsid w:val="00E31306"/>
    <w:rsid w:val="00E3343E"/>
    <w:rsid w:val="00E37715"/>
    <w:rsid w:val="00E420B8"/>
    <w:rsid w:val="00E42217"/>
    <w:rsid w:val="00E50E1A"/>
    <w:rsid w:val="00E51612"/>
    <w:rsid w:val="00E53A68"/>
    <w:rsid w:val="00E61983"/>
    <w:rsid w:val="00E6681E"/>
    <w:rsid w:val="00E70BF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17D09"/>
    <w:rsid w:val="00F200CB"/>
    <w:rsid w:val="00F30152"/>
    <w:rsid w:val="00F336EF"/>
    <w:rsid w:val="00F36778"/>
    <w:rsid w:val="00F4069D"/>
    <w:rsid w:val="00F47FF1"/>
    <w:rsid w:val="00F6197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31CF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 2023 году в сравнении с 2022 годом  и  2021 годом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227</c:v>
                </c:pt>
                <c:pt idx="1">
                  <c:v>186</c:v>
                </c:pt>
                <c:pt idx="2">
                  <c:v>41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153</c:v>
                </c:pt>
                <c:pt idx="1">
                  <c:v>131</c:v>
                </c:pt>
                <c:pt idx="2">
                  <c:v>19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164</c:v>
                </c:pt>
                <c:pt idx="1">
                  <c:v>137</c:v>
                </c:pt>
                <c:pt idx="2">
                  <c:v>22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592624"/>
        <c:axId val="222593184"/>
      </c:barChart>
      <c:catAx>
        <c:axId val="22259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93184"/>
        <c:crosses val="autoZero"/>
        <c:auto val="1"/>
        <c:lblAlgn val="ctr"/>
        <c:lblOffset val="100"/>
        <c:noMultiLvlLbl val="0"/>
      </c:catAx>
      <c:valAx>
        <c:axId val="22259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9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70</c:v>
                </c:pt>
                <c:pt idx="2">
                  <c:v>53</c:v>
                </c:pt>
                <c:pt idx="3">
                  <c:v>60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 2023 году в сравнении с  2022 годом и  2021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</c:v>
                </c:pt>
                <c:pt idx="1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493280"/>
        <c:axId val="281493840"/>
      </c:barChart>
      <c:catAx>
        <c:axId val="2814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93840"/>
        <c:crosses val="autoZero"/>
        <c:auto val="1"/>
        <c:lblAlgn val="ctr"/>
        <c:lblOffset val="100"/>
        <c:noMultiLvlLbl val="0"/>
      </c:catAx>
      <c:valAx>
        <c:axId val="28149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2023  году в сравнении с 2022 годом</a:t>
            </a:r>
            <a:r>
              <a:rPr lang="ru-RU" sz="1000" b="1" baseline="0"/>
              <a:t> </a:t>
            </a:r>
            <a:r>
              <a:rPr lang="ru-RU" sz="1000" b="1"/>
              <a:t> и</a:t>
            </a:r>
            <a:r>
              <a:rPr lang="ru-RU" sz="1000" b="1" baseline="0"/>
              <a:t>  2021 годом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910624"/>
        <c:axId val="2526064"/>
      </c:barChart>
      <c:catAx>
        <c:axId val="3669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6064"/>
        <c:crosses val="autoZero"/>
        <c:auto val="1"/>
        <c:lblAlgn val="ctr"/>
        <c:lblOffset val="100"/>
        <c:noMultiLvlLbl val="0"/>
      </c:catAx>
      <c:valAx>
        <c:axId val="252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91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92DF-D807-44C4-82E9-E81C84E5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40</cp:revision>
  <cp:lastPrinted>2018-12-03T05:51:00Z</cp:lastPrinted>
  <dcterms:created xsi:type="dcterms:W3CDTF">2019-04-05T04:47:00Z</dcterms:created>
  <dcterms:modified xsi:type="dcterms:W3CDTF">2024-01-15T07:33:00Z</dcterms:modified>
</cp:coreProperties>
</file>