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1D7811">
        <w:rPr>
          <w:b/>
          <w:sz w:val="24"/>
          <w:szCs w:val="24"/>
        </w:rPr>
        <w:t>декабре</w:t>
      </w:r>
      <w:r w:rsidR="00DF1002">
        <w:rPr>
          <w:b/>
          <w:sz w:val="24"/>
          <w:szCs w:val="24"/>
        </w:rPr>
        <w:t xml:space="preserve"> </w:t>
      </w:r>
      <w:r w:rsidR="00D0150E">
        <w:rPr>
          <w:b/>
          <w:sz w:val="24"/>
          <w:szCs w:val="24"/>
        </w:rPr>
        <w:t>2023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администрации 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>осуществляет Управление общественных связей. Управление</w:t>
      </w:r>
      <w:r>
        <w:rPr>
          <w:spacing w:val="-10"/>
          <w:sz w:val="24"/>
          <w:szCs w:val="24"/>
        </w:rPr>
        <w:t xml:space="preserve"> об</w:t>
      </w:r>
      <w:r w:rsidR="0058677F">
        <w:rPr>
          <w:spacing w:val="-10"/>
          <w:sz w:val="24"/>
          <w:szCs w:val="24"/>
        </w:rPr>
        <w:t>щественных связей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Возможность гражданам, представителям организаций и общественных объединений обратиться к Главе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Болотнинского района в (</w:t>
      </w:r>
      <w:hyperlink r:id="rId6" w:history="1"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www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bolotnoe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nso</w:t>
        </w:r>
        <w:r w:rsidR="009C423B" w:rsidRPr="003A672B">
          <w:rPr>
            <w:rStyle w:val="a6"/>
            <w:spacing w:val="-10"/>
            <w:sz w:val="24"/>
            <w:szCs w:val="24"/>
          </w:rPr>
          <w:t>.</w:t>
        </w:r>
        <w:r w:rsidR="009C423B" w:rsidRPr="003A672B">
          <w:rPr>
            <w:rStyle w:val="a6"/>
            <w:spacing w:val="-10"/>
            <w:sz w:val="24"/>
            <w:szCs w:val="24"/>
            <w:lang w:val="en-US"/>
          </w:rPr>
          <w:t>ru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Болотнинского района.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Болотнинского района Новосибирской области в </w:t>
      </w:r>
      <w:r w:rsidR="00721884">
        <w:rPr>
          <w:spacing w:val="-10"/>
          <w:sz w:val="24"/>
          <w:szCs w:val="24"/>
        </w:rPr>
        <w:t>ноябре</w:t>
      </w:r>
      <w:r w:rsidR="00D0150E">
        <w:rPr>
          <w:spacing w:val="-10"/>
          <w:sz w:val="24"/>
          <w:szCs w:val="24"/>
        </w:rPr>
        <w:t xml:space="preserve"> 2023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E2409A">
        <w:rPr>
          <w:spacing w:val="-10"/>
          <w:sz w:val="24"/>
          <w:szCs w:val="24"/>
        </w:rPr>
        <w:t xml:space="preserve"> </w:t>
      </w:r>
      <w:r w:rsidR="001D7811">
        <w:rPr>
          <w:b/>
          <w:spacing w:val="-10"/>
          <w:sz w:val="24"/>
          <w:szCs w:val="24"/>
        </w:rPr>
        <w:t>26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>(</w:t>
      </w:r>
      <w:r w:rsidR="001D7811">
        <w:rPr>
          <w:spacing w:val="-10"/>
          <w:sz w:val="24"/>
          <w:szCs w:val="24"/>
        </w:rPr>
        <w:t>в ноябре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1D7811">
        <w:rPr>
          <w:b/>
          <w:spacing w:val="-10"/>
          <w:sz w:val="24"/>
          <w:szCs w:val="24"/>
        </w:rPr>
        <w:t>23</w:t>
      </w:r>
      <w:r w:rsidR="00B453D9">
        <w:rPr>
          <w:spacing w:val="-10"/>
          <w:sz w:val="24"/>
          <w:szCs w:val="24"/>
        </w:rPr>
        <w:t xml:space="preserve">, </w:t>
      </w:r>
      <w:r w:rsidR="001D7811">
        <w:rPr>
          <w:spacing w:val="-10"/>
          <w:sz w:val="24"/>
          <w:szCs w:val="24"/>
        </w:rPr>
        <w:t>декабре</w:t>
      </w:r>
      <w:r w:rsidR="00D0150E">
        <w:rPr>
          <w:spacing w:val="-10"/>
          <w:sz w:val="24"/>
          <w:szCs w:val="24"/>
        </w:rPr>
        <w:t xml:space="preserve"> 2022</w:t>
      </w:r>
      <w:r w:rsidR="00225FBE">
        <w:rPr>
          <w:spacing w:val="-10"/>
          <w:sz w:val="24"/>
          <w:szCs w:val="24"/>
        </w:rPr>
        <w:t xml:space="preserve"> </w:t>
      </w:r>
      <w:r w:rsidR="00225FBE" w:rsidRPr="00AA050F">
        <w:rPr>
          <w:spacing w:val="-10"/>
          <w:sz w:val="24"/>
          <w:szCs w:val="24"/>
        </w:rPr>
        <w:t xml:space="preserve">года – </w:t>
      </w:r>
      <w:r w:rsidR="001D7811">
        <w:rPr>
          <w:b/>
          <w:spacing w:val="-10"/>
          <w:sz w:val="24"/>
          <w:szCs w:val="24"/>
        </w:rPr>
        <w:t>8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r w:rsidR="001D7811">
        <w:rPr>
          <w:b/>
          <w:sz w:val="24"/>
          <w:szCs w:val="24"/>
        </w:rPr>
        <w:t>24</w:t>
      </w:r>
      <w:r w:rsidR="00B453D9">
        <w:rPr>
          <w:sz w:val="24"/>
          <w:szCs w:val="24"/>
        </w:rPr>
        <w:t xml:space="preserve"> </w:t>
      </w:r>
      <w:r w:rsidR="001D7811">
        <w:rPr>
          <w:spacing w:val="-10"/>
          <w:sz w:val="24"/>
          <w:szCs w:val="24"/>
        </w:rPr>
        <w:t>(в ноябре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1D7811">
        <w:rPr>
          <w:b/>
          <w:spacing w:val="-10"/>
          <w:sz w:val="24"/>
          <w:szCs w:val="24"/>
        </w:rPr>
        <w:t>19</w:t>
      </w:r>
      <w:r w:rsidR="00B453D9">
        <w:rPr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1D7811">
        <w:rPr>
          <w:sz w:val="24"/>
          <w:szCs w:val="24"/>
        </w:rPr>
        <w:t>декабре</w:t>
      </w:r>
      <w:r w:rsidR="00D0150E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1D7811">
        <w:rPr>
          <w:b/>
          <w:sz w:val="24"/>
          <w:szCs w:val="24"/>
        </w:rPr>
        <w:t>7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AA050F">
        <w:rPr>
          <w:sz w:val="24"/>
          <w:szCs w:val="24"/>
        </w:rPr>
        <w:t xml:space="preserve"> </w:t>
      </w:r>
      <w:r w:rsidR="001D7811">
        <w:rPr>
          <w:b/>
          <w:sz w:val="24"/>
          <w:szCs w:val="24"/>
        </w:rPr>
        <w:t>18</w:t>
      </w:r>
      <w:r w:rsidR="00987EF9">
        <w:rPr>
          <w:color w:val="FF0000"/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1D7811">
        <w:rPr>
          <w:spacing w:val="-10"/>
          <w:sz w:val="24"/>
          <w:szCs w:val="24"/>
        </w:rPr>
        <w:t>в ноябре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721884">
        <w:rPr>
          <w:b/>
          <w:spacing w:val="-10"/>
          <w:sz w:val="24"/>
          <w:szCs w:val="24"/>
        </w:rPr>
        <w:t>9</w:t>
      </w:r>
      <w:r w:rsidR="00B453D9">
        <w:rPr>
          <w:b/>
          <w:spacing w:val="-10"/>
          <w:sz w:val="24"/>
          <w:szCs w:val="24"/>
        </w:rPr>
        <w:t xml:space="preserve">, </w:t>
      </w:r>
      <w:r w:rsidR="00AC362D">
        <w:rPr>
          <w:sz w:val="24"/>
          <w:szCs w:val="24"/>
        </w:rPr>
        <w:t xml:space="preserve">в </w:t>
      </w:r>
      <w:r w:rsidR="001D7811">
        <w:rPr>
          <w:sz w:val="24"/>
          <w:szCs w:val="24"/>
        </w:rPr>
        <w:t>декабре</w:t>
      </w:r>
      <w:r w:rsidR="00C22531">
        <w:rPr>
          <w:sz w:val="24"/>
          <w:szCs w:val="24"/>
        </w:rPr>
        <w:t xml:space="preserve"> </w:t>
      </w:r>
      <w:r w:rsidR="00D0150E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1D7811">
        <w:rPr>
          <w:b/>
          <w:sz w:val="24"/>
          <w:szCs w:val="24"/>
        </w:rPr>
        <w:t>5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E2409A">
        <w:rPr>
          <w:b/>
          <w:sz w:val="24"/>
          <w:szCs w:val="24"/>
        </w:rPr>
        <w:t xml:space="preserve"> </w:t>
      </w:r>
      <w:r w:rsidR="001D7811">
        <w:rPr>
          <w:b/>
          <w:sz w:val="24"/>
          <w:szCs w:val="24"/>
        </w:rPr>
        <w:t>2</w:t>
      </w:r>
      <w:r w:rsidR="00183D7B" w:rsidRPr="0056586E">
        <w:rPr>
          <w:sz w:val="24"/>
          <w:szCs w:val="24"/>
        </w:rPr>
        <w:t xml:space="preserve"> </w:t>
      </w:r>
      <w:r w:rsidR="00183D7B">
        <w:rPr>
          <w:sz w:val="24"/>
          <w:szCs w:val="24"/>
        </w:rPr>
        <w:t>граждан</w:t>
      </w:r>
      <w:r w:rsidR="004E51D5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</w:t>
      </w:r>
      <w:r w:rsidR="001D7811">
        <w:rPr>
          <w:spacing w:val="-10"/>
          <w:sz w:val="24"/>
          <w:szCs w:val="24"/>
        </w:rPr>
        <w:t>в ноябре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1D7811">
        <w:rPr>
          <w:b/>
          <w:spacing w:val="-10"/>
          <w:sz w:val="24"/>
          <w:szCs w:val="24"/>
        </w:rPr>
        <w:t>4</w:t>
      </w:r>
      <w:r w:rsidR="00B453D9">
        <w:rPr>
          <w:b/>
          <w:spacing w:val="-10"/>
          <w:sz w:val="24"/>
          <w:szCs w:val="24"/>
        </w:rPr>
        <w:t xml:space="preserve">, </w:t>
      </w:r>
      <w:r w:rsidR="00C3750E">
        <w:rPr>
          <w:sz w:val="24"/>
          <w:szCs w:val="24"/>
        </w:rPr>
        <w:t>в</w:t>
      </w:r>
      <w:r w:rsidR="00F55238">
        <w:rPr>
          <w:sz w:val="24"/>
          <w:szCs w:val="24"/>
        </w:rPr>
        <w:t xml:space="preserve"> </w:t>
      </w:r>
      <w:r w:rsidR="001D7811">
        <w:rPr>
          <w:sz w:val="24"/>
          <w:szCs w:val="24"/>
        </w:rPr>
        <w:t>декабре</w:t>
      </w:r>
      <w:r w:rsidR="00030AF7">
        <w:rPr>
          <w:sz w:val="24"/>
          <w:szCs w:val="24"/>
        </w:rPr>
        <w:t xml:space="preserve"> </w:t>
      </w:r>
      <w:r w:rsidR="00535056">
        <w:rPr>
          <w:sz w:val="24"/>
          <w:szCs w:val="24"/>
        </w:rPr>
        <w:t>2022</w:t>
      </w:r>
      <w:r w:rsidR="00AC362D">
        <w:rPr>
          <w:sz w:val="24"/>
          <w:szCs w:val="24"/>
        </w:rPr>
        <w:t xml:space="preserve"> года - </w:t>
      </w:r>
      <w:r w:rsidR="001D7811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AC362D">
        <w:rPr>
          <w:sz w:val="24"/>
          <w:szCs w:val="24"/>
        </w:rPr>
        <w:t xml:space="preserve">– </w:t>
      </w:r>
      <w:r w:rsidR="001D7811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граждан</w:t>
      </w:r>
      <w:r w:rsidR="00E2409A">
        <w:rPr>
          <w:sz w:val="24"/>
          <w:szCs w:val="24"/>
        </w:rPr>
        <w:t>ин</w:t>
      </w:r>
      <w:r w:rsidR="003620D4">
        <w:rPr>
          <w:sz w:val="24"/>
          <w:szCs w:val="24"/>
        </w:rPr>
        <w:t>а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194040" w:rsidRPr="00E2409A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194040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1D7811">
        <w:rPr>
          <w:spacing w:val="-10"/>
          <w:sz w:val="24"/>
          <w:szCs w:val="24"/>
        </w:rPr>
        <w:t>в ноябре</w:t>
      </w:r>
      <w:r w:rsidR="00B453D9">
        <w:rPr>
          <w:spacing w:val="-10"/>
          <w:sz w:val="24"/>
          <w:szCs w:val="24"/>
        </w:rPr>
        <w:t xml:space="preserve"> 2023 года – </w:t>
      </w:r>
      <w:r w:rsidR="00B453D9">
        <w:rPr>
          <w:b/>
          <w:spacing w:val="-10"/>
          <w:sz w:val="24"/>
          <w:szCs w:val="24"/>
        </w:rPr>
        <w:t xml:space="preserve">0, </w:t>
      </w:r>
      <w:r w:rsidR="00AC362D">
        <w:rPr>
          <w:sz w:val="24"/>
          <w:szCs w:val="24"/>
        </w:rPr>
        <w:t xml:space="preserve">в </w:t>
      </w:r>
      <w:r w:rsidR="001D7811">
        <w:rPr>
          <w:sz w:val="24"/>
          <w:szCs w:val="24"/>
        </w:rPr>
        <w:t>декабре</w:t>
      </w:r>
      <w:r w:rsidR="00535056">
        <w:rPr>
          <w:sz w:val="24"/>
          <w:szCs w:val="24"/>
        </w:rPr>
        <w:t xml:space="preserve"> 2022</w:t>
      </w:r>
      <w:r w:rsidR="00AC362D">
        <w:rPr>
          <w:sz w:val="24"/>
          <w:szCs w:val="24"/>
        </w:rPr>
        <w:t xml:space="preserve"> года -</w:t>
      </w:r>
      <w:r w:rsidR="001D7811">
        <w:rPr>
          <w:sz w:val="24"/>
          <w:szCs w:val="24"/>
        </w:rPr>
        <w:t>1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7656DA">
        <w:rPr>
          <w:spacing w:val="-10"/>
          <w:sz w:val="24"/>
          <w:szCs w:val="24"/>
        </w:rPr>
        <w:t xml:space="preserve">По сравнению с </w:t>
      </w:r>
      <w:r w:rsidR="001D7811">
        <w:rPr>
          <w:spacing w:val="-10"/>
          <w:sz w:val="24"/>
          <w:szCs w:val="24"/>
        </w:rPr>
        <w:t>ноябрем</w:t>
      </w:r>
      <w:r w:rsidRPr="007656DA">
        <w:rPr>
          <w:spacing w:val="-10"/>
          <w:sz w:val="24"/>
          <w:szCs w:val="24"/>
        </w:rPr>
        <w:t xml:space="preserve"> 2023 года общее количество обращений граждан в </w:t>
      </w:r>
      <w:r w:rsidR="001D7811">
        <w:rPr>
          <w:spacing w:val="-10"/>
          <w:sz w:val="24"/>
          <w:szCs w:val="24"/>
        </w:rPr>
        <w:t>декабре</w:t>
      </w:r>
      <w:r w:rsidRPr="007656DA">
        <w:rPr>
          <w:spacing w:val="-10"/>
          <w:sz w:val="24"/>
          <w:szCs w:val="24"/>
        </w:rPr>
        <w:t xml:space="preserve"> 2023 года </w:t>
      </w:r>
      <w:r w:rsidR="00721884">
        <w:rPr>
          <w:spacing w:val="-10"/>
          <w:sz w:val="24"/>
          <w:szCs w:val="24"/>
        </w:rPr>
        <w:t>увеличилось</w:t>
      </w:r>
      <w:r w:rsidR="00A97159">
        <w:rPr>
          <w:spacing w:val="-10"/>
          <w:sz w:val="24"/>
          <w:szCs w:val="24"/>
        </w:rPr>
        <w:t xml:space="preserve"> на</w:t>
      </w:r>
      <w:r w:rsidR="001D7811">
        <w:rPr>
          <w:spacing w:val="-10"/>
          <w:sz w:val="24"/>
          <w:szCs w:val="24"/>
        </w:rPr>
        <w:t xml:space="preserve"> 11,5</w:t>
      </w:r>
      <w:r w:rsidRPr="007656DA">
        <w:rPr>
          <w:spacing w:val="-10"/>
          <w:sz w:val="24"/>
          <w:szCs w:val="24"/>
        </w:rPr>
        <w:t xml:space="preserve">% (на </w:t>
      </w:r>
      <w:r w:rsidR="001D7811">
        <w:rPr>
          <w:spacing w:val="-10"/>
          <w:sz w:val="24"/>
          <w:szCs w:val="24"/>
        </w:rPr>
        <w:t>3 обращения</w:t>
      </w:r>
      <w:r w:rsidRPr="007656DA">
        <w:rPr>
          <w:spacing w:val="-10"/>
          <w:sz w:val="24"/>
          <w:szCs w:val="24"/>
        </w:rPr>
        <w:t xml:space="preserve">), по сравнению с </w:t>
      </w:r>
      <w:r w:rsidR="001D7811">
        <w:rPr>
          <w:spacing w:val="-10"/>
          <w:sz w:val="24"/>
          <w:szCs w:val="24"/>
        </w:rPr>
        <w:t>декабрем</w:t>
      </w:r>
      <w:r w:rsidRPr="007656DA">
        <w:rPr>
          <w:spacing w:val="-10"/>
          <w:sz w:val="24"/>
          <w:szCs w:val="24"/>
        </w:rPr>
        <w:t xml:space="preserve"> 2022 года </w:t>
      </w:r>
      <w:r w:rsidR="003620D4">
        <w:rPr>
          <w:spacing w:val="-10"/>
          <w:sz w:val="24"/>
          <w:szCs w:val="24"/>
        </w:rPr>
        <w:t>увеличилось на</w:t>
      </w:r>
      <w:r w:rsidRPr="007656DA">
        <w:rPr>
          <w:spacing w:val="-10"/>
          <w:sz w:val="24"/>
          <w:szCs w:val="24"/>
        </w:rPr>
        <w:t xml:space="preserve"> </w:t>
      </w:r>
      <w:r w:rsidR="001D7811">
        <w:rPr>
          <w:spacing w:val="-10"/>
          <w:sz w:val="24"/>
          <w:szCs w:val="24"/>
        </w:rPr>
        <w:t>69</w:t>
      </w:r>
      <w:r>
        <w:rPr>
          <w:spacing w:val="-10"/>
          <w:sz w:val="24"/>
          <w:szCs w:val="24"/>
        </w:rPr>
        <w:t xml:space="preserve"> </w:t>
      </w:r>
      <w:r w:rsidRPr="007656DA">
        <w:rPr>
          <w:spacing w:val="-10"/>
          <w:sz w:val="24"/>
          <w:szCs w:val="24"/>
        </w:rPr>
        <w:t xml:space="preserve">% (на </w:t>
      </w:r>
      <w:r w:rsidR="001D7811">
        <w:rPr>
          <w:spacing w:val="-10"/>
          <w:sz w:val="24"/>
          <w:szCs w:val="24"/>
        </w:rPr>
        <w:t>1</w:t>
      </w:r>
      <w:r w:rsidR="00721884">
        <w:rPr>
          <w:spacing w:val="-10"/>
          <w:sz w:val="24"/>
          <w:szCs w:val="24"/>
        </w:rPr>
        <w:t>8</w:t>
      </w:r>
      <w:r w:rsidRPr="007656DA">
        <w:rPr>
          <w:spacing w:val="-10"/>
          <w:sz w:val="24"/>
          <w:szCs w:val="24"/>
        </w:rPr>
        <w:t xml:space="preserve"> обращени</w:t>
      </w:r>
      <w:r w:rsidR="00721884">
        <w:rPr>
          <w:spacing w:val="-10"/>
          <w:sz w:val="24"/>
          <w:szCs w:val="24"/>
        </w:rPr>
        <w:t>й</w:t>
      </w:r>
      <w:r w:rsidRPr="007656DA">
        <w:rPr>
          <w:spacing w:val="-10"/>
          <w:sz w:val="24"/>
          <w:szCs w:val="24"/>
        </w:rPr>
        <w:t>).</w:t>
      </w: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ind w:firstLine="709"/>
        <w:jc w:val="both"/>
        <w:outlineLvl w:val="0"/>
        <w:rPr>
          <w:sz w:val="24"/>
          <w:szCs w:val="24"/>
        </w:rPr>
      </w:pPr>
    </w:p>
    <w:p w:rsidR="00B453D9" w:rsidRDefault="00B453D9" w:rsidP="00B453D9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0CBAC36D" wp14:editId="73E7E3D1">
            <wp:extent cx="5753100" cy="35242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53D9" w:rsidRPr="00B821CC" w:rsidRDefault="00B453D9" w:rsidP="00B453D9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B453D9" w:rsidRPr="00B821CC" w:rsidRDefault="00EF0DAB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>В 26</w:t>
      </w:r>
      <w:r w:rsidR="00B453D9" w:rsidRPr="00B821CC">
        <w:rPr>
          <w:spacing w:val="-10"/>
          <w:sz w:val="24"/>
          <w:szCs w:val="24"/>
        </w:rPr>
        <w:t xml:space="preserve"> обращениях, запросах и сообщениях содержатся вопросы, относящиеся к тематическим разделам: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«Государство, общество, политика» -  </w:t>
      </w:r>
      <w:r w:rsidR="00EF0DAB">
        <w:rPr>
          <w:b/>
          <w:sz w:val="24"/>
          <w:szCs w:val="24"/>
        </w:rPr>
        <w:t>7</w:t>
      </w:r>
      <w:r w:rsidRPr="007E3966">
        <w:rPr>
          <w:b/>
          <w:sz w:val="24"/>
          <w:szCs w:val="24"/>
        </w:rPr>
        <w:t xml:space="preserve"> (</w:t>
      </w:r>
      <w:r w:rsidR="00EF0DAB">
        <w:rPr>
          <w:b/>
          <w:sz w:val="24"/>
          <w:szCs w:val="24"/>
        </w:rPr>
        <w:t>26,9</w:t>
      </w:r>
      <w:r w:rsidRPr="007E3966">
        <w:rPr>
          <w:b/>
          <w:sz w:val="24"/>
          <w:szCs w:val="24"/>
        </w:rPr>
        <w:t xml:space="preserve">%) (в </w:t>
      </w:r>
      <w:r w:rsidR="00182A7C">
        <w:rPr>
          <w:b/>
          <w:sz w:val="24"/>
          <w:szCs w:val="24"/>
        </w:rPr>
        <w:t>ноябре</w:t>
      </w:r>
      <w:r w:rsidR="00F55F4E">
        <w:rPr>
          <w:b/>
          <w:sz w:val="24"/>
          <w:szCs w:val="24"/>
        </w:rPr>
        <w:t xml:space="preserve"> </w:t>
      </w:r>
      <w:r w:rsidR="00F55F4E" w:rsidRPr="007E3966">
        <w:rPr>
          <w:b/>
          <w:sz w:val="24"/>
          <w:szCs w:val="24"/>
        </w:rPr>
        <w:t>–</w:t>
      </w:r>
      <w:r w:rsidR="00182A7C">
        <w:rPr>
          <w:b/>
          <w:sz w:val="24"/>
          <w:szCs w:val="24"/>
        </w:rPr>
        <w:t xml:space="preserve"> 9 (39</w:t>
      </w:r>
      <w:r w:rsidRPr="007E3966">
        <w:rPr>
          <w:b/>
          <w:sz w:val="24"/>
          <w:szCs w:val="24"/>
        </w:rPr>
        <w:t xml:space="preserve">%), в </w:t>
      </w:r>
      <w:r w:rsidR="00182A7C">
        <w:rPr>
          <w:b/>
          <w:sz w:val="24"/>
          <w:szCs w:val="24"/>
        </w:rPr>
        <w:t>декабре</w:t>
      </w:r>
      <w:r w:rsidRPr="007E3966">
        <w:rPr>
          <w:b/>
          <w:sz w:val="24"/>
          <w:szCs w:val="24"/>
        </w:rPr>
        <w:t xml:space="preserve"> 2022 года – </w:t>
      </w:r>
      <w:r w:rsidR="00182A7C">
        <w:rPr>
          <w:b/>
          <w:sz w:val="24"/>
          <w:szCs w:val="24"/>
        </w:rPr>
        <w:t>2 (28,5</w:t>
      </w:r>
      <w:r w:rsidRPr="007E3966">
        <w:rPr>
          <w:b/>
          <w:sz w:val="24"/>
          <w:szCs w:val="24"/>
        </w:rPr>
        <w:t xml:space="preserve">%)); </w:t>
      </w:r>
    </w:p>
    <w:p w:rsidR="00B453D9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«Социальная сфера» - </w:t>
      </w:r>
      <w:r w:rsidR="00EF0DAB">
        <w:rPr>
          <w:b/>
          <w:sz w:val="24"/>
          <w:szCs w:val="24"/>
        </w:rPr>
        <w:t>5</w:t>
      </w:r>
      <w:r w:rsidRPr="007E3966">
        <w:rPr>
          <w:b/>
          <w:sz w:val="24"/>
          <w:szCs w:val="24"/>
        </w:rPr>
        <w:t xml:space="preserve"> </w:t>
      </w:r>
      <w:r w:rsidR="00EF0DAB">
        <w:rPr>
          <w:b/>
          <w:sz w:val="24"/>
          <w:szCs w:val="24"/>
        </w:rPr>
        <w:t>(19,2</w:t>
      </w:r>
      <w:r w:rsidRPr="007E3966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%),</w:t>
      </w:r>
      <w:r w:rsidR="00E465F3" w:rsidRPr="00E465F3">
        <w:rPr>
          <w:b/>
          <w:sz w:val="24"/>
          <w:szCs w:val="24"/>
        </w:rPr>
        <w:t xml:space="preserve"> </w:t>
      </w:r>
      <w:r w:rsidR="00E465F3" w:rsidRPr="007E3966">
        <w:rPr>
          <w:b/>
          <w:sz w:val="24"/>
          <w:szCs w:val="24"/>
        </w:rPr>
        <w:t xml:space="preserve">(в </w:t>
      </w:r>
      <w:r w:rsidR="00182A7C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182A7C">
        <w:rPr>
          <w:b/>
          <w:sz w:val="24"/>
          <w:szCs w:val="24"/>
        </w:rPr>
        <w:t xml:space="preserve"> 4 (17,3</w:t>
      </w:r>
      <w:r w:rsidR="00E465F3" w:rsidRPr="007E3966">
        <w:rPr>
          <w:b/>
          <w:sz w:val="24"/>
          <w:szCs w:val="24"/>
        </w:rPr>
        <w:t xml:space="preserve">%), в </w:t>
      </w:r>
      <w:r w:rsidR="00182A7C">
        <w:rPr>
          <w:b/>
          <w:sz w:val="24"/>
          <w:szCs w:val="24"/>
        </w:rPr>
        <w:t>декабре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865AF1">
        <w:rPr>
          <w:b/>
          <w:sz w:val="24"/>
          <w:szCs w:val="24"/>
        </w:rPr>
        <w:t>0 (0</w:t>
      </w:r>
      <w:r w:rsidR="00E465F3" w:rsidRPr="007E3966">
        <w:rPr>
          <w:b/>
          <w:sz w:val="24"/>
          <w:szCs w:val="24"/>
        </w:rPr>
        <w:t>%));</w:t>
      </w:r>
    </w:p>
    <w:p w:rsidR="00865AF1" w:rsidRPr="007E3966" w:rsidRDefault="00EF0DAB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«Оборона» -0</w:t>
      </w:r>
      <w:r w:rsidR="00865AF1" w:rsidRPr="007E396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(0</w:t>
      </w:r>
      <w:r w:rsidR="00865AF1" w:rsidRPr="007E3966">
        <w:rPr>
          <w:b/>
          <w:sz w:val="24"/>
          <w:szCs w:val="24"/>
        </w:rPr>
        <w:t xml:space="preserve"> %),</w:t>
      </w:r>
      <w:r w:rsidR="00865AF1" w:rsidRPr="00E465F3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 xml:space="preserve">(в </w:t>
      </w:r>
      <w:r w:rsidR="00182A7C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182A7C">
        <w:rPr>
          <w:b/>
          <w:sz w:val="24"/>
          <w:szCs w:val="24"/>
        </w:rPr>
        <w:t xml:space="preserve"> 1 (4,3</w:t>
      </w:r>
      <w:r w:rsidR="00865AF1" w:rsidRPr="007E3966">
        <w:rPr>
          <w:b/>
          <w:sz w:val="24"/>
          <w:szCs w:val="24"/>
        </w:rPr>
        <w:t xml:space="preserve">%), в </w:t>
      </w:r>
      <w:r w:rsidR="00182A7C">
        <w:rPr>
          <w:b/>
          <w:sz w:val="24"/>
          <w:szCs w:val="24"/>
        </w:rPr>
        <w:t>декабре</w:t>
      </w:r>
      <w:r w:rsidR="00865AF1" w:rsidRPr="007E3966">
        <w:rPr>
          <w:b/>
          <w:sz w:val="24"/>
          <w:szCs w:val="24"/>
        </w:rPr>
        <w:t xml:space="preserve"> 2022 года – </w:t>
      </w:r>
      <w:r w:rsidR="00A97304">
        <w:rPr>
          <w:b/>
          <w:sz w:val="24"/>
          <w:szCs w:val="24"/>
        </w:rPr>
        <w:t>0 (0</w:t>
      </w:r>
      <w:r w:rsidR="00865AF1" w:rsidRPr="007E3966">
        <w:rPr>
          <w:b/>
          <w:sz w:val="24"/>
          <w:szCs w:val="24"/>
        </w:rPr>
        <w:t>%));</w:t>
      </w:r>
    </w:p>
    <w:p w:rsidR="00E465F3" w:rsidRPr="007E3966" w:rsidRDefault="00B453D9" w:rsidP="00E465F3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 xml:space="preserve">«Экономика» - </w:t>
      </w:r>
      <w:r w:rsidR="00EF0DAB">
        <w:rPr>
          <w:b/>
          <w:sz w:val="24"/>
          <w:szCs w:val="24"/>
        </w:rPr>
        <w:t>5 (19,2</w:t>
      </w:r>
      <w:r w:rsidRPr="007E3966">
        <w:rPr>
          <w:b/>
          <w:sz w:val="24"/>
          <w:szCs w:val="24"/>
        </w:rPr>
        <w:t>%)</w:t>
      </w:r>
      <w:r w:rsidR="00E465F3">
        <w:rPr>
          <w:b/>
          <w:sz w:val="24"/>
          <w:szCs w:val="24"/>
        </w:rPr>
        <w:t xml:space="preserve">, </w:t>
      </w:r>
      <w:r w:rsidR="00E465F3" w:rsidRPr="007E3966">
        <w:rPr>
          <w:b/>
          <w:sz w:val="24"/>
          <w:szCs w:val="24"/>
        </w:rPr>
        <w:t xml:space="preserve">(в </w:t>
      </w:r>
      <w:r w:rsidR="00182A7C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182A7C">
        <w:rPr>
          <w:b/>
          <w:sz w:val="24"/>
          <w:szCs w:val="24"/>
        </w:rPr>
        <w:t xml:space="preserve"> 8 (34,7</w:t>
      </w:r>
      <w:r w:rsidR="00E465F3" w:rsidRPr="007E3966">
        <w:rPr>
          <w:b/>
          <w:sz w:val="24"/>
          <w:szCs w:val="24"/>
        </w:rPr>
        <w:t xml:space="preserve">%), в </w:t>
      </w:r>
      <w:r w:rsidR="00182A7C">
        <w:rPr>
          <w:b/>
          <w:sz w:val="24"/>
          <w:szCs w:val="24"/>
        </w:rPr>
        <w:t>декабре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182A7C">
        <w:rPr>
          <w:b/>
          <w:sz w:val="24"/>
          <w:szCs w:val="24"/>
        </w:rPr>
        <w:t>2 (28,5</w:t>
      </w:r>
      <w:r w:rsidR="00E465F3" w:rsidRPr="007E3966">
        <w:rPr>
          <w:b/>
          <w:sz w:val="24"/>
          <w:szCs w:val="24"/>
        </w:rPr>
        <w:t>%));</w:t>
      </w:r>
    </w:p>
    <w:p w:rsidR="00B453D9" w:rsidRPr="007E3966" w:rsidRDefault="00B453D9" w:rsidP="00B453D9">
      <w:pPr>
        <w:pStyle w:val="a3"/>
        <w:numPr>
          <w:ilvl w:val="0"/>
          <w:numId w:val="3"/>
        </w:numPr>
        <w:outlineLvl w:val="0"/>
        <w:rPr>
          <w:b/>
          <w:sz w:val="24"/>
          <w:szCs w:val="24"/>
        </w:rPr>
      </w:pPr>
      <w:r w:rsidRPr="007E3966">
        <w:rPr>
          <w:b/>
          <w:sz w:val="24"/>
          <w:szCs w:val="24"/>
        </w:rPr>
        <w:t>«Жилищно-коммунальная сфера» -</w:t>
      </w:r>
      <w:r w:rsidR="00A97304">
        <w:rPr>
          <w:b/>
          <w:sz w:val="24"/>
          <w:szCs w:val="24"/>
        </w:rPr>
        <w:t xml:space="preserve"> </w:t>
      </w:r>
      <w:r w:rsidR="00EF0DAB">
        <w:rPr>
          <w:b/>
          <w:sz w:val="24"/>
          <w:szCs w:val="24"/>
        </w:rPr>
        <w:t>9 (34,6</w:t>
      </w:r>
      <w:r w:rsidRPr="007E3966">
        <w:rPr>
          <w:b/>
          <w:sz w:val="24"/>
          <w:szCs w:val="24"/>
        </w:rPr>
        <w:t xml:space="preserve"> %);</w:t>
      </w:r>
      <w:r w:rsidR="00E465F3" w:rsidRPr="007E3966">
        <w:rPr>
          <w:b/>
          <w:sz w:val="24"/>
          <w:szCs w:val="24"/>
        </w:rPr>
        <w:t xml:space="preserve">(в </w:t>
      </w:r>
      <w:r w:rsidR="00182A7C">
        <w:rPr>
          <w:b/>
          <w:sz w:val="24"/>
          <w:szCs w:val="24"/>
        </w:rPr>
        <w:t>ноябре</w:t>
      </w:r>
      <w:r w:rsidR="00865AF1">
        <w:rPr>
          <w:b/>
          <w:sz w:val="24"/>
          <w:szCs w:val="24"/>
        </w:rPr>
        <w:t xml:space="preserve"> </w:t>
      </w:r>
      <w:r w:rsidR="00865AF1" w:rsidRPr="007E3966">
        <w:rPr>
          <w:b/>
          <w:sz w:val="24"/>
          <w:szCs w:val="24"/>
        </w:rPr>
        <w:t>–</w:t>
      </w:r>
      <w:r w:rsidR="00182A7C">
        <w:rPr>
          <w:b/>
          <w:sz w:val="24"/>
          <w:szCs w:val="24"/>
        </w:rPr>
        <w:t xml:space="preserve"> 1 (4,3</w:t>
      </w:r>
      <w:r w:rsidR="00E465F3" w:rsidRPr="007E3966">
        <w:rPr>
          <w:b/>
          <w:sz w:val="24"/>
          <w:szCs w:val="24"/>
        </w:rPr>
        <w:t xml:space="preserve">%), в </w:t>
      </w:r>
      <w:r w:rsidR="00182A7C">
        <w:rPr>
          <w:b/>
          <w:sz w:val="24"/>
          <w:szCs w:val="24"/>
        </w:rPr>
        <w:t>декабре</w:t>
      </w:r>
      <w:r w:rsidR="00E465F3" w:rsidRPr="007E3966">
        <w:rPr>
          <w:b/>
          <w:sz w:val="24"/>
          <w:szCs w:val="24"/>
        </w:rPr>
        <w:t xml:space="preserve"> 2022 года – </w:t>
      </w:r>
      <w:r w:rsidR="009A2172">
        <w:rPr>
          <w:b/>
          <w:sz w:val="24"/>
          <w:szCs w:val="24"/>
        </w:rPr>
        <w:t>7 (46,6</w:t>
      </w:r>
      <w:r w:rsidR="00E465F3" w:rsidRPr="007E3966">
        <w:rPr>
          <w:b/>
          <w:sz w:val="24"/>
          <w:szCs w:val="24"/>
        </w:rPr>
        <w:t>%));</w:t>
      </w:r>
    </w:p>
    <w:p w:rsidR="00B453D9" w:rsidRPr="00697B03" w:rsidRDefault="00B453D9" w:rsidP="00B453D9">
      <w:pPr>
        <w:pStyle w:val="a3"/>
        <w:ind w:left="-360"/>
        <w:outlineLvl w:val="0"/>
        <w:rPr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221BC41C" wp14:editId="1E3F3154">
            <wp:extent cx="5486400" cy="320040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b/>
          <w:spacing w:val="-10"/>
          <w:sz w:val="24"/>
          <w:szCs w:val="24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color w:val="FF0000"/>
          <w:spacing w:val="-10"/>
          <w:szCs w:val="28"/>
        </w:rPr>
      </w:pPr>
    </w:p>
    <w:p w:rsidR="00B453D9" w:rsidRPr="00DF0F01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jc w:val="center"/>
        <w:rPr>
          <w:b/>
          <w:spacing w:val="-10"/>
          <w:szCs w:val="28"/>
        </w:rPr>
      </w:pPr>
      <w:r w:rsidRPr="00DF0F01">
        <w:rPr>
          <w:b/>
          <w:spacing w:val="-10"/>
          <w:szCs w:val="28"/>
        </w:rPr>
        <w:t>Письменные обращения</w:t>
      </w:r>
    </w:p>
    <w:p w:rsidR="00B453D9" w:rsidRPr="00895F06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  <w:r w:rsidRPr="00DF0F01">
        <w:rPr>
          <w:spacing w:val="-10"/>
          <w:sz w:val="24"/>
          <w:szCs w:val="24"/>
        </w:rPr>
        <w:t xml:space="preserve">В </w:t>
      </w:r>
      <w:r w:rsidR="00EF0DAB">
        <w:rPr>
          <w:spacing w:val="-10"/>
          <w:sz w:val="24"/>
          <w:szCs w:val="24"/>
        </w:rPr>
        <w:t>декабре</w:t>
      </w:r>
      <w:r w:rsidRPr="00DF0F01">
        <w:rPr>
          <w:spacing w:val="-10"/>
          <w:sz w:val="24"/>
          <w:szCs w:val="24"/>
        </w:rPr>
        <w:t xml:space="preserve"> 2023 года поступило </w:t>
      </w:r>
      <w:r w:rsidR="00EF0DAB">
        <w:rPr>
          <w:spacing w:val="-10"/>
          <w:sz w:val="24"/>
          <w:szCs w:val="24"/>
        </w:rPr>
        <w:t>24</w:t>
      </w:r>
      <w:r w:rsidRPr="00DF0F01">
        <w:rPr>
          <w:spacing w:val="-10"/>
          <w:sz w:val="24"/>
          <w:szCs w:val="24"/>
        </w:rPr>
        <w:t xml:space="preserve"> письменных обращений и запросов, в том числе в форме электронного документа </w:t>
      </w:r>
      <w:r w:rsidR="00EF0DAB">
        <w:rPr>
          <w:spacing w:val="-10"/>
          <w:sz w:val="24"/>
          <w:szCs w:val="24"/>
        </w:rPr>
        <w:t>18 (75</w:t>
      </w:r>
      <w:r w:rsidRPr="00DF0F01">
        <w:rPr>
          <w:spacing w:val="-10"/>
          <w:sz w:val="24"/>
          <w:szCs w:val="24"/>
        </w:rPr>
        <w:t xml:space="preserve">%), (в </w:t>
      </w:r>
      <w:r w:rsidR="00EF0DAB">
        <w:rPr>
          <w:spacing w:val="-10"/>
          <w:sz w:val="24"/>
          <w:szCs w:val="24"/>
        </w:rPr>
        <w:t>ноябре 19</w:t>
      </w:r>
      <w:r w:rsidRPr="00DF0F01">
        <w:rPr>
          <w:spacing w:val="-10"/>
          <w:sz w:val="24"/>
          <w:szCs w:val="24"/>
        </w:rPr>
        <w:t xml:space="preserve"> в том числе в форме электронного документа </w:t>
      </w:r>
      <w:r w:rsidR="009A2172">
        <w:rPr>
          <w:spacing w:val="-10"/>
          <w:sz w:val="24"/>
          <w:szCs w:val="24"/>
        </w:rPr>
        <w:t>9</w:t>
      </w:r>
      <w:r w:rsidRPr="00DF0F01">
        <w:rPr>
          <w:spacing w:val="-10"/>
          <w:sz w:val="24"/>
          <w:szCs w:val="24"/>
        </w:rPr>
        <w:t xml:space="preserve"> (</w:t>
      </w:r>
      <w:r w:rsidR="00EF0DAB">
        <w:rPr>
          <w:spacing w:val="-10"/>
          <w:sz w:val="24"/>
          <w:szCs w:val="24"/>
        </w:rPr>
        <w:t>47,3</w:t>
      </w:r>
      <w:r w:rsidRPr="00DF0F01">
        <w:rPr>
          <w:spacing w:val="-10"/>
          <w:sz w:val="24"/>
          <w:szCs w:val="24"/>
        </w:rPr>
        <w:t>%)</w:t>
      </w:r>
      <w:r w:rsidRPr="00895F06">
        <w:rPr>
          <w:color w:val="FF0000"/>
          <w:spacing w:val="-10"/>
          <w:sz w:val="24"/>
          <w:szCs w:val="24"/>
        </w:rPr>
        <w:t xml:space="preserve">, </w:t>
      </w:r>
      <w:r w:rsidRPr="00DF0F01">
        <w:rPr>
          <w:spacing w:val="-10"/>
          <w:sz w:val="24"/>
          <w:szCs w:val="24"/>
        </w:rPr>
        <w:t xml:space="preserve">в </w:t>
      </w:r>
      <w:r w:rsidR="00EF0DAB">
        <w:rPr>
          <w:spacing w:val="-10"/>
          <w:sz w:val="24"/>
          <w:szCs w:val="24"/>
        </w:rPr>
        <w:t>декабре 2022 года –7</w:t>
      </w:r>
      <w:r w:rsidRPr="00DF0F01">
        <w:rPr>
          <w:spacing w:val="-10"/>
          <w:sz w:val="24"/>
          <w:szCs w:val="24"/>
        </w:rPr>
        <w:t xml:space="preserve">, в том числе в </w:t>
      </w:r>
      <w:r>
        <w:rPr>
          <w:spacing w:val="-10"/>
          <w:sz w:val="24"/>
          <w:szCs w:val="24"/>
        </w:rPr>
        <w:t>ф</w:t>
      </w:r>
      <w:r w:rsidR="00A7709F">
        <w:rPr>
          <w:spacing w:val="-10"/>
          <w:sz w:val="24"/>
          <w:szCs w:val="24"/>
        </w:rPr>
        <w:t xml:space="preserve">орме </w:t>
      </w:r>
      <w:r w:rsidR="00EF0DAB">
        <w:rPr>
          <w:spacing w:val="-10"/>
          <w:sz w:val="24"/>
          <w:szCs w:val="24"/>
        </w:rPr>
        <w:t>электронного документа – 5</w:t>
      </w:r>
      <w:r w:rsidRPr="00DF0F01">
        <w:rPr>
          <w:spacing w:val="-10"/>
          <w:sz w:val="24"/>
          <w:szCs w:val="24"/>
        </w:rPr>
        <w:t xml:space="preserve"> (</w:t>
      </w:r>
      <w:r w:rsidR="00EF0DAB">
        <w:rPr>
          <w:spacing w:val="-10"/>
          <w:sz w:val="24"/>
          <w:szCs w:val="24"/>
        </w:rPr>
        <w:t>71,4</w:t>
      </w:r>
      <w:r w:rsidRPr="00DF0F01">
        <w:rPr>
          <w:spacing w:val="-10"/>
          <w:sz w:val="24"/>
          <w:szCs w:val="24"/>
        </w:rPr>
        <w:t xml:space="preserve">%). </w:t>
      </w:r>
      <w:r w:rsidRPr="00060E5A">
        <w:rPr>
          <w:spacing w:val="-10"/>
          <w:sz w:val="24"/>
          <w:szCs w:val="24"/>
        </w:rPr>
        <w:t xml:space="preserve">По сравнению с </w:t>
      </w:r>
      <w:r w:rsidR="00EF0DAB">
        <w:rPr>
          <w:spacing w:val="-10"/>
          <w:sz w:val="24"/>
          <w:szCs w:val="24"/>
        </w:rPr>
        <w:t>ноябрем</w:t>
      </w:r>
      <w:r w:rsidR="002D0F6B">
        <w:rPr>
          <w:spacing w:val="-10"/>
          <w:sz w:val="24"/>
          <w:szCs w:val="24"/>
        </w:rPr>
        <w:t xml:space="preserve"> </w:t>
      </w:r>
      <w:r w:rsidR="002D0F6B" w:rsidRPr="00060E5A">
        <w:rPr>
          <w:spacing w:val="-10"/>
          <w:sz w:val="24"/>
          <w:szCs w:val="24"/>
        </w:rPr>
        <w:t>2023</w:t>
      </w:r>
      <w:r w:rsidRPr="00060E5A">
        <w:rPr>
          <w:spacing w:val="-10"/>
          <w:sz w:val="24"/>
          <w:szCs w:val="24"/>
        </w:rPr>
        <w:t xml:space="preserve"> года общее количество письменных обращений граждан в </w:t>
      </w:r>
      <w:r w:rsidR="00EF0DAB">
        <w:rPr>
          <w:spacing w:val="-10"/>
          <w:sz w:val="24"/>
          <w:szCs w:val="24"/>
        </w:rPr>
        <w:t>декабре</w:t>
      </w:r>
      <w:r w:rsidR="002D0F6B">
        <w:rPr>
          <w:spacing w:val="-10"/>
          <w:sz w:val="24"/>
          <w:szCs w:val="24"/>
        </w:rPr>
        <w:t xml:space="preserve"> </w:t>
      </w:r>
      <w:r w:rsidRPr="00060E5A">
        <w:rPr>
          <w:spacing w:val="-10"/>
          <w:sz w:val="24"/>
          <w:szCs w:val="24"/>
        </w:rPr>
        <w:t xml:space="preserve">2023 года </w:t>
      </w:r>
      <w:r w:rsidR="009A2172">
        <w:rPr>
          <w:spacing w:val="-10"/>
          <w:sz w:val="24"/>
          <w:szCs w:val="24"/>
        </w:rPr>
        <w:t>увеличилось</w:t>
      </w:r>
      <w:r w:rsidR="00EF0DAB">
        <w:rPr>
          <w:spacing w:val="-10"/>
          <w:sz w:val="24"/>
          <w:szCs w:val="24"/>
        </w:rPr>
        <w:t xml:space="preserve"> на 5</w:t>
      </w:r>
      <w:r>
        <w:rPr>
          <w:spacing w:val="-10"/>
          <w:sz w:val="24"/>
          <w:szCs w:val="24"/>
        </w:rPr>
        <w:t xml:space="preserve"> </w:t>
      </w:r>
      <w:r w:rsidR="009A2172">
        <w:rPr>
          <w:spacing w:val="-10"/>
          <w:sz w:val="24"/>
          <w:szCs w:val="24"/>
        </w:rPr>
        <w:t>обраще</w:t>
      </w:r>
      <w:r w:rsidR="00EF0DAB">
        <w:rPr>
          <w:spacing w:val="-10"/>
          <w:sz w:val="24"/>
          <w:szCs w:val="24"/>
        </w:rPr>
        <w:t>ний (20</w:t>
      </w:r>
      <w:r w:rsidR="009A2172">
        <w:rPr>
          <w:spacing w:val="-10"/>
          <w:sz w:val="24"/>
          <w:szCs w:val="24"/>
        </w:rPr>
        <w:t>,8</w:t>
      </w:r>
      <w:r>
        <w:rPr>
          <w:spacing w:val="-10"/>
          <w:sz w:val="24"/>
          <w:szCs w:val="24"/>
        </w:rPr>
        <w:t>%)</w:t>
      </w:r>
      <w:r w:rsidRPr="00060E5A">
        <w:rPr>
          <w:spacing w:val="-10"/>
          <w:sz w:val="24"/>
          <w:szCs w:val="24"/>
        </w:rPr>
        <w:t xml:space="preserve">. По сравнению с </w:t>
      </w:r>
      <w:r w:rsidR="00EF0DAB">
        <w:rPr>
          <w:spacing w:val="-10"/>
          <w:sz w:val="24"/>
          <w:szCs w:val="24"/>
        </w:rPr>
        <w:t>декабрем</w:t>
      </w:r>
      <w:r w:rsidRPr="00060E5A">
        <w:rPr>
          <w:spacing w:val="-10"/>
          <w:sz w:val="24"/>
          <w:szCs w:val="24"/>
        </w:rPr>
        <w:t xml:space="preserve"> 2022 года общее количество обращений граждан в </w:t>
      </w:r>
      <w:r w:rsidR="00EF0DAB">
        <w:rPr>
          <w:spacing w:val="-10"/>
          <w:sz w:val="24"/>
          <w:szCs w:val="24"/>
        </w:rPr>
        <w:t>декабре</w:t>
      </w:r>
      <w:r w:rsidR="009A2172">
        <w:rPr>
          <w:spacing w:val="-10"/>
          <w:sz w:val="24"/>
          <w:szCs w:val="24"/>
        </w:rPr>
        <w:t xml:space="preserve"> 2023 года увеличилось</w:t>
      </w:r>
      <w:r w:rsidRPr="00060E5A">
        <w:rPr>
          <w:spacing w:val="-10"/>
          <w:sz w:val="24"/>
          <w:szCs w:val="24"/>
        </w:rPr>
        <w:t xml:space="preserve"> на </w:t>
      </w:r>
      <w:r w:rsidR="00EF0DAB">
        <w:rPr>
          <w:spacing w:val="-10"/>
          <w:sz w:val="24"/>
          <w:szCs w:val="24"/>
        </w:rPr>
        <w:t>17</w:t>
      </w:r>
      <w:r w:rsidRPr="00060E5A">
        <w:rPr>
          <w:spacing w:val="-10"/>
          <w:sz w:val="24"/>
          <w:szCs w:val="24"/>
        </w:rPr>
        <w:t xml:space="preserve"> обращени</w:t>
      </w:r>
      <w:r w:rsidR="009A2172">
        <w:rPr>
          <w:spacing w:val="-10"/>
          <w:sz w:val="24"/>
          <w:szCs w:val="24"/>
        </w:rPr>
        <w:t>й</w:t>
      </w:r>
      <w:r w:rsidRPr="00060E5A">
        <w:rPr>
          <w:spacing w:val="-10"/>
          <w:sz w:val="24"/>
          <w:szCs w:val="24"/>
        </w:rPr>
        <w:t xml:space="preserve"> (</w:t>
      </w:r>
      <w:r w:rsidR="00EF0DAB">
        <w:rPr>
          <w:spacing w:val="-10"/>
          <w:sz w:val="24"/>
          <w:szCs w:val="24"/>
        </w:rPr>
        <w:t>70,8</w:t>
      </w:r>
      <w:r w:rsidRPr="00060E5A">
        <w:rPr>
          <w:spacing w:val="-10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%)</w:t>
      </w:r>
    </w:p>
    <w:p w:rsidR="00B453D9" w:rsidRPr="00881D8E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color w:val="FF0000"/>
          <w:spacing w:val="-10"/>
          <w:sz w:val="24"/>
          <w:szCs w:val="24"/>
        </w:rPr>
      </w:pPr>
    </w:p>
    <w:p w:rsidR="00B453D9" w:rsidRPr="00D96199" w:rsidRDefault="00B453D9" w:rsidP="00B453D9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9541E1B" wp14:editId="2B13F3A9">
            <wp:extent cx="6115050" cy="33337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453D9" w:rsidRPr="003C7935" w:rsidRDefault="00B453D9" w:rsidP="00B453D9">
      <w:pPr>
        <w:jc w:val="both"/>
        <w:outlineLvl w:val="0"/>
        <w:rPr>
          <w:i/>
          <w:color w:val="000000" w:themeColor="text1"/>
          <w:sz w:val="24"/>
          <w:szCs w:val="24"/>
        </w:rPr>
      </w:pPr>
      <w:r w:rsidRPr="003C7935">
        <w:rPr>
          <w:i/>
          <w:color w:val="000000" w:themeColor="text1"/>
          <w:sz w:val="24"/>
          <w:szCs w:val="24"/>
        </w:rPr>
        <w:t xml:space="preserve">По видам письменные обращения подразделяются на </w:t>
      </w:r>
    </w:p>
    <w:p w:rsidR="00B453D9" w:rsidRPr="003C7935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C7935">
        <w:rPr>
          <w:color w:val="000000" w:themeColor="text1"/>
          <w:sz w:val="24"/>
          <w:szCs w:val="24"/>
        </w:rPr>
        <w:t xml:space="preserve">заявления – </w:t>
      </w:r>
      <w:r w:rsidR="000C14BC">
        <w:rPr>
          <w:color w:val="000000" w:themeColor="text1"/>
          <w:sz w:val="24"/>
          <w:szCs w:val="24"/>
        </w:rPr>
        <w:t>16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0C14BC">
        <w:rPr>
          <w:b/>
          <w:color w:val="000000" w:themeColor="text1"/>
          <w:sz w:val="24"/>
          <w:szCs w:val="24"/>
        </w:rPr>
        <w:t>66,6</w:t>
      </w:r>
      <w:r w:rsidRPr="003C7935">
        <w:rPr>
          <w:b/>
          <w:color w:val="000000" w:themeColor="text1"/>
          <w:sz w:val="24"/>
          <w:szCs w:val="24"/>
        </w:rPr>
        <w:t>%)</w:t>
      </w:r>
      <w:r w:rsidR="006E1EFC">
        <w:rPr>
          <w:color w:val="000000" w:themeColor="text1"/>
          <w:sz w:val="24"/>
          <w:szCs w:val="24"/>
        </w:rPr>
        <w:t xml:space="preserve"> (в ноябре 2023 года – 15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6E1EFC">
        <w:rPr>
          <w:b/>
          <w:color w:val="000000" w:themeColor="text1"/>
          <w:sz w:val="24"/>
          <w:szCs w:val="24"/>
        </w:rPr>
        <w:t>78,9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%),</w:t>
      </w:r>
      <w:r w:rsidR="006E1EFC">
        <w:rPr>
          <w:color w:val="000000" w:themeColor="text1"/>
          <w:sz w:val="24"/>
          <w:szCs w:val="24"/>
        </w:rPr>
        <w:t xml:space="preserve"> в декабре</w:t>
      </w:r>
      <w:r w:rsidR="000C14BC">
        <w:rPr>
          <w:color w:val="000000" w:themeColor="text1"/>
          <w:sz w:val="24"/>
          <w:szCs w:val="24"/>
        </w:rPr>
        <w:t xml:space="preserve"> 2022 года –5</w:t>
      </w:r>
      <w:r w:rsidR="00CA61FC">
        <w:rPr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0C14BC">
        <w:rPr>
          <w:b/>
          <w:color w:val="000000" w:themeColor="text1"/>
          <w:sz w:val="24"/>
          <w:szCs w:val="24"/>
        </w:rPr>
        <w:t>71,4</w:t>
      </w:r>
      <w:r w:rsidRPr="003C7935">
        <w:rPr>
          <w:b/>
          <w:color w:val="000000" w:themeColor="text1"/>
          <w:sz w:val="24"/>
          <w:szCs w:val="24"/>
        </w:rPr>
        <w:t>%)</w:t>
      </w:r>
      <w:r w:rsidRPr="003C7935">
        <w:rPr>
          <w:color w:val="000000" w:themeColor="text1"/>
          <w:sz w:val="24"/>
          <w:szCs w:val="24"/>
        </w:rPr>
        <w:t>);</w:t>
      </w:r>
    </w:p>
    <w:p w:rsidR="00B453D9" w:rsidRPr="003C7935" w:rsidRDefault="000C14BC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запросы- 5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20,8</w:t>
      </w:r>
      <w:r w:rsidR="00B453D9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(в ноябре 2023 года – 2</w:t>
      </w:r>
      <w:r w:rsidR="00B453D9"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10,5</w:t>
      </w:r>
      <w:r w:rsidR="00B453D9"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декабре</w:t>
      </w:r>
      <w:r w:rsidR="00B453D9"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1</w:t>
      </w:r>
      <w:r w:rsidR="0078198E">
        <w:rPr>
          <w:b/>
          <w:color w:val="000000" w:themeColor="text1"/>
          <w:sz w:val="24"/>
          <w:szCs w:val="24"/>
        </w:rPr>
        <w:t xml:space="preserve"> </w:t>
      </w:r>
      <w:r w:rsidR="00B453D9"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14,2</w:t>
      </w:r>
      <w:r w:rsidR="00B453D9" w:rsidRPr="003C7935">
        <w:rPr>
          <w:b/>
          <w:color w:val="000000" w:themeColor="text1"/>
          <w:sz w:val="24"/>
          <w:szCs w:val="24"/>
        </w:rPr>
        <w:t>%)</w:t>
      </w:r>
    </w:p>
    <w:p w:rsidR="00B453D9" w:rsidRPr="0078198E" w:rsidRDefault="00B453D9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373753">
        <w:rPr>
          <w:color w:val="000000" w:themeColor="text1"/>
          <w:sz w:val="24"/>
          <w:szCs w:val="24"/>
        </w:rPr>
        <w:t xml:space="preserve">жалобы </w:t>
      </w:r>
      <w:r>
        <w:rPr>
          <w:color w:val="000000" w:themeColor="text1"/>
          <w:sz w:val="24"/>
          <w:szCs w:val="24"/>
        </w:rPr>
        <w:t>–</w:t>
      </w:r>
      <w:r w:rsidRPr="00373753">
        <w:rPr>
          <w:color w:val="000000" w:themeColor="text1"/>
          <w:sz w:val="24"/>
          <w:szCs w:val="24"/>
        </w:rPr>
        <w:t xml:space="preserve"> </w:t>
      </w:r>
      <w:r w:rsidR="000C14BC">
        <w:rPr>
          <w:b/>
          <w:color w:val="000000" w:themeColor="text1"/>
          <w:sz w:val="24"/>
          <w:szCs w:val="24"/>
        </w:rPr>
        <w:t>2 (8,3</w:t>
      </w:r>
      <w:r w:rsidRPr="00373753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="000C14BC">
        <w:rPr>
          <w:color w:val="000000" w:themeColor="text1"/>
          <w:sz w:val="24"/>
          <w:szCs w:val="24"/>
        </w:rPr>
        <w:t>(в ноябре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0C14BC">
        <w:rPr>
          <w:b/>
          <w:color w:val="000000" w:themeColor="text1"/>
          <w:sz w:val="24"/>
          <w:szCs w:val="24"/>
        </w:rPr>
        <w:t>1</w:t>
      </w:r>
      <w:r w:rsidR="005B04CE"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0C14BC">
        <w:rPr>
          <w:b/>
          <w:color w:val="000000" w:themeColor="text1"/>
          <w:sz w:val="24"/>
          <w:szCs w:val="24"/>
        </w:rPr>
        <w:t>5,2</w:t>
      </w:r>
      <w:r w:rsidRPr="003C7935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>, в декабре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78198E" w:rsidRPr="000C14BC" w:rsidRDefault="0078198E" w:rsidP="00B453D9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78198E">
        <w:rPr>
          <w:color w:val="000000" w:themeColor="text1"/>
          <w:sz w:val="24"/>
          <w:szCs w:val="24"/>
        </w:rPr>
        <w:t>предложения</w:t>
      </w:r>
      <w:r w:rsidR="000C14BC">
        <w:rPr>
          <w:b/>
          <w:color w:val="000000" w:themeColor="text1"/>
          <w:sz w:val="24"/>
          <w:szCs w:val="24"/>
        </w:rPr>
        <w:t xml:space="preserve"> – 0 (0</w:t>
      </w:r>
      <w:r w:rsidRPr="00373753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 xml:space="preserve"> (в ноябре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 w:rsidR="000C14BC">
        <w:rPr>
          <w:b/>
          <w:color w:val="000000" w:themeColor="text1"/>
          <w:sz w:val="24"/>
          <w:szCs w:val="24"/>
        </w:rPr>
        <w:t>1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 w:rsidR="000C14BC">
        <w:rPr>
          <w:b/>
          <w:color w:val="000000" w:themeColor="text1"/>
          <w:sz w:val="24"/>
          <w:szCs w:val="24"/>
        </w:rPr>
        <w:t>5,2</w:t>
      </w:r>
      <w:r w:rsidRPr="003C7935">
        <w:rPr>
          <w:b/>
          <w:color w:val="000000" w:themeColor="text1"/>
          <w:sz w:val="24"/>
          <w:szCs w:val="24"/>
        </w:rPr>
        <w:t>%)</w:t>
      </w:r>
      <w:r w:rsidR="000C14BC">
        <w:rPr>
          <w:color w:val="000000" w:themeColor="text1"/>
          <w:sz w:val="24"/>
          <w:szCs w:val="24"/>
        </w:rPr>
        <w:t>, в декабре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0C14BC" w:rsidRPr="000C14BC" w:rsidRDefault="000C14BC" w:rsidP="000C14BC">
      <w:pPr>
        <w:pStyle w:val="a3"/>
        <w:numPr>
          <w:ilvl w:val="0"/>
          <w:numId w:val="3"/>
        </w:numPr>
        <w:ind w:left="0" w:firstLine="0"/>
        <w:jc w:val="both"/>
        <w:outlineLvl w:val="0"/>
        <w:rPr>
          <w:color w:val="000000" w:themeColor="text1"/>
          <w:sz w:val="24"/>
          <w:szCs w:val="24"/>
        </w:rPr>
      </w:pPr>
      <w:r w:rsidRPr="000C14BC">
        <w:rPr>
          <w:color w:val="000000" w:themeColor="text1"/>
          <w:sz w:val="24"/>
          <w:szCs w:val="24"/>
        </w:rPr>
        <w:t xml:space="preserve">не обращение </w:t>
      </w:r>
      <w:r>
        <w:rPr>
          <w:color w:val="000000" w:themeColor="text1"/>
          <w:sz w:val="24"/>
          <w:szCs w:val="24"/>
        </w:rPr>
        <w:t>–</w:t>
      </w:r>
      <w:r w:rsidRPr="000C14BC">
        <w:rPr>
          <w:color w:val="000000" w:themeColor="text1"/>
          <w:sz w:val="24"/>
          <w:szCs w:val="24"/>
        </w:rPr>
        <w:t xml:space="preserve"> </w:t>
      </w:r>
      <w:r w:rsidRPr="000C14BC">
        <w:rPr>
          <w:b/>
          <w:color w:val="000000" w:themeColor="text1"/>
          <w:sz w:val="24"/>
          <w:szCs w:val="24"/>
        </w:rPr>
        <w:t>1 (4,1%)</w:t>
      </w:r>
      <w:r>
        <w:rPr>
          <w:b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(в ноябре</w:t>
      </w:r>
      <w:r w:rsidRPr="003C7935">
        <w:rPr>
          <w:color w:val="000000" w:themeColor="text1"/>
          <w:sz w:val="24"/>
          <w:szCs w:val="24"/>
        </w:rPr>
        <w:t xml:space="preserve"> 2023 года – </w:t>
      </w:r>
      <w:r>
        <w:rPr>
          <w:b/>
          <w:color w:val="000000" w:themeColor="text1"/>
          <w:sz w:val="24"/>
          <w:szCs w:val="24"/>
        </w:rPr>
        <w:t>0</w:t>
      </w:r>
      <w:r>
        <w:rPr>
          <w:b/>
          <w:color w:val="000000" w:themeColor="text1"/>
          <w:sz w:val="24"/>
          <w:szCs w:val="24"/>
        </w:rPr>
        <w:t xml:space="preserve"> </w:t>
      </w:r>
      <w:r w:rsidRPr="003C7935">
        <w:rPr>
          <w:b/>
          <w:color w:val="000000" w:themeColor="text1"/>
          <w:sz w:val="24"/>
          <w:szCs w:val="24"/>
        </w:rPr>
        <w:t>(</w:t>
      </w:r>
      <w:r>
        <w:rPr>
          <w:b/>
          <w:color w:val="000000" w:themeColor="text1"/>
          <w:sz w:val="24"/>
          <w:szCs w:val="24"/>
        </w:rPr>
        <w:t>0</w:t>
      </w:r>
      <w:r w:rsidRPr="003C7935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>, в декабре</w:t>
      </w:r>
      <w:r w:rsidRPr="003C7935">
        <w:rPr>
          <w:color w:val="000000" w:themeColor="text1"/>
          <w:sz w:val="24"/>
          <w:szCs w:val="24"/>
        </w:rPr>
        <w:t xml:space="preserve"> 2022 года – </w:t>
      </w:r>
      <w:r>
        <w:rPr>
          <w:b/>
          <w:color w:val="000000" w:themeColor="text1"/>
          <w:sz w:val="24"/>
          <w:szCs w:val="24"/>
        </w:rPr>
        <w:t>1</w:t>
      </w:r>
      <w:r w:rsidRPr="003C7935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14,2</w:t>
      </w:r>
      <w:r w:rsidRPr="003C7935">
        <w:rPr>
          <w:b/>
          <w:color w:val="000000" w:themeColor="text1"/>
          <w:sz w:val="24"/>
          <w:szCs w:val="24"/>
        </w:rPr>
        <w:t>%)</w:t>
      </w:r>
    </w:p>
    <w:p w:rsidR="00B453D9" w:rsidRPr="00B67C98" w:rsidRDefault="00B453D9" w:rsidP="00B453D9">
      <w:pPr>
        <w:jc w:val="both"/>
        <w:outlineLvl w:val="0"/>
        <w:rPr>
          <w:b/>
          <w:i/>
          <w:color w:val="000000" w:themeColor="text1"/>
          <w:sz w:val="24"/>
          <w:szCs w:val="24"/>
        </w:rPr>
      </w:pPr>
      <w:r w:rsidRPr="00B67C98">
        <w:rPr>
          <w:b/>
          <w:i/>
          <w:color w:val="000000" w:themeColor="text1"/>
          <w:sz w:val="24"/>
          <w:szCs w:val="24"/>
        </w:rPr>
        <w:t>По результатам рассмотрения письменных обращений:</w:t>
      </w:r>
    </w:p>
    <w:p w:rsidR="00B453D9" w:rsidRPr="00B67C98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 xml:space="preserve">- даны разъяснения и консультации – </w:t>
      </w:r>
      <w:r w:rsidR="000C14BC">
        <w:rPr>
          <w:b/>
          <w:color w:val="000000" w:themeColor="text1"/>
          <w:sz w:val="24"/>
          <w:szCs w:val="24"/>
        </w:rPr>
        <w:t>24</w:t>
      </w:r>
      <w:r w:rsidRPr="00B67C98">
        <w:rPr>
          <w:b/>
          <w:color w:val="000000" w:themeColor="text1"/>
          <w:sz w:val="24"/>
          <w:szCs w:val="24"/>
        </w:rPr>
        <w:t xml:space="preserve"> (</w:t>
      </w:r>
      <w:r w:rsidR="001256F0">
        <w:rPr>
          <w:b/>
          <w:color w:val="000000" w:themeColor="text1"/>
          <w:sz w:val="24"/>
          <w:szCs w:val="24"/>
        </w:rPr>
        <w:t>100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0C14BC">
        <w:rPr>
          <w:color w:val="000000" w:themeColor="text1"/>
          <w:sz w:val="24"/>
          <w:szCs w:val="24"/>
        </w:rPr>
        <w:t>ноябре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0C14BC">
        <w:rPr>
          <w:b/>
          <w:color w:val="000000" w:themeColor="text1"/>
          <w:sz w:val="24"/>
          <w:szCs w:val="24"/>
        </w:rPr>
        <w:t>19</w:t>
      </w:r>
      <w:r w:rsidR="0078198E">
        <w:rPr>
          <w:b/>
          <w:color w:val="000000" w:themeColor="text1"/>
          <w:sz w:val="24"/>
          <w:szCs w:val="24"/>
        </w:rPr>
        <w:t xml:space="preserve"> (100</w:t>
      </w:r>
      <w:r w:rsidRPr="00B67C98">
        <w:rPr>
          <w:b/>
          <w:color w:val="000000" w:themeColor="text1"/>
          <w:sz w:val="24"/>
          <w:szCs w:val="24"/>
        </w:rPr>
        <w:t>%),</w:t>
      </w:r>
      <w:r w:rsidRPr="00B67C98">
        <w:rPr>
          <w:color w:val="000000" w:themeColor="text1"/>
          <w:sz w:val="24"/>
          <w:szCs w:val="24"/>
        </w:rPr>
        <w:t xml:space="preserve"> в </w:t>
      </w:r>
      <w:r w:rsidR="000C14BC">
        <w:rPr>
          <w:color w:val="000000" w:themeColor="text1"/>
          <w:sz w:val="24"/>
          <w:szCs w:val="24"/>
        </w:rPr>
        <w:t>декабре</w:t>
      </w:r>
      <w:r w:rsidRPr="00B67C98">
        <w:rPr>
          <w:color w:val="000000" w:themeColor="text1"/>
          <w:sz w:val="24"/>
          <w:szCs w:val="24"/>
        </w:rPr>
        <w:t xml:space="preserve"> 2022 года </w:t>
      </w:r>
      <w:r w:rsidR="000C14BC">
        <w:rPr>
          <w:b/>
          <w:color w:val="000000" w:themeColor="text1"/>
          <w:sz w:val="24"/>
          <w:szCs w:val="24"/>
        </w:rPr>
        <w:t>6 (85,7</w:t>
      </w:r>
      <w:r w:rsidRPr="00B67C98">
        <w:rPr>
          <w:b/>
          <w:color w:val="000000" w:themeColor="text1"/>
          <w:sz w:val="24"/>
          <w:szCs w:val="24"/>
        </w:rPr>
        <w:t>%</w:t>
      </w:r>
      <w:r w:rsidRPr="00B67C98">
        <w:rPr>
          <w:color w:val="000000" w:themeColor="text1"/>
          <w:sz w:val="24"/>
          <w:szCs w:val="24"/>
        </w:rPr>
        <w:t>).</w:t>
      </w:r>
    </w:p>
    <w:p w:rsidR="00B453D9" w:rsidRPr="00B67C98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B67C98">
        <w:rPr>
          <w:color w:val="000000" w:themeColor="text1"/>
          <w:sz w:val="24"/>
          <w:szCs w:val="24"/>
        </w:rPr>
        <w:t>- поддержано, в том числе приняты меры</w:t>
      </w:r>
      <w:r w:rsidR="000C14BC">
        <w:rPr>
          <w:color w:val="000000" w:themeColor="text1"/>
          <w:sz w:val="24"/>
          <w:szCs w:val="24"/>
        </w:rPr>
        <w:t xml:space="preserve"> декабрь</w:t>
      </w:r>
      <w:r w:rsidRPr="00B67C98">
        <w:rPr>
          <w:color w:val="000000" w:themeColor="text1"/>
          <w:sz w:val="24"/>
          <w:szCs w:val="24"/>
        </w:rPr>
        <w:t xml:space="preserve"> 2023 – </w:t>
      </w:r>
      <w:r w:rsidR="001256F0">
        <w:rPr>
          <w:b/>
          <w:color w:val="000000" w:themeColor="text1"/>
          <w:sz w:val="24"/>
          <w:szCs w:val="24"/>
        </w:rPr>
        <w:t>0 (0</w:t>
      </w:r>
      <w:r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 (в </w:t>
      </w:r>
      <w:r w:rsidR="000C14BC">
        <w:rPr>
          <w:color w:val="000000" w:themeColor="text1"/>
          <w:sz w:val="24"/>
          <w:szCs w:val="24"/>
        </w:rPr>
        <w:t>ноябре</w:t>
      </w:r>
      <w:r w:rsidRPr="00B67C98">
        <w:rPr>
          <w:color w:val="000000" w:themeColor="text1"/>
          <w:sz w:val="24"/>
          <w:szCs w:val="24"/>
        </w:rPr>
        <w:t xml:space="preserve"> 2023 года – </w:t>
      </w:r>
      <w:r w:rsidR="0078198E">
        <w:rPr>
          <w:b/>
          <w:color w:val="000000" w:themeColor="text1"/>
          <w:sz w:val="24"/>
          <w:szCs w:val="24"/>
        </w:rPr>
        <w:t>0 (0</w:t>
      </w:r>
      <w:r w:rsidRPr="00B67C98">
        <w:rPr>
          <w:b/>
          <w:color w:val="000000" w:themeColor="text1"/>
          <w:sz w:val="24"/>
          <w:szCs w:val="24"/>
        </w:rPr>
        <w:t>%)</w:t>
      </w:r>
      <w:r w:rsidRPr="00B67C98">
        <w:rPr>
          <w:color w:val="000000" w:themeColor="text1"/>
          <w:sz w:val="24"/>
          <w:szCs w:val="24"/>
        </w:rPr>
        <w:t xml:space="preserve">, в </w:t>
      </w:r>
      <w:r w:rsidR="000C14BC">
        <w:rPr>
          <w:color w:val="000000" w:themeColor="text1"/>
          <w:sz w:val="24"/>
          <w:szCs w:val="24"/>
        </w:rPr>
        <w:t xml:space="preserve">декабре </w:t>
      </w:r>
      <w:r w:rsidRPr="00B67C98">
        <w:rPr>
          <w:color w:val="000000" w:themeColor="text1"/>
          <w:sz w:val="24"/>
          <w:szCs w:val="24"/>
        </w:rPr>
        <w:t xml:space="preserve">2022 года – </w:t>
      </w:r>
      <w:r w:rsidR="000C14BC">
        <w:rPr>
          <w:b/>
          <w:color w:val="000000" w:themeColor="text1"/>
          <w:sz w:val="24"/>
          <w:szCs w:val="24"/>
        </w:rPr>
        <w:t>1 (14,2</w:t>
      </w:r>
      <w:r w:rsidRPr="00B67C98">
        <w:rPr>
          <w:b/>
          <w:color w:val="000000" w:themeColor="text1"/>
          <w:sz w:val="24"/>
          <w:szCs w:val="24"/>
        </w:rPr>
        <w:t>%)</w:t>
      </w:r>
    </w:p>
    <w:p w:rsidR="00B453D9" w:rsidRPr="00895F06" w:rsidRDefault="00B453D9" w:rsidP="00B453D9">
      <w:pPr>
        <w:jc w:val="both"/>
        <w:outlineLvl w:val="0"/>
        <w:rPr>
          <w:b/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Обращения поступили: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на прямую в администрацию </w:t>
      </w:r>
      <w:proofErr w:type="spellStart"/>
      <w:r w:rsidRPr="00895F06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895F06">
        <w:rPr>
          <w:b/>
          <w:color w:val="000000" w:themeColor="text1"/>
          <w:sz w:val="24"/>
          <w:szCs w:val="24"/>
        </w:rPr>
        <w:t xml:space="preserve"> района Новосибирской области поступило обращений – </w:t>
      </w:r>
      <w:r w:rsidR="000C14BC">
        <w:rPr>
          <w:b/>
          <w:color w:val="000000" w:themeColor="text1"/>
          <w:sz w:val="24"/>
          <w:szCs w:val="24"/>
        </w:rPr>
        <w:t>5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0C14BC">
        <w:rPr>
          <w:b/>
          <w:color w:val="000000" w:themeColor="text1"/>
          <w:sz w:val="24"/>
          <w:szCs w:val="24"/>
        </w:rPr>
        <w:t>20,8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0C14BC">
        <w:rPr>
          <w:color w:val="000000" w:themeColor="text1"/>
          <w:sz w:val="24"/>
          <w:szCs w:val="24"/>
        </w:rPr>
        <w:t>ноябре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0C14BC">
        <w:rPr>
          <w:b/>
          <w:color w:val="000000" w:themeColor="text1"/>
          <w:sz w:val="24"/>
          <w:szCs w:val="24"/>
        </w:rPr>
        <w:t>6 (31,5</w:t>
      </w:r>
      <w:r w:rsidRPr="00895F06">
        <w:rPr>
          <w:b/>
          <w:color w:val="000000" w:themeColor="text1"/>
          <w:sz w:val="24"/>
          <w:szCs w:val="24"/>
        </w:rPr>
        <w:t xml:space="preserve"> 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0C14BC">
        <w:rPr>
          <w:color w:val="000000" w:themeColor="text1"/>
          <w:sz w:val="24"/>
          <w:szCs w:val="24"/>
        </w:rPr>
        <w:t>декабре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0C14BC">
        <w:rPr>
          <w:b/>
          <w:color w:val="000000" w:themeColor="text1"/>
          <w:sz w:val="24"/>
          <w:szCs w:val="24"/>
        </w:rPr>
        <w:t xml:space="preserve"> 2 (28,5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Pr="00895F06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 xml:space="preserve">- из общественной приемной Губернатора Новосибирской области – </w:t>
      </w:r>
      <w:r w:rsidR="00A620D2">
        <w:rPr>
          <w:b/>
          <w:color w:val="000000" w:themeColor="text1"/>
          <w:sz w:val="24"/>
          <w:szCs w:val="24"/>
        </w:rPr>
        <w:t>12 (50</w:t>
      </w:r>
      <w:r w:rsidRPr="00895F06">
        <w:rPr>
          <w:b/>
          <w:color w:val="000000" w:themeColor="text1"/>
          <w:sz w:val="24"/>
          <w:szCs w:val="24"/>
        </w:rPr>
        <w:t xml:space="preserve"> %), </w:t>
      </w:r>
      <w:r w:rsidRPr="00895F06">
        <w:rPr>
          <w:color w:val="000000" w:themeColor="text1"/>
          <w:sz w:val="24"/>
          <w:szCs w:val="24"/>
        </w:rPr>
        <w:t xml:space="preserve">(в </w:t>
      </w:r>
      <w:r w:rsidR="00A620D2">
        <w:rPr>
          <w:color w:val="000000" w:themeColor="text1"/>
          <w:sz w:val="24"/>
          <w:szCs w:val="24"/>
        </w:rPr>
        <w:t>ноябре</w:t>
      </w:r>
      <w:r w:rsidR="001256F0">
        <w:rPr>
          <w:color w:val="000000" w:themeColor="text1"/>
          <w:sz w:val="24"/>
          <w:szCs w:val="24"/>
        </w:rPr>
        <w:t xml:space="preserve"> 2023 года – </w:t>
      </w:r>
      <w:r w:rsidR="00A620D2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%),</w:t>
      </w:r>
      <w:r w:rsidR="00A620D2">
        <w:rPr>
          <w:color w:val="000000" w:themeColor="text1"/>
          <w:sz w:val="24"/>
          <w:szCs w:val="24"/>
        </w:rPr>
        <w:t xml:space="preserve"> в декабре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A620D2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</w:t>
      </w:r>
      <w:r w:rsidR="00A620D2">
        <w:rPr>
          <w:b/>
          <w:color w:val="000000" w:themeColor="text1"/>
          <w:sz w:val="24"/>
          <w:szCs w:val="24"/>
        </w:rPr>
        <w:t>(14,2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 w:rsidRPr="00895F06">
        <w:rPr>
          <w:b/>
          <w:color w:val="000000" w:themeColor="text1"/>
          <w:sz w:val="24"/>
          <w:szCs w:val="24"/>
        </w:rPr>
        <w:t>- сайт –</w:t>
      </w:r>
      <w:r w:rsidR="00A620D2">
        <w:rPr>
          <w:b/>
          <w:color w:val="000000" w:themeColor="text1"/>
          <w:sz w:val="24"/>
          <w:szCs w:val="24"/>
        </w:rPr>
        <w:t>2 (8,3</w:t>
      </w:r>
      <w:r w:rsidRPr="00895F06">
        <w:rPr>
          <w:b/>
          <w:color w:val="000000" w:themeColor="text1"/>
          <w:sz w:val="24"/>
          <w:szCs w:val="24"/>
        </w:rPr>
        <w:t>%), (</w:t>
      </w:r>
      <w:r w:rsidRPr="00895F06">
        <w:rPr>
          <w:color w:val="000000" w:themeColor="text1"/>
          <w:sz w:val="24"/>
          <w:szCs w:val="24"/>
        </w:rPr>
        <w:t xml:space="preserve">в </w:t>
      </w:r>
      <w:r w:rsidR="00A620D2">
        <w:rPr>
          <w:color w:val="000000" w:themeColor="text1"/>
          <w:sz w:val="24"/>
          <w:szCs w:val="24"/>
        </w:rPr>
        <w:t>ноябре</w:t>
      </w:r>
      <w:r w:rsidRPr="00895F06">
        <w:rPr>
          <w:color w:val="000000" w:themeColor="text1"/>
          <w:sz w:val="24"/>
          <w:szCs w:val="24"/>
        </w:rPr>
        <w:t xml:space="preserve"> 2023 года – </w:t>
      </w:r>
      <w:r w:rsidR="00A620D2" w:rsidRPr="00A620D2">
        <w:rPr>
          <w:b/>
          <w:color w:val="000000" w:themeColor="text1"/>
          <w:sz w:val="24"/>
          <w:szCs w:val="24"/>
        </w:rPr>
        <w:t>4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21</w:t>
      </w:r>
      <w:r w:rsidRPr="00895F06">
        <w:rPr>
          <w:b/>
          <w:color w:val="000000" w:themeColor="text1"/>
          <w:sz w:val="24"/>
          <w:szCs w:val="24"/>
        </w:rPr>
        <w:t>%),</w:t>
      </w:r>
      <w:r w:rsidRPr="00895F06">
        <w:rPr>
          <w:color w:val="000000" w:themeColor="text1"/>
          <w:sz w:val="24"/>
          <w:szCs w:val="24"/>
        </w:rPr>
        <w:t xml:space="preserve"> в </w:t>
      </w:r>
      <w:r w:rsidR="00A620D2">
        <w:rPr>
          <w:color w:val="000000" w:themeColor="text1"/>
          <w:sz w:val="24"/>
          <w:szCs w:val="24"/>
        </w:rPr>
        <w:t>декабре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proofErr w:type="gramStart"/>
      <w:r w:rsidR="00A620D2">
        <w:rPr>
          <w:b/>
          <w:color w:val="000000" w:themeColor="text1"/>
          <w:sz w:val="24"/>
          <w:szCs w:val="24"/>
        </w:rPr>
        <w:t xml:space="preserve">3 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proofErr w:type="gramEnd"/>
      <w:r w:rsidR="00A620D2">
        <w:rPr>
          <w:b/>
          <w:color w:val="000000" w:themeColor="text1"/>
          <w:sz w:val="24"/>
          <w:szCs w:val="24"/>
        </w:rPr>
        <w:t>42,8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453D9" w:rsidRDefault="00B453D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Pr="00C77FC9">
        <w:rPr>
          <w:b/>
          <w:color w:val="000000" w:themeColor="text1"/>
          <w:sz w:val="24"/>
          <w:szCs w:val="24"/>
        </w:rPr>
        <w:t xml:space="preserve">Прокуратура </w:t>
      </w:r>
      <w:proofErr w:type="spellStart"/>
      <w:r w:rsidRPr="00C77FC9">
        <w:rPr>
          <w:b/>
          <w:color w:val="000000" w:themeColor="text1"/>
          <w:sz w:val="24"/>
          <w:szCs w:val="24"/>
        </w:rPr>
        <w:t>Болотнинского</w:t>
      </w:r>
      <w:proofErr w:type="spellEnd"/>
      <w:r w:rsidRPr="00C77FC9">
        <w:rPr>
          <w:b/>
          <w:color w:val="000000" w:themeColor="text1"/>
          <w:sz w:val="24"/>
          <w:szCs w:val="24"/>
        </w:rPr>
        <w:t xml:space="preserve"> района НСО</w:t>
      </w:r>
      <w:r>
        <w:rPr>
          <w:color w:val="000000" w:themeColor="text1"/>
          <w:sz w:val="24"/>
          <w:szCs w:val="24"/>
        </w:rPr>
        <w:t xml:space="preserve"> </w:t>
      </w:r>
      <w:r w:rsidR="00A620D2">
        <w:rPr>
          <w:b/>
          <w:color w:val="000000" w:themeColor="text1"/>
          <w:sz w:val="24"/>
          <w:szCs w:val="24"/>
        </w:rPr>
        <w:t>– 1 (4,1</w:t>
      </w:r>
      <w:r w:rsidRPr="00C77FC9">
        <w:rPr>
          <w:b/>
          <w:color w:val="000000" w:themeColor="text1"/>
          <w:sz w:val="24"/>
          <w:szCs w:val="24"/>
        </w:rPr>
        <w:t>%)</w:t>
      </w:r>
      <w:r>
        <w:rPr>
          <w:color w:val="000000" w:themeColor="text1"/>
          <w:sz w:val="24"/>
          <w:szCs w:val="24"/>
        </w:rPr>
        <w:t xml:space="preserve"> </w:t>
      </w:r>
      <w:r w:rsidRPr="00895F06">
        <w:rPr>
          <w:b/>
          <w:color w:val="000000" w:themeColor="text1"/>
          <w:sz w:val="24"/>
          <w:szCs w:val="24"/>
        </w:rPr>
        <w:t>(</w:t>
      </w:r>
      <w:r w:rsidR="00A620D2">
        <w:rPr>
          <w:color w:val="000000" w:themeColor="text1"/>
          <w:sz w:val="24"/>
          <w:szCs w:val="24"/>
        </w:rPr>
        <w:t>в ноябре</w:t>
      </w:r>
      <w:r w:rsidRPr="00895F06">
        <w:rPr>
          <w:color w:val="000000" w:themeColor="text1"/>
          <w:sz w:val="24"/>
          <w:szCs w:val="24"/>
        </w:rPr>
        <w:t xml:space="preserve"> 2023 года –</w:t>
      </w:r>
      <w:r w:rsidRPr="001256F0">
        <w:rPr>
          <w:b/>
          <w:color w:val="000000" w:themeColor="text1"/>
          <w:sz w:val="24"/>
          <w:szCs w:val="24"/>
        </w:rPr>
        <w:t xml:space="preserve"> </w:t>
      </w:r>
      <w:r w:rsidR="001C0F89">
        <w:rPr>
          <w:b/>
          <w:color w:val="000000" w:themeColor="text1"/>
          <w:sz w:val="24"/>
          <w:szCs w:val="24"/>
        </w:rPr>
        <w:t>1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5,2</w:t>
      </w:r>
      <w:r w:rsidRPr="00895F06">
        <w:rPr>
          <w:b/>
          <w:color w:val="000000" w:themeColor="text1"/>
          <w:sz w:val="24"/>
          <w:szCs w:val="24"/>
        </w:rPr>
        <w:t>%),</w:t>
      </w:r>
      <w:r w:rsidR="00A620D2">
        <w:rPr>
          <w:color w:val="000000" w:themeColor="text1"/>
          <w:sz w:val="24"/>
          <w:szCs w:val="24"/>
        </w:rPr>
        <w:t xml:space="preserve"> в декабре</w:t>
      </w:r>
      <w:r w:rsidRPr="00895F06">
        <w:rPr>
          <w:color w:val="000000" w:themeColor="text1"/>
          <w:sz w:val="24"/>
          <w:szCs w:val="24"/>
        </w:rPr>
        <w:t xml:space="preserve"> 2022 года –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 xml:space="preserve"> (</w:t>
      </w:r>
      <w:r w:rsidR="001C0F89">
        <w:rPr>
          <w:b/>
          <w:color w:val="000000" w:themeColor="text1"/>
          <w:sz w:val="24"/>
          <w:szCs w:val="24"/>
        </w:rPr>
        <w:t>0</w:t>
      </w:r>
      <w:r w:rsidRPr="00895F06">
        <w:rPr>
          <w:b/>
          <w:color w:val="000000" w:themeColor="text1"/>
          <w:sz w:val="24"/>
          <w:szCs w:val="24"/>
        </w:rPr>
        <w:t>%)</w:t>
      </w:r>
      <w:r w:rsidRPr="00895F06">
        <w:rPr>
          <w:color w:val="000000" w:themeColor="text1"/>
          <w:sz w:val="24"/>
          <w:szCs w:val="24"/>
        </w:rPr>
        <w:t>);</w:t>
      </w:r>
    </w:p>
    <w:p w:rsidR="00B25291" w:rsidRDefault="00B25291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- </w:t>
      </w:r>
      <w:r w:rsidR="00A620D2" w:rsidRPr="00A620D2">
        <w:rPr>
          <w:b/>
          <w:color w:val="000000" w:themeColor="text1"/>
          <w:sz w:val="24"/>
          <w:szCs w:val="24"/>
        </w:rPr>
        <w:t>Законодательное Собрание НСО</w:t>
      </w:r>
      <w:r w:rsidR="00A620D2">
        <w:rPr>
          <w:color w:val="000000" w:themeColor="text1"/>
          <w:sz w:val="24"/>
          <w:szCs w:val="24"/>
        </w:rPr>
        <w:t xml:space="preserve"> - </w:t>
      </w:r>
      <w:r w:rsidR="00A620D2">
        <w:rPr>
          <w:b/>
          <w:color w:val="000000" w:themeColor="text1"/>
          <w:sz w:val="24"/>
          <w:szCs w:val="24"/>
        </w:rPr>
        <w:t>1 (4,1</w:t>
      </w:r>
      <w:r w:rsidR="00A620D2" w:rsidRPr="00C77FC9">
        <w:rPr>
          <w:b/>
          <w:color w:val="000000" w:themeColor="text1"/>
          <w:sz w:val="24"/>
          <w:szCs w:val="24"/>
        </w:rPr>
        <w:t>%)</w:t>
      </w:r>
      <w:r w:rsidR="00A620D2">
        <w:rPr>
          <w:b/>
          <w:color w:val="000000" w:themeColor="text1"/>
          <w:sz w:val="24"/>
          <w:szCs w:val="24"/>
        </w:rPr>
        <w:t xml:space="preserve"> </w:t>
      </w:r>
      <w:r w:rsidR="00A620D2" w:rsidRPr="00895F06">
        <w:rPr>
          <w:b/>
          <w:color w:val="000000" w:themeColor="text1"/>
          <w:sz w:val="24"/>
          <w:szCs w:val="24"/>
        </w:rPr>
        <w:t>(</w:t>
      </w:r>
      <w:r w:rsidR="00A620D2">
        <w:rPr>
          <w:color w:val="000000" w:themeColor="text1"/>
          <w:sz w:val="24"/>
          <w:szCs w:val="24"/>
        </w:rPr>
        <w:t>в ноябре</w:t>
      </w:r>
      <w:r w:rsidR="00A620D2" w:rsidRPr="00895F06">
        <w:rPr>
          <w:color w:val="000000" w:themeColor="text1"/>
          <w:sz w:val="24"/>
          <w:szCs w:val="24"/>
        </w:rPr>
        <w:t xml:space="preserve"> 2023 года –</w:t>
      </w:r>
      <w:r w:rsidR="00A620D2" w:rsidRPr="001256F0">
        <w:rPr>
          <w:b/>
          <w:color w:val="000000" w:themeColor="text1"/>
          <w:sz w:val="24"/>
          <w:szCs w:val="24"/>
        </w:rPr>
        <w:t xml:space="preserve"> 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%),</w:t>
      </w:r>
      <w:r w:rsidR="00A620D2">
        <w:rPr>
          <w:color w:val="000000" w:themeColor="text1"/>
          <w:sz w:val="24"/>
          <w:szCs w:val="24"/>
        </w:rPr>
        <w:t xml:space="preserve"> в декабре</w:t>
      </w:r>
      <w:r w:rsidR="00A620D2" w:rsidRPr="00895F06">
        <w:rPr>
          <w:color w:val="000000" w:themeColor="text1"/>
          <w:sz w:val="24"/>
          <w:szCs w:val="24"/>
        </w:rPr>
        <w:t xml:space="preserve"> 2022 года –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 xml:space="preserve"> (</w:t>
      </w:r>
      <w:r w:rsidR="00A620D2">
        <w:rPr>
          <w:b/>
          <w:color w:val="000000" w:themeColor="text1"/>
          <w:sz w:val="24"/>
          <w:szCs w:val="24"/>
        </w:rPr>
        <w:t>0</w:t>
      </w:r>
      <w:r w:rsidR="00A620D2" w:rsidRPr="00895F06">
        <w:rPr>
          <w:b/>
          <w:color w:val="000000" w:themeColor="text1"/>
          <w:sz w:val="24"/>
          <w:szCs w:val="24"/>
        </w:rPr>
        <w:t>%)</w:t>
      </w:r>
      <w:r w:rsidR="00A620D2" w:rsidRPr="00895F06">
        <w:rPr>
          <w:color w:val="000000" w:themeColor="text1"/>
          <w:sz w:val="24"/>
          <w:szCs w:val="24"/>
        </w:rPr>
        <w:t>);</w:t>
      </w:r>
    </w:p>
    <w:p w:rsidR="001C0F89" w:rsidRDefault="001C0F89" w:rsidP="00B453D9">
      <w:pPr>
        <w:jc w:val="both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- </w:t>
      </w:r>
      <w:proofErr w:type="spellStart"/>
      <w:r w:rsidR="00A620D2">
        <w:rPr>
          <w:b/>
          <w:color w:val="000000" w:themeColor="text1"/>
          <w:sz w:val="24"/>
          <w:szCs w:val="24"/>
        </w:rPr>
        <w:t>Росприроднадзор</w:t>
      </w:r>
      <w:proofErr w:type="spellEnd"/>
      <w:r>
        <w:rPr>
          <w:color w:val="000000" w:themeColor="text1"/>
          <w:sz w:val="24"/>
          <w:szCs w:val="24"/>
        </w:rPr>
        <w:t xml:space="preserve"> -1 </w:t>
      </w:r>
      <w:r w:rsidR="00A620D2">
        <w:rPr>
          <w:b/>
          <w:color w:val="000000" w:themeColor="text1"/>
          <w:sz w:val="24"/>
          <w:szCs w:val="24"/>
        </w:rPr>
        <w:t>(4,1</w:t>
      </w:r>
      <w:r w:rsidRPr="00B25291">
        <w:rPr>
          <w:b/>
          <w:color w:val="000000" w:themeColor="text1"/>
          <w:sz w:val="24"/>
          <w:szCs w:val="24"/>
        </w:rPr>
        <w:t>%), (</w:t>
      </w:r>
      <w:r w:rsidR="00A620D2">
        <w:rPr>
          <w:color w:val="000000" w:themeColor="text1"/>
          <w:sz w:val="24"/>
          <w:szCs w:val="24"/>
        </w:rPr>
        <w:t>в ноябре</w:t>
      </w:r>
      <w:r w:rsidRPr="00B25291">
        <w:rPr>
          <w:color w:val="000000" w:themeColor="text1"/>
          <w:sz w:val="24"/>
          <w:szCs w:val="24"/>
        </w:rPr>
        <w:t xml:space="preserve"> 2023 года – </w:t>
      </w:r>
      <w:r>
        <w:rPr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 xml:space="preserve"> (</w:t>
      </w:r>
      <w:r>
        <w:rPr>
          <w:b/>
          <w:color w:val="000000" w:themeColor="text1"/>
          <w:sz w:val="24"/>
          <w:szCs w:val="24"/>
        </w:rPr>
        <w:t>0</w:t>
      </w:r>
      <w:r w:rsidRPr="00B25291">
        <w:rPr>
          <w:b/>
          <w:color w:val="000000" w:themeColor="text1"/>
          <w:sz w:val="24"/>
          <w:szCs w:val="24"/>
        </w:rPr>
        <w:t>%),</w:t>
      </w:r>
      <w:r w:rsidR="00A620D2">
        <w:rPr>
          <w:color w:val="000000" w:themeColor="text1"/>
          <w:sz w:val="24"/>
          <w:szCs w:val="24"/>
        </w:rPr>
        <w:t xml:space="preserve"> в декабре</w:t>
      </w:r>
      <w:r w:rsidRPr="00B25291">
        <w:rPr>
          <w:color w:val="000000" w:themeColor="text1"/>
          <w:sz w:val="24"/>
          <w:szCs w:val="24"/>
        </w:rPr>
        <w:t xml:space="preserve"> 2022 года –</w:t>
      </w:r>
      <w:r w:rsidRPr="00B25291">
        <w:rPr>
          <w:b/>
          <w:color w:val="000000" w:themeColor="text1"/>
          <w:sz w:val="24"/>
          <w:szCs w:val="24"/>
        </w:rPr>
        <w:t>0 (0%)</w:t>
      </w:r>
      <w:r w:rsidRPr="00B25291">
        <w:rPr>
          <w:color w:val="000000" w:themeColor="text1"/>
          <w:sz w:val="24"/>
          <w:szCs w:val="24"/>
        </w:rPr>
        <w:t>);</w:t>
      </w: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7603F9" w:rsidRDefault="007603F9" w:rsidP="00B453D9">
      <w:pPr>
        <w:jc w:val="center"/>
        <w:outlineLvl w:val="0"/>
        <w:rPr>
          <w:b/>
          <w:sz w:val="24"/>
          <w:szCs w:val="24"/>
        </w:rPr>
      </w:pPr>
    </w:p>
    <w:p w:rsidR="00B453D9" w:rsidRPr="00EA1DB7" w:rsidRDefault="00B453D9" w:rsidP="00B453D9">
      <w:pPr>
        <w:jc w:val="center"/>
        <w:outlineLvl w:val="0"/>
        <w:rPr>
          <w:b/>
          <w:sz w:val="24"/>
          <w:szCs w:val="24"/>
        </w:rPr>
      </w:pPr>
      <w:r w:rsidRPr="00EA1DB7">
        <w:rPr>
          <w:b/>
          <w:sz w:val="24"/>
          <w:szCs w:val="24"/>
        </w:rPr>
        <w:t>Личный прием граждан</w:t>
      </w:r>
    </w:p>
    <w:p w:rsidR="00B453D9" w:rsidRDefault="00B453D9" w:rsidP="00B453D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В </w:t>
      </w:r>
      <w:r w:rsidR="00A620D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2023 года на личный прием к Главе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</w:t>
      </w:r>
      <w:r w:rsidR="00EC6DC5">
        <w:rPr>
          <w:sz w:val="24"/>
          <w:szCs w:val="24"/>
        </w:rPr>
        <w:t>Новосибирской области обратилось</w:t>
      </w:r>
      <w:r>
        <w:rPr>
          <w:sz w:val="24"/>
          <w:szCs w:val="24"/>
        </w:rPr>
        <w:t xml:space="preserve"> </w:t>
      </w:r>
      <w:r w:rsidR="00A620D2">
        <w:rPr>
          <w:sz w:val="24"/>
          <w:szCs w:val="24"/>
        </w:rPr>
        <w:t>2</w:t>
      </w:r>
      <w:r>
        <w:rPr>
          <w:sz w:val="24"/>
          <w:szCs w:val="24"/>
        </w:rPr>
        <w:t xml:space="preserve"> человек</w:t>
      </w:r>
      <w:r w:rsidR="00EC6DC5">
        <w:rPr>
          <w:sz w:val="24"/>
          <w:szCs w:val="24"/>
        </w:rPr>
        <w:t>а</w:t>
      </w:r>
      <w:r>
        <w:rPr>
          <w:sz w:val="24"/>
          <w:szCs w:val="24"/>
        </w:rPr>
        <w:t xml:space="preserve"> (</w:t>
      </w:r>
      <w:r w:rsidR="00A620D2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2023 года – </w:t>
      </w:r>
      <w:r w:rsidR="00A620D2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A620D2">
        <w:rPr>
          <w:sz w:val="24"/>
          <w:szCs w:val="24"/>
        </w:rPr>
        <w:t>декабрь</w:t>
      </w:r>
      <w:r>
        <w:rPr>
          <w:sz w:val="24"/>
          <w:szCs w:val="24"/>
        </w:rPr>
        <w:t xml:space="preserve"> 2022 года - </w:t>
      </w:r>
      <w:r w:rsidR="00A620D2">
        <w:rPr>
          <w:sz w:val="24"/>
          <w:szCs w:val="24"/>
        </w:rPr>
        <w:t>0). По сравнению с ноябрем</w:t>
      </w:r>
      <w:r>
        <w:rPr>
          <w:sz w:val="24"/>
          <w:szCs w:val="24"/>
        </w:rPr>
        <w:t xml:space="preserve"> 2023 года общее количество граждан,</w:t>
      </w:r>
      <w:r w:rsidR="00B25291">
        <w:rPr>
          <w:sz w:val="24"/>
          <w:szCs w:val="24"/>
        </w:rPr>
        <w:t xml:space="preserve"> при</w:t>
      </w:r>
      <w:r w:rsidR="00092383">
        <w:rPr>
          <w:sz w:val="24"/>
          <w:szCs w:val="24"/>
        </w:rPr>
        <w:t>н</w:t>
      </w:r>
      <w:r w:rsidR="00A620D2">
        <w:rPr>
          <w:sz w:val="24"/>
          <w:szCs w:val="24"/>
        </w:rPr>
        <w:t>ятых на личном приеме в декабре</w:t>
      </w:r>
      <w:r w:rsidR="00092383">
        <w:rPr>
          <w:sz w:val="24"/>
          <w:szCs w:val="24"/>
        </w:rPr>
        <w:t xml:space="preserve"> 2023 года </w:t>
      </w:r>
      <w:r w:rsidR="00A620D2">
        <w:rPr>
          <w:sz w:val="24"/>
          <w:szCs w:val="24"/>
        </w:rPr>
        <w:t xml:space="preserve">уменьшилось </w:t>
      </w:r>
      <w:proofErr w:type="gramStart"/>
      <w:r w:rsidR="00A620D2">
        <w:rPr>
          <w:sz w:val="24"/>
          <w:szCs w:val="24"/>
        </w:rPr>
        <w:t>на  50</w:t>
      </w:r>
      <w:proofErr w:type="gramEnd"/>
      <w:r w:rsidR="00A620D2">
        <w:rPr>
          <w:sz w:val="24"/>
          <w:szCs w:val="24"/>
        </w:rPr>
        <w:t>% (2 обращения</w:t>
      </w:r>
      <w:r w:rsidR="004E51D5">
        <w:rPr>
          <w:sz w:val="24"/>
          <w:szCs w:val="24"/>
        </w:rPr>
        <w:t>)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7776BFE" wp14:editId="7B76C1B1">
            <wp:extent cx="5514975" cy="2457450"/>
            <wp:effectExtent l="0" t="0" r="9525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>По результатам рассмотрения обращений, поступивших в ходе личного приема: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 w:rsidRPr="00DD5BA1">
        <w:rPr>
          <w:sz w:val="24"/>
          <w:szCs w:val="24"/>
        </w:rPr>
        <w:t>- даны</w:t>
      </w:r>
      <w:r>
        <w:rPr>
          <w:sz w:val="24"/>
          <w:szCs w:val="24"/>
        </w:rPr>
        <w:t xml:space="preserve"> разъяснения и консультации – </w:t>
      </w:r>
      <w:r w:rsidR="000F16F4">
        <w:rPr>
          <w:sz w:val="24"/>
          <w:szCs w:val="24"/>
        </w:rPr>
        <w:t>2</w:t>
      </w:r>
      <w:r w:rsidR="00A620D2">
        <w:rPr>
          <w:b/>
          <w:sz w:val="24"/>
          <w:szCs w:val="24"/>
        </w:rPr>
        <w:t xml:space="preserve"> (100</w:t>
      </w:r>
      <w:r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(в </w:t>
      </w:r>
      <w:r w:rsidR="00A620D2">
        <w:rPr>
          <w:sz w:val="24"/>
          <w:szCs w:val="24"/>
        </w:rPr>
        <w:t>ноябре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A620D2">
        <w:rPr>
          <w:b/>
          <w:sz w:val="24"/>
          <w:szCs w:val="24"/>
        </w:rPr>
        <w:t>2 (50</w:t>
      </w:r>
      <w:r w:rsidRPr="0027619A">
        <w:rPr>
          <w:b/>
          <w:sz w:val="24"/>
          <w:szCs w:val="24"/>
        </w:rPr>
        <w:t xml:space="preserve">%), </w:t>
      </w:r>
      <w:r>
        <w:rPr>
          <w:sz w:val="24"/>
          <w:szCs w:val="24"/>
        </w:rPr>
        <w:t xml:space="preserve">в </w:t>
      </w:r>
      <w:r w:rsidR="00A620D2">
        <w:rPr>
          <w:sz w:val="24"/>
          <w:szCs w:val="24"/>
        </w:rPr>
        <w:t>декабре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>
        <w:rPr>
          <w:sz w:val="24"/>
          <w:szCs w:val="24"/>
        </w:rPr>
        <w:t>года -</w:t>
      </w:r>
      <w:r w:rsidR="00A620D2">
        <w:rPr>
          <w:sz w:val="24"/>
          <w:szCs w:val="24"/>
        </w:rPr>
        <w:t xml:space="preserve"> 0</w:t>
      </w:r>
      <w:r w:rsidR="004669B4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Default="00B453D9" w:rsidP="00B453D9">
      <w:pPr>
        <w:ind w:left="-426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числе приняты меры – </w:t>
      </w:r>
      <w:r w:rsidR="00A620D2">
        <w:rPr>
          <w:b/>
          <w:sz w:val="24"/>
          <w:szCs w:val="24"/>
        </w:rPr>
        <w:t>0</w:t>
      </w:r>
      <w:r w:rsidR="007603F9">
        <w:rPr>
          <w:b/>
          <w:sz w:val="24"/>
          <w:szCs w:val="24"/>
        </w:rPr>
        <w:t xml:space="preserve"> (</w:t>
      </w:r>
      <w:r w:rsidR="000E3567">
        <w:rPr>
          <w:b/>
          <w:sz w:val="24"/>
          <w:szCs w:val="24"/>
        </w:rPr>
        <w:t>0</w:t>
      </w:r>
      <w:r w:rsidRPr="00C77FC9">
        <w:rPr>
          <w:b/>
          <w:sz w:val="24"/>
          <w:szCs w:val="24"/>
        </w:rPr>
        <w:t>%)</w:t>
      </w:r>
      <w:r>
        <w:rPr>
          <w:b/>
          <w:sz w:val="24"/>
          <w:szCs w:val="24"/>
        </w:rPr>
        <w:t xml:space="preserve">, </w:t>
      </w:r>
      <w:r w:rsidR="00A620D2">
        <w:rPr>
          <w:sz w:val="24"/>
          <w:szCs w:val="24"/>
        </w:rPr>
        <w:t>(в ноябре</w:t>
      </w:r>
      <w:r>
        <w:rPr>
          <w:sz w:val="24"/>
          <w:szCs w:val="24"/>
        </w:rPr>
        <w:t xml:space="preserve"> –</w:t>
      </w:r>
      <w:r w:rsidRPr="0027619A">
        <w:rPr>
          <w:b/>
          <w:sz w:val="24"/>
          <w:szCs w:val="24"/>
        </w:rPr>
        <w:t xml:space="preserve"> </w:t>
      </w:r>
      <w:r w:rsidR="00A620D2">
        <w:rPr>
          <w:b/>
          <w:sz w:val="24"/>
          <w:szCs w:val="24"/>
        </w:rPr>
        <w:t>2</w:t>
      </w:r>
      <w:r w:rsidR="00EC6DC5">
        <w:rPr>
          <w:b/>
          <w:sz w:val="24"/>
          <w:szCs w:val="24"/>
        </w:rPr>
        <w:t xml:space="preserve"> (</w:t>
      </w:r>
      <w:r w:rsidR="00A620D2">
        <w:rPr>
          <w:b/>
          <w:sz w:val="24"/>
          <w:szCs w:val="24"/>
        </w:rPr>
        <w:t>5</w:t>
      </w:r>
      <w:r w:rsidR="004669B4">
        <w:rPr>
          <w:b/>
          <w:sz w:val="24"/>
          <w:szCs w:val="24"/>
        </w:rPr>
        <w:t>0</w:t>
      </w:r>
      <w:r w:rsidRPr="0027619A">
        <w:rPr>
          <w:b/>
          <w:sz w:val="24"/>
          <w:szCs w:val="24"/>
        </w:rPr>
        <w:t xml:space="preserve">%), </w:t>
      </w:r>
      <w:r w:rsidR="00A620D2">
        <w:rPr>
          <w:sz w:val="24"/>
          <w:szCs w:val="24"/>
        </w:rPr>
        <w:t>в декабре</w:t>
      </w:r>
      <w:r>
        <w:rPr>
          <w:sz w:val="24"/>
          <w:szCs w:val="24"/>
        </w:rPr>
        <w:t xml:space="preserve"> 2022</w:t>
      </w:r>
      <w:r w:rsidRPr="00DD5BA1">
        <w:rPr>
          <w:sz w:val="24"/>
          <w:szCs w:val="24"/>
        </w:rPr>
        <w:t xml:space="preserve"> </w:t>
      </w:r>
      <w:r w:rsidR="007603F9">
        <w:rPr>
          <w:sz w:val="24"/>
          <w:szCs w:val="24"/>
        </w:rPr>
        <w:t>года - 0</w:t>
      </w:r>
      <w:r w:rsidR="007603F9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0%)</w:t>
      </w:r>
      <w:r w:rsidRPr="00DD5BA1">
        <w:rPr>
          <w:sz w:val="24"/>
          <w:szCs w:val="24"/>
        </w:rPr>
        <w:t>.</w:t>
      </w:r>
    </w:p>
    <w:p w:rsidR="00B453D9" w:rsidRPr="00DD43FF" w:rsidRDefault="00B453D9" w:rsidP="00B453D9">
      <w:pPr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 xml:space="preserve">Устные </w:t>
      </w:r>
      <w:r>
        <w:rPr>
          <w:b/>
          <w:sz w:val="24"/>
          <w:szCs w:val="24"/>
        </w:rPr>
        <w:t xml:space="preserve">запросы информации и сообщения, поступившие на справочный телефон и телефон для приема электронных сообщений в форме смс- сообщений </w:t>
      </w:r>
      <w:r w:rsidRPr="00DD43FF">
        <w:rPr>
          <w:b/>
          <w:sz w:val="24"/>
          <w:szCs w:val="24"/>
        </w:rPr>
        <w:t xml:space="preserve">к Главе </w:t>
      </w:r>
      <w:proofErr w:type="spellStart"/>
      <w:r w:rsidRPr="00DD43FF">
        <w:rPr>
          <w:b/>
          <w:sz w:val="24"/>
          <w:szCs w:val="24"/>
        </w:rPr>
        <w:t>Болотнинского</w:t>
      </w:r>
      <w:proofErr w:type="spellEnd"/>
      <w:r w:rsidRPr="00DD43FF">
        <w:rPr>
          <w:b/>
          <w:sz w:val="24"/>
          <w:szCs w:val="24"/>
        </w:rPr>
        <w:t xml:space="preserve"> района Новосибирской области</w:t>
      </w:r>
    </w:p>
    <w:p w:rsidR="00B453D9" w:rsidRDefault="00B453D9" w:rsidP="00B453D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Устных запросов и сообщен</w:t>
      </w:r>
      <w:r w:rsidR="00EC6DC5">
        <w:rPr>
          <w:sz w:val="24"/>
          <w:szCs w:val="24"/>
        </w:rPr>
        <w:t>ий п</w:t>
      </w:r>
      <w:r w:rsidR="000E3567">
        <w:rPr>
          <w:sz w:val="24"/>
          <w:szCs w:val="24"/>
        </w:rPr>
        <w:t>о</w:t>
      </w:r>
      <w:r w:rsidR="00A620D2">
        <w:rPr>
          <w:sz w:val="24"/>
          <w:szCs w:val="24"/>
        </w:rPr>
        <w:t xml:space="preserve"> справочному телефону в декабре</w:t>
      </w:r>
      <w:r>
        <w:rPr>
          <w:sz w:val="24"/>
          <w:szCs w:val="24"/>
        </w:rPr>
        <w:t xml:space="preserve"> 2023 года поступило </w:t>
      </w:r>
      <w:r w:rsidRPr="00DD43FF">
        <w:rPr>
          <w:b/>
          <w:sz w:val="24"/>
          <w:szCs w:val="24"/>
        </w:rPr>
        <w:t xml:space="preserve">0 </w:t>
      </w:r>
      <w:r w:rsidR="00A620D2">
        <w:rPr>
          <w:sz w:val="24"/>
          <w:szCs w:val="24"/>
        </w:rPr>
        <w:t>обращений (ноябрь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>0</w:t>
      </w:r>
      <w:r w:rsidR="00A620D2">
        <w:rPr>
          <w:sz w:val="24"/>
          <w:szCs w:val="24"/>
        </w:rPr>
        <w:t xml:space="preserve"> обращений, декабрь</w:t>
      </w:r>
      <w:r>
        <w:rPr>
          <w:sz w:val="24"/>
          <w:szCs w:val="24"/>
        </w:rPr>
        <w:t xml:space="preserve"> 2022 года – </w:t>
      </w:r>
      <w:r w:rsidR="000F16F4">
        <w:rPr>
          <w:b/>
          <w:sz w:val="24"/>
          <w:szCs w:val="24"/>
        </w:rPr>
        <w:t>1</w:t>
      </w:r>
      <w:r w:rsidRPr="00DD43FF">
        <w:rPr>
          <w:b/>
          <w:sz w:val="24"/>
          <w:szCs w:val="24"/>
        </w:rPr>
        <w:t xml:space="preserve"> </w:t>
      </w:r>
      <w:r w:rsidR="000F16F4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). По телефону для приема электронных сообщений в форме смс-сообщений поступило </w:t>
      </w:r>
      <w:r w:rsidRPr="00DD43FF">
        <w:rPr>
          <w:b/>
          <w:sz w:val="24"/>
          <w:szCs w:val="24"/>
        </w:rPr>
        <w:t>0</w:t>
      </w:r>
      <w:r w:rsidR="0082301B">
        <w:rPr>
          <w:sz w:val="24"/>
          <w:szCs w:val="24"/>
        </w:rPr>
        <w:t xml:space="preserve"> сообщений (ноябрь</w:t>
      </w:r>
      <w:r>
        <w:rPr>
          <w:sz w:val="24"/>
          <w:szCs w:val="24"/>
        </w:rPr>
        <w:t xml:space="preserve"> 2023 года – </w:t>
      </w:r>
      <w:r w:rsidRPr="00DD43FF">
        <w:rPr>
          <w:b/>
          <w:sz w:val="24"/>
          <w:szCs w:val="24"/>
        </w:rPr>
        <w:t xml:space="preserve">0 </w:t>
      </w:r>
      <w:r w:rsidR="0082301B">
        <w:rPr>
          <w:sz w:val="24"/>
          <w:szCs w:val="24"/>
        </w:rPr>
        <w:t>обращений, декабрь</w:t>
      </w:r>
      <w:r>
        <w:rPr>
          <w:sz w:val="24"/>
          <w:szCs w:val="24"/>
        </w:rPr>
        <w:t xml:space="preserve"> 2022 года – </w:t>
      </w:r>
      <w:r w:rsidRPr="00DD43FF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обращений).  </w:t>
      </w:r>
    </w:p>
    <w:p w:rsidR="00B453D9" w:rsidRPr="00DD43FF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</w:p>
    <w:p w:rsidR="00B453D9" w:rsidRDefault="00B453D9" w:rsidP="00B453D9">
      <w:pPr>
        <w:pStyle w:val="a3"/>
        <w:ind w:left="-360"/>
        <w:jc w:val="center"/>
        <w:outlineLvl w:val="0"/>
        <w:rPr>
          <w:b/>
          <w:sz w:val="24"/>
          <w:szCs w:val="24"/>
        </w:rPr>
      </w:pPr>
      <w:r w:rsidRPr="00DD43FF">
        <w:rPr>
          <w:b/>
          <w:sz w:val="24"/>
          <w:szCs w:val="24"/>
        </w:rPr>
        <w:t>Контроль за соблюдением законодательства о порядке рассмотрения обращений граждан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Организация работы с обращениями граждан в администрации </w:t>
      </w:r>
      <w:proofErr w:type="spellStart"/>
      <w:r>
        <w:rPr>
          <w:sz w:val="24"/>
          <w:szCs w:val="24"/>
        </w:rPr>
        <w:t>Болотнинского</w:t>
      </w:r>
      <w:proofErr w:type="spellEnd"/>
      <w:r>
        <w:rPr>
          <w:sz w:val="24"/>
          <w:szCs w:val="24"/>
        </w:rPr>
        <w:t xml:space="preserve"> района Новос</w:t>
      </w:r>
      <w:r w:rsidR="00EC6DC5">
        <w:rPr>
          <w:sz w:val="24"/>
          <w:szCs w:val="24"/>
        </w:rPr>
        <w:t>ибир</w:t>
      </w:r>
      <w:r w:rsidR="0082301B">
        <w:rPr>
          <w:sz w:val="24"/>
          <w:szCs w:val="24"/>
        </w:rPr>
        <w:t>ской области позволила в декабре</w:t>
      </w:r>
      <w:bookmarkStart w:id="0" w:name="_GoBack"/>
      <w:bookmarkEnd w:id="0"/>
      <w:r>
        <w:rPr>
          <w:sz w:val="24"/>
          <w:szCs w:val="24"/>
        </w:rPr>
        <w:t xml:space="preserve"> 2023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Состояние исполнительской дисциплины при рассмотрении обращений:</w:t>
      </w:r>
    </w:p>
    <w:p w:rsidR="00B453D9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– 0;</w:t>
      </w:r>
    </w:p>
    <w:p w:rsidR="00B453D9" w:rsidRPr="00DD43FF" w:rsidRDefault="00B453D9" w:rsidP="00B453D9">
      <w:pPr>
        <w:pStyle w:val="a3"/>
        <w:ind w:left="-36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 – 0.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7DD"/>
    <w:rsid w:val="00002203"/>
    <w:rsid w:val="000060AA"/>
    <w:rsid w:val="00013330"/>
    <w:rsid w:val="000135CC"/>
    <w:rsid w:val="00015A1C"/>
    <w:rsid w:val="00015D4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518E9"/>
    <w:rsid w:val="000639A9"/>
    <w:rsid w:val="000739F0"/>
    <w:rsid w:val="0007536A"/>
    <w:rsid w:val="00082017"/>
    <w:rsid w:val="0008734B"/>
    <w:rsid w:val="00092383"/>
    <w:rsid w:val="000B34A8"/>
    <w:rsid w:val="000C0E65"/>
    <w:rsid w:val="000C1049"/>
    <w:rsid w:val="000C14BC"/>
    <w:rsid w:val="000C2D9A"/>
    <w:rsid w:val="000C7D8F"/>
    <w:rsid w:val="000D194D"/>
    <w:rsid w:val="000D241A"/>
    <w:rsid w:val="000E0416"/>
    <w:rsid w:val="000E19FD"/>
    <w:rsid w:val="000E3156"/>
    <w:rsid w:val="000E3567"/>
    <w:rsid w:val="000E6E52"/>
    <w:rsid w:val="000F16F4"/>
    <w:rsid w:val="000F3984"/>
    <w:rsid w:val="000F766F"/>
    <w:rsid w:val="00101DEA"/>
    <w:rsid w:val="00105BBB"/>
    <w:rsid w:val="001103DD"/>
    <w:rsid w:val="00113999"/>
    <w:rsid w:val="0011765E"/>
    <w:rsid w:val="00122B37"/>
    <w:rsid w:val="001256F0"/>
    <w:rsid w:val="00127EA3"/>
    <w:rsid w:val="001312AB"/>
    <w:rsid w:val="00132820"/>
    <w:rsid w:val="001379ED"/>
    <w:rsid w:val="00140D34"/>
    <w:rsid w:val="001419D1"/>
    <w:rsid w:val="00146CB8"/>
    <w:rsid w:val="0016556C"/>
    <w:rsid w:val="001720A0"/>
    <w:rsid w:val="00174550"/>
    <w:rsid w:val="0018284E"/>
    <w:rsid w:val="00182A7C"/>
    <w:rsid w:val="00183D7B"/>
    <w:rsid w:val="00184DAF"/>
    <w:rsid w:val="00186B6B"/>
    <w:rsid w:val="001920A3"/>
    <w:rsid w:val="00194040"/>
    <w:rsid w:val="001A242D"/>
    <w:rsid w:val="001B3867"/>
    <w:rsid w:val="001B675E"/>
    <w:rsid w:val="001C0F89"/>
    <w:rsid w:val="001D0E8E"/>
    <w:rsid w:val="001D4C45"/>
    <w:rsid w:val="001D66B9"/>
    <w:rsid w:val="001D7811"/>
    <w:rsid w:val="001E1B7C"/>
    <w:rsid w:val="001E3568"/>
    <w:rsid w:val="001E693F"/>
    <w:rsid w:val="001E6B3B"/>
    <w:rsid w:val="001F0BAE"/>
    <w:rsid w:val="00201DB2"/>
    <w:rsid w:val="00207966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337B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0F6B"/>
    <w:rsid w:val="002D3E4E"/>
    <w:rsid w:val="002D4378"/>
    <w:rsid w:val="002D526A"/>
    <w:rsid w:val="002F0B9F"/>
    <w:rsid w:val="002F2674"/>
    <w:rsid w:val="002F3F64"/>
    <w:rsid w:val="00302CBF"/>
    <w:rsid w:val="003041AB"/>
    <w:rsid w:val="003050CD"/>
    <w:rsid w:val="003051F4"/>
    <w:rsid w:val="00315D55"/>
    <w:rsid w:val="00320F3E"/>
    <w:rsid w:val="0032341A"/>
    <w:rsid w:val="00330AD5"/>
    <w:rsid w:val="00336735"/>
    <w:rsid w:val="00337716"/>
    <w:rsid w:val="0034038D"/>
    <w:rsid w:val="0036086D"/>
    <w:rsid w:val="003620D4"/>
    <w:rsid w:val="0037098F"/>
    <w:rsid w:val="00375177"/>
    <w:rsid w:val="0039127B"/>
    <w:rsid w:val="00392695"/>
    <w:rsid w:val="00394E5E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15BB2"/>
    <w:rsid w:val="004226C4"/>
    <w:rsid w:val="00434592"/>
    <w:rsid w:val="00443F7A"/>
    <w:rsid w:val="004658F8"/>
    <w:rsid w:val="00465E66"/>
    <w:rsid w:val="004669B4"/>
    <w:rsid w:val="00467D84"/>
    <w:rsid w:val="0047230A"/>
    <w:rsid w:val="004847BE"/>
    <w:rsid w:val="00484C3A"/>
    <w:rsid w:val="00484D3E"/>
    <w:rsid w:val="00485881"/>
    <w:rsid w:val="0048634F"/>
    <w:rsid w:val="004948E8"/>
    <w:rsid w:val="00497A09"/>
    <w:rsid w:val="00497B4D"/>
    <w:rsid w:val="004A0475"/>
    <w:rsid w:val="004A4E3C"/>
    <w:rsid w:val="004C7DDD"/>
    <w:rsid w:val="004E51D5"/>
    <w:rsid w:val="004E7B48"/>
    <w:rsid w:val="004F3009"/>
    <w:rsid w:val="00510C97"/>
    <w:rsid w:val="005236FF"/>
    <w:rsid w:val="00524A20"/>
    <w:rsid w:val="00535056"/>
    <w:rsid w:val="005425DB"/>
    <w:rsid w:val="005428E8"/>
    <w:rsid w:val="00543ECA"/>
    <w:rsid w:val="005442DD"/>
    <w:rsid w:val="00544927"/>
    <w:rsid w:val="0054770F"/>
    <w:rsid w:val="00554848"/>
    <w:rsid w:val="0055594F"/>
    <w:rsid w:val="00560550"/>
    <w:rsid w:val="00562D00"/>
    <w:rsid w:val="00565739"/>
    <w:rsid w:val="0056586E"/>
    <w:rsid w:val="005721D2"/>
    <w:rsid w:val="0057294E"/>
    <w:rsid w:val="00573ABD"/>
    <w:rsid w:val="005757FD"/>
    <w:rsid w:val="00575EA7"/>
    <w:rsid w:val="00576F4E"/>
    <w:rsid w:val="005852CC"/>
    <w:rsid w:val="0058677F"/>
    <w:rsid w:val="005875E6"/>
    <w:rsid w:val="00593948"/>
    <w:rsid w:val="005A2B3E"/>
    <w:rsid w:val="005A4ABB"/>
    <w:rsid w:val="005A5E3C"/>
    <w:rsid w:val="005B04CE"/>
    <w:rsid w:val="005B385F"/>
    <w:rsid w:val="005D62F2"/>
    <w:rsid w:val="005E10B2"/>
    <w:rsid w:val="005F2D09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4F00"/>
    <w:rsid w:val="0065391A"/>
    <w:rsid w:val="00663533"/>
    <w:rsid w:val="00665D9F"/>
    <w:rsid w:val="00671084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40BA"/>
    <w:rsid w:val="006D5DAE"/>
    <w:rsid w:val="006E1EFC"/>
    <w:rsid w:val="006E4EF2"/>
    <w:rsid w:val="007007D8"/>
    <w:rsid w:val="00704759"/>
    <w:rsid w:val="00705F48"/>
    <w:rsid w:val="007073C0"/>
    <w:rsid w:val="007107D6"/>
    <w:rsid w:val="00712057"/>
    <w:rsid w:val="007156AD"/>
    <w:rsid w:val="0071721D"/>
    <w:rsid w:val="00721884"/>
    <w:rsid w:val="00721922"/>
    <w:rsid w:val="00723C13"/>
    <w:rsid w:val="0073536B"/>
    <w:rsid w:val="00736CE2"/>
    <w:rsid w:val="00737FC0"/>
    <w:rsid w:val="0074320F"/>
    <w:rsid w:val="00751B1A"/>
    <w:rsid w:val="00752061"/>
    <w:rsid w:val="007603F9"/>
    <w:rsid w:val="00764F8E"/>
    <w:rsid w:val="00765E83"/>
    <w:rsid w:val="007713EF"/>
    <w:rsid w:val="0077316B"/>
    <w:rsid w:val="007747CB"/>
    <w:rsid w:val="00775713"/>
    <w:rsid w:val="00776E30"/>
    <w:rsid w:val="0078198E"/>
    <w:rsid w:val="0078551E"/>
    <w:rsid w:val="00785A66"/>
    <w:rsid w:val="00796A6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2301B"/>
    <w:rsid w:val="0083092E"/>
    <w:rsid w:val="00831D28"/>
    <w:rsid w:val="008339C1"/>
    <w:rsid w:val="00836DF2"/>
    <w:rsid w:val="00841EA5"/>
    <w:rsid w:val="00846833"/>
    <w:rsid w:val="00847487"/>
    <w:rsid w:val="00847E85"/>
    <w:rsid w:val="008609C8"/>
    <w:rsid w:val="008621CD"/>
    <w:rsid w:val="00863372"/>
    <w:rsid w:val="008645B9"/>
    <w:rsid w:val="00865AF1"/>
    <w:rsid w:val="00872B33"/>
    <w:rsid w:val="0087396C"/>
    <w:rsid w:val="00874FCF"/>
    <w:rsid w:val="008804C0"/>
    <w:rsid w:val="008828F4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F67AB"/>
    <w:rsid w:val="008F7E0B"/>
    <w:rsid w:val="009040E9"/>
    <w:rsid w:val="00904AF9"/>
    <w:rsid w:val="00904F37"/>
    <w:rsid w:val="00906AB7"/>
    <w:rsid w:val="009156D5"/>
    <w:rsid w:val="00925F17"/>
    <w:rsid w:val="00931C1F"/>
    <w:rsid w:val="0093365C"/>
    <w:rsid w:val="00936D09"/>
    <w:rsid w:val="0094582D"/>
    <w:rsid w:val="00947DA3"/>
    <w:rsid w:val="00952577"/>
    <w:rsid w:val="009643B2"/>
    <w:rsid w:val="0096579D"/>
    <w:rsid w:val="0096720E"/>
    <w:rsid w:val="009732D9"/>
    <w:rsid w:val="00974F4A"/>
    <w:rsid w:val="0097617C"/>
    <w:rsid w:val="00981DE2"/>
    <w:rsid w:val="009858EC"/>
    <w:rsid w:val="00987EF9"/>
    <w:rsid w:val="00994D53"/>
    <w:rsid w:val="009A2172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620D2"/>
    <w:rsid w:val="00A63362"/>
    <w:rsid w:val="00A64184"/>
    <w:rsid w:val="00A66F80"/>
    <w:rsid w:val="00A71266"/>
    <w:rsid w:val="00A7709F"/>
    <w:rsid w:val="00A80F4B"/>
    <w:rsid w:val="00A85144"/>
    <w:rsid w:val="00A879C5"/>
    <w:rsid w:val="00A90F51"/>
    <w:rsid w:val="00A93E9F"/>
    <w:rsid w:val="00A94EEF"/>
    <w:rsid w:val="00A97159"/>
    <w:rsid w:val="00A97304"/>
    <w:rsid w:val="00AA050F"/>
    <w:rsid w:val="00AA0F0E"/>
    <w:rsid w:val="00AA257B"/>
    <w:rsid w:val="00AA4640"/>
    <w:rsid w:val="00AB3D34"/>
    <w:rsid w:val="00AC0A95"/>
    <w:rsid w:val="00AC2C25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4533"/>
    <w:rsid w:val="00B25291"/>
    <w:rsid w:val="00B2785B"/>
    <w:rsid w:val="00B43CF4"/>
    <w:rsid w:val="00B453D9"/>
    <w:rsid w:val="00B504D8"/>
    <w:rsid w:val="00B657B8"/>
    <w:rsid w:val="00B727FA"/>
    <w:rsid w:val="00B74983"/>
    <w:rsid w:val="00B76BD7"/>
    <w:rsid w:val="00B77320"/>
    <w:rsid w:val="00B8030D"/>
    <w:rsid w:val="00BA3B9A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4DA3"/>
    <w:rsid w:val="00C75AF9"/>
    <w:rsid w:val="00C76FAB"/>
    <w:rsid w:val="00C81E47"/>
    <w:rsid w:val="00C82B29"/>
    <w:rsid w:val="00C90EC2"/>
    <w:rsid w:val="00C9132D"/>
    <w:rsid w:val="00C962BF"/>
    <w:rsid w:val="00CA01D1"/>
    <w:rsid w:val="00CA5BD0"/>
    <w:rsid w:val="00CA61FC"/>
    <w:rsid w:val="00CA6863"/>
    <w:rsid w:val="00CA7063"/>
    <w:rsid w:val="00CB3603"/>
    <w:rsid w:val="00CB5571"/>
    <w:rsid w:val="00CC739E"/>
    <w:rsid w:val="00CE1ED7"/>
    <w:rsid w:val="00CF43D4"/>
    <w:rsid w:val="00CF53BD"/>
    <w:rsid w:val="00CF6CBC"/>
    <w:rsid w:val="00D00502"/>
    <w:rsid w:val="00D0150E"/>
    <w:rsid w:val="00D02E0B"/>
    <w:rsid w:val="00D063DA"/>
    <w:rsid w:val="00D173B5"/>
    <w:rsid w:val="00D418E6"/>
    <w:rsid w:val="00D50462"/>
    <w:rsid w:val="00D5147C"/>
    <w:rsid w:val="00D52E36"/>
    <w:rsid w:val="00D5463C"/>
    <w:rsid w:val="00D61EDA"/>
    <w:rsid w:val="00D62FC6"/>
    <w:rsid w:val="00D67BD1"/>
    <w:rsid w:val="00D8354E"/>
    <w:rsid w:val="00D83923"/>
    <w:rsid w:val="00D97DEF"/>
    <w:rsid w:val="00DA0F98"/>
    <w:rsid w:val="00DA14A8"/>
    <w:rsid w:val="00DA4206"/>
    <w:rsid w:val="00DA70E0"/>
    <w:rsid w:val="00DD5BA1"/>
    <w:rsid w:val="00DD69BD"/>
    <w:rsid w:val="00DD6A2B"/>
    <w:rsid w:val="00DE665C"/>
    <w:rsid w:val="00DE6A5E"/>
    <w:rsid w:val="00DE7B21"/>
    <w:rsid w:val="00DF1002"/>
    <w:rsid w:val="00E13652"/>
    <w:rsid w:val="00E14BD7"/>
    <w:rsid w:val="00E2274C"/>
    <w:rsid w:val="00E2409A"/>
    <w:rsid w:val="00E31306"/>
    <w:rsid w:val="00E3343E"/>
    <w:rsid w:val="00E37715"/>
    <w:rsid w:val="00E420B8"/>
    <w:rsid w:val="00E42217"/>
    <w:rsid w:val="00E465F3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DC5"/>
    <w:rsid w:val="00EC6FCD"/>
    <w:rsid w:val="00ED45CB"/>
    <w:rsid w:val="00EE37CD"/>
    <w:rsid w:val="00EE5980"/>
    <w:rsid w:val="00EE6D11"/>
    <w:rsid w:val="00EF0DAB"/>
    <w:rsid w:val="00EF59FD"/>
    <w:rsid w:val="00EF77C9"/>
    <w:rsid w:val="00F054A5"/>
    <w:rsid w:val="00F06221"/>
    <w:rsid w:val="00F158EC"/>
    <w:rsid w:val="00F17571"/>
    <w:rsid w:val="00F200CB"/>
    <w:rsid w:val="00F30152"/>
    <w:rsid w:val="00F36778"/>
    <w:rsid w:val="00F413EE"/>
    <w:rsid w:val="00F47FF1"/>
    <w:rsid w:val="00F55238"/>
    <w:rsid w:val="00F55F4E"/>
    <w:rsid w:val="00F666A6"/>
    <w:rsid w:val="00F66D57"/>
    <w:rsid w:val="00F72C5F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C04F3"/>
    <w:rsid w:val="00FD0B21"/>
    <w:rsid w:val="00FF370F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5234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olotnoe.nso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Болотнинского района Новосибирской области в декабре  2023 года в сравнении с ноябрем 2023 года и декабрем 2022 года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</c:v>
                </c:pt>
                <c:pt idx="1">
                  <c:v>24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0E0-4540-9BC3-3D131ADB818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23</c:v>
                </c:pt>
                <c:pt idx="1">
                  <c:v>19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0E0-4540-9BC3-3D131ADB818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 </c:v>
                </c:pt>
                <c:pt idx="2">
                  <c:v>личный прием</c:v>
                </c:pt>
                <c:pt idx="3">
                  <c:v>сообщения и запросы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0E0-4540-9BC3-3D131ADB818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5724784"/>
        <c:axId val="285721424"/>
      </c:barChart>
      <c:catAx>
        <c:axId val="285724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21424"/>
        <c:crosses val="autoZero"/>
        <c:auto val="1"/>
        <c:lblAlgn val="ctr"/>
        <c:lblOffset val="100"/>
        <c:noMultiLvlLbl val="0"/>
      </c:catAx>
      <c:valAx>
        <c:axId val="2857214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5724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вопросов, содержащихся в обращениях, поступивших в декабре 2023 года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978-43DA-A630-CB87187A361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978-43DA-A630-CB87187A361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978-43DA-A630-CB87187A361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978-43DA-A630-CB87187A361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Государство</c:v>
                </c:pt>
                <c:pt idx="1">
                  <c:v>Экономика</c:v>
                </c:pt>
                <c:pt idx="2">
                  <c:v>Социальная сфера</c:v>
                </c:pt>
                <c:pt idx="3">
                  <c:v>Жилищно-коммунальная сфера</c:v>
                </c:pt>
                <c:pt idx="4">
                  <c:v>Оборона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5</c:v>
                </c:pt>
                <c:pt idx="2">
                  <c:v>5</c:v>
                </c:pt>
                <c:pt idx="3">
                  <c:v>9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F978-43DA-A630-CB87187A36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Количество письменных обращений, поступивших в адрес Главы Болотнинского района Новосибирской области в декабре 2023 года в сравнении с ноябрем 2023 года и декабрем 2022 года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</c:v>
                </c:pt>
                <c:pt idx="1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44-4520-9ACB-CED20D082A5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15</c:v>
                </c:pt>
                <c:pt idx="1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944-4520-9ACB-CED20D082A5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2"/>
                <c:pt idx="0">
                  <c:v>Письменные обращения, поступившие в адрес Главы и в администрацию</c:v>
                </c:pt>
                <c:pt idx="1">
                  <c:v>Письменные обращения, поступившие из общественной приемной Губернатора Новосибирской области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944-4520-9ACB-CED20D082A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7441632"/>
        <c:axId val="317440512"/>
      </c:barChart>
      <c:catAx>
        <c:axId val="3174416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40512"/>
        <c:crosses val="autoZero"/>
        <c:auto val="1"/>
        <c:lblAlgn val="ctr"/>
        <c:lblOffset val="100"/>
        <c:noMultiLvlLbl val="0"/>
      </c:catAx>
      <c:valAx>
        <c:axId val="317440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7441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Болотнинского района Новосибирской области в декабре 2023 в сравнении с ноябрем</a:t>
            </a:r>
            <a:r>
              <a:rPr lang="ru-RU" sz="1000" b="1" baseline="0"/>
              <a:t> </a:t>
            </a:r>
            <a:r>
              <a:rPr lang="ru-RU" sz="1000" b="1"/>
              <a:t> 2023 года и</a:t>
            </a:r>
            <a:r>
              <a:rPr lang="ru-RU" sz="1000" b="1" baseline="0"/>
              <a:t>  декабрем 2022 года</a:t>
            </a:r>
            <a:endParaRPr lang="ru-RU" sz="10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40D-4640-AB14-F95E78046CA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40D-4640-AB14-F95E78046CA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1"/>
                <c:pt idx="0">
                  <c:v>кол-во обращений на личном приеме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40D-4640-AB14-F95E78046C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8524080"/>
        <c:axId val="314547072"/>
      </c:barChart>
      <c:catAx>
        <c:axId val="31852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4547072"/>
        <c:crosses val="autoZero"/>
        <c:auto val="1"/>
        <c:lblAlgn val="ctr"/>
        <c:lblOffset val="100"/>
        <c:noMultiLvlLbl val="0"/>
      </c:catAx>
      <c:valAx>
        <c:axId val="314547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85240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089D-333B-48E3-A69D-0521409E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2488</TotalTime>
  <Pages>4</Pages>
  <Words>1056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Сусленкова Ольга Леонидовна</cp:lastModifiedBy>
  <cp:revision>128</cp:revision>
  <cp:lastPrinted>2019-07-31T10:29:00Z</cp:lastPrinted>
  <dcterms:created xsi:type="dcterms:W3CDTF">2018-11-27T10:15:00Z</dcterms:created>
  <dcterms:modified xsi:type="dcterms:W3CDTF">2024-01-10T05:48:00Z</dcterms:modified>
</cp:coreProperties>
</file>