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АДМИНИСТРАЦИЯ БОЛОТНИНСКОГО РАЙОНА</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НОВОСИБИРСКОЙ ОБЛАСТИ</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ПОСТАНОВЛЕНИЕ</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от 30.11.2017 № 928</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(с изменениями </w:t>
      </w:r>
      <w:hyperlink r:id="rId4" w:tgtFrame="_blank" w:history="1">
        <w:r w:rsidRPr="00744B21">
          <w:rPr>
            <w:rFonts w:ascii="Arial" w:eastAsia="Times New Roman" w:hAnsi="Arial" w:cs="Arial"/>
            <w:color w:val="0000FF"/>
            <w:sz w:val="24"/>
            <w:szCs w:val="24"/>
            <w:lang w:eastAsia="ru-RU"/>
          </w:rPr>
          <w:t>от 15.11.2019 № 583</w:t>
        </w:r>
      </w:hyperlink>
      <w:r w:rsidRPr="00744B21">
        <w:rPr>
          <w:rFonts w:ascii="Arial" w:eastAsia="Times New Roman" w:hAnsi="Arial" w:cs="Arial"/>
          <w:color w:val="0000FF"/>
          <w:sz w:val="24"/>
          <w:szCs w:val="24"/>
          <w:lang w:eastAsia="ru-RU"/>
        </w:rPr>
        <w:t>, </w:t>
      </w:r>
      <w:hyperlink r:id="rId5" w:tgtFrame="_blank" w:history="1">
        <w:r w:rsidRPr="00744B21">
          <w:rPr>
            <w:rFonts w:ascii="Arial" w:eastAsia="Times New Roman" w:hAnsi="Arial" w:cs="Arial"/>
            <w:color w:val="0000FF"/>
            <w:sz w:val="24"/>
            <w:szCs w:val="24"/>
            <w:lang w:eastAsia="ru-RU"/>
          </w:rPr>
          <w:t>от 13.03.2020 № 135</w:t>
        </w:r>
      </w:hyperlink>
      <w:r w:rsidRPr="00744B21">
        <w:rPr>
          <w:rFonts w:ascii="Arial" w:eastAsia="Times New Roman" w:hAnsi="Arial" w:cs="Arial"/>
          <w:color w:val="0000FF"/>
          <w:sz w:val="24"/>
          <w:szCs w:val="24"/>
          <w:lang w:eastAsia="ru-RU"/>
        </w:rPr>
        <w:t>, </w:t>
      </w:r>
      <w:hyperlink r:id="rId6" w:tgtFrame="_blank" w:history="1">
        <w:r w:rsidRPr="00744B21">
          <w:rPr>
            <w:rFonts w:ascii="Arial" w:eastAsia="Times New Roman" w:hAnsi="Arial" w:cs="Arial"/>
            <w:color w:val="0000FF"/>
            <w:sz w:val="24"/>
            <w:szCs w:val="24"/>
            <w:lang w:eastAsia="ru-RU"/>
          </w:rPr>
          <w:t>от 18.06.2020 № 669</w:t>
        </w:r>
      </w:hyperlink>
      <w:r w:rsidRPr="00744B21">
        <w:rPr>
          <w:rFonts w:ascii="Arial" w:eastAsia="Times New Roman" w:hAnsi="Arial" w:cs="Arial"/>
          <w:color w:val="000000"/>
          <w:sz w:val="24"/>
          <w:szCs w:val="24"/>
          <w:lang w:eastAsia="ru-RU"/>
        </w:rPr>
        <w:t>)</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соответствии с Федеральным законом </w:t>
      </w:r>
      <w:hyperlink r:id="rId7" w:tgtFrame="_blank" w:history="1">
        <w:r w:rsidRPr="00744B21">
          <w:rPr>
            <w:rFonts w:ascii="Arial" w:eastAsia="Times New Roman" w:hAnsi="Arial" w:cs="Arial"/>
            <w:color w:val="0000FF"/>
            <w:sz w:val="24"/>
            <w:szCs w:val="24"/>
            <w:lang w:eastAsia="ru-RU"/>
          </w:rPr>
          <w:t>от 27.07.2010 № 210-ФЗ</w:t>
        </w:r>
      </w:hyperlink>
      <w:r w:rsidRPr="00744B21">
        <w:rPr>
          <w:rFonts w:ascii="Arial" w:eastAsia="Times New Roman" w:hAnsi="Arial" w:cs="Arial"/>
          <w:color w:val="000000"/>
          <w:sz w:val="24"/>
          <w:szCs w:val="24"/>
          <w:lang w:eastAsia="ru-RU"/>
        </w:rPr>
        <w:t> «Об организации предоставления государственных и муниципальных услуг», руководствуясь Уставом Болотнинского района Новосибирской области,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п о с </w:t>
      </w:r>
      <w:proofErr w:type="gramStart"/>
      <w:r w:rsidRPr="00744B21">
        <w:rPr>
          <w:rFonts w:ascii="Arial" w:eastAsia="Times New Roman" w:hAnsi="Arial" w:cs="Arial"/>
          <w:color w:val="000000"/>
          <w:sz w:val="24"/>
          <w:szCs w:val="24"/>
          <w:lang w:eastAsia="ru-RU"/>
        </w:rPr>
        <w:t>т</w:t>
      </w:r>
      <w:proofErr w:type="gramEnd"/>
      <w:r w:rsidRPr="00744B21">
        <w:rPr>
          <w:rFonts w:ascii="Arial" w:eastAsia="Times New Roman" w:hAnsi="Arial" w:cs="Arial"/>
          <w:color w:val="000000"/>
          <w:sz w:val="24"/>
          <w:szCs w:val="24"/>
          <w:lang w:eastAsia="ru-RU"/>
        </w:rPr>
        <w:t xml:space="preserve"> а н о в л я е т:</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сведений, содержащихся в информационной системе обеспечения градостроительной деятельности» (Приложение).</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 Постановление вступает в силу после его официального опубликования в «Официальном вестнике» и на официальном сайте администрации Болотнинского района.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 Контроль за исполнением постановления возложить на заместителя главы Болотнинского района Карпову И.К.</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И.о. главы Болотнинского района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Новосибирской области</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В.И. Грибовский</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ПРИЛОЖЕНИЕ</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УТВЕРЖДЁН</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Постановлением администрации</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Болотнинского района</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Новосибирской области</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от 30.11.2017 № 928</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Административный регламент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0"/>
          <w:szCs w:val="30"/>
          <w:lang w:eastAsia="ru-RU"/>
        </w:rPr>
        <w:t>I. Общие положения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1.1. Предметом регулирования настоящего административного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при предоставлении муниципальной услуги предоставления сведений, содержащихся в информационной системе обеспечения градостроительной деятельности (далее - муниципальная услуга).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1.2. Заявителями на предоставление муниципальной услуги являются: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органы государственной власти;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органы местного самоуправления;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физические лица;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юридические лица (далее - заявитель).</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1.3. (в ред. </w:t>
      </w:r>
      <w:hyperlink r:id="rId8" w:tgtFrame="_blank" w:history="1">
        <w:r w:rsidRPr="00744B21">
          <w:rPr>
            <w:rFonts w:ascii="Arial" w:eastAsia="Times New Roman" w:hAnsi="Arial" w:cs="Arial"/>
            <w:color w:val="0000FF"/>
            <w:sz w:val="24"/>
            <w:szCs w:val="24"/>
            <w:lang w:eastAsia="ru-RU"/>
          </w:rPr>
          <w:t>от 15.11.2019 № 583</w:t>
        </w:r>
      </w:hyperlink>
      <w:r w:rsidRPr="00744B21">
        <w:rPr>
          <w:rFonts w:ascii="Arial" w:eastAsia="Times New Roman" w:hAnsi="Arial" w:cs="Arial"/>
          <w:color w:val="000000"/>
          <w:sz w:val="24"/>
          <w:szCs w:val="24"/>
          <w:lang w:eastAsia="ru-RU"/>
        </w:rPr>
        <w:t>) Сведения о месте нахождения, номерах справочных телефонов, адресах электронной почты администрации Болотнинского района Новосибирской области размещаются на информационном стенде, расположенном в помещении администрации Болотнинского района Новосибирской области, официальном сайте администрации Болотнинского района Новосибирской области,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устной форме лично в часы приема в администрацию Болотнинского района Новосибирской области или по телефону в соответствии с графиком работы администрации Болотнинского района Новосибирской области;</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письменной форме лично или почтовым отправлением в адрес администрации Болотнинского района Новосибирской области;</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электронной форме, в том числе через ЕПГУ.</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Болотнинского района Новосибирской области (лично или по телефону) осуществляет устное информирование обратившегося за информацией заявителя.</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При ответах на телефонные звонки и обращения заявителей лично в часы приема сотрудники администрации Болотнинского района Новосибирской области подробно и в вежливой форме информируют обратившихся по интересующим их вопросам.</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Если для подготовки ответа на устное обращение требуется более 15 минут, сотрудники администрации Болотнинского района Новосибирской области,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Письменный ответ подписывается руководителем администрации Болотнинского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Оператор МФЦ осуществляет прием документов, указанных в п. 2.6.1 данного административного регламента, и консультацию о порядке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0"/>
          <w:szCs w:val="30"/>
          <w:lang w:eastAsia="ru-RU"/>
        </w:rPr>
        <w:t>II. Стандарт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 Наименование муниципальной услуги: Предоставление сведений, содержащихся в информационной системе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2.2. Муниципальная услуга предоставляется ГАУ НСО МФЦ Новосибирской области Болотнинского района, администрацией Болотнинского района Новосибирской области.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2.3. Операторы МФЦ осуществляют прием, регистрацию, обработку уведомления о переходе прав на земельный участок (об образовании земельного участка)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2.4. Результатом предоставления муниципальной услуги является: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-предоставление сведений, содержащихся в информационной системе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-отказ в предоставлении сведений, содержащихся в информационной системе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2.5. (в ред. </w:t>
      </w:r>
      <w:hyperlink r:id="rId9" w:tgtFrame="_blank" w:history="1">
        <w:r w:rsidRPr="00744B21">
          <w:rPr>
            <w:rFonts w:ascii="Arial" w:eastAsia="Times New Roman" w:hAnsi="Arial" w:cs="Arial"/>
            <w:color w:val="0000FF"/>
            <w:sz w:val="24"/>
            <w:szCs w:val="24"/>
            <w:lang w:eastAsia="ru-RU"/>
          </w:rPr>
          <w:t>от 15.11.2019 № 583</w:t>
        </w:r>
      </w:hyperlink>
      <w:r w:rsidRPr="00744B21">
        <w:rPr>
          <w:rFonts w:ascii="Arial" w:eastAsia="Times New Roman" w:hAnsi="Arial" w:cs="Arial"/>
          <w:color w:val="000000"/>
          <w:sz w:val="24"/>
          <w:szCs w:val="24"/>
          <w:lang w:eastAsia="ru-RU"/>
        </w:rPr>
        <w:t>) Сведения, содержащиеся в информационной системе, выдаются (направляются) заявителю в срок, не превышающий 10 дней с момента приема заявки на оказание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2.6. (в ред. </w:t>
      </w:r>
      <w:hyperlink r:id="rId10" w:tgtFrame="_blank" w:history="1">
        <w:r w:rsidRPr="00744B21">
          <w:rPr>
            <w:rFonts w:ascii="Arial" w:eastAsia="Times New Roman" w:hAnsi="Arial" w:cs="Arial"/>
            <w:color w:val="0000FF"/>
            <w:sz w:val="24"/>
            <w:szCs w:val="24"/>
            <w:lang w:eastAsia="ru-RU"/>
          </w:rPr>
          <w:t>от 15.11.2019 № 583</w:t>
        </w:r>
      </w:hyperlink>
      <w:r w:rsidRPr="00744B21">
        <w:rPr>
          <w:rFonts w:ascii="Arial" w:eastAsia="Times New Roman" w:hAnsi="Arial" w:cs="Arial"/>
          <w:color w:val="000000"/>
          <w:sz w:val="24"/>
          <w:szCs w:val="24"/>
          <w:lang w:eastAsia="ru-RU"/>
        </w:rPr>
        <w:t>) Перечень нормативных правовых актов, регулирующих предоставление муниципальной услуги размещен на официальном сайте администрации Болотнинского района в разделе «Административные регламенты отдела строительства, архитектуры и дорожного комплекса.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2.7. По выбору заявителя запрос сведений, содержащихся в информационной системе обеспечения градостроительной деятельности и документы, необходимые для предоставления муниципальной услуги представляются одним из следующих способов: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-лично в администрацию Болотнинского района Новосибирской области или в ГАУ «МФЦ»;</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-почтовым отправлением по месту нахождения администрации Болотнинского района Новосибирской области;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электронной форме путем направления запроса на адрес электронной почты администрации Болотнинского района Новосибирской области, с помощью официального сайта администрации Болотнинского района Новосибирской области или посредствам личного кабинета ЕПГУ.</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2.7.1. Документы, предоставляемые заявителем для получения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1) письменный запрос о предоставлении сведений, содержащихся в информационной системе обеспечения градостроительной деятельности по форме, рекомендованной в Приложении 1.</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запросе указывается: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для физических лиц – фамилия, имя, отчество (при наличии) заявителя или его представителя, адрес, контактный телефон, раздел информационной системы обеспечения градостроительной деятельности, из которого запрашиваются сведения (копии документов), наименование объекта и его месторасположение, на который подается запрос, а также форма предоставления сведений и перечень прилагаемых документов;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-для юридических лиц – полное и сокращенное наименование заинтересованного лица, организационно-правовая форма, юридический адрес и место его фактического нахождения, контактные реквизиты, раздел, из которого запрашиваются сведения (копии документов), наименование объекта и его месторасположение, на который подается запрос, а также форма предоставления сведений и перечень прилагаемых документов.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В случае указания в запросе формы предоставления сведений на электронном носителе, заявитель к запросу прикладывает электронный носитель (CD, DVD-диск, USB </w:t>
      </w:r>
      <w:proofErr w:type="spellStart"/>
      <w:r w:rsidRPr="00744B21">
        <w:rPr>
          <w:rFonts w:ascii="Arial" w:eastAsia="Times New Roman" w:hAnsi="Arial" w:cs="Arial"/>
          <w:color w:val="000000"/>
          <w:sz w:val="24"/>
          <w:szCs w:val="24"/>
          <w:lang w:eastAsia="ru-RU"/>
        </w:rPr>
        <w:t>flesh</w:t>
      </w:r>
      <w:proofErr w:type="spellEnd"/>
      <w:r w:rsidRPr="00744B21">
        <w:rPr>
          <w:rFonts w:ascii="Arial" w:eastAsia="Times New Roman" w:hAnsi="Arial" w:cs="Arial"/>
          <w:color w:val="000000"/>
          <w:sz w:val="24"/>
          <w:szCs w:val="24"/>
          <w:lang w:eastAsia="ru-RU"/>
        </w:rPr>
        <w:t>-накопитель);</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 копию документа, удостоверяющего личность заявителя (заявителей), являющегося физическим лицом;</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4) копия документа, подтверждающего право на получение сведений, отнесенных к категории органического доступа, в случае если запрашиваемая информация относится к категории ограниченного доступа.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2.7.2.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2.8.</w:t>
      </w:r>
      <w:r w:rsidRPr="00744B21">
        <w:rPr>
          <w:rFonts w:ascii="Times New Roman" w:eastAsia="Times New Roman" w:hAnsi="Times New Roman" w:cs="Times New Roman"/>
          <w:color w:val="000000"/>
          <w:sz w:val="28"/>
          <w:szCs w:val="28"/>
          <w:lang w:eastAsia="ru-RU"/>
        </w:rPr>
        <w:t> (в ред. </w:t>
      </w:r>
      <w:hyperlink r:id="rId11" w:tgtFrame="_blank" w:history="1">
        <w:r w:rsidRPr="00744B21">
          <w:rPr>
            <w:rFonts w:ascii="Arial" w:eastAsia="Times New Roman" w:hAnsi="Arial" w:cs="Arial"/>
            <w:color w:val="0000FF"/>
            <w:sz w:val="24"/>
            <w:szCs w:val="24"/>
            <w:lang w:eastAsia="ru-RU"/>
          </w:rPr>
          <w:t>от 13.03.2020 № 135</w:t>
        </w:r>
      </w:hyperlink>
      <w:r w:rsidRPr="00744B21">
        <w:rPr>
          <w:rFonts w:ascii="Times New Roman" w:eastAsia="Times New Roman" w:hAnsi="Times New Roman" w:cs="Times New Roman"/>
          <w:color w:val="000000"/>
          <w:sz w:val="28"/>
          <w:szCs w:val="28"/>
          <w:lang w:eastAsia="ru-RU"/>
        </w:rPr>
        <w:t>) </w:t>
      </w:r>
      <w:r w:rsidRPr="00744B21">
        <w:rPr>
          <w:rFonts w:ascii="Arial" w:eastAsia="Times New Roman" w:hAnsi="Arial" w:cs="Arial"/>
          <w:color w:val="000000"/>
          <w:sz w:val="24"/>
          <w:szCs w:val="24"/>
          <w:lang w:eastAsia="ru-RU"/>
        </w:rPr>
        <w:t>Запрещается требовать от заявителя:</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 – 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744B21">
        <w:rPr>
          <w:rFonts w:ascii="Arial" w:eastAsia="Times New Roman" w:hAnsi="Arial" w:cs="Arial"/>
          <w:color w:val="000000"/>
          <w:sz w:val="24"/>
          <w:szCs w:val="24"/>
          <w:lang w:eastAsia="ru-RU"/>
        </w:rPr>
        <w:lastRenderedPageBreak/>
        <w:t>включенных в перечни, указанные в части 1 статьи 9 Федерального закона от 27.07.2010 № 210 – ФЗ;</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 – ФЗ, уведомляется заявитель, а также приносятся извинения за доставленные неудобства.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2.9. Основания для отказа в приеме документов, необходимых для предоставления муниципальной услуги, отсутствуют.</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2.10. Основания для приостановления или отказа в предоставлении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подачи заявителем письменного заявления об отказе в предоставлении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наличие установленного в соответствии с законодательством Российской Федерации запрета на предоставления сведений;</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2.10.1. При отсутствии в запросе данных, необходимых для подготовки достоверного ответа по предоставлению сведений (копий документов) из Информационной системы обеспечения градостроительной деятельности в адрес заявителя направляется письмо с соответствующими разъяснениями.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2.11. Услуги, являющиеся необходимыми и обязательными для предоставления муниципальной услуги, отсутствуют.</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2.12. Срок ожидания в очереди при подаче заявления о предоставлении сведений из информационной системы обеспечения градостроительной деятельности и при получении результата предоставления муниципальной услуги не должен превышать 15 минут.</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2.13. Регистрация запроса о предоставлении сведений, содержащихся в информационной системе обеспечения градостроительной деятельности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2.14. (в ред. </w:t>
      </w:r>
      <w:hyperlink r:id="rId12" w:tgtFrame="_blank" w:history="1">
        <w:r w:rsidRPr="00744B21">
          <w:rPr>
            <w:rFonts w:ascii="Arial" w:eastAsia="Times New Roman" w:hAnsi="Arial" w:cs="Arial"/>
            <w:color w:val="0000FF"/>
            <w:sz w:val="24"/>
            <w:szCs w:val="24"/>
            <w:lang w:eastAsia="ru-RU"/>
          </w:rPr>
          <w:t>от 18.06.2020 № 669</w:t>
        </w:r>
      </w:hyperlink>
      <w:r w:rsidRPr="00744B21">
        <w:rPr>
          <w:rFonts w:ascii="Arial" w:eastAsia="Times New Roman" w:hAnsi="Arial" w:cs="Arial"/>
          <w:color w:val="000000"/>
          <w:sz w:val="24"/>
          <w:szCs w:val="24"/>
          <w:lang w:eastAsia="ru-RU"/>
        </w:rPr>
        <w:t xml:space="preserve">)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w:t>
      </w:r>
      <w:r w:rsidRPr="00744B21">
        <w:rPr>
          <w:rFonts w:ascii="Arial" w:eastAsia="Times New Roman" w:hAnsi="Arial" w:cs="Arial"/>
          <w:color w:val="000000"/>
          <w:sz w:val="24"/>
          <w:szCs w:val="24"/>
          <w:lang w:eastAsia="ru-RU"/>
        </w:rPr>
        <w:lastRenderedPageBreak/>
        <w:t>(или) детей-инвалидов. На граждан из числа инвалидов III распространяются нормы настоящего пункта в порядке, определяемом Правительством Российской Федерации.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Доступ заявителей к парковочным местам является бесплатным.</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Вход в здание оборудуется устройством для инвалидов и других маломобильных групп населения.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Стенд, содержащий информацию о графике работы администрации Болотнинского района Новосибирской области, о предоставлении муниципальной услуги, размещается при входе в кабинет № 109.</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На информационном стенде администрации Болотнинского района Новосибирской области размещается следующая информация: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-место расположения, график работы, номера справочных телефонов администрации Болотнинского района Новосибирской области, адреса официального сайта администрации Болотнинского района Новосибирской области и электронной почты администрации Болотнинского района Новосибирской области;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 (Приложение 4);</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-образцы и формы документов;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-порядок обжалования решений и действий (бездействия) должностных лиц и муниципальных служащих администрации Болотнинского района Новосибирской области.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2.15. Показатели качества и доступности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2.15.1. Показателями качества муниципальной услуги являются: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исполнение обращения в установленные сроки;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соблюдение порядка выполнения административных процедур.</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2.15.2. Показателями доступности муниципальной услуги являются: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-транспортная доступность мест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-обеспечение беспрепятственного доступа к местам предоставления муниципальной услуги инвалидов и других маломобильных групп населения;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2.16.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-авторизоваться на ЕПГУ (войти в личный кабинет);</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-из списка муниципальных услуг выбрать соответствующую муниципальную услугу;</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-нажатием кнопки «Получить услугу» инициализировать операцию по заполнению электронной формы заявления о предоставлении сведений из информационной системы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-заполнить электронную форму заявления о предоставлении сведений, содержащихся в ИСОГД, внести в личный кабинет сведения и электронные образы документов, необходимые для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-отправить электронную форму запроса в администрацию Болотнинского района Новосибирской области.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случае направления заявителем заявления о выдаче сведений, содержащихся в ИСОГД в электронной форме к заявлению о предоставлении сведений, содержащихся в ИСОГД,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Болотнинского района Новосибирской области только в случае принятия решения о предоставлении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proofErr w:type="spellStart"/>
      <w:r w:rsidRPr="00744B21">
        <w:rPr>
          <w:rFonts w:ascii="Arial" w:eastAsia="Times New Roman" w:hAnsi="Arial" w:cs="Arial"/>
          <w:color w:val="000000"/>
          <w:sz w:val="24"/>
          <w:szCs w:val="24"/>
          <w:lang w:eastAsia="ru-RU"/>
        </w:rPr>
        <w:t>Абз</w:t>
      </w:r>
      <w:proofErr w:type="spellEnd"/>
      <w:proofErr w:type="gramStart"/>
      <w:r w:rsidRPr="00744B21">
        <w:rPr>
          <w:rFonts w:ascii="Arial" w:eastAsia="Times New Roman" w:hAnsi="Arial" w:cs="Arial"/>
          <w:color w:val="000000"/>
          <w:sz w:val="24"/>
          <w:szCs w:val="24"/>
          <w:lang w:eastAsia="ru-RU"/>
        </w:rPr>
        <w:t>.</w:t>
      </w:r>
      <w:proofErr w:type="gramEnd"/>
      <w:r w:rsidRPr="00744B21">
        <w:rPr>
          <w:rFonts w:ascii="Arial" w:eastAsia="Times New Roman" w:hAnsi="Arial" w:cs="Arial"/>
          <w:color w:val="000000"/>
          <w:sz w:val="24"/>
          <w:szCs w:val="24"/>
          <w:lang w:eastAsia="ru-RU"/>
        </w:rPr>
        <w:t> признан утратившим силу </w:t>
      </w:r>
      <w:r w:rsidRPr="00744B21">
        <w:rPr>
          <w:rFonts w:ascii="Times New Roman" w:eastAsia="Times New Roman" w:hAnsi="Times New Roman" w:cs="Times New Roman"/>
          <w:color w:val="000000"/>
          <w:sz w:val="28"/>
          <w:szCs w:val="28"/>
          <w:lang w:eastAsia="ru-RU"/>
        </w:rPr>
        <w:t>(в ред. </w:t>
      </w:r>
      <w:hyperlink r:id="rId13" w:tgtFrame="_blank" w:history="1">
        <w:r w:rsidRPr="00744B21">
          <w:rPr>
            <w:rFonts w:ascii="Arial" w:eastAsia="Times New Roman" w:hAnsi="Arial" w:cs="Arial"/>
            <w:color w:val="0000FF"/>
            <w:sz w:val="24"/>
            <w:szCs w:val="24"/>
            <w:lang w:eastAsia="ru-RU"/>
          </w:rPr>
          <w:t>от 13.03.2020 № 135</w:t>
        </w:r>
      </w:hyperlink>
      <w:r w:rsidRPr="00744B21">
        <w:rPr>
          <w:rFonts w:ascii="Times New Roman" w:eastAsia="Times New Roman" w:hAnsi="Times New Roman" w:cs="Times New Roman"/>
          <w:color w:val="000000"/>
          <w:sz w:val="28"/>
          <w:szCs w:val="28"/>
          <w:lang w:eastAsia="ru-RU"/>
        </w:rPr>
        <w:t>)</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Муниципальная услуга предоставляется в ГАУ «МФЦ». Иные требования для предоставления муниципальной услуги на базе ГАУ «МФЦ» отсутствуют.</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2.17. 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Заявление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3.1. Срок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Сведения, содержащиеся в информационной системе, выдаются (направляются) заявителю в срок, не превышающий 10 дней с момента приема заявки на оказание муниципальной услуги. (в ред. </w:t>
      </w:r>
      <w:hyperlink r:id="rId14" w:tgtFrame="_blank" w:history="1">
        <w:r w:rsidRPr="00744B21">
          <w:rPr>
            <w:rFonts w:ascii="Arial" w:eastAsia="Times New Roman" w:hAnsi="Arial" w:cs="Arial"/>
            <w:color w:val="0000FF"/>
            <w:sz w:val="24"/>
            <w:szCs w:val="24"/>
            <w:lang w:eastAsia="ru-RU"/>
          </w:rPr>
          <w:t>от 15.11.2019 № 583</w:t>
        </w:r>
      </w:hyperlink>
      <w:r w:rsidRPr="00744B21">
        <w:rPr>
          <w:rFonts w:ascii="Arial" w:eastAsia="Times New Roman" w:hAnsi="Arial" w:cs="Arial"/>
          <w:color w:val="000000"/>
          <w:sz w:val="24"/>
          <w:szCs w:val="24"/>
          <w:lang w:eastAsia="ru-RU"/>
        </w:rPr>
        <w:t>)</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3.2. Предоставление муниципальной услуги включает в себя следующие административные процедуры:</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прием (получение), регистрация запроса и прилагаемых к нему документов, необходимых для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рассмотрение запроса и документов, необходимых для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подготовка и выдача сведений (копий документов), содержащихся в информационной системе, либо направление письменного уведомления об отказе в предоставлении сведений;</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3.3. Приём и регистрация запроса и документов, необходимых для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Основанием начала выполнения административной процедуры является личное обращение заявителя (представителя заявителя) с документами, необходимыми для </w:t>
      </w:r>
      <w:r w:rsidRPr="00744B21">
        <w:rPr>
          <w:rFonts w:ascii="Arial" w:eastAsia="Times New Roman" w:hAnsi="Arial" w:cs="Arial"/>
          <w:color w:val="000000"/>
          <w:sz w:val="24"/>
          <w:szCs w:val="24"/>
          <w:lang w:eastAsia="ru-RU"/>
        </w:rPr>
        <w:lastRenderedPageBreak/>
        <w:t>получения муниципальной услуги или поступление этих документов посредством почтового отправления (по почте), в электронном виде.</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Прием запроса осуществляется сотрудником администрации, запросу присваивается входящий номер. Регистрация заявления осуществляется в день его подачи.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Результатом административной процедуры является передача запроса исполнителю для рассмотрения.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Срок выполнения административного действия не может превышать один рабочий день.</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3.4. Рассмотрение запроса и документов, необходимых для предоставления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Основанием для начала административной процедуры является поступление запроса и документов, необходимых для предоставления муниципальной услуги исполнителю.</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Исполнитель проверяет:</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на соответствие требованиям п.2.7.1 настоящего регламента запроса и приложенных документов;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наличие запрашиваемых сведений (копий документов) в информационной системе;</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наличие установленного в соответствии с законодательством Российской Федерации запрета в предоставлении указанных сведений заявителю.</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Рассмотрение запроса и приложенных документов осуществляется в срок не более 7 рабочих дней с момента поступления исполнителю.</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Результатом процедуры является принятие решения: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о предоставлении сведений (копий документов) из информационной системы обеспечения градостроительной деятельности на территории муниципального района;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об отказе в предоставлении сведений из информационной системы обеспечения градостроительной деятельности на территории муниципального района.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случае наличия оснований для отказа в предоставлении указанных сведений (копий документов) заявителю, исполнитель осуществляет подготовку письменного уведомления об отказе заявителю в предоставлении сведений (копий документов), содержащихся в информационной системе, с указанием причин отказа.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случае наличия запрашиваемых сведений (копий документов) в информационной системе и отсутствия установленного в соответствии с законодательством Российской Федерации запрета на предоставление указанных сведений заявителю исполнитель осуществляет подготовку письменного ответа заявителю о предоставлении сведений информационной системы с приложением сведений (копий документов), содержащихся в информационной системе.</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срок, не позднее 8 рабочих дней со дня поступления запроса, специалист передает заместителю главы администрации, проект письменного ответа о предоставлении сведений из информационной системы с приложением сведений (копий документов), содержащихся в информационной системе, либо письменного уведомления об отказе в предоставлении сведений (копий документов), содержащихся в информационной системе, с указанием причин отказа.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Результатом административной процедуры является подписание заместителем главы администрации, ответа о предоставлении сведений из информационной системы, содержащихся в информационной системе, уведомления об отказе в предоставлении сведений (копий документов), содержащихся в информационной системе).</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Максимальный срок исполнения данной административной процедуры составляет 2 календарных дня.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3.5. Выдача (направление) заявителю документов, подтверждающих предоставление муниципальной услуги (отказ в предоставлении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Основанием для начала административной процедуры является получение исполнителем подписанных заместителем главы администрации.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Подписанный ответ о предоставлении сведений из информационной системы (копий документов), содержащихся в информационной системе (Приложение 3), уведомление об отказе в предоставлении сведений (копий документов), содержащихся в информационной системе, передается для регистрации в установленном порядке и выдачи (направления) заявителю в течение 2-х календарных дней.</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В случае выдачи (направления) заявителю уведомления об отказе в предоставлении сведений (копий документов), содержащихся в информационной системе, заявителю </w:t>
      </w:r>
      <w:r w:rsidRPr="00744B21">
        <w:rPr>
          <w:rFonts w:ascii="Arial" w:eastAsia="Times New Roman" w:hAnsi="Arial" w:cs="Arial"/>
          <w:color w:val="000000"/>
          <w:sz w:val="24"/>
          <w:szCs w:val="24"/>
          <w:lang w:eastAsia="ru-RU"/>
        </w:rPr>
        <w:lastRenderedPageBreak/>
        <w:t>одновременно выдается (направляется) электронный носитель, приложенный к запросу (если Заявителем была указана форма предоставления сведений – на электронном носителе) (Приложение 2)</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Максимальный срок исполнения данной административной процедуры составляет 2 календарных дня.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3.6.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744B21">
        <w:rPr>
          <w:rFonts w:ascii="Arial" w:eastAsia="Times New Roman" w:hAnsi="Arial" w:cs="Arial"/>
          <w:color w:val="000000"/>
          <w:sz w:val="24"/>
          <w:szCs w:val="24"/>
          <w:lang w:eastAsia="ru-RU"/>
        </w:rPr>
        <w:t>call</w:t>
      </w:r>
      <w:proofErr w:type="spellEnd"/>
      <w:r w:rsidRPr="00744B21">
        <w:rPr>
          <w:rFonts w:ascii="Arial" w:eastAsia="Times New Roman" w:hAnsi="Arial" w:cs="Arial"/>
          <w:color w:val="000000"/>
          <w:sz w:val="24"/>
          <w:szCs w:val="24"/>
          <w:lang w:eastAsia="ru-RU"/>
        </w:rPr>
        <w:t xml:space="preserve">-центра МФЦ и </w:t>
      </w:r>
      <w:proofErr w:type="spellStart"/>
      <w:r w:rsidRPr="00744B21">
        <w:rPr>
          <w:rFonts w:ascii="Arial" w:eastAsia="Times New Roman" w:hAnsi="Arial" w:cs="Arial"/>
          <w:color w:val="000000"/>
          <w:sz w:val="24"/>
          <w:szCs w:val="24"/>
          <w:lang w:eastAsia="ru-RU"/>
        </w:rPr>
        <w:t>sms</w:t>
      </w:r>
      <w:proofErr w:type="spellEnd"/>
      <w:r w:rsidRPr="00744B21">
        <w:rPr>
          <w:rFonts w:ascii="Arial" w:eastAsia="Times New Roman" w:hAnsi="Arial" w:cs="Arial"/>
          <w:color w:val="000000"/>
          <w:sz w:val="24"/>
          <w:szCs w:val="24"/>
          <w:lang w:eastAsia="ru-RU"/>
        </w:rPr>
        <w:t>-информирования.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(дополнено постановлением </w:t>
      </w:r>
      <w:hyperlink r:id="rId15" w:tgtFrame="_blank" w:history="1">
        <w:r w:rsidRPr="00744B21">
          <w:rPr>
            <w:rFonts w:ascii="Arial" w:eastAsia="Times New Roman" w:hAnsi="Arial" w:cs="Arial"/>
            <w:color w:val="0000FF"/>
            <w:sz w:val="24"/>
            <w:szCs w:val="24"/>
            <w:lang w:eastAsia="ru-RU"/>
          </w:rPr>
          <w:t>от 15.11.2019 № 583</w:t>
        </w:r>
      </w:hyperlink>
      <w:r w:rsidRPr="00744B21">
        <w:rPr>
          <w:rFonts w:ascii="Arial" w:eastAsia="Times New Roman" w:hAnsi="Arial" w:cs="Arial"/>
          <w:color w:val="000000"/>
          <w:sz w:val="24"/>
          <w:szCs w:val="24"/>
          <w:lang w:eastAsia="ru-RU"/>
        </w:rPr>
        <w:t>)</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Исправление опечаток и (или) ошибок в документе» текстом следующего содержания:</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3.7.1. В случае выявления заявителем опечаток и (или) ошибок в полученном документе заявитель вправе подать заявление об исправлении опечаток и (или) ошибок.</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3.7.2. Специалист администрации Болотнинского района осуществляет проверку заявления об исправлении опечаток и (или) ошибок в документе и прилагаемых к нему документов на предмет наличия или отсутствия оснований для исправления опечаток и (или) ошибок документе и подготавливает исправленный проект документа, либо письмо об отказе в выдаче исправленного документа.</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3.7.3. При исправлении опечаток и (или) ошибок в документе не допускается:</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Изменение содержания; внесение в документ новой информации, сведений из вновь полученных документов, которые не были предоставлены при подаче заявления.</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3.7.4. В случае если оснований для отказа в исправлении опечаток и (или) ошибок в документе не выявлено, специалист администрации Болотнинского района осуществляет подготовку проекта исправленного документа и передает на подпись заместителю главы администрации Болотнинского района.</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3.7.5. Заместитель главы администрации Болотнинского района подписывает исправленный документ либо письмо об отказе в выдаче исправленного документа.</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3.7.6. В день подписания исправленного документа либо письма об отказе в выдаче исправленного документа специалист администрации Болотнинского района направляет (вручает) заявителю документ, либо письмо об отказе в выдаче исправленного документа.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Вручение исправленного документа либо письма об отказе в выдаче исправленного документа осуществляется под подпись заявителя, либо при наличии соответствующего указания в заявлении об исправлении опечаток и (или) ошибок в документе направляется заказным письмом</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0"/>
          <w:szCs w:val="30"/>
          <w:lang w:eastAsia="ru-RU"/>
        </w:rPr>
        <w:t>IV. Формы контроля за предоставлением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заместителем главы.</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4.2.</w:t>
      </w:r>
      <w:r w:rsidRPr="00744B21">
        <w:rPr>
          <w:rFonts w:ascii="Times New Roman" w:eastAsia="Times New Roman" w:hAnsi="Times New Roman" w:cs="Times New Roman"/>
          <w:color w:val="000000"/>
          <w:sz w:val="28"/>
          <w:szCs w:val="28"/>
          <w:lang w:eastAsia="ru-RU"/>
        </w:rPr>
        <w:t> (в ред. </w:t>
      </w:r>
      <w:hyperlink r:id="rId16" w:tgtFrame="_blank" w:history="1">
        <w:r w:rsidRPr="00744B21">
          <w:rPr>
            <w:rFonts w:ascii="Arial" w:eastAsia="Times New Roman" w:hAnsi="Arial" w:cs="Arial"/>
            <w:color w:val="0000FF"/>
            <w:sz w:val="24"/>
            <w:szCs w:val="24"/>
            <w:lang w:eastAsia="ru-RU"/>
          </w:rPr>
          <w:t>от 13.03.2020 № 135</w:t>
        </w:r>
      </w:hyperlink>
      <w:r w:rsidRPr="00744B21">
        <w:rPr>
          <w:rFonts w:ascii="Times New Roman" w:eastAsia="Times New Roman" w:hAnsi="Times New Roman" w:cs="Times New Roman"/>
          <w:color w:val="000000"/>
          <w:sz w:val="28"/>
          <w:szCs w:val="28"/>
          <w:lang w:eastAsia="ru-RU"/>
        </w:rPr>
        <w:t>)</w:t>
      </w:r>
      <w:r w:rsidRPr="00744B21">
        <w:rPr>
          <w:rFonts w:ascii="Arial" w:eastAsia="Times New Roman" w:hAnsi="Arial" w:cs="Arial"/>
          <w:color w:val="000000"/>
          <w:sz w:val="24"/>
          <w:szCs w:val="24"/>
          <w:lang w:eastAsia="ru-RU"/>
        </w:rPr>
        <w:t>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или заместителя главы администрации.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4.3. Порядок и формы контроля за предоставлением муниципальной услуги со стороны граждан, их объединений и организаций.</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Новосибирской области и Болотнинского района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Письменное обращение рассматривается в течение 30 (тридцати) дней со дня регистрации письменного обращения.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администрации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(раздел 5 в ред. </w:t>
      </w:r>
      <w:hyperlink r:id="rId17" w:tgtFrame="_blank" w:history="1">
        <w:r w:rsidRPr="00744B21">
          <w:rPr>
            <w:rFonts w:ascii="Arial" w:eastAsia="Times New Roman" w:hAnsi="Arial" w:cs="Arial"/>
            <w:color w:val="0000FF"/>
            <w:sz w:val="24"/>
            <w:szCs w:val="24"/>
            <w:lang w:eastAsia="ru-RU"/>
          </w:rPr>
          <w:t>от 15.11.2019 № 583</w:t>
        </w:r>
      </w:hyperlink>
      <w:r w:rsidRPr="00744B21">
        <w:rPr>
          <w:rFonts w:ascii="Arial" w:eastAsia="Times New Roman" w:hAnsi="Arial" w:cs="Arial"/>
          <w:color w:val="000000"/>
          <w:sz w:val="24"/>
          <w:szCs w:val="24"/>
          <w:lang w:eastAsia="ru-RU"/>
        </w:rPr>
        <w:t>)</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5.1. Заявитель имеет право обжаловать решения и действия (бездействие) администрации Болотнинского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8" w:tgtFrame="_blank" w:history="1">
        <w:r w:rsidRPr="00744B21">
          <w:rPr>
            <w:rFonts w:ascii="Arial" w:eastAsia="Times New Roman" w:hAnsi="Arial" w:cs="Arial"/>
            <w:color w:val="0000FF"/>
            <w:sz w:val="24"/>
            <w:szCs w:val="24"/>
            <w:lang w:eastAsia="ru-RU"/>
          </w:rPr>
          <w:t>от 27.07.2010 № 210-ФЗ</w:t>
        </w:r>
      </w:hyperlink>
      <w:r w:rsidRPr="00744B21">
        <w:rPr>
          <w:rFonts w:ascii="Arial" w:eastAsia="Times New Roman" w:hAnsi="Arial" w:cs="Arial"/>
          <w:color w:val="000000"/>
          <w:sz w:val="24"/>
          <w:szCs w:val="24"/>
          <w:lang w:eastAsia="ru-RU"/>
        </w:rPr>
        <w:t> «</w:t>
      </w:r>
      <w:hyperlink r:id="rId19" w:tgtFrame="_blank" w:history="1">
        <w:r w:rsidRPr="00744B21">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44B21">
        <w:rPr>
          <w:rFonts w:ascii="Arial" w:eastAsia="Times New Roman" w:hAnsi="Arial" w:cs="Arial"/>
          <w:color w:val="000000"/>
          <w:sz w:val="24"/>
          <w:szCs w:val="24"/>
          <w:lang w:eastAsia="ru-RU"/>
        </w:rPr>
        <w:t>».</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5.2. Жалоба на действия (бездействие) администрации Болотнинского района Новосибирской области, должностных лиц, муниципальных служащих подается главе Болотнинского района Новосибирской области.</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w:t>
      </w:r>
      <w:r w:rsidRPr="00744B21">
        <w:rPr>
          <w:rFonts w:ascii="Arial" w:eastAsia="Times New Roman" w:hAnsi="Arial" w:cs="Arial"/>
          <w:color w:val="000000"/>
          <w:sz w:val="24"/>
          <w:szCs w:val="24"/>
          <w:lang w:eastAsia="ru-RU"/>
        </w:rPr>
        <w:lastRenderedPageBreak/>
        <w:t>предоставления муниципальной услуги администрацией Болотнинского района Новосибирской области.</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Болотнинского района Новосибирской области, предоставляющей муниципальную услугу, должностных лиц, муниципальных служащих:</w:t>
      </w:r>
    </w:p>
    <w:p w:rsidR="00744B21" w:rsidRPr="00744B21" w:rsidRDefault="00744B21" w:rsidP="00744B21">
      <w:pPr>
        <w:spacing w:after="0" w:line="240" w:lineRule="auto"/>
        <w:ind w:firstLine="567"/>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Федеральный закон </w:t>
      </w:r>
      <w:hyperlink r:id="rId20" w:tgtFrame="_blank" w:history="1">
        <w:r w:rsidRPr="00744B21">
          <w:rPr>
            <w:rFonts w:ascii="Arial" w:eastAsia="Times New Roman" w:hAnsi="Arial" w:cs="Arial"/>
            <w:color w:val="0000FF"/>
            <w:sz w:val="24"/>
            <w:szCs w:val="24"/>
            <w:lang w:eastAsia="ru-RU"/>
          </w:rPr>
          <w:t>от 27.07.2010 № 210-ФЗ</w:t>
        </w:r>
      </w:hyperlink>
      <w:r w:rsidRPr="00744B21">
        <w:rPr>
          <w:rFonts w:ascii="Arial" w:eastAsia="Times New Roman" w:hAnsi="Arial" w:cs="Arial"/>
          <w:color w:val="000000"/>
          <w:sz w:val="24"/>
          <w:szCs w:val="24"/>
          <w:lang w:eastAsia="ru-RU"/>
        </w:rPr>
        <w:t> «</w:t>
      </w:r>
      <w:hyperlink r:id="rId21" w:tgtFrame="_blank" w:history="1">
        <w:r w:rsidRPr="00744B21">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44B21">
        <w:rPr>
          <w:rFonts w:ascii="Arial" w:eastAsia="Times New Roman" w:hAnsi="Arial" w:cs="Arial"/>
          <w:color w:val="000000"/>
          <w:sz w:val="24"/>
          <w:szCs w:val="24"/>
          <w:lang w:eastAsia="ru-RU"/>
        </w:rPr>
        <w:t>».</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ПРИЛОЖЕНИЕ № 1</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к административному регламенту</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предоставления муниципальной услуги</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«Предоставление сведений, содержащихся</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информационной системе обеспечения</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Главе Болотнинского района Новосибирской области</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от ______________________________</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адрес: ________________________________</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телефон: ________________________________</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 __________ 20___ г. №___________ № 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ЗАПРОС</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Прошу Вас предоставить сведения из информационной системы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_________________________________________________________________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(раздел информационной системы; запрашиваемые сведения о развитии территории)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_____________________________________________________________________</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(застройке территории, земельном участке и объекте капитального строительства) </w:t>
      </w:r>
      <w:r>
        <w:rPr>
          <w:rFonts w:ascii="Arial" w:eastAsia="Times New Roman" w:hAnsi="Arial" w:cs="Arial"/>
          <w:color w:val="000000"/>
          <w:sz w:val="24"/>
          <w:szCs w:val="24"/>
          <w:lang w:eastAsia="ru-RU"/>
        </w:rPr>
        <w:t xml:space="preserve">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______________________________________________________________________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(название документа, количество копий документов)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__________________________________________________________________</w:t>
      </w:r>
      <w:r>
        <w:rPr>
          <w:rFonts w:ascii="Arial" w:eastAsia="Times New Roman" w:hAnsi="Arial" w:cs="Arial"/>
          <w:color w:val="000000"/>
          <w:sz w:val="24"/>
          <w:szCs w:val="24"/>
          <w:lang w:eastAsia="ru-RU"/>
        </w:rPr>
        <w:t>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(указать объект, расположенный по адресу)</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форма предоставления сведений </w:t>
      </w:r>
      <w:r>
        <w:rPr>
          <w:rFonts w:ascii="Arial" w:eastAsia="Times New Roman" w:hAnsi="Arial" w:cs="Arial"/>
          <w:color w:val="000000"/>
          <w:sz w:val="24"/>
          <w:szCs w:val="24"/>
          <w:lang w:eastAsia="ru-RU"/>
        </w:rPr>
        <w:t xml:space="preserve">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______________________________________________________________________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текстовой и (или) графической форме; в электронном и (или) бумажном виде)</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Приложение: перечень представленных документов:</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1.___________________________________________________________________</w:t>
      </w:r>
      <w:r>
        <w:rPr>
          <w:rFonts w:ascii="Arial" w:eastAsia="Times New Roman" w:hAnsi="Arial" w:cs="Arial"/>
          <w:color w:val="000000"/>
          <w:sz w:val="24"/>
          <w:szCs w:val="24"/>
          <w:lang w:eastAsia="ru-RU"/>
        </w:rPr>
        <w:t>_</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2.___________________________________________________________________</w:t>
      </w:r>
      <w:r>
        <w:rPr>
          <w:rFonts w:ascii="Arial" w:eastAsia="Times New Roman" w:hAnsi="Arial" w:cs="Arial"/>
          <w:color w:val="000000"/>
          <w:sz w:val="24"/>
          <w:szCs w:val="24"/>
          <w:lang w:eastAsia="ru-RU"/>
        </w:rPr>
        <w:t>_</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 __________ 20___ года _____________ ______________________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w:t>
      </w:r>
      <w:proofErr w:type="gramStart"/>
      <w:r w:rsidRPr="00744B21">
        <w:rPr>
          <w:rFonts w:ascii="Arial" w:eastAsia="Times New Roman" w:hAnsi="Arial" w:cs="Arial"/>
          <w:color w:val="000000"/>
          <w:sz w:val="24"/>
          <w:szCs w:val="24"/>
          <w:lang w:eastAsia="ru-RU"/>
        </w:rPr>
        <w:t xml:space="preserve">дата) </w:t>
      </w:r>
      <w:r>
        <w:rPr>
          <w:rFonts w:ascii="Arial" w:eastAsia="Times New Roman" w:hAnsi="Arial" w:cs="Arial"/>
          <w:color w:val="000000"/>
          <w:sz w:val="24"/>
          <w:szCs w:val="24"/>
          <w:lang w:eastAsia="ru-RU"/>
        </w:rPr>
        <w:t xml:space="preserve">  </w:t>
      </w:r>
      <w:proofErr w:type="gramEnd"/>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(подпись)</w:t>
      </w:r>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 xml:space="preserve"> (Ф.И.О.)</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ПРИЛОЖЕНИЕ № 2</w:t>
      </w:r>
    </w:p>
    <w:p w:rsid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к административному регламенту </w:t>
      </w:r>
    </w:p>
    <w:p w:rsid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предоставления муниципальной услуги </w:t>
      </w:r>
    </w:p>
    <w:p w:rsid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«Предоставление сведений, содержащихся </w:t>
      </w:r>
    </w:p>
    <w:p w:rsid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в информационной системе обеспечения </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РЕШЕНИЕ</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об отказе в выдаче сведений (копий документов) из информационной системы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 ___________ 20 ___ г. №________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Администрация Болотнинского района Новосибирской области уведомляет </w:t>
      </w:r>
      <w:r>
        <w:rPr>
          <w:rFonts w:ascii="Arial" w:eastAsia="Times New Roman" w:hAnsi="Arial" w:cs="Arial"/>
          <w:color w:val="000000"/>
          <w:sz w:val="24"/>
          <w:szCs w:val="24"/>
          <w:lang w:eastAsia="ru-RU"/>
        </w:rPr>
        <w:t xml:space="preserve">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____________________________________________________________________</w:t>
      </w:r>
      <w:r>
        <w:rPr>
          <w:rFonts w:ascii="Arial" w:eastAsia="Times New Roman" w:hAnsi="Arial" w:cs="Arial"/>
          <w:color w:val="000000"/>
          <w:sz w:val="24"/>
          <w:szCs w:val="24"/>
          <w:lang w:eastAsia="ru-RU"/>
        </w:rPr>
        <w:t>__</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(полное наименование организации,</w:t>
      </w:r>
    </w:p>
    <w:p w:rsidR="00744B21" w:rsidRPr="00744B21" w:rsidRDefault="00744B21" w:rsidP="00744B2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______________________________________________________________________</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юридический адрес)</w:t>
      </w:r>
    </w:p>
    <w:p w:rsidR="00744B21" w:rsidRPr="00744B21" w:rsidRDefault="00744B21" w:rsidP="00744B21">
      <w:pPr>
        <w:spacing w:after="0" w:line="240" w:lineRule="auto"/>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______________________________________________________________________</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(Ф.И.О. индивидуального предпринимателя, ИНН, ЕГРНИП, адрес места жительства, Ф.И.О. физического лица, адрес места жительства)</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об отказе в выдаче сведений (копий документов) из информационной системы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Причина отказа: ___________________________________________________________</w:t>
      </w:r>
    </w:p>
    <w:p w:rsidR="00744B21" w:rsidRPr="00744B21" w:rsidRDefault="00744B21" w:rsidP="00744B2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______________________________________________________________________</w:t>
      </w:r>
      <w:r>
        <w:rPr>
          <w:rFonts w:ascii="Arial" w:eastAsia="Times New Roman" w:hAnsi="Arial" w:cs="Arial"/>
          <w:color w:val="000000"/>
          <w:sz w:val="24"/>
          <w:szCs w:val="24"/>
          <w:lang w:eastAsia="ru-RU"/>
        </w:rPr>
        <w:t>___</w:t>
      </w:r>
    </w:p>
    <w:p w:rsidR="00744B21" w:rsidRPr="00744B21" w:rsidRDefault="00744B21" w:rsidP="00744B2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______________________________________________________________________</w:t>
      </w:r>
      <w:r>
        <w:rPr>
          <w:rFonts w:ascii="Arial" w:eastAsia="Times New Roman" w:hAnsi="Arial" w:cs="Arial"/>
          <w:color w:val="000000"/>
          <w:sz w:val="24"/>
          <w:szCs w:val="24"/>
          <w:lang w:eastAsia="ru-RU"/>
        </w:rPr>
        <w:t>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 ____________ _____________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w:t>
      </w:r>
      <w:proofErr w:type="gramStart"/>
      <w:r w:rsidRPr="00744B21">
        <w:rPr>
          <w:rFonts w:ascii="Arial" w:eastAsia="Times New Roman" w:hAnsi="Arial" w:cs="Arial"/>
          <w:color w:val="000000"/>
          <w:sz w:val="24"/>
          <w:szCs w:val="24"/>
          <w:lang w:eastAsia="ru-RU"/>
        </w:rPr>
        <w:t xml:space="preserve">подпись) </w:t>
      </w:r>
      <w:r>
        <w:rPr>
          <w:rFonts w:ascii="Arial" w:eastAsia="Times New Roman" w:hAnsi="Arial" w:cs="Arial"/>
          <w:color w:val="000000"/>
          <w:sz w:val="24"/>
          <w:szCs w:val="24"/>
          <w:lang w:eastAsia="ru-RU"/>
        </w:rPr>
        <w:t xml:space="preserve">  </w:t>
      </w:r>
      <w:proofErr w:type="gramEnd"/>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(ФИО)</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Уведомление получил:</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_____________________________________ ________ «___» ______ 20__г.</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(Ф.И.О. руководителя организации, полное (подпись) (дата получения)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наименование организации)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(Ф.И.О. физического лица либо Ф.И.О.</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ее (его) представителя)</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Исполнитель:</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Ф.И.О. _______________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Телефон: _____________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ПРИЛОЖЕНИЕ № 3</w:t>
      </w:r>
    </w:p>
    <w:p w:rsid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к административному регламенту </w:t>
      </w:r>
    </w:p>
    <w:p w:rsid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предоставления муниципальной услуги </w:t>
      </w:r>
    </w:p>
    <w:p w:rsid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xml:space="preserve">"Предоставление сведений, содержащихся </w:t>
      </w:r>
    </w:p>
    <w:p w:rsid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в информационной системе обеспечения</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СВЕДЕНИЯ,</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предоставленные из информационной системы обеспечения градостроительной деятельности</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«___» ________ 20__ г. № _______</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На основании запроса от «___»</w:t>
      </w:r>
      <w:r>
        <w:rPr>
          <w:rFonts w:ascii="Arial" w:eastAsia="Times New Roman" w:hAnsi="Arial" w:cs="Arial"/>
          <w:color w:val="000000"/>
          <w:sz w:val="24"/>
          <w:szCs w:val="24"/>
          <w:lang w:eastAsia="ru-RU"/>
        </w:rPr>
        <w:t xml:space="preserve"> </w:t>
      </w:r>
      <w:r w:rsidRPr="00744B21">
        <w:rPr>
          <w:rFonts w:ascii="Arial" w:eastAsia="Times New Roman" w:hAnsi="Arial" w:cs="Arial"/>
          <w:color w:val="000000"/>
          <w:sz w:val="24"/>
          <w:szCs w:val="24"/>
          <w:lang w:eastAsia="ru-RU"/>
        </w:rPr>
        <w:t>________ 20__ г. № ________ подготовлены следующие сведения:</w:t>
      </w:r>
    </w:p>
    <w:tbl>
      <w:tblPr>
        <w:tblW w:w="9923" w:type="dxa"/>
        <w:tblCellMar>
          <w:left w:w="0" w:type="dxa"/>
          <w:right w:w="0" w:type="dxa"/>
        </w:tblCellMar>
        <w:tblLook w:val="04A0" w:firstRow="1" w:lastRow="0" w:firstColumn="1" w:lastColumn="0" w:noHBand="0" w:noVBand="1"/>
      </w:tblPr>
      <w:tblGrid>
        <w:gridCol w:w="567"/>
        <w:gridCol w:w="9356"/>
      </w:tblGrid>
      <w:tr w:rsidR="00744B21" w:rsidRPr="00744B21" w:rsidTr="00744B2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w:t>
            </w:r>
            <w:r w:rsidRPr="00744B21">
              <w:rPr>
                <w:rFonts w:ascii="Arial" w:eastAsia="Times New Roman" w:hAnsi="Arial" w:cs="Arial"/>
                <w:sz w:val="24"/>
                <w:szCs w:val="24"/>
                <w:lang w:eastAsia="ru-RU"/>
              </w:rPr>
              <w:br/>
              <w:t>п/п</w:t>
            </w:r>
          </w:p>
        </w:tc>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Название раздела, описание сведений из раздела</w:t>
            </w:r>
          </w:p>
        </w:tc>
      </w:tr>
      <w:tr w:rsidR="00744B21" w:rsidRPr="00744B21" w:rsidTr="00744B21">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c>
          <w:tcPr>
            <w:tcW w:w="93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1. Название и номер раздела ИСОГД</w:t>
            </w:r>
          </w:p>
        </w:tc>
      </w:tr>
      <w:tr w:rsidR="00744B21" w:rsidRPr="00744B21" w:rsidTr="00744B2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1.1</w:t>
            </w:r>
          </w:p>
        </w:tc>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both"/>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r>
      <w:tr w:rsidR="00744B21" w:rsidRPr="00744B21" w:rsidTr="00744B2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1.2</w:t>
            </w:r>
          </w:p>
        </w:tc>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both"/>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r>
      <w:tr w:rsidR="00744B21" w:rsidRPr="00744B21" w:rsidTr="00744B21">
        <w:tc>
          <w:tcPr>
            <w:tcW w:w="56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c>
          <w:tcPr>
            <w:tcW w:w="935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2. Название и номер раздела ИСОГД</w:t>
            </w:r>
          </w:p>
        </w:tc>
      </w:tr>
      <w:tr w:rsidR="00744B21" w:rsidRPr="00744B21" w:rsidTr="00744B2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2.1</w:t>
            </w:r>
          </w:p>
        </w:tc>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both"/>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r>
      <w:tr w:rsidR="00744B21" w:rsidRPr="00744B21" w:rsidTr="00744B2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2.2</w:t>
            </w:r>
          </w:p>
        </w:tc>
        <w:tc>
          <w:tcPr>
            <w:tcW w:w="93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both"/>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r>
    </w:tbl>
    <w:p w:rsidR="00744B21" w:rsidRPr="00744B21" w:rsidRDefault="00744B21" w:rsidP="00744B21">
      <w:pPr>
        <w:spacing w:after="0" w:line="240" w:lineRule="auto"/>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Предоставлены копии следующих документов:</w:t>
      </w:r>
    </w:p>
    <w:p w:rsidR="00744B21" w:rsidRPr="00744B21" w:rsidRDefault="00744B21" w:rsidP="00744B21">
      <w:pPr>
        <w:spacing w:after="0" w:line="240" w:lineRule="auto"/>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567"/>
        <w:gridCol w:w="5529"/>
        <w:gridCol w:w="3827"/>
      </w:tblGrid>
      <w:tr w:rsidR="00744B21" w:rsidRPr="00744B21" w:rsidTr="00744B2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w:t>
            </w:r>
            <w:r w:rsidRPr="00744B21">
              <w:rPr>
                <w:rFonts w:ascii="Arial" w:eastAsia="Times New Roman" w:hAnsi="Arial" w:cs="Arial"/>
                <w:sz w:val="24"/>
                <w:szCs w:val="24"/>
                <w:lang w:eastAsia="ru-RU"/>
              </w:rPr>
              <w:br/>
              <w:t>п/п</w:t>
            </w:r>
          </w:p>
        </w:tc>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Названия документов</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Объем (листов, файлов)</w:t>
            </w:r>
          </w:p>
        </w:tc>
      </w:tr>
      <w:tr w:rsidR="00744B21" w:rsidRPr="00744B21" w:rsidTr="00744B2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1</w:t>
            </w:r>
          </w:p>
        </w:tc>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r>
      <w:tr w:rsidR="00744B21" w:rsidRPr="00744B21" w:rsidTr="00744B21">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2</w:t>
            </w:r>
          </w:p>
        </w:tc>
        <w:tc>
          <w:tcPr>
            <w:tcW w:w="5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c>
          <w:tcPr>
            <w:tcW w:w="3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744B21">
            <w:pPr>
              <w:spacing w:after="0" w:line="240" w:lineRule="auto"/>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r>
    </w:tbl>
    <w:p w:rsidR="00744B21" w:rsidRPr="00744B21" w:rsidRDefault="00744B21" w:rsidP="00744B21">
      <w:pPr>
        <w:spacing w:after="0" w:line="240" w:lineRule="auto"/>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Форма предоставления:</w:t>
      </w:r>
      <w:r w:rsidRPr="00744B21">
        <w:rPr>
          <w:rFonts w:ascii="Arial" w:eastAsia="Times New Roman" w:hAnsi="Arial" w:cs="Arial"/>
          <w:b/>
          <w:bCs/>
          <w:color w:val="000000"/>
          <w:sz w:val="24"/>
          <w:szCs w:val="24"/>
          <w:lang w:eastAsia="ru-RU"/>
        </w:rPr>
        <w:t> </w:t>
      </w:r>
      <w:r w:rsidRPr="00744B21">
        <w:rPr>
          <w:rFonts w:ascii="Arial" w:eastAsia="Times New Roman" w:hAnsi="Arial" w:cs="Arial"/>
          <w:color w:val="000000"/>
          <w:sz w:val="24"/>
          <w:szCs w:val="24"/>
          <w:lang w:eastAsia="ru-RU"/>
        </w:rPr>
        <w:t>_____________________________________________</w:t>
      </w:r>
    </w:p>
    <w:p w:rsidR="00744B21" w:rsidRPr="00744B21" w:rsidRDefault="00744B21" w:rsidP="00744B21">
      <w:pPr>
        <w:spacing w:after="0" w:line="240" w:lineRule="auto"/>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tbl>
      <w:tblPr>
        <w:tblW w:w="14439" w:type="dxa"/>
        <w:tblCellMar>
          <w:left w:w="0" w:type="dxa"/>
          <w:right w:w="0" w:type="dxa"/>
        </w:tblCellMar>
        <w:tblLook w:val="04A0" w:firstRow="1" w:lastRow="0" w:firstColumn="1" w:lastColumn="0" w:noHBand="0" w:noVBand="1"/>
      </w:tblPr>
      <w:tblGrid>
        <w:gridCol w:w="10773"/>
        <w:gridCol w:w="1150"/>
        <w:gridCol w:w="851"/>
        <w:gridCol w:w="330"/>
        <w:gridCol w:w="1335"/>
      </w:tblGrid>
      <w:tr w:rsidR="00744B21" w:rsidRPr="00744B21" w:rsidTr="00744B21">
        <w:trPr>
          <w:trHeight w:val="1438"/>
        </w:trPr>
        <w:tc>
          <w:tcPr>
            <w:tcW w:w="10773" w:type="dxa"/>
            <w:tcMar>
              <w:top w:w="0" w:type="dxa"/>
              <w:left w:w="108" w:type="dxa"/>
              <w:bottom w:w="0" w:type="dxa"/>
              <w:right w:w="108" w:type="dxa"/>
            </w:tcMar>
            <w:hideMark/>
          </w:tcPr>
          <w:p w:rsidR="00744B21" w:rsidRPr="00744B21" w:rsidRDefault="00744B21" w:rsidP="00744B21">
            <w:pPr>
              <w:spacing w:after="0" w:line="240" w:lineRule="auto"/>
              <w:jc w:val="both"/>
              <w:rPr>
                <w:rFonts w:ascii="Arial" w:eastAsia="Times New Roman" w:hAnsi="Arial" w:cs="Arial"/>
                <w:sz w:val="24"/>
                <w:szCs w:val="24"/>
                <w:lang w:eastAsia="ru-RU"/>
              </w:rPr>
            </w:pPr>
            <w:r w:rsidRPr="00744B21">
              <w:rPr>
                <w:rFonts w:ascii="Arial" w:eastAsia="Times New Roman" w:hAnsi="Arial" w:cs="Arial"/>
                <w:sz w:val="24"/>
                <w:szCs w:val="24"/>
                <w:lang w:eastAsia="ru-RU"/>
              </w:rPr>
              <w:t> </w:t>
            </w:r>
          </w:p>
          <w:p w:rsidR="00744B21" w:rsidRPr="00744B21" w:rsidRDefault="00744B21" w:rsidP="00744B21">
            <w:pPr>
              <w:spacing w:after="0" w:line="240" w:lineRule="auto"/>
              <w:jc w:val="both"/>
              <w:rPr>
                <w:rFonts w:ascii="Arial" w:eastAsia="Times New Roman" w:hAnsi="Arial" w:cs="Arial"/>
                <w:sz w:val="24"/>
                <w:szCs w:val="24"/>
                <w:lang w:eastAsia="ru-RU"/>
              </w:rPr>
            </w:pPr>
            <w:r w:rsidRPr="00744B21">
              <w:rPr>
                <w:rFonts w:ascii="Arial" w:eastAsia="Times New Roman" w:hAnsi="Arial" w:cs="Arial"/>
                <w:sz w:val="24"/>
                <w:szCs w:val="24"/>
                <w:lang w:eastAsia="ru-RU"/>
              </w:rPr>
              <w:t> </w:t>
            </w:r>
          </w:p>
          <w:p w:rsidR="00744B21" w:rsidRPr="00744B21" w:rsidRDefault="00744B21" w:rsidP="00744B21">
            <w:pPr>
              <w:spacing w:after="0" w:line="240" w:lineRule="auto"/>
              <w:jc w:val="both"/>
              <w:rPr>
                <w:rFonts w:ascii="Arial" w:eastAsia="Times New Roman" w:hAnsi="Arial" w:cs="Arial"/>
                <w:sz w:val="24"/>
                <w:szCs w:val="24"/>
                <w:lang w:eastAsia="ru-RU"/>
              </w:rPr>
            </w:pPr>
            <w:r w:rsidRPr="00744B21">
              <w:rPr>
                <w:rFonts w:ascii="Arial" w:eastAsia="Times New Roman" w:hAnsi="Arial" w:cs="Arial"/>
                <w:sz w:val="24"/>
                <w:szCs w:val="24"/>
                <w:lang w:eastAsia="ru-RU"/>
              </w:rPr>
              <w:t>______________________________ _________________ __________________</w:t>
            </w:r>
          </w:p>
          <w:p w:rsidR="00744B21" w:rsidRPr="00744B21" w:rsidRDefault="00744B21" w:rsidP="00744B21">
            <w:pPr>
              <w:spacing w:after="0" w:line="240" w:lineRule="auto"/>
              <w:jc w:val="both"/>
              <w:rPr>
                <w:rFonts w:ascii="Arial" w:eastAsia="Times New Roman" w:hAnsi="Arial" w:cs="Arial"/>
                <w:sz w:val="24"/>
                <w:szCs w:val="24"/>
                <w:lang w:eastAsia="ru-RU"/>
              </w:rPr>
            </w:pPr>
            <w:r w:rsidRPr="00744B21">
              <w:rPr>
                <w:rFonts w:ascii="Arial" w:eastAsia="Times New Roman" w:hAnsi="Arial" w:cs="Arial"/>
                <w:sz w:val="24"/>
                <w:szCs w:val="24"/>
                <w:lang w:eastAsia="ru-RU"/>
              </w:rPr>
              <w:t>(должность) (подпись) (ФИО)</w:t>
            </w:r>
          </w:p>
        </w:tc>
        <w:tc>
          <w:tcPr>
            <w:tcW w:w="1150" w:type="dxa"/>
            <w:tcMar>
              <w:top w:w="0" w:type="dxa"/>
              <w:left w:w="108" w:type="dxa"/>
              <w:bottom w:w="0" w:type="dxa"/>
              <w:right w:w="108" w:type="dxa"/>
            </w:tcMar>
            <w:hideMark/>
          </w:tcPr>
          <w:p w:rsidR="00744B21" w:rsidRPr="00744B21" w:rsidRDefault="00744B21" w:rsidP="00744B21">
            <w:pPr>
              <w:spacing w:after="0" w:line="240" w:lineRule="auto"/>
              <w:jc w:val="right"/>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c>
          <w:tcPr>
            <w:tcW w:w="851" w:type="dxa"/>
            <w:tcMar>
              <w:top w:w="0" w:type="dxa"/>
              <w:left w:w="108" w:type="dxa"/>
              <w:bottom w:w="0" w:type="dxa"/>
              <w:right w:w="108" w:type="dxa"/>
            </w:tcMar>
            <w:hideMark/>
          </w:tcPr>
          <w:p w:rsidR="00744B21" w:rsidRPr="00744B21" w:rsidRDefault="00744B21" w:rsidP="00744B21">
            <w:pPr>
              <w:spacing w:after="0" w:line="240" w:lineRule="auto"/>
              <w:jc w:val="right"/>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c>
          <w:tcPr>
            <w:tcW w:w="330" w:type="dxa"/>
            <w:tcMar>
              <w:top w:w="0" w:type="dxa"/>
              <w:left w:w="108" w:type="dxa"/>
              <w:bottom w:w="0" w:type="dxa"/>
              <w:right w:w="108" w:type="dxa"/>
            </w:tcMar>
            <w:hideMark/>
          </w:tcPr>
          <w:p w:rsidR="00744B21" w:rsidRPr="00744B21" w:rsidRDefault="00744B21" w:rsidP="00744B21">
            <w:pPr>
              <w:spacing w:after="0" w:line="240" w:lineRule="auto"/>
              <w:jc w:val="right"/>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c>
          <w:tcPr>
            <w:tcW w:w="1335" w:type="dxa"/>
            <w:tcMar>
              <w:top w:w="0" w:type="dxa"/>
              <w:left w:w="108" w:type="dxa"/>
              <w:bottom w:w="0" w:type="dxa"/>
              <w:right w:w="108" w:type="dxa"/>
            </w:tcMar>
            <w:hideMark/>
          </w:tcPr>
          <w:p w:rsidR="00744B21" w:rsidRPr="00744B21" w:rsidRDefault="00744B21" w:rsidP="00744B21">
            <w:pPr>
              <w:spacing w:after="0" w:line="240" w:lineRule="auto"/>
              <w:jc w:val="right"/>
              <w:rPr>
                <w:rFonts w:ascii="Arial" w:eastAsia="Times New Roman" w:hAnsi="Arial" w:cs="Arial"/>
                <w:sz w:val="24"/>
                <w:szCs w:val="24"/>
                <w:lang w:eastAsia="ru-RU"/>
              </w:rPr>
            </w:pPr>
            <w:r w:rsidRPr="00744B21">
              <w:rPr>
                <w:rFonts w:ascii="Arial" w:eastAsia="Times New Roman" w:hAnsi="Arial" w:cs="Arial"/>
                <w:sz w:val="24"/>
                <w:szCs w:val="24"/>
                <w:lang w:eastAsia="ru-RU"/>
              </w:rPr>
              <w:t> </w:t>
            </w:r>
          </w:p>
        </w:tc>
      </w:tr>
    </w:tbl>
    <w:p w:rsidR="00744B21" w:rsidRPr="00744B21" w:rsidRDefault="00744B21" w:rsidP="00744B21">
      <w:pPr>
        <w:spacing w:after="0" w:line="240" w:lineRule="auto"/>
        <w:ind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p>
    <w:p w:rsidR="00744B21" w:rsidRPr="00744B21" w:rsidRDefault="00744B21" w:rsidP="00744B21">
      <w:pPr>
        <w:spacing w:after="0" w:line="240" w:lineRule="auto"/>
        <w:ind w:left="5387" w:firstLine="709"/>
        <w:jc w:val="both"/>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left="5387"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lastRenderedPageBreak/>
        <w:t>ПРИЛОЖЕНИЕ № 4</w:t>
      </w:r>
    </w:p>
    <w:p w:rsidR="00744B21" w:rsidRPr="00744B21" w:rsidRDefault="00744B21" w:rsidP="00744B21">
      <w:pPr>
        <w:spacing w:after="0" w:line="240" w:lineRule="auto"/>
        <w:ind w:left="5387"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к административному регламенту предоставления муниципальной услуги "Предоставление сведений, содержащихся в информационной системе обеспечения градостроительной деятельности"</w:t>
      </w:r>
    </w:p>
    <w:p w:rsidR="00744B21" w:rsidRPr="00744B21" w:rsidRDefault="00744B21" w:rsidP="00744B21">
      <w:pPr>
        <w:spacing w:after="0" w:line="240" w:lineRule="auto"/>
        <w:ind w:firstLine="709"/>
        <w:jc w:val="right"/>
        <w:rPr>
          <w:rFonts w:ascii="Arial" w:eastAsia="Times New Roman" w:hAnsi="Arial" w:cs="Arial"/>
          <w:color w:val="000000"/>
          <w:sz w:val="24"/>
          <w:szCs w:val="24"/>
          <w:lang w:eastAsia="ru-RU"/>
        </w:rPr>
      </w:pPr>
      <w:r w:rsidRPr="00744B21">
        <w:rPr>
          <w:rFonts w:ascii="Arial" w:eastAsia="Times New Roman" w:hAnsi="Arial" w:cs="Arial"/>
          <w:color w:val="000000"/>
          <w:sz w:val="24"/>
          <w:szCs w:val="24"/>
          <w:lang w:eastAsia="ru-RU"/>
        </w:rPr>
        <w:t> </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Блок-схема</w:t>
      </w:r>
    </w:p>
    <w:p w:rsidR="00744B21" w:rsidRPr="00744B21" w:rsidRDefault="00744B21" w:rsidP="00744B21">
      <w:pPr>
        <w:spacing w:after="0" w:line="240" w:lineRule="auto"/>
        <w:ind w:firstLine="709"/>
        <w:jc w:val="center"/>
        <w:rPr>
          <w:rFonts w:ascii="Arial" w:eastAsia="Times New Roman" w:hAnsi="Arial" w:cs="Arial"/>
          <w:color w:val="000000"/>
          <w:sz w:val="24"/>
          <w:szCs w:val="24"/>
          <w:lang w:eastAsia="ru-RU"/>
        </w:rPr>
      </w:pPr>
      <w:r w:rsidRPr="00744B21">
        <w:rPr>
          <w:rFonts w:ascii="Arial" w:eastAsia="Times New Roman" w:hAnsi="Arial" w:cs="Arial"/>
          <w:b/>
          <w:bCs/>
          <w:color w:val="000000"/>
          <w:sz w:val="32"/>
          <w:szCs w:val="32"/>
          <w:lang w:eastAsia="ru-RU"/>
        </w:rPr>
        <w:t>последовательности административных процедур при предоставлении муниципальной услуги по предоставлению сведений, содержащихся в информационной системе обеспечения градостроительной деятельности</w:t>
      </w:r>
    </w:p>
    <w:p w:rsidR="00744B21" w:rsidRPr="00744B21" w:rsidRDefault="00744B21" w:rsidP="006C408E">
      <w:pPr>
        <w:spacing w:after="0" w:line="240" w:lineRule="auto"/>
        <w:ind w:firstLine="709"/>
        <w:jc w:val="center"/>
        <w:rPr>
          <w:rFonts w:ascii="Arial" w:eastAsia="Times New Roman" w:hAnsi="Arial" w:cs="Arial"/>
          <w:color w:val="000000"/>
          <w:sz w:val="24"/>
          <w:szCs w:val="24"/>
          <w:lang w:eastAsia="ru-RU"/>
        </w:rPr>
      </w:pPr>
    </w:p>
    <w:tbl>
      <w:tblPr>
        <w:tblW w:w="0" w:type="auto"/>
        <w:tblInd w:w="1268" w:type="dxa"/>
        <w:tblCellMar>
          <w:left w:w="0" w:type="dxa"/>
          <w:right w:w="0" w:type="dxa"/>
        </w:tblCellMar>
        <w:tblLook w:val="04A0" w:firstRow="1" w:lastRow="0" w:firstColumn="1" w:lastColumn="0" w:noHBand="0" w:noVBand="1"/>
      </w:tblPr>
      <w:tblGrid>
        <w:gridCol w:w="8505"/>
      </w:tblGrid>
      <w:tr w:rsidR="00744B21" w:rsidRPr="00744B21" w:rsidTr="006C408E">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6C408E">
            <w:pPr>
              <w:spacing w:after="0" w:line="240" w:lineRule="auto"/>
              <w:ind w:firstLine="709"/>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Прием запроса и документов на получение муниципальной услуги</w:t>
            </w:r>
          </w:p>
          <w:p w:rsidR="00744B21" w:rsidRPr="00744B21" w:rsidRDefault="00744B21" w:rsidP="006C408E">
            <w:pPr>
              <w:spacing w:after="0" w:line="240" w:lineRule="auto"/>
              <w:ind w:firstLine="709"/>
              <w:jc w:val="center"/>
              <w:rPr>
                <w:rFonts w:ascii="Arial" w:eastAsia="Times New Roman" w:hAnsi="Arial" w:cs="Arial"/>
                <w:sz w:val="24"/>
                <w:szCs w:val="24"/>
                <w:lang w:eastAsia="ru-RU"/>
              </w:rPr>
            </w:pPr>
          </w:p>
        </w:tc>
      </w:tr>
    </w:tbl>
    <w:p w:rsidR="00744B21" w:rsidRPr="00744B21" w:rsidRDefault="00744B21" w:rsidP="006C408E">
      <w:pPr>
        <w:spacing w:after="0" w:line="240" w:lineRule="auto"/>
        <w:ind w:firstLine="709"/>
        <w:jc w:val="center"/>
        <w:rPr>
          <w:rFonts w:ascii="Arial" w:eastAsia="Times New Roman" w:hAnsi="Arial" w:cs="Arial"/>
          <w:color w:val="000000"/>
          <w:sz w:val="24"/>
          <w:szCs w:val="24"/>
          <w:lang w:eastAsia="ru-RU"/>
        </w:rPr>
      </w:pPr>
    </w:p>
    <w:tbl>
      <w:tblPr>
        <w:tblW w:w="0" w:type="auto"/>
        <w:tblInd w:w="1268" w:type="dxa"/>
        <w:tblCellMar>
          <w:left w:w="0" w:type="dxa"/>
          <w:right w:w="0" w:type="dxa"/>
        </w:tblCellMar>
        <w:tblLook w:val="04A0" w:firstRow="1" w:lastRow="0" w:firstColumn="1" w:lastColumn="0" w:noHBand="0" w:noVBand="1"/>
      </w:tblPr>
      <w:tblGrid>
        <w:gridCol w:w="8505"/>
      </w:tblGrid>
      <w:tr w:rsidR="00744B21" w:rsidRPr="00744B21" w:rsidTr="006C408E">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6C408E">
            <w:pPr>
              <w:spacing w:after="0" w:line="240" w:lineRule="auto"/>
              <w:ind w:firstLine="709"/>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Рассмотрение запроса и документов</w:t>
            </w:r>
          </w:p>
          <w:p w:rsidR="00744B21" w:rsidRPr="00744B21" w:rsidRDefault="00744B21" w:rsidP="006C408E">
            <w:pPr>
              <w:spacing w:after="0" w:line="240" w:lineRule="auto"/>
              <w:ind w:firstLine="709"/>
              <w:jc w:val="center"/>
              <w:rPr>
                <w:rFonts w:ascii="Arial" w:eastAsia="Times New Roman" w:hAnsi="Arial" w:cs="Arial"/>
                <w:sz w:val="24"/>
                <w:szCs w:val="24"/>
                <w:lang w:eastAsia="ru-RU"/>
              </w:rPr>
            </w:pPr>
          </w:p>
        </w:tc>
      </w:tr>
    </w:tbl>
    <w:p w:rsidR="00744B21" w:rsidRPr="00744B21" w:rsidRDefault="00744B21" w:rsidP="006C408E">
      <w:pPr>
        <w:spacing w:after="0" w:line="240" w:lineRule="auto"/>
        <w:ind w:firstLine="709"/>
        <w:jc w:val="center"/>
        <w:rPr>
          <w:rFonts w:ascii="Arial" w:eastAsia="Times New Roman" w:hAnsi="Arial" w:cs="Arial"/>
          <w:color w:val="000000"/>
          <w:sz w:val="24"/>
          <w:szCs w:val="24"/>
          <w:lang w:eastAsia="ru-RU"/>
        </w:rPr>
      </w:pPr>
    </w:p>
    <w:tbl>
      <w:tblPr>
        <w:tblW w:w="0" w:type="auto"/>
        <w:tblInd w:w="1268" w:type="dxa"/>
        <w:tblCellMar>
          <w:left w:w="0" w:type="dxa"/>
          <w:right w:w="0" w:type="dxa"/>
        </w:tblCellMar>
        <w:tblLook w:val="04A0" w:firstRow="1" w:lastRow="0" w:firstColumn="1" w:lastColumn="0" w:noHBand="0" w:noVBand="1"/>
      </w:tblPr>
      <w:tblGrid>
        <w:gridCol w:w="8505"/>
      </w:tblGrid>
      <w:tr w:rsidR="00744B21" w:rsidRPr="00744B21" w:rsidTr="006C408E">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44B21" w:rsidRPr="00744B21" w:rsidRDefault="00744B21" w:rsidP="006C408E">
            <w:pPr>
              <w:spacing w:after="0" w:line="240" w:lineRule="auto"/>
              <w:ind w:firstLine="709"/>
              <w:jc w:val="center"/>
              <w:rPr>
                <w:rFonts w:ascii="Arial" w:eastAsia="Times New Roman" w:hAnsi="Arial" w:cs="Arial"/>
                <w:sz w:val="24"/>
                <w:szCs w:val="24"/>
                <w:lang w:eastAsia="ru-RU"/>
              </w:rPr>
            </w:pPr>
            <w:r w:rsidRPr="00744B21">
              <w:rPr>
                <w:rFonts w:ascii="Arial" w:eastAsia="Times New Roman" w:hAnsi="Arial" w:cs="Arial"/>
                <w:sz w:val="24"/>
                <w:szCs w:val="24"/>
                <w:lang w:eastAsia="ru-RU"/>
              </w:rPr>
              <w:t>Подготовка и выдача (направление) сведений, содержащихся в ИСОГД, или подготовка и выдача (направление) уведомления об отказе в предоставлении муниципальной услуги</w:t>
            </w:r>
          </w:p>
          <w:p w:rsidR="00744B21" w:rsidRPr="00744B21" w:rsidRDefault="00744B21" w:rsidP="006C408E">
            <w:pPr>
              <w:spacing w:after="0" w:line="240" w:lineRule="auto"/>
              <w:ind w:firstLine="709"/>
              <w:jc w:val="center"/>
              <w:rPr>
                <w:rFonts w:ascii="Arial" w:eastAsia="Times New Roman" w:hAnsi="Arial" w:cs="Arial"/>
                <w:sz w:val="24"/>
                <w:szCs w:val="24"/>
                <w:lang w:eastAsia="ru-RU"/>
              </w:rPr>
            </w:pPr>
          </w:p>
        </w:tc>
      </w:tr>
    </w:tbl>
    <w:p w:rsidR="00882E5D" w:rsidRPr="005A5CE1" w:rsidRDefault="00882E5D" w:rsidP="006C408E">
      <w:pPr>
        <w:jc w:val="center"/>
      </w:pPr>
      <w:bookmarkStart w:id="0" w:name="_GoBack"/>
      <w:bookmarkEnd w:id="0"/>
    </w:p>
    <w:sectPr w:rsidR="00882E5D" w:rsidRPr="005A5CE1" w:rsidSect="00FA0D27">
      <w:pgSz w:w="11906" w:h="16838"/>
      <w:pgMar w:top="568"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2A"/>
    <w:rsid w:val="003F4E2A"/>
    <w:rsid w:val="005A5CE1"/>
    <w:rsid w:val="006C408E"/>
    <w:rsid w:val="00744B21"/>
    <w:rsid w:val="00882E5D"/>
    <w:rsid w:val="00A020C4"/>
    <w:rsid w:val="00B140D4"/>
    <w:rsid w:val="00D663DD"/>
    <w:rsid w:val="00DA1B5B"/>
    <w:rsid w:val="00DC5BD9"/>
    <w:rsid w:val="00FA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A5DF8-71B2-4E74-AF96-CE2FA282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0D27"/>
    <w:rPr>
      <w:color w:val="0000FF"/>
      <w:u w:val="single"/>
    </w:rPr>
  </w:style>
  <w:style w:type="character" w:customStyle="1" w:styleId="1">
    <w:name w:val="Гиперссылка1"/>
    <w:basedOn w:val="a0"/>
    <w:rsid w:val="00FA0D27"/>
  </w:style>
  <w:style w:type="paragraph" w:customStyle="1" w:styleId="bodytext">
    <w:name w:val="bodytext"/>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A0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A020C4"/>
    <w:rPr>
      <w:color w:val="800080"/>
      <w:u w:val="single"/>
    </w:rPr>
  </w:style>
  <w:style w:type="character" w:customStyle="1" w:styleId="2">
    <w:name w:val="Гиперссылка2"/>
    <w:basedOn w:val="a0"/>
    <w:rsid w:val="00A020C4"/>
  </w:style>
  <w:style w:type="paragraph" w:customStyle="1" w:styleId="table0">
    <w:name w:val="table0"/>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A0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Гиперссылка3"/>
    <w:basedOn w:val="a0"/>
    <w:rsid w:val="00DA1B5B"/>
  </w:style>
  <w:style w:type="character" w:customStyle="1" w:styleId="hyperlink">
    <w:name w:val="hyperlink"/>
    <w:basedOn w:val="a0"/>
    <w:rsid w:val="00744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62172">
      <w:bodyDiv w:val="1"/>
      <w:marLeft w:val="0"/>
      <w:marRight w:val="0"/>
      <w:marTop w:val="0"/>
      <w:marBottom w:val="0"/>
      <w:divBdr>
        <w:top w:val="none" w:sz="0" w:space="0" w:color="auto"/>
        <w:left w:val="none" w:sz="0" w:space="0" w:color="auto"/>
        <w:bottom w:val="none" w:sz="0" w:space="0" w:color="auto"/>
        <w:right w:val="none" w:sz="0" w:space="0" w:color="auto"/>
      </w:divBdr>
    </w:div>
    <w:div w:id="636225192">
      <w:bodyDiv w:val="1"/>
      <w:marLeft w:val="0"/>
      <w:marRight w:val="0"/>
      <w:marTop w:val="0"/>
      <w:marBottom w:val="0"/>
      <w:divBdr>
        <w:top w:val="none" w:sz="0" w:space="0" w:color="auto"/>
        <w:left w:val="none" w:sz="0" w:space="0" w:color="auto"/>
        <w:bottom w:val="none" w:sz="0" w:space="0" w:color="auto"/>
        <w:right w:val="none" w:sz="0" w:space="0" w:color="auto"/>
      </w:divBdr>
    </w:div>
    <w:div w:id="880900377">
      <w:bodyDiv w:val="1"/>
      <w:marLeft w:val="0"/>
      <w:marRight w:val="0"/>
      <w:marTop w:val="0"/>
      <w:marBottom w:val="0"/>
      <w:divBdr>
        <w:top w:val="none" w:sz="0" w:space="0" w:color="auto"/>
        <w:left w:val="none" w:sz="0" w:space="0" w:color="auto"/>
        <w:bottom w:val="none" w:sz="0" w:space="0" w:color="auto"/>
        <w:right w:val="none" w:sz="0" w:space="0" w:color="auto"/>
      </w:divBdr>
    </w:div>
    <w:div w:id="12619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5A1103E2-0FCE-40DF-B1D2-20C00884FD14" TargetMode="External"/><Relationship Id="rId13" Type="http://schemas.openxmlformats.org/officeDocument/2006/relationships/hyperlink" Target="http://pravo-search.minjust.ru:8080/bigs/showDocument.html?id=98C00DA6-8E24-47E6-8922-1261ECBB9A2B" TargetMode="External"/><Relationship Id="rId18" Type="http://schemas.openxmlformats.org/officeDocument/2006/relationships/hyperlink" Target="http://pravo-search.minjust.ru:8080/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BBA0BFB1-06C7-4E50-A8D3-FE1045784BF1" TargetMode="External"/><Relationship Id="rId12" Type="http://schemas.openxmlformats.org/officeDocument/2006/relationships/hyperlink" Target="http://pravo-search.minjust.ru:8080/bigs/showDocument.html?id=78E27006-A7AF-4AD9-8CFE-F2E3FC763DFE" TargetMode="External"/><Relationship Id="rId17" Type="http://schemas.openxmlformats.org/officeDocument/2006/relationships/hyperlink" Target="http://pravo-search.minjust.ru:8080/bigs/showDocument.html?id=5A1103E2-0FCE-40DF-B1D2-20C00884FD14" TargetMode="External"/><Relationship Id="rId2" Type="http://schemas.openxmlformats.org/officeDocument/2006/relationships/settings" Target="settings.xml"/><Relationship Id="rId16" Type="http://schemas.openxmlformats.org/officeDocument/2006/relationships/hyperlink" Target="http://pravo-search.minjust.ru:8080/bigs/showDocument.html?id=98C00DA6-8E24-47E6-8922-1261ECBB9A2B"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search.minjust.ru:8080/bigs/showDocument.html?id=78E27006-A7AF-4AD9-8CFE-F2E3FC763DFE" TargetMode="External"/><Relationship Id="rId11" Type="http://schemas.openxmlformats.org/officeDocument/2006/relationships/hyperlink" Target="http://pravo-search.minjust.ru:8080/bigs/showDocument.html?id=98C00DA6-8E24-47E6-8922-1261ECBB9A2B" TargetMode="External"/><Relationship Id="rId5" Type="http://schemas.openxmlformats.org/officeDocument/2006/relationships/hyperlink" Target="http://pravo-search.minjust.ru:8080/bigs/showDocument.html?id=98C00DA6-8E24-47E6-8922-1261ECBB9A2B" TargetMode="External"/><Relationship Id="rId15" Type="http://schemas.openxmlformats.org/officeDocument/2006/relationships/hyperlink" Target="http://pravo-search.minjust.ru:8080/bigs/showDocument.html?id=5A1103E2-0FCE-40DF-B1D2-20C00884FD14" TargetMode="External"/><Relationship Id="rId23" Type="http://schemas.openxmlformats.org/officeDocument/2006/relationships/theme" Target="theme/theme1.xml"/><Relationship Id="rId10" Type="http://schemas.openxmlformats.org/officeDocument/2006/relationships/hyperlink" Target="http://pravo-search.minjust.ru:8080/bigs/showDocument.html?id=5A1103E2-0FCE-40DF-B1D2-20C00884FD14"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hyperlink" Target="http://pravo-search.minjust.ru:8080/bigs/showDocument.html?id=5A1103E2-0FCE-40DF-B1D2-20C00884FD14" TargetMode="External"/><Relationship Id="rId9" Type="http://schemas.openxmlformats.org/officeDocument/2006/relationships/hyperlink" Target="http://pravo-search.minjust.ru:8080/bigs/showDocument.html?id=5A1103E2-0FCE-40DF-B1D2-20C00884FD14" TargetMode="External"/><Relationship Id="rId14" Type="http://schemas.openxmlformats.org/officeDocument/2006/relationships/hyperlink" Target="http://pravo-search.minjust.ru:8080/bigs/showDocument.html?id=5A1103E2-0FCE-40DF-B1D2-20C00884FD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15</Pages>
  <Words>6359</Words>
  <Characters>36252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Лунёва Елена Алексеевна</dc:creator>
  <cp:keywords/>
  <dc:description/>
  <cp:lastModifiedBy>Лунёва Елена Алексеевна</cp:lastModifiedBy>
  <cp:revision>8</cp:revision>
  <dcterms:created xsi:type="dcterms:W3CDTF">2021-05-20T04:16:00Z</dcterms:created>
  <dcterms:modified xsi:type="dcterms:W3CDTF">2021-05-20T05:54:00Z</dcterms:modified>
</cp:coreProperties>
</file>