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2"/>
      </w:tblGrid>
      <w:tr w:rsidR="00AC5833" w:rsidTr="005F1866">
        <w:tc>
          <w:tcPr>
            <w:tcW w:w="4814" w:type="dxa"/>
          </w:tcPr>
          <w:p w:rsidR="00AC5833" w:rsidRDefault="00AC5833" w:rsidP="005F1866">
            <w:pPr>
              <w:jc w:val="both"/>
              <w:rPr>
                <w:b/>
              </w:rPr>
            </w:pPr>
          </w:p>
        </w:tc>
        <w:tc>
          <w:tcPr>
            <w:tcW w:w="4814" w:type="dxa"/>
          </w:tcPr>
          <w:p w:rsidR="00AC5833" w:rsidRPr="00A1480D" w:rsidRDefault="00AC5833" w:rsidP="005F1866">
            <w:pPr>
              <w:jc w:val="center"/>
            </w:pPr>
            <w:r>
              <w:t>УТВЕРЖДЕН</w:t>
            </w:r>
          </w:p>
          <w:p w:rsidR="00AC5833" w:rsidRDefault="00AC5833" w:rsidP="005F1866">
            <w:pPr>
              <w:jc w:val="center"/>
            </w:pPr>
            <w:r>
              <w:t>распоряжением</w:t>
            </w:r>
            <w:r w:rsidRPr="00A1480D">
              <w:t xml:space="preserve"> администрации Болотнинского района Новосибирской области </w:t>
            </w:r>
          </w:p>
          <w:p w:rsidR="00AC5833" w:rsidRDefault="00AC5833" w:rsidP="005F1866">
            <w:pPr>
              <w:jc w:val="center"/>
              <w:rPr>
                <w:b/>
              </w:rPr>
            </w:pPr>
            <w:r w:rsidRPr="00A1480D">
              <w:t xml:space="preserve">от </w:t>
            </w:r>
            <w:r w:rsidRPr="00AC5833">
              <w:t>27.09.2018 № 889</w:t>
            </w:r>
            <w:bookmarkStart w:id="0" w:name="_GoBack"/>
            <w:bookmarkEnd w:id="0"/>
          </w:p>
        </w:tc>
      </w:tr>
    </w:tbl>
    <w:p w:rsidR="00AC5833" w:rsidRDefault="00AC5833" w:rsidP="00AC5833">
      <w:pPr>
        <w:jc w:val="center"/>
        <w:rPr>
          <w:b/>
        </w:rPr>
      </w:pPr>
    </w:p>
    <w:p w:rsidR="00AC5833" w:rsidRDefault="00AC5833" w:rsidP="00AC5833">
      <w:pPr>
        <w:rPr>
          <w:b/>
        </w:rPr>
      </w:pPr>
    </w:p>
    <w:p w:rsidR="00AC5833" w:rsidRDefault="00AC5833" w:rsidP="00AC5833">
      <w:pPr>
        <w:jc w:val="center"/>
        <w:rPr>
          <w:b/>
        </w:rPr>
      </w:pPr>
    </w:p>
    <w:p w:rsidR="00AC5833" w:rsidRPr="000E737D" w:rsidRDefault="00AC5833" w:rsidP="00AC5833">
      <w:pPr>
        <w:jc w:val="center"/>
        <w:rPr>
          <w:b/>
        </w:rPr>
      </w:pPr>
      <w:r w:rsidRPr="000E737D">
        <w:rPr>
          <w:b/>
        </w:rPr>
        <w:t>Состав антитеррористической комиссии</w:t>
      </w:r>
    </w:p>
    <w:p w:rsidR="00AC5833" w:rsidRDefault="00AC5833" w:rsidP="00AC5833">
      <w:pPr>
        <w:jc w:val="center"/>
        <w:rPr>
          <w:b/>
        </w:rPr>
      </w:pPr>
      <w:r w:rsidRPr="000E737D">
        <w:rPr>
          <w:b/>
        </w:rPr>
        <w:t>Болотнинского района Новосибирской области</w:t>
      </w:r>
    </w:p>
    <w:p w:rsidR="00AC5833" w:rsidRDefault="00AC5833" w:rsidP="00AC583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6243"/>
      </w:tblGrid>
      <w:tr w:rsidR="00AC5833" w:rsidTr="005F1866">
        <w:tc>
          <w:tcPr>
            <w:tcW w:w="3183" w:type="dxa"/>
          </w:tcPr>
          <w:p w:rsidR="00AC5833" w:rsidRPr="000E737D" w:rsidRDefault="00AC5833" w:rsidP="005F1866">
            <w:r>
              <w:t xml:space="preserve">Королёв О.В. </w:t>
            </w:r>
            <w:r w:rsidRPr="000E737D">
              <w:t xml:space="preserve"> </w:t>
            </w:r>
          </w:p>
        </w:tc>
        <w:tc>
          <w:tcPr>
            <w:tcW w:w="6445" w:type="dxa"/>
          </w:tcPr>
          <w:p w:rsidR="00AC5833" w:rsidRDefault="00AC5833" w:rsidP="005F1866">
            <w:r>
              <w:t>Глава</w:t>
            </w:r>
            <w:r w:rsidRPr="000E737D">
              <w:t xml:space="preserve"> Болотнинского района Новосибирской области, председатель комиссии </w:t>
            </w:r>
          </w:p>
          <w:p w:rsidR="00AC5833" w:rsidRPr="000E737D" w:rsidRDefault="00AC5833" w:rsidP="005F1866"/>
        </w:tc>
      </w:tr>
      <w:tr w:rsidR="00AC5833" w:rsidTr="005F1866">
        <w:tc>
          <w:tcPr>
            <w:tcW w:w="3183" w:type="dxa"/>
          </w:tcPr>
          <w:p w:rsidR="00AC5833" w:rsidRPr="000E737D" w:rsidRDefault="00AC5833" w:rsidP="005F1866">
            <w:proofErr w:type="spellStart"/>
            <w:r>
              <w:t>Ржанов</w:t>
            </w:r>
            <w:proofErr w:type="spellEnd"/>
            <w:r>
              <w:t xml:space="preserve"> М.В. </w:t>
            </w:r>
          </w:p>
        </w:tc>
        <w:tc>
          <w:tcPr>
            <w:tcW w:w="6445" w:type="dxa"/>
          </w:tcPr>
          <w:p w:rsidR="00AC5833" w:rsidRDefault="00AC5833" w:rsidP="005F1866">
            <w:r>
              <w:t xml:space="preserve">Начальник отдела МВД России по </w:t>
            </w:r>
            <w:proofErr w:type="spellStart"/>
            <w:r>
              <w:t>Болотнинскому</w:t>
            </w:r>
            <w:proofErr w:type="spellEnd"/>
            <w:r>
              <w:t xml:space="preserve"> району, заместитель председателя комиссии</w:t>
            </w:r>
          </w:p>
          <w:p w:rsidR="00AC5833" w:rsidRPr="000E737D" w:rsidRDefault="00AC5833" w:rsidP="005F1866">
            <w:r>
              <w:t xml:space="preserve"> </w:t>
            </w:r>
          </w:p>
        </w:tc>
      </w:tr>
      <w:tr w:rsidR="00AC5833" w:rsidTr="005F1866">
        <w:tc>
          <w:tcPr>
            <w:tcW w:w="3183" w:type="dxa"/>
          </w:tcPr>
          <w:p w:rsidR="00AC5833" w:rsidRDefault="00AC5833" w:rsidP="005F1866">
            <w:proofErr w:type="spellStart"/>
            <w:r w:rsidRPr="00664D3E">
              <w:t>Грибовский</w:t>
            </w:r>
            <w:proofErr w:type="spellEnd"/>
            <w:r w:rsidRPr="00664D3E">
              <w:t xml:space="preserve"> В.И.</w:t>
            </w:r>
          </w:p>
        </w:tc>
        <w:tc>
          <w:tcPr>
            <w:tcW w:w="6445" w:type="dxa"/>
          </w:tcPr>
          <w:p w:rsidR="00AC5833" w:rsidRDefault="00AC5833" w:rsidP="005F1866">
            <w:r w:rsidRPr="00664D3E">
              <w:t>Заместитель главы администрации Болотнинского района Новосибирской области</w:t>
            </w:r>
            <w:r>
              <w:t xml:space="preserve">, </w:t>
            </w:r>
            <w:r w:rsidRPr="00664D3E">
              <w:t>заместитель председателя комиссии</w:t>
            </w:r>
          </w:p>
          <w:p w:rsidR="00AC5833" w:rsidRDefault="00AC5833" w:rsidP="005F1866"/>
        </w:tc>
      </w:tr>
      <w:tr w:rsidR="00AC5833" w:rsidTr="005F1866">
        <w:tc>
          <w:tcPr>
            <w:tcW w:w="3183" w:type="dxa"/>
          </w:tcPr>
          <w:p w:rsidR="00AC5833" w:rsidRPr="00FE5907" w:rsidRDefault="00AC5833" w:rsidP="005F1866">
            <w:proofErr w:type="spellStart"/>
            <w:r w:rsidRPr="00FE5907">
              <w:t>Сандалова</w:t>
            </w:r>
            <w:proofErr w:type="spellEnd"/>
            <w:r w:rsidRPr="00FE5907">
              <w:t xml:space="preserve"> О.С.</w:t>
            </w:r>
          </w:p>
          <w:p w:rsidR="00AC5833" w:rsidRPr="000E737D" w:rsidRDefault="00AC5833" w:rsidP="005F1866"/>
        </w:tc>
        <w:tc>
          <w:tcPr>
            <w:tcW w:w="6445" w:type="dxa"/>
          </w:tcPr>
          <w:p w:rsidR="00AC5833" w:rsidRPr="000E737D" w:rsidRDefault="00AC5833" w:rsidP="005F1866">
            <w:r w:rsidRPr="00FE5907">
              <w:t>Главный специалист – юрист юридического отдела администрации Болотнинского района Новосибирской области</w:t>
            </w:r>
            <w:r>
              <w:t xml:space="preserve">, </w:t>
            </w:r>
            <w:r w:rsidRPr="000E737D">
              <w:t xml:space="preserve">секретарь комиссии </w:t>
            </w:r>
          </w:p>
        </w:tc>
      </w:tr>
      <w:tr w:rsidR="00AC5833" w:rsidTr="005F1866">
        <w:tc>
          <w:tcPr>
            <w:tcW w:w="3183" w:type="dxa"/>
          </w:tcPr>
          <w:p w:rsidR="00AC5833" w:rsidRPr="008E6C7E" w:rsidRDefault="00AC5833" w:rsidP="005F1866">
            <w:r w:rsidRPr="008E6C7E">
              <w:t xml:space="preserve">Члены комиссии: </w:t>
            </w:r>
          </w:p>
        </w:tc>
        <w:tc>
          <w:tcPr>
            <w:tcW w:w="6445" w:type="dxa"/>
          </w:tcPr>
          <w:p w:rsidR="00AC5833" w:rsidRDefault="00AC5833" w:rsidP="005F1866">
            <w:pPr>
              <w:jc w:val="center"/>
              <w:rPr>
                <w:b/>
              </w:rPr>
            </w:pPr>
          </w:p>
        </w:tc>
      </w:tr>
      <w:tr w:rsidR="00AC5833" w:rsidTr="005F1866">
        <w:tc>
          <w:tcPr>
            <w:tcW w:w="3183" w:type="dxa"/>
          </w:tcPr>
          <w:p w:rsidR="00AC5833" w:rsidRPr="008E6C7E" w:rsidRDefault="00AC5833" w:rsidP="005F1866">
            <w:r>
              <w:t>Франк В.А.</w:t>
            </w:r>
          </w:p>
        </w:tc>
        <w:tc>
          <w:tcPr>
            <w:tcW w:w="6445" w:type="dxa"/>
          </w:tcPr>
          <w:p w:rsidR="00AC5833" w:rsidRDefault="00AC5833" w:rsidP="005F1866">
            <w:r w:rsidRPr="008E6C7E">
              <w:t xml:space="preserve">Председатель Совета депутатов Болотнинского района Новосибирской области </w:t>
            </w:r>
          </w:p>
          <w:p w:rsidR="00AC5833" w:rsidRPr="008E6C7E" w:rsidRDefault="00AC5833" w:rsidP="005F1866"/>
        </w:tc>
      </w:tr>
      <w:tr w:rsidR="00AC5833" w:rsidTr="005F1866">
        <w:tc>
          <w:tcPr>
            <w:tcW w:w="3183" w:type="dxa"/>
          </w:tcPr>
          <w:p w:rsidR="00AC5833" w:rsidRDefault="00AC5833" w:rsidP="005F1866">
            <w:proofErr w:type="spellStart"/>
            <w:r>
              <w:t>Дворочук</w:t>
            </w:r>
            <w:proofErr w:type="spellEnd"/>
            <w:r>
              <w:t xml:space="preserve"> О.Г. </w:t>
            </w:r>
          </w:p>
        </w:tc>
        <w:tc>
          <w:tcPr>
            <w:tcW w:w="6445" w:type="dxa"/>
          </w:tcPr>
          <w:p w:rsidR="00AC5833" w:rsidRDefault="00AC5833" w:rsidP="005F1866">
            <w:r>
              <w:t xml:space="preserve">Управляющий делами администрации Болотнинского района Новосибирской области </w:t>
            </w:r>
          </w:p>
          <w:p w:rsidR="00AC5833" w:rsidRPr="008E6C7E" w:rsidRDefault="00AC5833" w:rsidP="005F1866"/>
        </w:tc>
      </w:tr>
      <w:tr w:rsidR="00AC5833" w:rsidTr="005F1866">
        <w:tc>
          <w:tcPr>
            <w:tcW w:w="3183" w:type="dxa"/>
          </w:tcPr>
          <w:p w:rsidR="00AC5833" w:rsidRPr="008E6C7E" w:rsidRDefault="00AC5833" w:rsidP="005F1866">
            <w:r w:rsidRPr="008E6C7E">
              <w:t>Плотникова Е.А.</w:t>
            </w:r>
          </w:p>
        </w:tc>
        <w:tc>
          <w:tcPr>
            <w:tcW w:w="6445" w:type="dxa"/>
          </w:tcPr>
          <w:p w:rsidR="00AC5833" w:rsidRDefault="00AC5833" w:rsidP="005F1866">
            <w:r w:rsidRPr="008E6C7E">
              <w:t xml:space="preserve">Начальник управления образования администрации Болотнинского района Новосибирской области </w:t>
            </w:r>
          </w:p>
          <w:p w:rsidR="00AC5833" w:rsidRPr="008E6C7E" w:rsidRDefault="00AC5833" w:rsidP="005F1866"/>
        </w:tc>
      </w:tr>
      <w:tr w:rsidR="00AC5833" w:rsidTr="005F1866">
        <w:tc>
          <w:tcPr>
            <w:tcW w:w="3183" w:type="dxa"/>
          </w:tcPr>
          <w:p w:rsidR="00AC5833" w:rsidRPr="008E6C7E" w:rsidRDefault="00AC5833" w:rsidP="005F1866">
            <w:proofErr w:type="spellStart"/>
            <w:r w:rsidRPr="008E6C7E">
              <w:t>Чугайнов</w:t>
            </w:r>
            <w:proofErr w:type="spellEnd"/>
            <w:r w:rsidRPr="008E6C7E">
              <w:t xml:space="preserve"> А.С. </w:t>
            </w:r>
          </w:p>
        </w:tc>
        <w:tc>
          <w:tcPr>
            <w:tcW w:w="6445" w:type="dxa"/>
          </w:tcPr>
          <w:p w:rsidR="00AC5833" w:rsidRDefault="00AC5833" w:rsidP="005F1866">
            <w:r w:rsidRPr="008E6C7E">
              <w:t xml:space="preserve">Начальник юридического отдела администрации Болотнинского района Новосибирской области </w:t>
            </w:r>
          </w:p>
          <w:p w:rsidR="00AC5833" w:rsidRPr="008E6C7E" w:rsidRDefault="00AC5833" w:rsidP="005F1866"/>
        </w:tc>
      </w:tr>
      <w:tr w:rsidR="00AC5833" w:rsidTr="005F1866">
        <w:tc>
          <w:tcPr>
            <w:tcW w:w="3183" w:type="dxa"/>
          </w:tcPr>
          <w:p w:rsidR="00AC5833" w:rsidRPr="008E6C7E" w:rsidRDefault="00AC5833" w:rsidP="005F1866">
            <w:proofErr w:type="spellStart"/>
            <w:r w:rsidRPr="00DF2460">
              <w:t>Барсегян</w:t>
            </w:r>
            <w:proofErr w:type="spellEnd"/>
            <w:r w:rsidRPr="00DF2460">
              <w:t xml:space="preserve"> К.Г.</w:t>
            </w:r>
          </w:p>
        </w:tc>
        <w:tc>
          <w:tcPr>
            <w:tcW w:w="6445" w:type="dxa"/>
          </w:tcPr>
          <w:p w:rsidR="00AC5833" w:rsidRDefault="00AC5833" w:rsidP="005F1866">
            <w:r>
              <w:t xml:space="preserve">Главный специалист </w:t>
            </w:r>
            <w:r w:rsidRPr="00DF2460">
              <w:t xml:space="preserve">по вопросам культуры и спорта администрации Болотнинского района Новосибирской области </w:t>
            </w:r>
          </w:p>
          <w:p w:rsidR="00AC5833" w:rsidRPr="008E6C7E" w:rsidRDefault="00AC5833" w:rsidP="005F1866"/>
        </w:tc>
      </w:tr>
      <w:tr w:rsidR="00AC5833" w:rsidTr="005F1866">
        <w:tc>
          <w:tcPr>
            <w:tcW w:w="3183" w:type="dxa"/>
          </w:tcPr>
          <w:p w:rsidR="00AC5833" w:rsidRPr="00DF2460" w:rsidRDefault="00AC5833" w:rsidP="005F1866">
            <w:r>
              <w:t>Маслов Н.Ю.</w:t>
            </w:r>
          </w:p>
        </w:tc>
        <w:tc>
          <w:tcPr>
            <w:tcW w:w="6445" w:type="dxa"/>
          </w:tcPr>
          <w:p w:rsidR="00AC5833" w:rsidRDefault="00AC5833" w:rsidP="005F1866">
            <w:r>
              <w:t>Главный аналитик</w:t>
            </w:r>
            <w:r w:rsidRPr="00DF2460">
              <w:t xml:space="preserve"> по ГО и ЧС МБУ ЕДС Болотнинского района Новосибирской области</w:t>
            </w:r>
          </w:p>
          <w:p w:rsidR="00AC5833" w:rsidRDefault="00AC5833" w:rsidP="005F1866"/>
        </w:tc>
      </w:tr>
      <w:tr w:rsidR="00AC5833" w:rsidTr="005F1866">
        <w:tc>
          <w:tcPr>
            <w:tcW w:w="3183" w:type="dxa"/>
          </w:tcPr>
          <w:p w:rsidR="00AC5833" w:rsidRDefault="00AC5833" w:rsidP="005F1866">
            <w:r>
              <w:lastRenderedPageBreak/>
              <w:t xml:space="preserve">Сандалов А.А. </w:t>
            </w:r>
          </w:p>
        </w:tc>
        <w:tc>
          <w:tcPr>
            <w:tcW w:w="6445" w:type="dxa"/>
          </w:tcPr>
          <w:p w:rsidR="00AC5833" w:rsidRDefault="00AC5833" w:rsidP="005F1866">
            <w:r>
              <w:t xml:space="preserve">Начальник ЛПП на станции Болотная </w:t>
            </w:r>
          </w:p>
          <w:p w:rsidR="00AC5833" w:rsidRDefault="00AC5833" w:rsidP="005F1866"/>
        </w:tc>
      </w:tr>
      <w:tr w:rsidR="00AC5833" w:rsidTr="005F1866">
        <w:tc>
          <w:tcPr>
            <w:tcW w:w="3183" w:type="dxa"/>
          </w:tcPr>
          <w:p w:rsidR="00AC5833" w:rsidRDefault="00AC5833" w:rsidP="005F1866">
            <w:proofErr w:type="spellStart"/>
            <w:r>
              <w:t>Курцев</w:t>
            </w:r>
            <w:proofErr w:type="spellEnd"/>
            <w:r>
              <w:t xml:space="preserve"> А.Н. </w:t>
            </w:r>
          </w:p>
        </w:tc>
        <w:tc>
          <w:tcPr>
            <w:tcW w:w="6445" w:type="dxa"/>
          </w:tcPr>
          <w:p w:rsidR="00AC5833" w:rsidRDefault="00AC5833" w:rsidP="005F1866">
            <w:r>
              <w:t xml:space="preserve">Начальник ОНД и ПР России по </w:t>
            </w:r>
            <w:proofErr w:type="spellStart"/>
            <w:r>
              <w:t>Болотнинскому</w:t>
            </w:r>
            <w:proofErr w:type="spellEnd"/>
            <w:r>
              <w:t xml:space="preserve"> району Новосибирской области  </w:t>
            </w:r>
          </w:p>
        </w:tc>
      </w:tr>
    </w:tbl>
    <w:p w:rsidR="00AC5833" w:rsidRDefault="00AC5833" w:rsidP="00AC5833">
      <w:pPr>
        <w:jc w:val="center"/>
        <w:rPr>
          <w:b/>
        </w:rPr>
      </w:pPr>
    </w:p>
    <w:p w:rsidR="00AC5833" w:rsidRDefault="00AC5833" w:rsidP="00AC5833">
      <w:pPr>
        <w:jc w:val="both"/>
        <w:rPr>
          <w:b/>
        </w:rPr>
      </w:pPr>
    </w:p>
    <w:p w:rsidR="00281129" w:rsidRDefault="00281129"/>
    <w:sectPr w:rsidR="0028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4C"/>
    <w:rsid w:val="00281129"/>
    <w:rsid w:val="0053014C"/>
    <w:rsid w:val="00A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C84F2-DACD-4F4A-BB75-464EA0A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3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2020-12-16T02:33:00Z</dcterms:created>
  <dcterms:modified xsi:type="dcterms:W3CDTF">2020-12-16T02:33:00Z</dcterms:modified>
</cp:coreProperties>
</file>