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Times New Roman" w:eastAsia="Calibri" w:hAnsi="Times New Roman" w:cs="Times New Roman"/>
          <w:sz w:val="24"/>
        </w:rPr>
        <w:id w:val="-201320579"/>
        <w:docPartObj>
          <w:docPartGallery w:val="Cover Pages"/>
          <w:docPartUnique/>
        </w:docPartObj>
      </w:sdtPr>
      <w:sdtContent>
        <w:p w:rsidR="000442AB" w:rsidRPr="000442AB" w:rsidRDefault="000442AB" w:rsidP="000442AB">
          <w:pPr>
            <w:spacing w:after="0" w:line="360" w:lineRule="auto"/>
            <w:ind w:firstLine="709"/>
            <w:jc w:val="both"/>
            <w:rPr>
              <w:rFonts w:ascii="Times New Roman" w:eastAsia="Calibri" w:hAnsi="Times New Roman" w:cs="Times New Roman"/>
              <w:sz w:val="24"/>
            </w:rPr>
          </w:pPr>
          <w:r w:rsidRPr="000442AB">
            <w:rPr>
              <w:rFonts w:ascii="Times New Roman" w:eastAsia="Calibri" w:hAnsi="Times New Roman" w:cs="Times New Roman"/>
              <w:noProof/>
              <w:sz w:val="24"/>
              <w:lang w:eastAsia="ru-RU"/>
            </w:rPr>
            <mc:AlternateContent>
              <mc:Choice Requires="wps">
                <w:drawing>
                  <wp:anchor distT="0" distB="0" distL="114300" distR="114300" simplePos="0" relativeHeight="251659264" behindDoc="0" locked="0" layoutInCell="1" allowOverlap="1" wp14:anchorId="6B9366A4" wp14:editId="10D58DC7">
                    <wp:simplePos x="0" y="0"/>
                    <wp:positionH relativeFrom="page">
                      <wp:align>center</wp:align>
                    </wp:positionH>
                    <wp:positionV relativeFrom="page">
                      <wp:align>center</wp:align>
                    </wp:positionV>
                    <wp:extent cx="1712890" cy="3840480"/>
                    <wp:effectExtent l="0" t="0" r="0" b="2540"/>
                    <wp:wrapNone/>
                    <wp:docPr id="138" name="Текстовое поле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ysClr val="window" lastClr="FFFFFF"/>
                            </a:solidFill>
                            <a:ln w="6350">
                              <a:noFill/>
                            </a:ln>
                            <a:effectLst/>
                          </wps:spPr>
                          <wps:txbx>
                            <w:txbxContent>
                              <w:tbl>
                                <w:tblPr>
                                  <w:tblW w:w="5000" w:type="pct"/>
                                  <w:jc w:val="center"/>
                                  <w:tblBorders>
                                    <w:insideV w:val="single" w:sz="12" w:space="0" w:color="ED7D31"/>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D76D67" w:rsidTr="000442AB">
                                  <w:trPr>
                                    <w:jc w:val="center"/>
                                  </w:trPr>
                                  <w:tc>
                                    <w:tcPr>
                                      <w:tcW w:w="2568" w:type="pct"/>
                                      <w:vAlign w:val="center"/>
                                    </w:tcPr>
                                    <w:p w:rsidR="00D76D67" w:rsidRDefault="00D76D67" w:rsidP="005B4BB6">
                                      <w:r>
                                        <w:rPr>
                                          <w:rFonts w:eastAsia="Times New Roman" w:cs="Times New Roman"/>
                                          <w:sz w:val="28"/>
                                          <w:szCs w:val="24"/>
                                          <w:lang w:eastAsia="ru-RU"/>
                                        </w:rPr>
                                        <w:t xml:space="preserve">                </w:t>
                                      </w:r>
                                      <w:r w:rsidRPr="002314C6">
                                        <w:rPr>
                                          <w:rFonts w:eastAsia="Times New Roman" w:cs="Times New Roman"/>
                                          <w:sz w:val="28"/>
                                          <w:szCs w:val="24"/>
                                          <w:lang w:eastAsia="ru-RU"/>
                                        </w:rPr>
                                        <w:object w:dxaOrig="7229" w:dyaOrig="120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5pt;height:203.25pt" o:ole="">
                                            <v:imagedata r:id="rId8" o:title=""/>
                                          </v:shape>
                                          <o:OLEObject Type="Embed" ProgID="MSPhotoEd.3" ShapeID="_x0000_i1025" DrawAspect="Content" ObjectID="_1679400508" r:id="rId9"/>
                                        </w:object>
                                      </w:r>
                                    </w:p>
                                    <w:p w:rsidR="00D76D67" w:rsidRDefault="00D76D67" w:rsidP="005B4BB6">
                                      <w:pPr>
                                        <w:jc w:val="center"/>
                                        <w:rPr>
                                          <w:szCs w:val="24"/>
                                        </w:rPr>
                                      </w:pPr>
                                    </w:p>
                                  </w:tc>
                                  <w:tc>
                                    <w:tcPr>
                                      <w:tcW w:w="2432" w:type="pct"/>
                                      <w:vAlign w:val="center"/>
                                    </w:tcPr>
                                    <w:p w:rsidR="00D76D67" w:rsidRDefault="00D76D67" w:rsidP="005B4BB6">
                                      <w:pPr>
                                        <w:pStyle w:val="a4"/>
                                      </w:pPr>
                                      <w:r w:rsidRPr="00A5148B">
                                        <w:t>итоговый</w:t>
                                      </w:r>
                                      <w:r>
                                        <w:t xml:space="preserve"> отчет</w:t>
                                      </w:r>
                                    </w:p>
                                    <w:p w:rsidR="00D76D67" w:rsidRPr="000442AB" w:rsidRDefault="00D76D67" w:rsidP="005B4BB6">
                                      <w:pPr>
                                        <w:pStyle w:val="a3"/>
                                        <w:jc w:val="center"/>
                                        <w:rPr>
                                          <w:rStyle w:val="a5"/>
                                          <w:rFonts w:eastAsia="Calibri"/>
                                        </w:rPr>
                                      </w:pPr>
                                      <w:r w:rsidRPr="000442AB">
                                        <w:rPr>
                                          <w:rStyle w:val="a5"/>
                                          <w:rFonts w:eastAsia="Calibri"/>
                                        </w:rPr>
                                        <w:t>Управления образования администрации болотнинского района новосибирской области</w:t>
                                      </w:r>
                                    </w:p>
                                    <w:p w:rsidR="00D76D67" w:rsidRDefault="00D76D67" w:rsidP="005B4BB6">
                                      <w:pPr>
                                        <w:pStyle w:val="a3"/>
                                        <w:jc w:val="center"/>
                                      </w:pPr>
                                      <w:r w:rsidRPr="000442AB">
                                        <w:rPr>
                                          <w:rStyle w:val="a5"/>
                                          <w:rFonts w:eastAsia="Calibri"/>
                                        </w:rPr>
                                        <w:t>о результатах анализа состояния и перспектив разв</w:t>
                                      </w:r>
                                      <w:r>
                                        <w:rPr>
                                          <w:rStyle w:val="a5"/>
                                          <w:rFonts w:eastAsia="Calibri"/>
                                        </w:rPr>
                                        <w:t>ития системы образования за 2019</w:t>
                                      </w:r>
                                      <w:r w:rsidRPr="000442AB">
                                        <w:rPr>
                                          <w:rStyle w:val="a5"/>
                                          <w:rFonts w:eastAsia="Calibri"/>
                                        </w:rPr>
                                        <w:t> год</w:t>
                                      </w:r>
                                    </w:p>
                                  </w:tc>
                                </w:tr>
                              </w:tbl>
                              <w:p w:rsidR="00D76D67" w:rsidRDefault="00D76D67" w:rsidP="000442AB"/>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6B9366A4" id="_x0000_t202" coordsize="21600,21600" o:spt="202" path="m,l,21600r21600,l21600,xe">
                    <v:stroke joinstyle="miter"/>
                    <v:path gradientshapeok="t" o:connecttype="rect"/>
                  </v:shapetype>
                  <v:shape id="Текстовое поле 138" o:spid="_x0000_s1026" type="#_x0000_t202" style="position:absolute;left:0;text-align:left;margin-left:0;margin-top:0;width:134.85pt;height:302.4pt;z-index:25165926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" fillcolor="window" stroked="f" strokeweight=".5pt">
                    <v:textbox inset="0,0,0,0">
                      <w:txbxContent>
                        <w:tbl>
                          <w:tblPr>
                            <w:tblW w:w="5000" w:type="pct"/>
                            <w:jc w:val="center"/>
                            <w:tblBorders>
                              <w:insideV w:val="single" w:sz="12" w:space="0" w:color="ED7D31"/>
                            </w:tblBorders>
                            <w:tblCellMar>
                              <w:top w:w="1296" w:type="dxa"/>
                              <w:left w:w="360" w:type="dxa"/>
                              <w:bottom w:w="1296" w:type="dxa"/>
                              <w:right w:w="360" w:type="dxa"/>
                            </w:tblCellMar>
                            <w:tblLook w:val="04A0" w:firstRow="1" w:lastRow="0" w:firstColumn="1" w:lastColumn="0" w:noHBand="0" w:noVBand="1"/>
                          </w:tblPr>
                          <w:tblGrid>
                            <w:gridCol w:w="5749"/>
                            <w:gridCol w:w="5445"/>
                          </w:tblGrid>
                          <w:tr w:rsidR="00D76D67" w:rsidTr="000442AB">
                            <w:trPr>
                              <w:jc w:val="center"/>
                            </w:trPr>
                            <w:tc>
                              <w:tcPr>
                                <w:tcW w:w="2568" w:type="pct"/>
                                <w:vAlign w:val="center"/>
                              </w:tcPr>
                              <w:p w:rsidR="00D76D67" w:rsidRDefault="00D76D67" w:rsidP="005B4BB6">
                                <w:r>
                                  <w:rPr>
                                    <w:rFonts w:eastAsia="Times New Roman" w:cs="Times New Roman"/>
                                    <w:sz w:val="28"/>
                                    <w:szCs w:val="24"/>
                                    <w:lang w:eastAsia="ru-RU"/>
                                  </w:rPr>
                                  <w:t xml:space="preserve">                </w:t>
                                </w:r>
                                <w:r w:rsidRPr="002314C6">
                                  <w:rPr>
                                    <w:rFonts w:eastAsia="Times New Roman" w:cs="Times New Roman"/>
                                    <w:sz w:val="28"/>
                                    <w:szCs w:val="24"/>
                                    <w:lang w:eastAsia="ru-RU"/>
                                  </w:rPr>
                                  <w:object w:dxaOrig="7229" w:dyaOrig="12002">
                                    <v:shape id="_x0000_i1025" type="#_x0000_t75" style="width:135pt;height:203.25pt" o:ole="">
                                      <v:imagedata r:id="rId8" o:title=""/>
                                    </v:shape>
                                    <o:OLEObject Type="Embed" ProgID="MSPhotoEd.3" ShapeID="_x0000_i1025" DrawAspect="Content" ObjectID="_1679400508" r:id="rId10"/>
                                  </w:object>
                                </w:r>
                              </w:p>
                              <w:p w:rsidR="00D76D67" w:rsidRDefault="00D76D67" w:rsidP="005B4BB6">
                                <w:pPr>
                                  <w:jc w:val="center"/>
                                  <w:rPr>
                                    <w:szCs w:val="24"/>
                                  </w:rPr>
                                </w:pPr>
                              </w:p>
                            </w:tc>
                            <w:tc>
                              <w:tcPr>
                                <w:tcW w:w="2432" w:type="pct"/>
                                <w:vAlign w:val="center"/>
                              </w:tcPr>
                              <w:p w:rsidR="00D76D67" w:rsidRDefault="00D76D67" w:rsidP="005B4BB6">
                                <w:pPr>
                                  <w:pStyle w:val="a4"/>
                                </w:pPr>
                                <w:r w:rsidRPr="00A5148B">
                                  <w:t>итоговый</w:t>
                                </w:r>
                                <w:r>
                                  <w:t xml:space="preserve"> отчет</w:t>
                                </w:r>
                              </w:p>
                              <w:p w:rsidR="00D76D67" w:rsidRPr="000442AB" w:rsidRDefault="00D76D67" w:rsidP="005B4BB6">
                                <w:pPr>
                                  <w:pStyle w:val="a3"/>
                                  <w:jc w:val="center"/>
                                  <w:rPr>
                                    <w:rStyle w:val="a5"/>
                                    <w:rFonts w:eastAsia="Calibri"/>
                                  </w:rPr>
                                </w:pPr>
                                <w:r w:rsidRPr="000442AB">
                                  <w:rPr>
                                    <w:rStyle w:val="a5"/>
                                    <w:rFonts w:eastAsia="Calibri"/>
                                  </w:rPr>
                                  <w:t>Управления образования администрации болотнинского района новосибирской области</w:t>
                                </w:r>
                              </w:p>
                              <w:p w:rsidR="00D76D67" w:rsidRDefault="00D76D67" w:rsidP="005B4BB6">
                                <w:pPr>
                                  <w:pStyle w:val="a3"/>
                                  <w:jc w:val="center"/>
                                </w:pPr>
                                <w:r w:rsidRPr="000442AB">
                                  <w:rPr>
                                    <w:rStyle w:val="a5"/>
                                    <w:rFonts w:eastAsia="Calibri"/>
                                  </w:rPr>
                                  <w:t>о результатах анализа состояния и перспектив разв</w:t>
                                </w:r>
                                <w:r>
                                  <w:rPr>
                                    <w:rStyle w:val="a5"/>
                                    <w:rFonts w:eastAsia="Calibri"/>
                                  </w:rPr>
                                  <w:t>ития системы образования за 2019</w:t>
                                </w:r>
                                <w:r w:rsidRPr="000442AB">
                                  <w:rPr>
                                    <w:rStyle w:val="a5"/>
                                    <w:rFonts w:eastAsia="Calibri"/>
                                  </w:rPr>
                                  <w:t> год</w:t>
                                </w:r>
                              </w:p>
                            </w:tc>
                          </w:tr>
                        </w:tbl>
                        <w:p w:rsidR="00D76D67" w:rsidRDefault="00D76D67" w:rsidP="000442AB"/>
                      </w:txbxContent>
                    </v:textbox>
                    <w10:wrap anchorx="page" anchory="page"/>
                  </v:shape>
                </w:pict>
              </mc:Fallback>
            </mc:AlternateContent>
          </w:r>
          <w:r w:rsidRPr="000442AB">
            <w:rPr>
              <w:rFonts w:ascii="Times New Roman" w:eastAsia="Calibri" w:hAnsi="Times New Roman" w:cs="Times New Roman"/>
              <w:sz w:val="24"/>
            </w:rPr>
            <w:br w:type="page"/>
          </w:r>
        </w:p>
      </w:sdtContent>
    </w:sdt>
    <w:sdt>
      <w:sdtPr>
        <w:rPr>
          <w:rFonts w:ascii="Times New Roman" w:eastAsia="Calibri" w:hAnsi="Times New Roman" w:cs="Times New Roman"/>
          <w:sz w:val="24"/>
        </w:rPr>
        <w:id w:val="-287517972"/>
        <w:docPartObj>
          <w:docPartGallery w:val="Table of Contents"/>
          <w:docPartUnique/>
        </w:docPartObj>
      </w:sdtPr>
      <w:sdtEndPr>
        <w:rPr>
          <w:bCs/>
        </w:rPr>
      </w:sdtEndPr>
      <w:sdtContent>
        <w:p w:rsidR="000442AB" w:rsidRPr="000442AB" w:rsidRDefault="000442AB" w:rsidP="00D13785">
          <w:pPr>
            <w:keepNext/>
            <w:keepLines/>
            <w:spacing w:before="120" w:after="120"/>
            <w:jc w:val="center"/>
            <w:rPr>
              <w:rFonts w:ascii="Times New Roman" w:eastAsia="Times New Roman" w:hAnsi="Times New Roman" w:cs="Times New Roman"/>
              <w:b/>
              <w:sz w:val="32"/>
              <w:szCs w:val="32"/>
              <w:lang w:eastAsia="ru-RU"/>
            </w:rPr>
          </w:pPr>
          <w:r w:rsidRPr="000442AB">
            <w:rPr>
              <w:rFonts w:ascii="Times New Roman" w:eastAsia="Times New Roman" w:hAnsi="Times New Roman" w:cs="Times New Roman"/>
              <w:b/>
              <w:sz w:val="32"/>
              <w:szCs w:val="32"/>
              <w:lang w:eastAsia="ru-RU"/>
            </w:rPr>
            <w:t>Оглавление</w:t>
          </w:r>
        </w:p>
        <w:p w:rsidR="000442AB" w:rsidRPr="005B4BB6" w:rsidRDefault="000442AB" w:rsidP="000442AB">
          <w:pPr>
            <w:tabs>
              <w:tab w:val="right" w:leader="dot" w:pos="9628"/>
            </w:tabs>
            <w:spacing w:after="100" w:line="360" w:lineRule="auto"/>
            <w:ind w:firstLine="709"/>
            <w:jc w:val="both"/>
            <w:rPr>
              <w:rFonts w:ascii="Calibri" w:eastAsia="Times New Roman" w:hAnsi="Calibri" w:cs="Times New Roman"/>
              <w:noProof/>
              <w:lang w:eastAsia="ru-RU"/>
            </w:rPr>
          </w:pPr>
          <w:r w:rsidRPr="005B4BB6">
            <w:rPr>
              <w:rFonts w:ascii="Times New Roman" w:eastAsia="Calibri" w:hAnsi="Times New Roman" w:cs="Times New Roman"/>
              <w:sz w:val="24"/>
            </w:rPr>
            <w:fldChar w:fldCharType="begin"/>
          </w:r>
          <w:r w:rsidRPr="005B4BB6">
            <w:rPr>
              <w:rFonts w:ascii="Times New Roman" w:eastAsia="Calibri" w:hAnsi="Times New Roman" w:cs="Times New Roman"/>
              <w:sz w:val="24"/>
            </w:rPr>
            <w:instrText xml:space="preserve"> TOC \o "1-3" \h \z \u </w:instrText>
          </w:r>
          <w:r w:rsidRPr="005B4BB6">
            <w:rPr>
              <w:rFonts w:ascii="Times New Roman" w:eastAsia="Calibri" w:hAnsi="Times New Roman" w:cs="Times New Roman"/>
              <w:sz w:val="24"/>
            </w:rPr>
            <w:fldChar w:fldCharType="separate"/>
          </w:r>
          <w:hyperlink w:anchor="_Toc495357522" w:history="1">
            <w:r w:rsidRPr="005B4BB6">
              <w:rPr>
                <w:rFonts w:ascii="Times New Roman" w:eastAsia="Calibri" w:hAnsi="Times New Roman" w:cs="Times New Roman"/>
                <w:noProof/>
                <w:sz w:val="24"/>
                <w:u w:val="single"/>
              </w:rPr>
              <w:t>Перечень сокращений</w:t>
            </w:r>
            <w:r w:rsidRPr="005B4BB6">
              <w:rPr>
                <w:rFonts w:ascii="Times New Roman" w:eastAsia="Calibri" w:hAnsi="Times New Roman" w:cs="Times New Roman"/>
                <w:noProof/>
                <w:webHidden/>
                <w:sz w:val="24"/>
              </w:rPr>
              <w:tab/>
            </w:r>
            <w:r w:rsidRPr="005B4BB6">
              <w:rPr>
                <w:rFonts w:ascii="Times New Roman" w:eastAsia="Calibri" w:hAnsi="Times New Roman" w:cs="Times New Roman"/>
                <w:noProof/>
                <w:webHidden/>
                <w:sz w:val="24"/>
              </w:rPr>
              <w:fldChar w:fldCharType="begin"/>
            </w:r>
            <w:r w:rsidRPr="005B4BB6">
              <w:rPr>
                <w:rFonts w:ascii="Times New Roman" w:eastAsia="Calibri" w:hAnsi="Times New Roman" w:cs="Times New Roman"/>
                <w:noProof/>
                <w:webHidden/>
                <w:sz w:val="24"/>
              </w:rPr>
              <w:instrText xml:space="preserve"> PAGEREF _Toc495357522 \h </w:instrText>
            </w:r>
            <w:r w:rsidRPr="005B4BB6">
              <w:rPr>
                <w:rFonts w:ascii="Times New Roman" w:eastAsia="Calibri" w:hAnsi="Times New Roman" w:cs="Times New Roman"/>
                <w:noProof/>
                <w:webHidden/>
                <w:sz w:val="24"/>
              </w:rPr>
            </w:r>
            <w:r w:rsidRPr="005B4BB6">
              <w:rPr>
                <w:rFonts w:ascii="Times New Roman" w:eastAsia="Calibri" w:hAnsi="Times New Roman" w:cs="Times New Roman"/>
                <w:noProof/>
                <w:webHidden/>
                <w:sz w:val="24"/>
              </w:rPr>
              <w:fldChar w:fldCharType="separate"/>
            </w:r>
            <w:r w:rsidR="00686049">
              <w:rPr>
                <w:rFonts w:ascii="Times New Roman" w:eastAsia="Calibri" w:hAnsi="Times New Roman" w:cs="Times New Roman"/>
                <w:noProof/>
                <w:webHidden/>
                <w:sz w:val="24"/>
              </w:rPr>
              <w:t>3</w:t>
            </w:r>
            <w:r w:rsidRPr="005B4BB6">
              <w:rPr>
                <w:rFonts w:ascii="Times New Roman" w:eastAsia="Calibri" w:hAnsi="Times New Roman" w:cs="Times New Roman"/>
                <w:noProof/>
                <w:webHidden/>
                <w:sz w:val="24"/>
              </w:rPr>
              <w:fldChar w:fldCharType="end"/>
            </w:r>
          </w:hyperlink>
        </w:p>
        <w:p w:rsidR="000442AB" w:rsidRPr="005B4BB6" w:rsidRDefault="00D76D67" w:rsidP="000442AB">
          <w:pPr>
            <w:tabs>
              <w:tab w:val="right" w:leader="dot" w:pos="9628"/>
            </w:tabs>
            <w:spacing w:after="100" w:line="360" w:lineRule="auto"/>
            <w:ind w:firstLine="709"/>
            <w:jc w:val="both"/>
            <w:rPr>
              <w:rFonts w:ascii="Calibri" w:eastAsia="Times New Roman" w:hAnsi="Calibri" w:cs="Times New Roman"/>
              <w:noProof/>
              <w:lang w:eastAsia="ru-RU"/>
            </w:rPr>
          </w:pPr>
          <w:hyperlink w:anchor="_Toc495357523" w:history="1">
            <w:r w:rsidR="0052420C">
              <w:t>1</w:t>
            </w:r>
            <w:r w:rsidR="000442AB" w:rsidRPr="005B4BB6">
              <w:rPr>
                <w:rFonts w:ascii="Times New Roman" w:eastAsia="Calibri" w:hAnsi="Times New Roman" w:cs="Times New Roman"/>
                <w:noProof/>
                <w:sz w:val="24"/>
                <w:u w:val="single"/>
              </w:rPr>
              <w:t>. Анализ состояния и перспектив развития системы образования</w:t>
            </w:r>
            <w:r w:rsidR="000442AB" w:rsidRPr="005B4BB6">
              <w:rPr>
                <w:rFonts w:ascii="Times New Roman" w:eastAsia="Calibri" w:hAnsi="Times New Roman" w:cs="Times New Roman"/>
                <w:noProof/>
                <w:webHidden/>
                <w:sz w:val="24"/>
              </w:rPr>
              <w:tab/>
            </w:r>
            <w:r w:rsidR="000442AB" w:rsidRPr="005B4BB6">
              <w:rPr>
                <w:rFonts w:ascii="Times New Roman" w:eastAsia="Calibri" w:hAnsi="Times New Roman" w:cs="Times New Roman"/>
                <w:noProof/>
                <w:webHidden/>
                <w:sz w:val="24"/>
              </w:rPr>
              <w:fldChar w:fldCharType="begin"/>
            </w:r>
            <w:r w:rsidR="000442AB" w:rsidRPr="005B4BB6">
              <w:rPr>
                <w:rFonts w:ascii="Times New Roman" w:eastAsia="Calibri" w:hAnsi="Times New Roman" w:cs="Times New Roman"/>
                <w:noProof/>
                <w:webHidden/>
                <w:sz w:val="24"/>
              </w:rPr>
              <w:instrText xml:space="preserve"> PAGEREF _Toc495357523 \h </w:instrText>
            </w:r>
            <w:r w:rsidR="000442AB" w:rsidRPr="005B4BB6">
              <w:rPr>
                <w:rFonts w:ascii="Times New Roman" w:eastAsia="Calibri" w:hAnsi="Times New Roman" w:cs="Times New Roman"/>
                <w:noProof/>
                <w:webHidden/>
                <w:sz w:val="24"/>
              </w:rPr>
            </w:r>
            <w:r w:rsidR="000442AB" w:rsidRPr="005B4BB6">
              <w:rPr>
                <w:rFonts w:ascii="Times New Roman" w:eastAsia="Calibri" w:hAnsi="Times New Roman" w:cs="Times New Roman"/>
                <w:noProof/>
                <w:webHidden/>
                <w:sz w:val="24"/>
              </w:rPr>
              <w:fldChar w:fldCharType="separate"/>
            </w:r>
            <w:r w:rsidR="00686049">
              <w:rPr>
                <w:rFonts w:ascii="Times New Roman" w:eastAsia="Calibri" w:hAnsi="Times New Roman" w:cs="Times New Roman"/>
                <w:noProof/>
                <w:webHidden/>
                <w:sz w:val="24"/>
              </w:rPr>
              <w:t>4</w:t>
            </w:r>
            <w:r w:rsidR="000442AB" w:rsidRPr="005B4BB6">
              <w:rPr>
                <w:rFonts w:ascii="Times New Roman" w:eastAsia="Calibri" w:hAnsi="Times New Roman" w:cs="Times New Roman"/>
                <w:noProof/>
                <w:webHidden/>
                <w:sz w:val="24"/>
              </w:rPr>
              <w:fldChar w:fldCharType="end"/>
            </w:r>
          </w:hyperlink>
        </w:p>
        <w:p w:rsidR="000442AB" w:rsidRPr="005B4BB6" w:rsidRDefault="00D76D67" w:rsidP="000442AB">
          <w:pPr>
            <w:tabs>
              <w:tab w:val="right" w:leader="dot" w:pos="9628"/>
            </w:tabs>
            <w:spacing w:after="100" w:line="360" w:lineRule="auto"/>
            <w:ind w:left="240" w:firstLine="709"/>
            <w:jc w:val="both"/>
            <w:rPr>
              <w:rFonts w:ascii="Calibri" w:eastAsia="Times New Roman" w:hAnsi="Calibri" w:cs="Times New Roman"/>
              <w:noProof/>
              <w:lang w:eastAsia="ru-RU"/>
            </w:rPr>
          </w:pPr>
          <w:hyperlink w:anchor="_Toc495357524" w:history="1">
            <w:r w:rsidR="000442AB" w:rsidRPr="005B4BB6">
              <w:rPr>
                <w:rFonts w:ascii="Times New Roman" w:eastAsia="Calibri" w:hAnsi="Times New Roman" w:cs="Times New Roman"/>
                <w:noProof/>
                <w:sz w:val="24"/>
                <w:u w:val="single"/>
              </w:rPr>
              <w:t>1. Вводная часть</w:t>
            </w:r>
            <w:r w:rsidR="000442AB" w:rsidRPr="005B4BB6">
              <w:rPr>
                <w:rFonts w:ascii="Times New Roman" w:eastAsia="Calibri" w:hAnsi="Times New Roman" w:cs="Times New Roman"/>
                <w:noProof/>
                <w:webHidden/>
                <w:sz w:val="24"/>
              </w:rPr>
              <w:tab/>
            </w:r>
            <w:r w:rsidR="000442AB" w:rsidRPr="005B4BB6">
              <w:rPr>
                <w:rFonts w:ascii="Times New Roman" w:eastAsia="Calibri" w:hAnsi="Times New Roman" w:cs="Times New Roman"/>
                <w:noProof/>
                <w:webHidden/>
                <w:sz w:val="24"/>
              </w:rPr>
              <w:fldChar w:fldCharType="begin"/>
            </w:r>
            <w:r w:rsidR="000442AB" w:rsidRPr="005B4BB6">
              <w:rPr>
                <w:rFonts w:ascii="Times New Roman" w:eastAsia="Calibri" w:hAnsi="Times New Roman" w:cs="Times New Roman"/>
                <w:noProof/>
                <w:webHidden/>
                <w:sz w:val="24"/>
              </w:rPr>
              <w:instrText xml:space="preserve"> PAGEREF _Toc495357524 \h </w:instrText>
            </w:r>
            <w:r w:rsidR="000442AB" w:rsidRPr="005B4BB6">
              <w:rPr>
                <w:rFonts w:ascii="Times New Roman" w:eastAsia="Calibri" w:hAnsi="Times New Roman" w:cs="Times New Roman"/>
                <w:noProof/>
                <w:webHidden/>
                <w:sz w:val="24"/>
              </w:rPr>
            </w:r>
            <w:r w:rsidR="000442AB" w:rsidRPr="005B4BB6">
              <w:rPr>
                <w:rFonts w:ascii="Times New Roman" w:eastAsia="Calibri" w:hAnsi="Times New Roman" w:cs="Times New Roman"/>
                <w:noProof/>
                <w:webHidden/>
                <w:sz w:val="24"/>
              </w:rPr>
              <w:fldChar w:fldCharType="separate"/>
            </w:r>
            <w:r w:rsidR="00686049">
              <w:rPr>
                <w:rFonts w:ascii="Times New Roman" w:eastAsia="Calibri" w:hAnsi="Times New Roman" w:cs="Times New Roman"/>
                <w:noProof/>
                <w:webHidden/>
                <w:sz w:val="24"/>
              </w:rPr>
              <w:t>4</w:t>
            </w:r>
            <w:r w:rsidR="000442AB" w:rsidRPr="005B4BB6">
              <w:rPr>
                <w:rFonts w:ascii="Times New Roman" w:eastAsia="Calibri" w:hAnsi="Times New Roman" w:cs="Times New Roman"/>
                <w:noProof/>
                <w:webHidden/>
                <w:sz w:val="24"/>
              </w:rPr>
              <w:fldChar w:fldCharType="end"/>
            </w:r>
          </w:hyperlink>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25" w:history="1">
            <w:r w:rsidR="000442AB" w:rsidRPr="005B4BB6">
              <w:rPr>
                <w:rFonts w:ascii="Times New Roman" w:eastAsia="Calibri" w:hAnsi="Times New Roman" w:cs="Times New Roman"/>
                <w:noProof/>
                <w:sz w:val="24"/>
                <w:u w:val="single"/>
              </w:rPr>
              <w:t>1.1. Аннотация</w:t>
            </w:r>
            <w:r w:rsidR="000442AB" w:rsidRPr="005B4BB6">
              <w:rPr>
                <w:rFonts w:ascii="Times New Roman" w:eastAsia="Calibri" w:hAnsi="Times New Roman" w:cs="Times New Roman"/>
                <w:noProof/>
                <w:webHidden/>
                <w:sz w:val="24"/>
              </w:rPr>
              <w:tab/>
            </w:r>
            <w:r w:rsidR="000442AB" w:rsidRPr="005B4BB6">
              <w:rPr>
                <w:rFonts w:ascii="Times New Roman" w:eastAsia="Calibri" w:hAnsi="Times New Roman" w:cs="Times New Roman"/>
                <w:noProof/>
                <w:webHidden/>
                <w:sz w:val="24"/>
              </w:rPr>
              <w:fldChar w:fldCharType="begin"/>
            </w:r>
            <w:r w:rsidR="000442AB" w:rsidRPr="005B4BB6">
              <w:rPr>
                <w:rFonts w:ascii="Times New Roman" w:eastAsia="Calibri" w:hAnsi="Times New Roman" w:cs="Times New Roman"/>
                <w:noProof/>
                <w:webHidden/>
                <w:sz w:val="24"/>
              </w:rPr>
              <w:instrText xml:space="preserve"> PAGEREF _Toc495357525 \h </w:instrText>
            </w:r>
            <w:r w:rsidR="000442AB" w:rsidRPr="005B4BB6">
              <w:rPr>
                <w:rFonts w:ascii="Times New Roman" w:eastAsia="Calibri" w:hAnsi="Times New Roman" w:cs="Times New Roman"/>
                <w:noProof/>
                <w:webHidden/>
                <w:sz w:val="24"/>
              </w:rPr>
            </w:r>
            <w:r w:rsidR="000442AB" w:rsidRPr="005B4BB6">
              <w:rPr>
                <w:rFonts w:ascii="Times New Roman" w:eastAsia="Calibri" w:hAnsi="Times New Roman" w:cs="Times New Roman"/>
                <w:noProof/>
                <w:webHidden/>
                <w:sz w:val="24"/>
              </w:rPr>
              <w:fldChar w:fldCharType="separate"/>
            </w:r>
            <w:r w:rsidR="00686049">
              <w:rPr>
                <w:rFonts w:ascii="Times New Roman" w:eastAsia="Calibri" w:hAnsi="Times New Roman" w:cs="Times New Roman"/>
                <w:noProof/>
                <w:webHidden/>
                <w:sz w:val="24"/>
              </w:rPr>
              <w:t>4</w:t>
            </w:r>
            <w:r w:rsidR="000442AB" w:rsidRPr="005B4BB6">
              <w:rPr>
                <w:rFonts w:ascii="Times New Roman" w:eastAsia="Calibri" w:hAnsi="Times New Roman" w:cs="Times New Roman"/>
                <w:noProof/>
                <w:webHidden/>
                <w:sz w:val="24"/>
              </w:rPr>
              <w:fldChar w:fldCharType="end"/>
            </w:r>
          </w:hyperlink>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26" w:history="1">
            <w:r w:rsidR="000442AB" w:rsidRPr="005B4BB6">
              <w:rPr>
                <w:rFonts w:ascii="Times New Roman" w:eastAsia="Calibri" w:hAnsi="Times New Roman" w:cs="Times New Roman"/>
                <w:noProof/>
                <w:sz w:val="24"/>
                <w:u w:val="single"/>
              </w:rPr>
              <w:t>1.2. Ответственные за подготовку</w:t>
            </w:r>
            <w:r w:rsidR="000442AB" w:rsidRPr="005B4BB6">
              <w:rPr>
                <w:rFonts w:ascii="Times New Roman" w:eastAsia="Calibri" w:hAnsi="Times New Roman" w:cs="Times New Roman"/>
                <w:noProof/>
                <w:webHidden/>
                <w:sz w:val="24"/>
              </w:rPr>
              <w:tab/>
            </w:r>
            <w:r w:rsidR="000442AB" w:rsidRPr="005B4BB6">
              <w:rPr>
                <w:rFonts w:ascii="Times New Roman" w:eastAsia="Calibri" w:hAnsi="Times New Roman" w:cs="Times New Roman"/>
                <w:noProof/>
                <w:webHidden/>
                <w:sz w:val="24"/>
              </w:rPr>
              <w:fldChar w:fldCharType="begin"/>
            </w:r>
            <w:r w:rsidR="000442AB" w:rsidRPr="005B4BB6">
              <w:rPr>
                <w:rFonts w:ascii="Times New Roman" w:eastAsia="Calibri" w:hAnsi="Times New Roman" w:cs="Times New Roman"/>
                <w:noProof/>
                <w:webHidden/>
                <w:sz w:val="24"/>
              </w:rPr>
              <w:instrText xml:space="preserve"> PAGEREF _Toc495357526 \h </w:instrText>
            </w:r>
            <w:r w:rsidR="000442AB" w:rsidRPr="005B4BB6">
              <w:rPr>
                <w:rFonts w:ascii="Times New Roman" w:eastAsia="Calibri" w:hAnsi="Times New Roman" w:cs="Times New Roman"/>
                <w:noProof/>
                <w:webHidden/>
                <w:sz w:val="24"/>
              </w:rPr>
            </w:r>
            <w:r w:rsidR="000442AB" w:rsidRPr="005B4BB6">
              <w:rPr>
                <w:rFonts w:ascii="Times New Roman" w:eastAsia="Calibri" w:hAnsi="Times New Roman" w:cs="Times New Roman"/>
                <w:noProof/>
                <w:webHidden/>
                <w:sz w:val="24"/>
              </w:rPr>
              <w:fldChar w:fldCharType="separate"/>
            </w:r>
            <w:r w:rsidR="00686049">
              <w:rPr>
                <w:rFonts w:ascii="Times New Roman" w:eastAsia="Calibri" w:hAnsi="Times New Roman" w:cs="Times New Roman"/>
                <w:noProof/>
                <w:webHidden/>
                <w:sz w:val="24"/>
              </w:rPr>
              <w:t>5</w:t>
            </w:r>
            <w:r w:rsidR="000442AB" w:rsidRPr="005B4BB6">
              <w:rPr>
                <w:rFonts w:ascii="Times New Roman" w:eastAsia="Calibri" w:hAnsi="Times New Roman" w:cs="Times New Roman"/>
                <w:noProof/>
                <w:webHidden/>
                <w:sz w:val="24"/>
              </w:rPr>
              <w:fldChar w:fldCharType="end"/>
            </w:r>
          </w:hyperlink>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27" w:history="1">
            <w:r w:rsidR="000442AB" w:rsidRPr="005B4BB6">
              <w:rPr>
                <w:rFonts w:ascii="Times New Roman" w:eastAsia="Calibri" w:hAnsi="Times New Roman" w:cs="Times New Roman"/>
                <w:noProof/>
                <w:sz w:val="24"/>
                <w:u w:val="single"/>
              </w:rPr>
              <w:t xml:space="preserve"> Контакты</w:t>
            </w:r>
            <w:r w:rsidR="000442AB" w:rsidRPr="005B4BB6">
              <w:rPr>
                <w:rFonts w:ascii="Times New Roman" w:eastAsia="Calibri" w:hAnsi="Times New Roman" w:cs="Times New Roman"/>
                <w:noProof/>
                <w:webHidden/>
                <w:sz w:val="24"/>
              </w:rPr>
              <w:tab/>
            </w:r>
          </w:hyperlink>
          <w:r w:rsidR="00963EBB">
            <w:rPr>
              <w:rFonts w:ascii="Times New Roman" w:eastAsia="Calibri" w:hAnsi="Times New Roman" w:cs="Times New Roman"/>
              <w:noProof/>
              <w:sz w:val="24"/>
            </w:rPr>
            <w:t>5</w:t>
          </w:r>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28" w:history="1">
            <w:r w:rsidR="000442AB" w:rsidRPr="005B4BB6">
              <w:rPr>
                <w:rFonts w:ascii="Times New Roman" w:eastAsia="Calibri" w:hAnsi="Times New Roman" w:cs="Times New Roman"/>
                <w:noProof/>
                <w:sz w:val="24"/>
                <w:u w:val="single"/>
              </w:rPr>
              <w:t>1.4.</w:t>
            </w:r>
            <w:r w:rsidR="00963EBB" w:rsidRPr="00963EBB">
              <w:rPr>
                <w:rFonts w:ascii="Times New Roman" w:eastAsia="Times New Roman" w:hAnsi="Times New Roman" w:cs="Times New Roman"/>
                <w:b/>
                <w:sz w:val="24"/>
                <w:szCs w:val="24"/>
                <w:lang w:eastAsia="ru-RU"/>
              </w:rPr>
              <w:t xml:space="preserve"> </w:t>
            </w:r>
            <w:r w:rsidR="00963EBB" w:rsidRPr="00835C2D">
              <w:rPr>
                <w:rFonts w:ascii="Times New Roman" w:eastAsia="Times New Roman" w:hAnsi="Times New Roman" w:cs="Times New Roman"/>
                <w:sz w:val="24"/>
                <w:szCs w:val="24"/>
                <w:lang w:eastAsia="ru-RU"/>
              </w:rPr>
              <w:t>Экономико-географическая характеристика Болотнинского  района</w:t>
            </w:r>
          </w:hyperlink>
          <w:r w:rsidR="00835C2D">
            <w:rPr>
              <w:rFonts w:ascii="Times New Roman" w:eastAsia="Calibri" w:hAnsi="Times New Roman" w:cs="Times New Roman"/>
              <w:noProof/>
              <w:sz w:val="24"/>
            </w:rPr>
            <w:t>,,,,,,,,,,,,5</w:t>
          </w:r>
        </w:p>
        <w:p w:rsidR="000442AB" w:rsidRPr="005B4BB6" w:rsidRDefault="00D76D67" w:rsidP="00835C2D">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29" w:history="1">
            <w:r w:rsidR="000442AB" w:rsidRPr="005B4BB6">
              <w:rPr>
                <w:rFonts w:ascii="Times New Roman" w:eastAsia="Calibri" w:hAnsi="Times New Roman" w:cs="Times New Roman"/>
                <w:noProof/>
                <w:sz w:val="24"/>
                <w:u w:val="single"/>
              </w:rPr>
              <w:t xml:space="preserve">1.5. </w:t>
            </w:r>
            <w:r w:rsidR="00835C2D">
              <w:rPr>
                <w:rFonts w:ascii="Times New Roman" w:eastAsia="Calibri" w:hAnsi="Times New Roman" w:cs="Times New Roman"/>
                <w:noProof/>
                <w:sz w:val="24"/>
                <w:u w:val="single"/>
              </w:rPr>
              <w:t>Образовательный контекст</w:t>
            </w:r>
            <w:r w:rsidR="000442AB" w:rsidRPr="005B4BB6">
              <w:rPr>
                <w:rFonts w:ascii="Times New Roman" w:eastAsia="Calibri" w:hAnsi="Times New Roman" w:cs="Times New Roman"/>
                <w:noProof/>
                <w:webHidden/>
                <w:sz w:val="24"/>
              </w:rPr>
              <w:tab/>
            </w:r>
          </w:hyperlink>
          <w:r w:rsidR="00835C2D">
            <w:rPr>
              <w:rFonts w:ascii="Times New Roman" w:eastAsia="Calibri" w:hAnsi="Times New Roman" w:cs="Times New Roman"/>
              <w:noProof/>
              <w:sz w:val="24"/>
            </w:rPr>
            <w:t>7</w:t>
          </w:r>
        </w:p>
        <w:p w:rsidR="000442AB" w:rsidRPr="005B4BB6" w:rsidRDefault="00D76D67" w:rsidP="00835C2D">
          <w:pPr>
            <w:tabs>
              <w:tab w:val="right" w:leader="dot" w:pos="9628"/>
            </w:tabs>
            <w:spacing w:after="100" w:line="360" w:lineRule="auto"/>
            <w:ind w:left="1134" w:firstLine="1"/>
            <w:jc w:val="both"/>
            <w:rPr>
              <w:rFonts w:ascii="Calibri" w:eastAsia="Times New Roman" w:hAnsi="Calibri" w:cs="Times New Roman"/>
              <w:noProof/>
              <w:lang w:eastAsia="ru-RU"/>
            </w:rPr>
          </w:pPr>
          <w:hyperlink w:anchor="_Toc495357532" w:history="1">
            <w:r w:rsidR="000442AB" w:rsidRPr="005B4BB6">
              <w:rPr>
                <w:rFonts w:ascii="Times New Roman" w:eastAsia="Calibri" w:hAnsi="Times New Roman" w:cs="Times New Roman"/>
                <w:noProof/>
                <w:sz w:val="24"/>
                <w:u w:val="single"/>
              </w:rPr>
              <w:t>2. Анализ состояния и перспектив развития системы образования: основная часть.</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8</w:t>
          </w:r>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33" w:history="1">
            <w:r w:rsidR="000442AB" w:rsidRPr="005B4BB6">
              <w:rPr>
                <w:rFonts w:ascii="Times New Roman" w:eastAsia="Calibri" w:hAnsi="Times New Roman" w:cs="Times New Roman"/>
                <w:noProof/>
                <w:sz w:val="24"/>
                <w:u w:val="single"/>
              </w:rPr>
              <w:t>2.1. Сведения о развитии дошкольного образования</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8</w:t>
          </w:r>
        </w:p>
        <w:p w:rsidR="000442AB" w:rsidRPr="005B4BB6" w:rsidRDefault="00D76D67" w:rsidP="00835C2D">
          <w:pPr>
            <w:tabs>
              <w:tab w:val="right" w:leader="dot" w:pos="9628"/>
            </w:tabs>
            <w:spacing w:after="100" w:line="360" w:lineRule="auto"/>
            <w:ind w:left="426" w:firstLine="709"/>
            <w:jc w:val="both"/>
            <w:rPr>
              <w:rFonts w:ascii="Calibri" w:eastAsia="Times New Roman" w:hAnsi="Calibri" w:cs="Times New Roman"/>
              <w:noProof/>
              <w:lang w:eastAsia="ru-RU"/>
            </w:rPr>
          </w:pPr>
          <w:hyperlink w:anchor="_Toc495357534" w:history="1">
            <w:r w:rsidR="000442AB" w:rsidRPr="005B4BB6">
              <w:rPr>
                <w:rFonts w:ascii="Times New Roman" w:eastAsia="Calibri" w:hAnsi="Times New Roman" w:cs="Times New Roman"/>
                <w:noProof/>
                <w:sz w:val="24"/>
                <w:u w:val="single"/>
              </w:rPr>
              <w:t xml:space="preserve">2.2. Сведения о развитии начального общего образования, основного общего </w:t>
            </w:r>
            <w:r w:rsidR="00835C2D">
              <w:rPr>
                <w:rFonts w:ascii="Times New Roman" w:eastAsia="Calibri" w:hAnsi="Times New Roman" w:cs="Times New Roman"/>
                <w:noProof/>
                <w:sz w:val="24"/>
                <w:u w:val="single"/>
              </w:rPr>
              <w:t xml:space="preserve">  </w:t>
            </w:r>
            <w:r w:rsidR="000442AB" w:rsidRPr="005B4BB6">
              <w:rPr>
                <w:rFonts w:ascii="Times New Roman" w:eastAsia="Calibri" w:hAnsi="Times New Roman" w:cs="Times New Roman"/>
                <w:noProof/>
                <w:sz w:val="24"/>
                <w:u w:val="single"/>
              </w:rPr>
              <w:t>образования и среднего общего образования</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12</w:t>
          </w:r>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35" w:history="1">
            <w:r w:rsidR="000442AB" w:rsidRPr="005B4BB6">
              <w:rPr>
                <w:rFonts w:ascii="Times New Roman" w:eastAsia="Calibri" w:hAnsi="Times New Roman" w:cs="Times New Roman"/>
                <w:noProof/>
                <w:sz w:val="24"/>
                <w:u w:val="single"/>
              </w:rPr>
              <w:t>2.3. Сведения о развитии дополнительного образования детей</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14</w:t>
          </w:r>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36" w:history="1">
            <w:r w:rsidR="000442AB" w:rsidRPr="005B4BB6">
              <w:rPr>
                <w:rFonts w:ascii="Times New Roman" w:eastAsia="Calibri" w:hAnsi="Times New Roman" w:cs="Times New Roman"/>
                <w:noProof/>
                <w:sz w:val="24"/>
                <w:u w:val="single"/>
              </w:rPr>
              <w:t>2.4.</w:t>
            </w:r>
            <w:r w:rsidR="00835C2D">
              <w:rPr>
                <w:rFonts w:ascii="Times New Roman" w:eastAsia="Calibri" w:hAnsi="Times New Roman" w:cs="Times New Roman"/>
                <w:noProof/>
                <w:sz w:val="24"/>
                <w:u w:val="single"/>
              </w:rPr>
              <w:t>Кадровая и профириентационная работа</w:t>
            </w:r>
            <w:r w:rsidR="000442AB" w:rsidRPr="005B4BB6">
              <w:rPr>
                <w:rFonts w:ascii="Times New Roman" w:eastAsia="Calibri" w:hAnsi="Times New Roman" w:cs="Times New Roman"/>
                <w:noProof/>
                <w:webHidden/>
                <w:sz w:val="24"/>
              </w:rPr>
              <w:tab/>
            </w:r>
          </w:hyperlink>
          <w:r w:rsidR="00835C2D">
            <w:rPr>
              <w:rFonts w:ascii="Times New Roman" w:eastAsia="Calibri" w:hAnsi="Times New Roman" w:cs="Times New Roman"/>
              <w:noProof/>
              <w:sz w:val="24"/>
            </w:rPr>
            <w:t>17</w:t>
          </w:r>
        </w:p>
        <w:p w:rsidR="000442AB" w:rsidRPr="005B4BB6" w:rsidRDefault="00D76D67" w:rsidP="000442AB">
          <w:pPr>
            <w:tabs>
              <w:tab w:val="right" w:leader="dot" w:pos="9628"/>
            </w:tabs>
            <w:spacing w:after="100" w:line="360" w:lineRule="auto"/>
            <w:ind w:left="480" w:firstLine="709"/>
            <w:jc w:val="both"/>
            <w:rPr>
              <w:rFonts w:ascii="Calibri" w:eastAsia="Times New Roman" w:hAnsi="Calibri" w:cs="Times New Roman"/>
              <w:noProof/>
              <w:lang w:eastAsia="ru-RU"/>
            </w:rPr>
          </w:pPr>
          <w:hyperlink w:anchor="_Toc495357537" w:history="1">
            <w:r w:rsidR="000442AB" w:rsidRPr="005B4BB6">
              <w:rPr>
                <w:rFonts w:ascii="Times New Roman" w:eastAsia="Calibri" w:hAnsi="Times New Roman" w:cs="Times New Roman"/>
                <w:noProof/>
                <w:sz w:val="24"/>
                <w:u w:val="single"/>
              </w:rPr>
              <w:t>2.5.</w:t>
            </w:r>
            <w:r w:rsidR="00D13785">
              <w:rPr>
                <w:rFonts w:ascii="Times New Roman" w:eastAsia="Calibri" w:hAnsi="Times New Roman" w:cs="Times New Roman"/>
                <w:noProof/>
                <w:sz w:val="24"/>
                <w:u w:val="single"/>
              </w:rPr>
              <w:t>Организация горячего питания в образовательных организациях Болотнинского района</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18</w:t>
          </w:r>
        </w:p>
        <w:p w:rsidR="000442AB" w:rsidRPr="005B4BB6" w:rsidRDefault="00D76D67" w:rsidP="000442AB">
          <w:pPr>
            <w:tabs>
              <w:tab w:val="right" w:leader="dot" w:pos="9628"/>
            </w:tabs>
            <w:spacing w:after="100" w:line="360" w:lineRule="auto"/>
            <w:ind w:left="240" w:firstLine="709"/>
            <w:jc w:val="both"/>
            <w:rPr>
              <w:rFonts w:ascii="Calibri" w:eastAsia="Times New Roman" w:hAnsi="Calibri" w:cs="Times New Roman"/>
              <w:noProof/>
              <w:lang w:eastAsia="ru-RU"/>
            </w:rPr>
          </w:pPr>
          <w:hyperlink w:anchor="_Toc495357540" w:history="1">
            <w:r w:rsidR="000442AB" w:rsidRPr="005B4BB6">
              <w:rPr>
                <w:rFonts w:ascii="Times New Roman" w:eastAsia="Calibri" w:hAnsi="Times New Roman" w:cs="Times New Roman"/>
                <w:noProof/>
                <w:sz w:val="24"/>
                <w:u w:val="single"/>
              </w:rPr>
              <w:t>3. Выводы и заключения</w:t>
            </w:r>
            <w:r w:rsidR="000442AB" w:rsidRPr="005B4BB6">
              <w:rPr>
                <w:rFonts w:ascii="Times New Roman" w:eastAsia="Calibri" w:hAnsi="Times New Roman" w:cs="Times New Roman"/>
                <w:noProof/>
                <w:webHidden/>
                <w:sz w:val="24"/>
              </w:rPr>
              <w:tab/>
            </w:r>
          </w:hyperlink>
          <w:r w:rsidR="00DB0B2F">
            <w:rPr>
              <w:rFonts w:ascii="Times New Roman" w:eastAsia="Calibri" w:hAnsi="Times New Roman" w:cs="Times New Roman"/>
              <w:noProof/>
              <w:sz w:val="24"/>
            </w:rPr>
            <w:t>19</w:t>
          </w:r>
        </w:p>
        <w:p w:rsidR="00D13785" w:rsidRDefault="000442AB" w:rsidP="005B4BB6">
          <w:pPr>
            <w:spacing w:after="0" w:line="360" w:lineRule="auto"/>
            <w:ind w:firstLine="709"/>
            <w:jc w:val="both"/>
            <w:rPr>
              <w:rFonts w:ascii="Times New Roman" w:eastAsia="Calibri" w:hAnsi="Times New Roman" w:cs="Times New Roman"/>
              <w:b/>
              <w:bCs/>
              <w:sz w:val="24"/>
            </w:rPr>
          </w:pPr>
          <w:r w:rsidRPr="005B4BB6">
            <w:rPr>
              <w:rFonts w:ascii="Times New Roman" w:eastAsia="Calibri" w:hAnsi="Times New Roman" w:cs="Times New Roman"/>
              <w:b/>
              <w:bCs/>
              <w:sz w:val="24"/>
            </w:rPr>
            <w:fldChar w:fldCharType="end"/>
          </w: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p>
        <w:p w:rsidR="00D13785" w:rsidRDefault="00D13785" w:rsidP="005B4BB6">
          <w:pPr>
            <w:spacing w:after="0" w:line="360" w:lineRule="auto"/>
            <w:ind w:firstLine="709"/>
            <w:jc w:val="both"/>
            <w:rPr>
              <w:rFonts w:ascii="Times New Roman" w:eastAsia="Calibri" w:hAnsi="Times New Roman" w:cs="Times New Roman"/>
              <w:b/>
              <w:bCs/>
              <w:sz w:val="24"/>
            </w:rPr>
          </w:pPr>
          <w:bookmarkStart w:id="0" w:name="_GoBack"/>
          <w:bookmarkEnd w:id="0"/>
        </w:p>
        <w:p w:rsidR="00D13785" w:rsidRDefault="00D13785" w:rsidP="005B4BB6">
          <w:pPr>
            <w:spacing w:after="0" w:line="360" w:lineRule="auto"/>
            <w:ind w:firstLine="709"/>
            <w:jc w:val="both"/>
            <w:rPr>
              <w:rFonts w:ascii="Times New Roman" w:eastAsia="Calibri" w:hAnsi="Times New Roman" w:cs="Times New Roman"/>
              <w:b/>
              <w:bCs/>
              <w:sz w:val="24"/>
            </w:rPr>
          </w:pPr>
        </w:p>
        <w:p w:rsidR="000442AB" w:rsidRPr="005B4BB6" w:rsidRDefault="00D76D67" w:rsidP="005B4BB6">
          <w:pPr>
            <w:spacing w:after="0" w:line="360" w:lineRule="auto"/>
            <w:ind w:firstLine="709"/>
            <w:jc w:val="both"/>
            <w:rPr>
              <w:rFonts w:ascii="Times New Roman" w:eastAsia="Calibri" w:hAnsi="Times New Roman" w:cs="Times New Roman"/>
              <w:sz w:val="24"/>
            </w:rPr>
          </w:pPr>
        </w:p>
      </w:sdtContent>
    </w:sdt>
    <w:bookmarkStart w:id="1" w:name="_Toc495357522" w:displacedByCustomXml="next"/>
    <w:sdt>
      <w:sdtPr>
        <w:rPr>
          <w:rFonts w:ascii="Times New Roman" w:eastAsia="Times New Roman" w:hAnsi="Times New Roman" w:cs="Times New Roman"/>
          <w:b/>
          <w:sz w:val="32"/>
          <w:szCs w:val="32"/>
        </w:rPr>
        <w:alias w:val="Перечень сокращений"/>
        <w:tag w:val="Перечень сокращений"/>
        <w:id w:val="-1240397725"/>
        <w:lock w:val="contentLocked"/>
        <w:placeholder>
          <w:docPart w:val="3783F2F17F604EFD833950C9F5689390"/>
        </w:placeholder>
      </w:sdtPr>
      <w:sdtContent>
        <w:p w:rsidR="000442AB" w:rsidRPr="000442AB" w:rsidRDefault="000442AB" w:rsidP="000442AB">
          <w:pPr>
            <w:keepNext/>
            <w:keepLines/>
            <w:spacing w:before="120" w:after="120" w:line="360" w:lineRule="auto"/>
            <w:jc w:val="center"/>
            <w:outlineLvl w:val="0"/>
            <w:rPr>
              <w:rFonts w:ascii="Times New Roman" w:eastAsia="Times New Roman" w:hAnsi="Times New Roman" w:cs="Times New Roman"/>
              <w:b/>
              <w:sz w:val="32"/>
              <w:szCs w:val="32"/>
            </w:rPr>
          </w:pPr>
          <w:r w:rsidRPr="000442AB">
            <w:rPr>
              <w:rFonts w:ascii="Times New Roman" w:eastAsia="Times New Roman" w:hAnsi="Times New Roman" w:cs="Times New Roman"/>
              <w:b/>
              <w:sz w:val="32"/>
              <w:szCs w:val="32"/>
            </w:rPr>
            <w:t>Перечень сокращений</w:t>
          </w:r>
        </w:p>
      </w:sdtContent>
    </w:sdt>
    <w:bookmarkEnd w:id="1" w:displacedByCustomXml="prev"/>
    <w:p w:rsidR="000442AB" w:rsidRPr="000442AB" w:rsidRDefault="000442AB" w:rsidP="000442AB">
      <w:pPr>
        <w:spacing w:after="0" w:line="240" w:lineRule="auto"/>
        <w:ind w:firstLine="709"/>
        <w:jc w:val="both"/>
        <w:rPr>
          <w:rFonts w:ascii="Times New Roman" w:eastAsia="Times New Roman" w:hAnsi="Times New Roman" w:cs="Times New Roman"/>
          <w:color w:val="A6A6A6"/>
          <w:sz w:val="20"/>
          <w:lang w:eastAsia="ru-RU"/>
        </w:rPr>
      </w:pPr>
    </w:p>
    <w:tbl>
      <w:tblPr>
        <w:tblStyle w:val="1"/>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539"/>
        <w:gridCol w:w="7816"/>
      </w:tblGrid>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ВПР</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Всероссийские проверочные работы</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ГВЭ</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Государственный выпускной экзамен</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ЕГЭ</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Единый государственный экзамен</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КПК</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Курс повышения квалификации</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МСО</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Мониторинг системы образования</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ОГЭ</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Основной государственный экзамен</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ФГОС</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Федеральный государственный образовательный стандарт</w:t>
            </w:r>
          </w:p>
        </w:tc>
      </w:tr>
      <w:tr w:rsidR="000442AB" w:rsidRPr="000442AB" w:rsidTr="000442AB">
        <w:tc>
          <w:tcPr>
            <w:tcW w:w="1539"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ФЗ</w:t>
            </w:r>
          </w:p>
        </w:tc>
        <w:tc>
          <w:tcPr>
            <w:tcW w:w="7816" w:type="dxa"/>
          </w:tcPr>
          <w:p w:rsidR="000442AB" w:rsidRPr="000442AB" w:rsidRDefault="000442AB" w:rsidP="000442AB">
            <w:pPr>
              <w:spacing w:line="360" w:lineRule="auto"/>
              <w:jc w:val="both"/>
              <w:rPr>
                <w:rFonts w:ascii="Times New Roman" w:eastAsia="Calibri" w:hAnsi="Times New Roman" w:cs="Times New Roman"/>
                <w:sz w:val="24"/>
              </w:rPr>
            </w:pPr>
            <w:r w:rsidRPr="000442AB">
              <w:rPr>
                <w:rFonts w:ascii="Times New Roman" w:eastAsia="Calibri" w:hAnsi="Times New Roman" w:cs="Times New Roman"/>
                <w:sz w:val="24"/>
              </w:rPr>
              <w:t>Федеральный закон</w:t>
            </w:r>
          </w:p>
        </w:tc>
      </w:tr>
    </w:tbl>
    <w:p w:rsidR="000442AB" w:rsidRPr="000442AB" w:rsidRDefault="000442AB" w:rsidP="000442AB">
      <w:pPr>
        <w:rPr>
          <w:rFonts w:ascii="Times New Roman" w:eastAsia="Times New Roman" w:hAnsi="Times New Roman" w:cs="Times New Roman"/>
          <w:b/>
          <w:sz w:val="32"/>
          <w:szCs w:val="32"/>
        </w:rPr>
      </w:pPr>
      <w:r w:rsidRPr="000442AB">
        <w:rPr>
          <w:rFonts w:ascii="Times New Roman" w:eastAsia="Calibri" w:hAnsi="Times New Roman" w:cs="Times New Roman"/>
          <w:sz w:val="24"/>
        </w:rPr>
        <w:br w:type="page"/>
      </w:r>
    </w:p>
    <w:p w:rsidR="000442AB" w:rsidRPr="00DB0B2F" w:rsidRDefault="00963EBB" w:rsidP="00963EBB">
      <w:pPr>
        <w:keepNext/>
        <w:keepLines/>
        <w:spacing w:before="120" w:after="120" w:line="360" w:lineRule="auto"/>
        <w:jc w:val="center"/>
        <w:outlineLvl w:val="0"/>
        <w:rPr>
          <w:rFonts w:ascii="Times New Roman" w:eastAsia="Times New Roman" w:hAnsi="Times New Roman" w:cs="Times New Roman"/>
          <w:b/>
          <w:sz w:val="32"/>
          <w:szCs w:val="32"/>
        </w:rPr>
      </w:pPr>
      <w:bookmarkStart w:id="2" w:name="_Toc495357523"/>
      <w:r>
        <w:rPr>
          <w:rFonts w:ascii="Times New Roman" w:eastAsia="Times New Roman" w:hAnsi="Times New Roman" w:cs="Times New Roman"/>
          <w:b/>
          <w:sz w:val="28"/>
          <w:szCs w:val="28"/>
        </w:rPr>
        <w:lastRenderedPageBreak/>
        <w:t xml:space="preserve">        </w:t>
      </w:r>
      <w:r w:rsidR="0052420C">
        <w:rPr>
          <w:rFonts w:ascii="Times New Roman" w:eastAsia="Times New Roman" w:hAnsi="Times New Roman" w:cs="Times New Roman"/>
          <w:b/>
          <w:sz w:val="28"/>
          <w:szCs w:val="28"/>
        </w:rPr>
        <w:t>1</w:t>
      </w:r>
      <w:r w:rsidR="0052420C" w:rsidRPr="00DB0B2F">
        <w:rPr>
          <w:rFonts w:ascii="Times New Roman" w:eastAsia="Times New Roman" w:hAnsi="Times New Roman" w:cs="Times New Roman"/>
          <w:b/>
          <w:sz w:val="28"/>
          <w:szCs w:val="28"/>
        </w:rPr>
        <w:t>.</w:t>
      </w:r>
      <w:r w:rsidRPr="00DB0B2F">
        <w:rPr>
          <w:rFonts w:ascii="Times New Roman" w:eastAsia="Times New Roman" w:hAnsi="Times New Roman" w:cs="Times New Roman"/>
          <w:b/>
          <w:sz w:val="28"/>
          <w:szCs w:val="28"/>
        </w:rPr>
        <w:t xml:space="preserve"> </w:t>
      </w:r>
      <w:r w:rsidR="000442AB" w:rsidRPr="00DB0B2F">
        <w:rPr>
          <w:rFonts w:ascii="Times New Roman" w:eastAsia="Times New Roman" w:hAnsi="Times New Roman" w:cs="Times New Roman"/>
          <w:b/>
          <w:sz w:val="28"/>
          <w:szCs w:val="28"/>
        </w:rPr>
        <w:t>Анализ состояния и перспектив развития системы образования</w:t>
      </w:r>
      <w:bookmarkEnd w:id="2"/>
    </w:p>
    <w:p w:rsidR="000442AB" w:rsidRPr="00DB0B2F" w:rsidRDefault="000442AB" w:rsidP="000442AB">
      <w:pPr>
        <w:keepNext/>
        <w:keepLines/>
        <w:spacing w:after="0" w:line="360" w:lineRule="auto"/>
        <w:ind w:firstLine="709"/>
        <w:jc w:val="center"/>
        <w:outlineLvl w:val="1"/>
        <w:rPr>
          <w:rFonts w:ascii="Times New Roman" w:eastAsia="Times New Roman" w:hAnsi="Times New Roman" w:cs="Times New Roman"/>
          <w:b/>
          <w:sz w:val="28"/>
          <w:szCs w:val="26"/>
        </w:rPr>
      </w:pPr>
      <w:bookmarkStart w:id="3" w:name="_Toc495357524"/>
      <w:r w:rsidRPr="00DB0B2F">
        <w:rPr>
          <w:rFonts w:ascii="Times New Roman" w:eastAsia="Times New Roman" w:hAnsi="Times New Roman" w:cs="Times New Roman"/>
          <w:b/>
          <w:sz w:val="28"/>
          <w:szCs w:val="26"/>
        </w:rPr>
        <w:t>1. Вводная часть</w:t>
      </w:r>
      <w:bookmarkEnd w:id="3"/>
    </w:p>
    <w:p w:rsidR="000442AB" w:rsidRPr="00DB0B2F" w:rsidRDefault="000442AB" w:rsidP="000442AB">
      <w:pPr>
        <w:keepNext/>
        <w:keepLines/>
        <w:spacing w:after="0" w:line="360" w:lineRule="auto"/>
        <w:ind w:firstLine="709"/>
        <w:jc w:val="center"/>
        <w:outlineLvl w:val="2"/>
        <w:rPr>
          <w:rFonts w:ascii="Times New Roman" w:eastAsia="Times New Roman" w:hAnsi="Times New Roman" w:cs="Times New Roman"/>
          <w:b/>
          <w:sz w:val="24"/>
          <w:szCs w:val="24"/>
        </w:rPr>
      </w:pPr>
      <w:bookmarkStart w:id="4" w:name="_Toc495357525"/>
      <w:r w:rsidRPr="00DB0B2F">
        <w:rPr>
          <w:rFonts w:ascii="Times New Roman" w:eastAsia="Times New Roman" w:hAnsi="Times New Roman" w:cs="Times New Roman"/>
          <w:b/>
          <w:sz w:val="24"/>
          <w:szCs w:val="24"/>
        </w:rPr>
        <w:t>1.1. Аннотация</w:t>
      </w:r>
      <w:bookmarkEnd w:id="4"/>
    </w:p>
    <w:p w:rsidR="000442AB" w:rsidRPr="00DB0B2F" w:rsidRDefault="000442AB" w:rsidP="000442AB">
      <w:pPr>
        <w:spacing w:after="0" w:line="240" w:lineRule="auto"/>
        <w:ind w:firstLine="90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Главная задача отчета заключается в информировании педагогической, родительской общественности о состоянии и развитии системы образования района и включение их в общественный диалог об оценке функционирования и развития системы образования на данном этапе и векторах ее развития. </w:t>
      </w:r>
    </w:p>
    <w:p w:rsidR="000442AB" w:rsidRPr="00DB0B2F" w:rsidRDefault="000442AB" w:rsidP="000442AB">
      <w:pPr>
        <w:spacing w:after="0" w:line="240" w:lineRule="auto"/>
        <w:ind w:firstLine="90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Представленные материалы помогут </w:t>
      </w:r>
      <w:proofErr w:type="gramStart"/>
      <w:r w:rsidRPr="00DB0B2F">
        <w:rPr>
          <w:rFonts w:ascii="Times New Roman" w:eastAsia="Times New Roman" w:hAnsi="Times New Roman" w:cs="Times New Roman"/>
          <w:sz w:val="24"/>
          <w:szCs w:val="24"/>
          <w:lang w:eastAsia="ru-RU"/>
        </w:rPr>
        <w:t>получить  информацию</w:t>
      </w:r>
      <w:proofErr w:type="gramEnd"/>
      <w:r w:rsidRPr="00DB0B2F">
        <w:rPr>
          <w:rFonts w:ascii="Times New Roman" w:eastAsia="Times New Roman" w:hAnsi="Times New Roman" w:cs="Times New Roman"/>
          <w:sz w:val="24"/>
          <w:szCs w:val="24"/>
          <w:lang w:eastAsia="ru-RU"/>
        </w:rPr>
        <w:t xml:space="preserve"> об основных тенденциях развития, возможностях образовательной системы Болотнинского района по обеспечению доступности качественного образования.</w:t>
      </w:r>
    </w:p>
    <w:p w:rsidR="000442AB" w:rsidRPr="00DB0B2F" w:rsidRDefault="000442AB" w:rsidP="000442AB">
      <w:pPr>
        <w:spacing w:after="0" w:line="240" w:lineRule="auto"/>
        <w:ind w:firstLine="90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Настоящий отчет адресован работникам образовательных учреждений, органам представительной и исполнительной власти, общественным организациям, коллегиальным органам управления образовательной организацией и другим заинтересованным лицам.</w:t>
      </w:r>
    </w:p>
    <w:p w:rsidR="000442AB" w:rsidRPr="00DB0B2F" w:rsidRDefault="000442AB" w:rsidP="000442AB">
      <w:pPr>
        <w:spacing w:after="0" w:line="240" w:lineRule="auto"/>
        <w:ind w:firstLine="90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Каких результатов достигла система образовани</w:t>
      </w:r>
      <w:r w:rsidR="00D76D67" w:rsidRPr="00DB0B2F">
        <w:rPr>
          <w:rFonts w:ascii="Times New Roman" w:eastAsia="Times New Roman" w:hAnsi="Times New Roman" w:cs="Times New Roman"/>
          <w:sz w:val="24"/>
          <w:szCs w:val="24"/>
          <w:lang w:eastAsia="ru-RU"/>
        </w:rPr>
        <w:t>я за прошедший 2019</w:t>
      </w:r>
      <w:r w:rsidRPr="00DB0B2F">
        <w:rPr>
          <w:rFonts w:ascii="Times New Roman" w:eastAsia="Times New Roman" w:hAnsi="Times New Roman" w:cs="Times New Roman"/>
          <w:sz w:val="24"/>
          <w:szCs w:val="24"/>
          <w:lang w:eastAsia="ru-RU"/>
        </w:rPr>
        <w:t xml:space="preserve"> год? С какими проблемами сталкивается и на решение каких задач будет направлена в будущем? Всесторонне представить ответы на данные вопросы – цель настоящего отчета.</w:t>
      </w:r>
    </w:p>
    <w:p w:rsidR="000442AB" w:rsidRPr="00DB0B2F" w:rsidRDefault="000442AB" w:rsidP="000442AB">
      <w:pPr>
        <w:spacing w:after="0" w:line="240" w:lineRule="auto"/>
        <w:jc w:val="both"/>
        <w:rPr>
          <w:rFonts w:ascii="Times New Roman" w:eastAsia="Calibri" w:hAnsi="Times New Roman" w:cs="Times New Roman"/>
          <w:sz w:val="24"/>
          <w:szCs w:val="24"/>
        </w:rPr>
      </w:pPr>
    </w:p>
    <w:p w:rsidR="000442AB" w:rsidRPr="00DB0B2F" w:rsidRDefault="000442AB" w:rsidP="000442AB">
      <w:pPr>
        <w:spacing w:after="0" w:line="240" w:lineRule="auto"/>
        <w:jc w:val="both"/>
        <w:rPr>
          <w:rFonts w:ascii="Times New Roman" w:eastAsia="Calibri" w:hAnsi="Times New Roman" w:cs="Times New Roman"/>
          <w:sz w:val="24"/>
          <w:szCs w:val="24"/>
        </w:rPr>
      </w:pPr>
    </w:p>
    <w:p w:rsidR="000442AB" w:rsidRPr="00DB0B2F" w:rsidRDefault="000442AB" w:rsidP="000442AB">
      <w:pPr>
        <w:spacing w:after="0" w:line="240" w:lineRule="auto"/>
        <w:jc w:val="both"/>
        <w:rPr>
          <w:rFonts w:ascii="Times New Roman" w:eastAsia="Calibri" w:hAnsi="Times New Roman" w:cs="Times New Roman"/>
          <w:sz w:val="28"/>
          <w:szCs w:val="28"/>
        </w:rPr>
      </w:pPr>
    </w:p>
    <w:p w:rsidR="00D76D67" w:rsidRPr="00DB0B2F" w:rsidRDefault="00D76D67" w:rsidP="000442AB">
      <w:pPr>
        <w:spacing w:after="0" w:line="240" w:lineRule="auto"/>
        <w:jc w:val="both"/>
        <w:rPr>
          <w:rFonts w:ascii="Times New Roman" w:eastAsia="Calibri" w:hAnsi="Times New Roman" w:cs="Times New Roman"/>
          <w:sz w:val="28"/>
          <w:szCs w:val="28"/>
        </w:rPr>
      </w:pPr>
      <w:r w:rsidRPr="00DB0B2F">
        <w:rPr>
          <w:rFonts w:ascii="Times New Roman" w:eastAsia="Calibri" w:hAnsi="Times New Roman" w:cs="Times New Roman"/>
          <w:noProof/>
          <w:sz w:val="28"/>
          <w:szCs w:val="28"/>
          <w:lang w:eastAsia="ru-RU"/>
        </w:rPr>
        <w:drawing>
          <wp:inline distT="0" distB="0" distL="0" distR="0">
            <wp:extent cx="3041957" cy="2280920"/>
            <wp:effectExtent l="0" t="0" r="6350" b="5080"/>
            <wp:docPr id="15" name="Рисунок 15" descr="Y:\Мои Документы\Макаренко\Фото 2018\Приемка 2019\Здания и территории\2 школа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Мои Документы\Макаренко\Фото 2018\Приемка 2019\Здания и территории\2 школа (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47459" cy="2285045"/>
                    </a:xfrm>
                    <a:prstGeom prst="rect">
                      <a:avLst/>
                    </a:prstGeom>
                    <a:noFill/>
                    <a:ln>
                      <a:noFill/>
                    </a:ln>
                  </pic:spPr>
                </pic:pic>
              </a:graphicData>
            </a:graphic>
          </wp:inline>
        </w:drawing>
      </w:r>
      <w:r w:rsidRPr="00DB0B2F">
        <w:rPr>
          <w:rFonts w:ascii="Times New Roman" w:eastAsia="Calibri" w:hAnsi="Times New Roman" w:cs="Times New Roman"/>
          <w:noProof/>
          <w:sz w:val="28"/>
          <w:szCs w:val="28"/>
          <w:lang w:eastAsia="ru-RU"/>
        </w:rPr>
        <w:t xml:space="preserve"> </w:t>
      </w:r>
      <w:r w:rsidRPr="00DB0B2F">
        <w:rPr>
          <w:rFonts w:ascii="Times New Roman" w:eastAsia="Calibri" w:hAnsi="Times New Roman" w:cs="Times New Roman"/>
          <w:noProof/>
          <w:sz w:val="28"/>
          <w:szCs w:val="28"/>
          <w:lang w:eastAsia="ru-RU"/>
        </w:rPr>
        <w:drawing>
          <wp:inline distT="0" distB="0" distL="0" distR="0">
            <wp:extent cx="2826854" cy="2291080"/>
            <wp:effectExtent l="0" t="0" r="0" b="0"/>
            <wp:docPr id="17" name="Рисунок 17" descr="Y:\Мои Документы\Макаренко\Фото 2018\Приемка 2019\Здания и территории\Светлая поляна школа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Мои Документы\Макаренко\Фото 2018\Приемка 2019\Здания и территории\Светлая поляна школа (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26854" cy="2291080"/>
                    </a:xfrm>
                    <a:prstGeom prst="rect">
                      <a:avLst/>
                    </a:prstGeom>
                    <a:noFill/>
                    <a:ln>
                      <a:noFill/>
                    </a:ln>
                  </pic:spPr>
                </pic:pic>
              </a:graphicData>
            </a:graphic>
          </wp:inline>
        </w:drawing>
      </w:r>
    </w:p>
    <w:p w:rsidR="00D76D67" w:rsidRPr="00DB0B2F" w:rsidRDefault="00D76D67" w:rsidP="000442AB">
      <w:pPr>
        <w:spacing w:after="0" w:line="240" w:lineRule="auto"/>
        <w:jc w:val="both"/>
        <w:rPr>
          <w:rFonts w:ascii="Times New Roman" w:eastAsia="Calibri" w:hAnsi="Times New Roman" w:cs="Times New Roman"/>
          <w:sz w:val="28"/>
          <w:szCs w:val="28"/>
        </w:rPr>
      </w:pPr>
    </w:p>
    <w:p w:rsidR="000442AB" w:rsidRPr="00DB0B2F" w:rsidRDefault="00D76D67" w:rsidP="000442AB">
      <w:pPr>
        <w:spacing w:after="0" w:line="240" w:lineRule="auto"/>
        <w:jc w:val="both"/>
        <w:rPr>
          <w:rFonts w:ascii="Times New Roman" w:eastAsia="Times New Roman" w:hAnsi="Times New Roman" w:cs="Times New Roman"/>
          <w:sz w:val="28"/>
          <w:szCs w:val="24"/>
        </w:rPr>
      </w:pPr>
      <w:r w:rsidRPr="00DB0B2F">
        <w:rPr>
          <w:rFonts w:ascii="Times New Roman" w:eastAsia="Calibri" w:hAnsi="Times New Roman" w:cs="Times New Roman"/>
          <w:noProof/>
          <w:sz w:val="28"/>
          <w:szCs w:val="28"/>
          <w:lang w:eastAsia="ru-RU"/>
        </w:rPr>
        <w:drawing>
          <wp:inline distT="0" distB="0" distL="0" distR="0">
            <wp:extent cx="3029256" cy="2271395"/>
            <wp:effectExtent l="0" t="0" r="0" b="0"/>
            <wp:docPr id="16" name="Рисунок 16" descr="Y:\Мои Документы\Макаренко\Фото 2018\Приемка 2019\Здания и территории\Восток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Мои Документы\Макаренко\Фото 2018\Приемка 2019\Здания и территории\Восток (1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32081" cy="2273513"/>
                    </a:xfrm>
                    <a:prstGeom prst="rect">
                      <a:avLst/>
                    </a:prstGeom>
                    <a:noFill/>
                    <a:ln>
                      <a:noFill/>
                    </a:ln>
                  </pic:spPr>
                </pic:pic>
              </a:graphicData>
            </a:graphic>
          </wp:inline>
        </w:drawing>
      </w:r>
      <w:r w:rsidRPr="00DB0B2F">
        <w:rPr>
          <w:rFonts w:ascii="Times New Roman" w:eastAsia="Calibri" w:hAnsi="Times New Roman" w:cs="Times New Roman"/>
          <w:noProof/>
          <w:sz w:val="28"/>
          <w:szCs w:val="28"/>
          <w:lang w:eastAsia="ru-RU"/>
        </w:rPr>
        <w:t xml:space="preserve"> </w:t>
      </w:r>
      <w:r w:rsidRPr="00DB0B2F">
        <w:rPr>
          <w:rFonts w:ascii="Times New Roman" w:eastAsia="Calibri" w:hAnsi="Times New Roman" w:cs="Times New Roman"/>
          <w:noProof/>
          <w:sz w:val="28"/>
          <w:szCs w:val="28"/>
          <w:lang w:eastAsia="ru-RU"/>
        </w:rPr>
        <w:drawing>
          <wp:inline distT="0" distB="0" distL="0" distR="0">
            <wp:extent cx="2839555" cy="2262505"/>
            <wp:effectExtent l="0" t="0" r="0" b="4445"/>
            <wp:docPr id="18" name="Рисунок 18" descr="Y:\Мои Документы\Макаренко\Фото 2018\Приемка 2019\Здания и территории\Таганай школа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Мои Документы\Макаренко\Фото 2018\Приемка 2019\Здания и территории\Таганай школа (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4928" cy="2266786"/>
                    </a:xfrm>
                    <a:prstGeom prst="rect">
                      <a:avLst/>
                    </a:prstGeom>
                    <a:noFill/>
                    <a:ln>
                      <a:noFill/>
                    </a:ln>
                  </pic:spPr>
                </pic:pic>
              </a:graphicData>
            </a:graphic>
          </wp:inline>
        </w:drawing>
      </w:r>
      <w:r w:rsidR="000442AB" w:rsidRPr="00DB0B2F">
        <w:rPr>
          <w:rFonts w:ascii="Times New Roman" w:eastAsia="Calibri" w:hAnsi="Times New Roman" w:cs="Times New Roman"/>
          <w:sz w:val="28"/>
          <w:szCs w:val="28"/>
        </w:rPr>
        <w:br w:type="page"/>
      </w:r>
    </w:p>
    <w:p w:rsidR="000442AB" w:rsidRPr="00DB0B2F" w:rsidRDefault="000442AB" w:rsidP="000442AB">
      <w:pPr>
        <w:keepNext/>
        <w:keepLines/>
        <w:spacing w:after="0" w:line="360" w:lineRule="auto"/>
        <w:ind w:firstLine="709"/>
        <w:jc w:val="center"/>
        <w:outlineLvl w:val="2"/>
        <w:rPr>
          <w:rFonts w:ascii="Times New Roman" w:eastAsia="Times New Roman" w:hAnsi="Times New Roman" w:cs="Times New Roman"/>
          <w:b/>
          <w:sz w:val="24"/>
          <w:szCs w:val="24"/>
        </w:rPr>
      </w:pPr>
      <w:bookmarkStart w:id="5" w:name="_Toc495357526"/>
      <w:r w:rsidRPr="00DB0B2F">
        <w:rPr>
          <w:rFonts w:ascii="Times New Roman" w:eastAsia="Times New Roman" w:hAnsi="Times New Roman" w:cs="Times New Roman"/>
          <w:b/>
          <w:sz w:val="24"/>
          <w:szCs w:val="24"/>
        </w:rPr>
        <w:lastRenderedPageBreak/>
        <w:t>1.2. Ответственные за подготовку</w:t>
      </w:r>
      <w:bookmarkEnd w:id="5"/>
    </w:p>
    <w:p w:rsidR="000442AB" w:rsidRPr="00DB0B2F" w:rsidRDefault="000442AB" w:rsidP="000442AB">
      <w:pPr>
        <w:spacing w:after="0" w:line="240" w:lineRule="auto"/>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Отчет подготовлен управлением образования администрации Болотнинского района Новосибирской области.</w:t>
      </w:r>
    </w:p>
    <w:p w:rsidR="000442AB" w:rsidRPr="00DB0B2F" w:rsidRDefault="000442AB" w:rsidP="000442AB">
      <w:pPr>
        <w:spacing w:after="0" w:line="360" w:lineRule="auto"/>
        <w:ind w:firstLine="709"/>
        <w:jc w:val="both"/>
        <w:rPr>
          <w:rFonts w:ascii="Times New Roman" w:eastAsia="Calibri" w:hAnsi="Times New Roman" w:cs="Times New Roman"/>
          <w:sz w:val="24"/>
          <w:szCs w:val="24"/>
        </w:rPr>
      </w:pPr>
    </w:p>
    <w:p w:rsidR="000442AB" w:rsidRPr="00DB0B2F" w:rsidRDefault="000442AB" w:rsidP="000442AB">
      <w:pPr>
        <w:spacing w:after="0" w:line="240" w:lineRule="auto"/>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КОНТАКТНАЯ ИНФОРМАЦИЯ</w:t>
      </w:r>
    </w:p>
    <w:p w:rsidR="000442AB" w:rsidRPr="00DB0B2F" w:rsidRDefault="000442AB" w:rsidP="000442AB">
      <w:pPr>
        <w:spacing w:after="0" w:line="240" w:lineRule="auto"/>
        <w:jc w:val="center"/>
        <w:rPr>
          <w:rFonts w:ascii="Times New Roman" w:eastAsia="Times New Roman" w:hAnsi="Times New Roman" w:cs="Times New Roman"/>
          <w:b/>
          <w:sz w:val="24"/>
          <w:szCs w:val="24"/>
          <w:lang w:eastAsia="ru-RU"/>
        </w:rPr>
      </w:pPr>
    </w:p>
    <w:p w:rsidR="000442AB" w:rsidRPr="00DB0B2F" w:rsidRDefault="000442AB" w:rsidP="000442AB">
      <w:pPr>
        <w:spacing w:after="0" w:line="276" w:lineRule="auto"/>
        <w:contextualSpacing/>
        <w:jc w:val="both"/>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sz w:val="24"/>
          <w:szCs w:val="24"/>
          <w:lang w:eastAsia="ru-RU"/>
        </w:rPr>
        <w:t xml:space="preserve">Почтовый </w:t>
      </w:r>
      <w:proofErr w:type="gramStart"/>
      <w:r w:rsidRPr="00DB0B2F">
        <w:rPr>
          <w:rFonts w:ascii="Times New Roman" w:eastAsia="Times New Roman" w:hAnsi="Times New Roman" w:cs="Times New Roman"/>
          <w:sz w:val="24"/>
          <w:szCs w:val="24"/>
          <w:lang w:eastAsia="ru-RU"/>
        </w:rPr>
        <w:t xml:space="preserve">адрес: </w:t>
      </w:r>
      <w:r w:rsidRPr="00DB0B2F">
        <w:rPr>
          <w:rFonts w:ascii="Times New Roman" w:eastAsia="Times New Roman" w:hAnsi="Times New Roman" w:cs="Times New Roman"/>
          <w:b/>
          <w:sz w:val="24"/>
          <w:szCs w:val="24"/>
          <w:lang w:eastAsia="ru-RU"/>
        </w:rPr>
        <w:t xml:space="preserve"> </w:t>
      </w:r>
      <w:r w:rsidRPr="00DB0B2F">
        <w:rPr>
          <w:rFonts w:ascii="Times New Roman" w:eastAsia="Times New Roman" w:hAnsi="Times New Roman" w:cs="Times New Roman"/>
          <w:sz w:val="24"/>
          <w:szCs w:val="24"/>
          <w:lang w:eastAsia="ru-RU"/>
        </w:rPr>
        <w:t>633340</w:t>
      </w:r>
      <w:proofErr w:type="gramEnd"/>
      <w:r w:rsidRPr="00DB0B2F">
        <w:rPr>
          <w:rFonts w:ascii="Times New Roman" w:eastAsia="Times New Roman" w:hAnsi="Times New Roman" w:cs="Times New Roman"/>
          <w:sz w:val="24"/>
          <w:szCs w:val="24"/>
          <w:lang w:eastAsia="ru-RU"/>
        </w:rPr>
        <w:t>, Новосибирская область, г. Болотное, ул. Советская, д.9</w:t>
      </w:r>
    </w:p>
    <w:p w:rsidR="000442AB" w:rsidRPr="00DB0B2F" w:rsidRDefault="000442AB" w:rsidP="000442AB">
      <w:pPr>
        <w:spacing w:after="0" w:line="276" w:lineRule="auto"/>
        <w:contextualSpacing/>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sz w:val="24"/>
          <w:szCs w:val="24"/>
          <w:lang w:eastAsia="ru-RU"/>
        </w:rPr>
        <w:t xml:space="preserve">Адрес электронной почты: </w:t>
      </w:r>
      <w:hyperlink r:id="rId15" w:history="1">
        <w:r w:rsidRPr="00DB0B2F">
          <w:rPr>
            <w:rFonts w:ascii="Times New Roman" w:eastAsia="Times New Roman" w:hAnsi="Times New Roman" w:cs="Times New Roman"/>
            <w:sz w:val="24"/>
            <w:szCs w:val="24"/>
            <w:u w:val="single"/>
            <w:lang w:val="en-US" w:eastAsia="ru-RU"/>
          </w:rPr>
          <w:t>uo</w:t>
        </w:r>
        <w:r w:rsidRPr="00DB0B2F">
          <w:rPr>
            <w:rFonts w:ascii="Times New Roman" w:eastAsia="Times New Roman" w:hAnsi="Times New Roman" w:cs="Times New Roman"/>
            <w:sz w:val="24"/>
            <w:szCs w:val="24"/>
            <w:u w:val="single"/>
            <w:lang w:eastAsia="ru-RU"/>
          </w:rPr>
          <w:t>@</w:t>
        </w:r>
        <w:r w:rsidRPr="00DB0B2F">
          <w:rPr>
            <w:rFonts w:ascii="Times New Roman" w:eastAsia="Times New Roman" w:hAnsi="Times New Roman" w:cs="Times New Roman"/>
            <w:sz w:val="24"/>
            <w:szCs w:val="24"/>
            <w:u w:val="single"/>
            <w:lang w:val="en-US" w:eastAsia="ru-RU"/>
          </w:rPr>
          <w:t>bolotnoe</w:t>
        </w:r>
        <w:r w:rsidRPr="00DB0B2F">
          <w:rPr>
            <w:rFonts w:ascii="Times New Roman" w:eastAsia="Times New Roman" w:hAnsi="Times New Roman" w:cs="Times New Roman"/>
            <w:sz w:val="24"/>
            <w:szCs w:val="24"/>
            <w:u w:val="single"/>
            <w:lang w:eastAsia="ru-RU"/>
          </w:rPr>
          <w:t>.</w:t>
        </w:r>
        <w:proofErr w:type="spellStart"/>
        <w:r w:rsidRPr="00DB0B2F">
          <w:rPr>
            <w:rFonts w:ascii="Times New Roman" w:eastAsia="Times New Roman" w:hAnsi="Times New Roman" w:cs="Times New Roman"/>
            <w:sz w:val="24"/>
            <w:szCs w:val="24"/>
            <w:u w:val="single"/>
            <w:lang w:val="en-US" w:eastAsia="ru-RU"/>
          </w:rPr>
          <w:t>ru</w:t>
        </w:r>
        <w:proofErr w:type="spellEnd"/>
      </w:hyperlink>
      <w:r w:rsidRPr="00DB0B2F">
        <w:rPr>
          <w:rFonts w:ascii="Times New Roman" w:eastAsia="Times New Roman" w:hAnsi="Times New Roman" w:cs="Times New Roman"/>
          <w:sz w:val="24"/>
          <w:szCs w:val="24"/>
          <w:lang w:eastAsia="ru-RU"/>
        </w:rPr>
        <w:t xml:space="preserve"> </w:t>
      </w:r>
      <w:r w:rsidRPr="00DB0B2F">
        <w:rPr>
          <w:rFonts w:ascii="Times New Roman" w:eastAsia="Times New Roman" w:hAnsi="Times New Roman" w:cs="Times New Roman"/>
          <w:vanish/>
          <w:sz w:val="24"/>
          <w:szCs w:val="24"/>
          <w:lang w:eastAsia="ru-RU"/>
        </w:rPr>
        <w:t>Данный адрес e-mail защищен от спам-ботов, Вам необходимо включить Javascript для его просмотра.</w:t>
      </w:r>
    </w:p>
    <w:p w:rsidR="000442AB" w:rsidRPr="00DB0B2F" w:rsidRDefault="000442AB" w:rsidP="000442AB">
      <w:pPr>
        <w:spacing w:after="0" w:line="276" w:lineRule="auto"/>
        <w:contextualSpacing/>
        <w:jc w:val="center"/>
        <w:rPr>
          <w:rFonts w:ascii="Times New Roman" w:eastAsia="Times New Roman" w:hAnsi="Times New Roman" w:cs="Times New Roman"/>
          <w:b/>
          <w:sz w:val="24"/>
          <w:szCs w:val="24"/>
          <w:u w:val="single"/>
          <w:lang w:eastAsia="ru-RU"/>
        </w:rPr>
      </w:pPr>
      <w:r w:rsidRPr="00DB0B2F">
        <w:rPr>
          <w:rFonts w:ascii="Times New Roman" w:eastAsia="Times New Roman" w:hAnsi="Times New Roman" w:cs="Times New Roman"/>
          <w:sz w:val="24"/>
          <w:szCs w:val="24"/>
          <w:lang w:eastAsia="ru-RU"/>
        </w:rPr>
        <w:t xml:space="preserve">Адрес сайта в сети Интернет: </w:t>
      </w:r>
      <w:hyperlink r:id="rId16" w:history="1">
        <w:r w:rsidR="00D76D67" w:rsidRPr="00DB0B2F">
          <w:rPr>
            <w:rStyle w:val="a7"/>
            <w:rFonts w:ascii="Times New Roman" w:eastAsia="Times New Roman" w:hAnsi="Times New Roman" w:cs="Times New Roman"/>
            <w:color w:val="auto"/>
            <w:sz w:val="24"/>
            <w:szCs w:val="24"/>
            <w:lang w:eastAsia="ru-RU"/>
          </w:rPr>
          <w:t>http://bolotnoe.nso.ru/</w:t>
        </w:r>
      </w:hyperlink>
      <w:r w:rsidR="00D76D67" w:rsidRPr="00DB0B2F">
        <w:rPr>
          <w:rFonts w:ascii="Times New Roman" w:eastAsia="Times New Roman" w:hAnsi="Times New Roman" w:cs="Times New Roman"/>
          <w:sz w:val="24"/>
          <w:szCs w:val="24"/>
          <w:lang w:eastAsia="ru-RU"/>
        </w:rPr>
        <w:t xml:space="preserve"> </w:t>
      </w:r>
    </w:p>
    <w:p w:rsidR="000442AB" w:rsidRPr="00DB0B2F" w:rsidRDefault="000442AB" w:rsidP="000442AB">
      <w:pPr>
        <w:spacing w:after="0" w:line="276" w:lineRule="auto"/>
        <w:contextualSpacing/>
        <w:jc w:val="center"/>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Телефоны: (8-383-49</w:t>
      </w:r>
      <w:proofErr w:type="gramStart"/>
      <w:r w:rsidRPr="00DB0B2F">
        <w:rPr>
          <w:rFonts w:ascii="Times New Roman" w:eastAsia="Times New Roman" w:hAnsi="Times New Roman" w:cs="Times New Roman"/>
          <w:sz w:val="24"/>
          <w:szCs w:val="24"/>
          <w:lang w:eastAsia="ru-RU"/>
        </w:rPr>
        <w:t>)  22</w:t>
      </w:r>
      <w:proofErr w:type="gramEnd"/>
      <w:r w:rsidRPr="00DB0B2F">
        <w:rPr>
          <w:rFonts w:ascii="Times New Roman" w:eastAsia="Times New Roman" w:hAnsi="Times New Roman" w:cs="Times New Roman"/>
          <w:sz w:val="24"/>
          <w:szCs w:val="24"/>
          <w:lang w:eastAsia="ru-RU"/>
        </w:rPr>
        <w:t xml:space="preserve"> - 640 (начальник, Плотникова Елена Александровна),</w:t>
      </w:r>
    </w:p>
    <w:p w:rsidR="000442AB" w:rsidRPr="00DB0B2F" w:rsidRDefault="000442AB" w:rsidP="000442AB">
      <w:pPr>
        <w:spacing w:after="0" w:line="276" w:lineRule="auto"/>
        <w:contextualSpacing/>
        <w:jc w:val="center"/>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22 – </w:t>
      </w:r>
      <w:proofErr w:type="gramStart"/>
      <w:r w:rsidRPr="00DB0B2F">
        <w:rPr>
          <w:rFonts w:ascii="Times New Roman" w:eastAsia="Times New Roman" w:hAnsi="Times New Roman" w:cs="Times New Roman"/>
          <w:sz w:val="24"/>
          <w:szCs w:val="24"/>
          <w:lang w:eastAsia="ru-RU"/>
        </w:rPr>
        <w:t>906,  21</w:t>
      </w:r>
      <w:proofErr w:type="gramEnd"/>
      <w:r w:rsidRPr="00DB0B2F">
        <w:rPr>
          <w:rFonts w:ascii="Times New Roman" w:eastAsia="Times New Roman" w:hAnsi="Times New Roman" w:cs="Times New Roman"/>
          <w:sz w:val="24"/>
          <w:szCs w:val="24"/>
          <w:lang w:eastAsia="ru-RU"/>
        </w:rPr>
        <w:t xml:space="preserve"> </w:t>
      </w:r>
      <w:r w:rsidR="00D76D67" w:rsidRPr="00DB0B2F">
        <w:rPr>
          <w:rFonts w:ascii="Times New Roman" w:eastAsia="Times New Roman" w:hAnsi="Times New Roman" w:cs="Times New Roman"/>
          <w:sz w:val="24"/>
          <w:szCs w:val="24"/>
          <w:lang w:eastAsia="ru-RU"/>
        </w:rPr>
        <w:t>–</w:t>
      </w:r>
      <w:r w:rsidRPr="00DB0B2F">
        <w:rPr>
          <w:rFonts w:ascii="Times New Roman" w:eastAsia="Times New Roman" w:hAnsi="Times New Roman" w:cs="Times New Roman"/>
          <w:sz w:val="24"/>
          <w:szCs w:val="24"/>
          <w:lang w:eastAsia="ru-RU"/>
        </w:rPr>
        <w:t xml:space="preserve"> 648</w:t>
      </w:r>
      <w:r w:rsidR="00D76D67" w:rsidRPr="00DB0B2F">
        <w:rPr>
          <w:rFonts w:ascii="Times New Roman" w:eastAsia="Times New Roman" w:hAnsi="Times New Roman" w:cs="Times New Roman"/>
          <w:sz w:val="24"/>
          <w:szCs w:val="24"/>
          <w:lang w:eastAsia="ru-RU"/>
        </w:rPr>
        <w:t>, 22-203</w:t>
      </w:r>
      <w:r w:rsidRPr="00DB0B2F">
        <w:rPr>
          <w:rFonts w:ascii="Times New Roman" w:eastAsia="Times New Roman" w:hAnsi="Times New Roman" w:cs="Times New Roman"/>
          <w:sz w:val="24"/>
          <w:szCs w:val="24"/>
          <w:lang w:eastAsia="ru-RU"/>
        </w:rPr>
        <w:t xml:space="preserve">  (специалисты)</w:t>
      </w:r>
    </w:p>
    <w:p w:rsidR="000442AB" w:rsidRPr="00DB0B2F" w:rsidRDefault="000442AB" w:rsidP="000442AB">
      <w:pPr>
        <w:spacing w:after="0" w:line="276" w:lineRule="auto"/>
        <w:contextualSpacing/>
        <w:jc w:val="center"/>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Факс: (8-383-49) 22-906</w:t>
      </w:r>
    </w:p>
    <w:p w:rsidR="000442AB" w:rsidRPr="00DB0B2F" w:rsidRDefault="000442AB" w:rsidP="000442AB">
      <w:pPr>
        <w:spacing w:after="0" w:line="276" w:lineRule="auto"/>
        <w:contextualSpacing/>
        <w:jc w:val="center"/>
        <w:rPr>
          <w:rFonts w:ascii="Times New Roman" w:eastAsia="Times New Roman" w:hAnsi="Times New Roman" w:cs="Times New Roman"/>
          <w:sz w:val="24"/>
          <w:szCs w:val="24"/>
          <w:lang w:eastAsia="ru-RU"/>
        </w:rPr>
      </w:pPr>
    </w:p>
    <w:p w:rsidR="000442AB" w:rsidRPr="00DB0B2F" w:rsidRDefault="000442AB" w:rsidP="000442AB">
      <w:pPr>
        <w:spacing w:after="0" w:line="360" w:lineRule="auto"/>
        <w:jc w:val="both"/>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 xml:space="preserve">           1.3.Экономико-географическая характеристика </w:t>
      </w:r>
      <w:proofErr w:type="gramStart"/>
      <w:r w:rsidRPr="00DB0B2F">
        <w:rPr>
          <w:rFonts w:ascii="Times New Roman" w:eastAsia="Times New Roman" w:hAnsi="Times New Roman" w:cs="Times New Roman"/>
          <w:b/>
          <w:sz w:val="24"/>
          <w:szCs w:val="24"/>
          <w:lang w:eastAsia="ru-RU"/>
        </w:rPr>
        <w:t>Болотнинского  района</w:t>
      </w:r>
      <w:proofErr w:type="gramEnd"/>
      <w:r w:rsidRPr="00DB0B2F">
        <w:rPr>
          <w:rFonts w:ascii="Times New Roman" w:eastAsia="Times New Roman" w:hAnsi="Times New Roman" w:cs="Times New Roman"/>
          <w:b/>
          <w:sz w:val="24"/>
          <w:szCs w:val="24"/>
          <w:lang w:eastAsia="ru-RU"/>
        </w:rPr>
        <w:t xml:space="preserve"> </w:t>
      </w:r>
    </w:p>
    <w:p w:rsidR="000442AB" w:rsidRPr="00DB0B2F" w:rsidRDefault="000442AB" w:rsidP="000442AB">
      <w:pPr>
        <w:spacing w:after="0" w:line="240" w:lineRule="auto"/>
        <w:ind w:right="140"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noProof/>
          <w:sz w:val="24"/>
          <w:szCs w:val="24"/>
          <w:lang w:eastAsia="ru-RU"/>
        </w:rPr>
        <w:drawing>
          <wp:anchor distT="0" distB="0" distL="114300" distR="114300" simplePos="0" relativeHeight="251660288" behindDoc="0" locked="0" layoutInCell="1" allowOverlap="1" wp14:anchorId="44B23E23" wp14:editId="0506A2E7">
            <wp:simplePos x="0" y="0"/>
            <wp:positionH relativeFrom="column">
              <wp:posOffset>0</wp:posOffset>
            </wp:positionH>
            <wp:positionV relativeFrom="paragraph">
              <wp:posOffset>185420</wp:posOffset>
            </wp:positionV>
            <wp:extent cx="3822700" cy="3289935"/>
            <wp:effectExtent l="0" t="0" r="6350" b="5715"/>
            <wp:wrapSquare wrapText="r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22700" cy="3289935"/>
                    </a:xfrm>
                    <a:prstGeom prst="rect">
                      <a:avLst/>
                    </a:prstGeom>
                    <a:noFill/>
                  </pic:spPr>
                </pic:pic>
              </a:graphicData>
            </a:graphic>
            <wp14:sizeRelH relativeFrom="page">
              <wp14:pctWidth>0</wp14:pctWidth>
            </wp14:sizeRelH>
            <wp14:sizeRelV relativeFrom="page">
              <wp14:pctHeight>0</wp14:pctHeight>
            </wp14:sizeRelV>
          </wp:anchor>
        </w:drawing>
      </w:r>
      <w:proofErr w:type="gramStart"/>
      <w:r w:rsidRPr="00DB0B2F">
        <w:rPr>
          <w:rFonts w:ascii="Times New Roman" w:eastAsia="Times New Roman" w:hAnsi="Times New Roman" w:cs="Times New Roman"/>
          <w:sz w:val="24"/>
          <w:szCs w:val="24"/>
          <w:lang w:eastAsia="ru-RU"/>
        </w:rPr>
        <w:t>Болотнинский  район</w:t>
      </w:r>
      <w:proofErr w:type="gramEnd"/>
      <w:r w:rsidRPr="00DB0B2F">
        <w:rPr>
          <w:rFonts w:ascii="Times New Roman" w:eastAsia="Times New Roman" w:hAnsi="Times New Roman" w:cs="Times New Roman"/>
          <w:sz w:val="24"/>
          <w:szCs w:val="24"/>
          <w:lang w:eastAsia="ru-RU"/>
        </w:rPr>
        <w:t xml:space="preserve"> был образован в 1924 году в составе Томского округа Сибирского края, с 1930 года вошёл в состав Западно-Сибирского края. В 1937 году район включён в состав вновь образованной Новосибирской области. </w:t>
      </w:r>
    </w:p>
    <w:p w:rsidR="000442AB" w:rsidRPr="00DB0B2F" w:rsidRDefault="000442AB" w:rsidP="000442AB">
      <w:pPr>
        <w:spacing w:after="0" w:line="240" w:lineRule="auto"/>
        <w:ind w:right="140"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Территория района общей площадью 3374 </w:t>
      </w:r>
      <w:proofErr w:type="spellStart"/>
      <w:proofErr w:type="gramStart"/>
      <w:r w:rsidRPr="00DB0B2F">
        <w:rPr>
          <w:rFonts w:ascii="Times New Roman" w:eastAsia="Times New Roman" w:hAnsi="Times New Roman" w:cs="Times New Roman"/>
          <w:sz w:val="24"/>
          <w:szCs w:val="24"/>
          <w:lang w:eastAsia="ru-RU"/>
        </w:rPr>
        <w:t>кв.км</w:t>
      </w:r>
      <w:proofErr w:type="spellEnd"/>
      <w:r w:rsidRPr="00DB0B2F">
        <w:rPr>
          <w:rFonts w:ascii="Times New Roman" w:eastAsia="Times New Roman" w:hAnsi="Times New Roman" w:cs="Times New Roman"/>
          <w:sz w:val="24"/>
          <w:szCs w:val="24"/>
          <w:lang w:eastAsia="ru-RU"/>
        </w:rPr>
        <w:t xml:space="preserve">  расположена</w:t>
      </w:r>
      <w:proofErr w:type="gramEnd"/>
      <w:r w:rsidRPr="00DB0B2F">
        <w:rPr>
          <w:rFonts w:ascii="Times New Roman" w:eastAsia="Times New Roman" w:hAnsi="Times New Roman" w:cs="Times New Roman"/>
          <w:sz w:val="24"/>
          <w:szCs w:val="24"/>
          <w:lang w:eastAsia="ru-RU"/>
        </w:rPr>
        <w:t xml:space="preserve">  в крайней северо-восточной части   Новосибирской области на расстоянии </w:t>
      </w:r>
      <w:smartTag w:uri="urn:schemas-microsoft-com:office:smarttags" w:element="metricconverter">
        <w:smartTagPr>
          <w:attr w:name="ProductID" w:val="2 г"/>
        </w:smartTagPr>
        <w:r w:rsidRPr="00DB0B2F">
          <w:rPr>
            <w:rFonts w:ascii="Times New Roman" w:eastAsia="Times New Roman" w:hAnsi="Times New Roman" w:cs="Times New Roman"/>
            <w:sz w:val="24"/>
            <w:szCs w:val="24"/>
            <w:lang w:eastAsia="ru-RU"/>
          </w:rPr>
          <w:t>126 км</w:t>
        </w:r>
      </w:smartTag>
      <w:r w:rsidRPr="00DB0B2F">
        <w:rPr>
          <w:rFonts w:ascii="Times New Roman" w:eastAsia="Times New Roman" w:hAnsi="Times New Roman" w:cs="Times New Roman"/>
          <w:sz w:val="24"/>
          <w:szCs w:val="24"/>
          <w:lang w:eastAsia="ru-RU"/>
        </w:rPr>
        <w:t xml:space="preserve"> от областного центра  </w:t>
      </w:r>
      <w:proofErr w:type="spellStart"/>
      <w:r w:rsidRPr="00DB0B2F">
        <w:rPr>
          <w:rFonts w:ascii="Times New Roman" w:eastAsia="Times New Roman" w:hAnsi="Times New Roman" w:cs="Times New Roman"/>
          <w:sz w:val="24"/>
          <w:szCs w:val="24"/>
          <w:lang w:eastAsia="ru-RU"/>
        </w:rPr>
        <w:t>г.Новосибирска</w:t>
      </w:r>
      <w:proofErr w:type="spellEnd"/>
      <w:r w:rsidRPr="00DB0B2F">
        <w:rPr>
          <w:rFonts w:ascii="Times New Roman" w:eastAsia="Times New Roman" w:hAnsi="Times New Roman" w:cs="Times New Roman"/>
          <w:sz w:val="24"/>
          <w:szCs w:val="24"/>
          <w:lang w:eastAsia="ru-RU"/>
        </w:rPr>
        <w:t xml:space="preserve">, граничит с Томской, Кемеровской  областями, </w:t>
      </w:r>
      <w:proofErr w:type="spellStart"/>
      <w:r w:rsidRPr="00DB0B2F">
        <w:rPr>
          <w:rFonts w:ascii="Times New Roman" w:eastAsia="Times New Roman" w:hAnsi="Times New Roman" w:cs="Times New Roman"/>
          <w:sz w:val="24"/>
          <w:szCs w:val="24"/>
          <w:lang w:eastAsia="ru-RU"/>
        </w:rPr>
        <w:t>Мошковским</w:t>
      </w:r>
      <w:proofErr w:type="spellEnd"/>
      <w:r w:rsidRPr="00DB0B2F">
        <w:rPr>
          <w:rFonts w:ascii="Times New Roman" w:eastAsia="Times New Roman" w:hAnsi="Times New Roman" w:cs="Times New Roman"/>
          <w:sz w:val="24"/>
          <w:szCs w:val="24"/>
          <w:lang w:eastAsia="ru-RU"/>
        </w:rPr>
        <w:t xml:space="preserve">, </w:t>
      </w:r>
      <w:proofErr w:type="spellStart"/>
      <w:r w:rsidRPr="00DB0B2F">
        <w:rPr>
          <w:rFonts w:ascii="Times New Roman" w:eastAsia="Times New Roman" w:hAnsi="Times New Roman" w:cs="Times New Roman"/>
          <w:sz w:val="24"/>
          <w:szCs w:val="24"/>
          <w:lang w:eastAsia="ru-RU"/>
        </w:rPr>
        <w:t>Тогучинским</w:t>
      </w:r>
      <w:proofErr w:type="spellEnd"/>
      <w:r w:rsidRPr="00DB0B2F">
        <w:rPr>
          <w:rFonts w:ascii="Times New Roman" w:eastAsia="Times New Roman" w:hAnsi="Times New Roman" w:cs="Times New Roman"/>
          <w:sz w:val="24"/>
          <w:szCs w:val="24"/>
          <w:lang w:eastAsia="ru-RU"/>
        </w:rPr>
        <w:t xml:space="preserve">, </w:t>
      </w:r>
      <w:proofErr w:type="spellStart"/>
      <w:r w:rsidRPr="00DB0B2F">
        <w:rPr>
          <w:rFonts w:ascii="Times New Roman" w:eastAsia="Times New Roman" w:hAnsi="Times New Roman" w:cs="Times New Roman"/>
          <w:sz w:val="24"/>
          <w:szCs w:val="24"/>
          <w:lang w:eastAsia="ru-RU"/>
        </w:rPr>
        <w:t>Колыванским</w:t>
      </w:r>
      <w:proofErr w:type="spellEnd"/>
      <w:r w:rsidRPr="00DB0B2F">
        <w:rPr>
          <w:rFonts w:ascii="Times New Roman" w:eastAsia="Times New Roman" w:hAnsi="Times New Roman" w:cs="Times New Roman"/>
          <w:sz w:val="24"/>
          <w:szCs w:val="24"/>
          <w:lang w:eastAsia="ru-RU"/>
        </w:rPr>
        <w:t xml:space="preserve"> районами Новосибирской области. Через район проходит железнодорожная магистраль, автодорога федерального значения «Байкал». По Болотнинскому району проходит магистральный нефтепровод и газопровод. По территории района протекает река Обь.</w:t>
      </w:r>
    </w:p>
    <w:p w:rsidR="000442AB" w:rsidRPr="00DB0B2F" w:rsidRDefault="000442AB" w:rsidP="000442AB">
      <w:pPr>
        <w:spacing w:after="0" w:line="240" w:lineRule="auto"/>
        <w:ind w:right="140"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ab/>
        <w:t xml:space="preserve">      На территории района  расположено 15 муниципальных образований, 57 населенных пунктов, в которых проживает 27,5 </w:t>
      </w:r>
      <w:proofErr w:type="spellStart"/>
      <w:r w:rsidRPr="00DB0B2F">
        <w:rPr>
          <w:rFonts w:ascii="Times New Roman" w:eastAsia="Times New Roman" w:hAnsi="Times New Roman" w:cs="Times New Roman"/>
          <w:sz w:val="24"/>
          <w:szCs w:val="24"/>
          <w:lang w:eastAsia="ru-RU"/>
        </w:rPr>
        <w:t>тыс.человек</w:t>
      </w:r>
      <w:proofErr w:type="spellEnd"/>
      <w:r w:rsidRPr="00DB0B2F">
        <w:rPr>
          <w:rFonts w:ascii="Times New Roman" w:eastAsia="Times New Roman" w:hAnsi="Times New Roman" w:cs="Times New Roman"/>
          <w:sz w:val="24"/>
          <w:szCs w:val="24"/>
          <w:lang w:eastAsia="ru-RU"/>
        </w:rPr>
        <w:t xml:space="preserve">, в том числе городское население 17,0 </w:t>
      </w:r>
      <w:proofErr w:type="spellStart"/>
      <w:r w:rsidRPr="00DB0B2F">
        <w:rPr>
          <w:rFonts w:ascii="Times New Roman" w:eastAsia="Times New Roman" w:hAnsi="Times New Roman" w:cs="Times New Roman"/>
          <w:sz w:val="24"/>
          <w:szCs w:val="24"/>
          <w:lang w:eastAsia="ru-RU"/>
        </w:rPr>
        <w:t>тыс.человек</w:t>
      </w:r>
      <w:proofErr w:type="spellEnd"/>
      <w:r w:rsidRPr="00DB0B2F">
        <w:rPr>
          <w:rFonts w:ascii="Times New Roman" w:eastAsia="Times New Roman" w:hAnsi="Times New Roman" w:cs="Times New Roman"/>
          <w:sz w:val="24"/>
          <w:szCs w:val="24"/>
          <w:lang w:eastAsia="ru-RU"/>
        </w:rPr>
        <w:t xml:space="preserve">. На протяжении последних лет численность населения имеет тенденцию снижения. Самые крупные населённые пункты:  с. Светлая Поляна, с. </w:t>
      </w:r>
      <w:proofErr w:type="spellStart"/>
      <w:r w:rsidRPr="00DB0B2F">
        <w:rPr>
          <w:rFonts w:ascii="Times New Roman" w:eastAsia="Times New Roman" w:hAnsi="Times New Roman" w:cs="Times New Roman"/>
          <w:sz w:val="24"/>
          <w:szCs w:val="24"/>
          <w:lang w:eastAsia="ru-RU"/>
        </w:rPr>
        <w:t>Ояш</w:t>
      </w:r>
      <w:proofErr w:type="spellEnd"/>
      <w:r w:rsidRPr="00DB0B2F">
        <w:rPr>
          <w:rFonts w:ascii="Times New Roman" w:eastAsia="Times New Roman" w:hAnsi="Times New Roman" w:cs="Times New Roman"/>
          <w:sz w:val="24"/>
          <w:szCs w:val="24"/>
          <w:lang w:eastAsia="ru-RU"/>
        </w:rPr>
        <w:t xml:space="preserve">, п. </w:t>
      </w:r>
      <w:proofErr w:type="spellStart"/>
      <w:r w:rsidRPr="00DB0B2F">
        <w:rPr>
          <w:rFonts w:ascii="Times New Roman" w:eastAsia="Times New Roman" w:hAnsi="Times New Roman" w:cs="Times New Roman"/>
          <w:sz w:val="24"/>
          <w:szCs w:val="24"/>
          <w:lang w:eastAsia="ru-RU"/>
        </w:rPr>
        <w:t>Дивинка</w:t>
      </w:r>
      <w:proofErr w:type="spellEnd"/>
      <w:r w:rsidRPr="00DB0B2F">
        <w:rPr>
          <w:rFonts w:ascii="Times New Roman" w:eastAsia="Times New Roman" w:hAnsi="Times New Roman" w:cs="Times New Roman"/>
          <w:sz w:val="24"/>
          <w:szCs w:val="24"/>
          <w:lang w:eastAsia="ru-RU"/>
        </w:rPr>
        <w:t xml:space="preserve">, п. Бор.  </w:t>
      </w:r>
    </w:p>
    <w:p w:rsidR="000442AB" w:rsidRPr="00DB0B2F" w:rsidRDefault="000442AB" w:rsidP="000442AB">
      <w:pPr>
        <w:spacing w:after="0" w:line="240" w:lineRule="auto"/>
        <w:ind w:right="140"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Административный центр – </w:t>
      </w:r>
      <w:proofErr w:type="spellStart"/>
      <w:r w:rsidRPr="00DB0B2F">
        <w:rPr>
          <w:rFonts w:ascii="Times New Roman" w:eastAsia="Times New Roman" w:hAnsi="Times New Roman" w:cs="Times New Roman"/>
          <w:sz w:val="24"/>
          <w:szCs w:val="24"/>
          <w:lang w:eastAsia="ru-RU"/>
        </w:rPr>
        <w:t>г.Болотное</w:t>
      </w:r>
      <w:proofErr w:type="spellEnd"/>
      <w:r w:rsidRPr="00DB0B2F">
        <w:rPr>
          <w:rFonts w:ascii="Times New Roman" w:eastAsia="Times New Roman" w:hAnsi="Times New Roman" w:cs="Times New Roman"/>
          <w:sz w:val="24"/>
          <w:szCs w:val="24"/>
          <w:lang w:eastAsia="ru-RU"/>
        </w:rPr>
        <w:t xml:space="preserve"> с населением 17,0 </w:t>
      </w:r>
      <w:proofErr w:type="spellStart"/>
      <w:r w:rsidRPr="00DB0B2F">
        <w:rPr>
          <w:rFonts w:ascii="Times New Roman" w:eastAsia="Times New Roman" w:hAnsi="Times New Roman" w:cs="Times New Roman"/>
          <w:sz w:val="24"/>
          <w:szCs w:val="24"/>
          <w:lang w:eastAsia="ru-RU"/>
        </w:rPr>
        <w:t>тыс.человек</w:t>
      </w:r>
      <w:proofErr w:type="spellEnd"/>
      <w:r w:rsidRPr="00DB0B2F">
        <w:rPr>
          <w:rFonts w:ascii="Times New Roman" w:eastAsia="Times New Roman" w:hAnsi="Times New Roman" w:cs="Times New Roman"/>
          <w:sz w:val="24"/>
          <w:szCs w:val="24"/>
          <w:lang w:eastAsia="ru-RU"/>
        </w:rPr>
        <w:t xml:space="preserve"> расположен на пересечении автомобильных дорог, идущих  в трех направлениях: </w:t>
      </w:r>
      <w:proofErr w:type="spellStart"/>
      <w:r w:rsidRPr="00DB0B2F">
        <w:rPr>
          <w:rFonts w:ascii="Times New Roman" w:eastAsia="Times New Roman" w:hAnsi="Times New Roman" w:cs="Times New Roman"/>
          <w:sz w:val="24"/>
          <w:szCs w:val="24"/>
          <w:lang w:eastAsia="ru-RU"/>
        </w:rPr>
        <w:t>г.Кемерово</w:t>
      </w:r>
      <w:proofErr w:type="spellEnd"/>
      <w:r w:rsidRPr="00DB0B2F">
        <w:rPr>
          <w:rFonts w:ascii="Times New Roman" w:eastAsia="Times New Roman" w:hAnsi="Times New Roman" w:cs="Times New Roman"/>
          <w:sz w:val="24"/>
          <w:szCs w:val="24"/>
          <w:lang w:eastAsia="ru-RU"/>
        </w:rPr>
        <w:t xml:space="preserve">, </w:t>
      </w:r>
      <w:proofErr w:type="spellStart"/>
      <w:r w:rsidRPr="00DB0B2F">
        <w:rPr>
          <w:rFonts w:ascii="Times New Roman" w:eastAsia="Times New Roman" w:hAnsi="Times New Roman" w:cs="Times New Roman"/>
          <w:sz w:val="24"/>
          <w:szCs w:val="24"/>
          <w:lang w:eastAsia="ru-RU"/>
        </w:rPr>
        <w:t>г.Томск</w:t>
      </w:r>
      <w:proofErr w:type="spellEnd"/>
      <w:r w:rsidRPr="00DB0B2F">
        <w:rPr>
          <w:rFonts w:ascii="Times New Roman" w:eastAsia="Times New Roman" w:hAnsi="Times New Roman" w:cs="Times New Roman"/>
          <w:sz w:val="24"/>
          <w:szCs w:val="24"/>
          <w:lang w:eastAsia="ru-RU"/>
        </w:rPr>
        <w:t xml:space="preserve">, </w:t>
      </w:r>
      <w:proofErr w:type="spellStart"/>
      <w:r w:rsidRPr="00DB0B2F">
        <w:rPr>
          <w:rFonts w:ascii="Times New Roman" w:eastAsia="Times New Roman" w:hAnsi="Times New Roman" w:cs="Times New Roman"/>
          <w:sz w:val="24"/>
          <w:szCs w:val="24"/>
          <w:lang w:eastAsia="ru-RU"/>
        </w:rPr>
        <w:t>г.Новосибирск</w:t>
      </w:r>
      <w:proofErr w:type="spellEnd"/>
      <w:r w:rsidRPr="00DB0B2F">
        <w:rPr>
          <w:rFonts w:ascii="Times New Roman" w:eastAsia="Times New Roman" w:hAnsi="Times New Roman" w:cs="Times New Roman"/>
          <w:sz w:val="24"/>
          <w:szCs w:val="24"/>
          <w:lang w:eastAsia="ru-RU"/>
        </w:rPr>
        <w:t xml:space="preserve"> .</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p>
    <w:p w:rsidR="000442AB" w:rsidRPr="00DB0B2F" w:rsidRDefault="000442AB" w:rsidP="000442AB">
      <w:pPr>
        <w:spacing w:after="0" w:line="240" w:lineRule="auto"/>
        <w:ind w:hanging="57"/>
        <w:jc w:val="center"/>
        <w:rPr>
          <w:rFonts w:ascii="Times New Roman" w:eastAsia="Times New Roman" w:hAnsi="Times New Roman" w:cs="Times New Roman"/>
          <w:sz w:val="24"/>
          <w:szCs w:val="24"/>
          <w:lang w:eastAsia="ru-RU"/>
        </w:rPr>
      </w:pPr>
      <w:r w:rsidRPr="00DB0B2F">
        <w:rPr>
          <w:rFonts w:ascii="Times New Roman" w:eastAsia="Times New Roman" w:hAnsi="Times New Roman" w:cs="Times New Roman"/>
          <w:noProof/>
          <w:sz w:val="24"/>
          <w:szCs w:val="24"/>
          <w:lang w:eastAsia="ru-RU"/>
        </w:rPr>
        <w:lastRenderedPageBreak/>
        <w:drawing>
          <wp:inline distT="0" distB="0" distL="0" distR="0" wp14:anchorId="6AA437C1" wp14:editId="38FBDE06">
            <wp:extent cx="3800475" cy="24955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800475" cy="2495550"/>
                    </a:xfrm>
                    <a:prstGeom prst="rect">
                      <a:avLst/>
                    </a:prstGeom>
                    <a:noFill/>
                    <a:ln>
                      <a:noFill/>
                    </a:ln>
                  </pic:spPr>
                </pic:pic>
              </a:graphicData>
            </a:graphic>
          </wp:inline>
        </w:drawing>
      </w:r>
    </w:p>
    <w:p w:rsidR="000442AB" w:rsidRPr="00DB0B2F" w:rsidRDefault="000442AB" w:rsidP="000442AB">
      <w:pPr>
        <w:spacing w:after="0" w:line="240" w:lineRule="auto"/>
        <w:ind w:hanging="57"/>
        <w:jc w:val="center"/>
        <w:rPr>
          <w:rFonts w:ascii="Times New Roman" w:eastAsia="Times New Roman" w:hAnsi="Times New Roman" w:cs="Times New Roman"/>
          <w:sz w:val="24"/>
          <w:szCs w:val="24"/>
          <w:lang w:eastAsia="ru-RU"/>
        </w:rPr>
      </w:pPr>
    </w:p>
    <w:p w:rsidR="000442AB" w:rsidRPr="00DB0B2F" w:rsidRDefault="000442AB" w:rsidP="000442AB">
      <w:pPr>
        <w:spacing w:after="0" w:line="240" w:lineRule="auto"/>
        <w:ind w:right="282"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D76D67" w:rsidRPr="00DB0B2F">
        <w:rPr>
          <w:rFonts w:ascii="Times New Roman" w:eastAsia="Times New Roman" w:hAnsi="Times New Roman" w:cs="Times New Roman"/>
          <w:sz w:val="24"/>
          <w:szCs w:val="24"/>
          <w:lang w:eastAsia="ru-RU"/>
        </w:rPr>
        <w:t xml:space="preserve">   </w:t>
      </w:r>
      <w:r w:rsidRPr="00DB0B2F">
        <w:rPr>
          <w:rFonts w:ascii="Times New Roman" w:eastAsia="Times New Roman" w:hAnsi="Times New Roman" w:cs="Times New Roman"/>
          <w:sz w:val="24"/>
          <w:szCs w:val="24"/>
          <w:lang w:eastAsia="ru-RU"/>
        </w:rPr>
        <w:t xml:space="preserve"> В Болотнинском районе расположены памятники народного деревянного зодчества, одним из которых </w:t>
      </w:r>
      <w:proofErr w:type="gramStart"/>
      <w:r w:rsidRPr="00DB0B2F">
        <w:rPr>
          <w:rFonts w:ascii="Times New Roman" w:eastAsia="Times New Roman" w:hAnsi="Times New Roman" w:cs="Times New Roman"/>
          <w:sz w:val="24"/>
          <w:szCs w:val="24"/>
          <w:lang w:eastAsia="ru-RU"/>
        </w:rPr>
        <w:t>является  церковь</w:t>
      </w:r>
      <w:proofErr w:type="gramEnd"/>
      <w:r w:rsidRPr="00DB0B2F">
        <w:rPr>
          <w:rFonts w:ascii="Times New Roman" w:eastAsia="Times New Roman" w:hAnsi="Times New Roman" w:cs="Times New Roman"/>
          <w:sz w:val="24"/>
          <w:szCs w:val="24"/>
          <w:lang w:eastAsia="ru-RU"/>
        </w:rPr>
        <w:t xml:space="preserve"> во имя Преподобного Серафима Саровского  в селе </w:t>
      </w:r>
      <w:proofErr w:type="spellStart"/>
      <w:r w:rsidRPr="00DB0B2F">
        <w:rPr>
          <w:rFonts w:ascii="Times New Roman" w:eastAsia="Times New Roman" w:hAnsi="Times New Roman" w:cs="Times New Roman"/>
          <w:sz w:val="24"/>
          <w:szCs w:val="24"/>
          <w:lang w:eastAsia="ru-RU"/>
        </w:rPr>
        <w:t>Турнаево</w:t>
      </w:r>
      <w:proofErr w:type="spellEnd"/>
      <w:r w:rsidRPr="00DB0B2F">
        <w:rPr>
          <w:rFonts w:ascii="Times New Roman" w:eastAsia="Times New Roman" w:hAnsi="Times New Roman" w:cs="Times New Roman"/>
          <w:sz w:val="24"/>
          <w:szCs w:val="24"/>
          <w:lang w:eastAsia="ru-RU"/>
        </w:rPr>
        <w:t xml:space="preserve"> - уникальный и единственный сохранившийся памятник деревянной культовой архитектуры начала 20 века. До 1937 года храм оставался единственным  православным храмом не только в Болотнинском районе, но и в окружающих районах Томской, Новосибирской и Кемеровской областях.</w:t>
      </w:r>
    </w:p>
    <w:p w:rsidR="000442AB" w:rsidRPr="00DB0B2F" w:rsidRDefault="00D76D67" w:rsidP="00D76D67">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 xml:space="preserve"> Район обладает достаточными возможностями развития экономики - </w:t>
      </w:r>
      <w:proofErr w:type="spellStart"/>
      <w:r w:rsidR="000442AB" w:rsidRPr="00DB0B2F">
        <w:rPr>
          <w:rFonts w:ascii="Times New Roman" w:eastAsia="Times New Roman" w:hAnsi="Times New Roman" w:cs="Times New Roman"/>
          <w:sz w:val="24"/>
          <w:szCs w:val="24"/>
          <w:lang w:eastAsia="ru-RU"/>
        </w:rPr>
        <w:t>природоресурсным</w:t>
      </w:r>
      <w:proofErr w:type="spellEnd"/>
      <w:r w:rsidR="000442AB" w:rsidRPr="00DB0B2F">
        <w:rPr>
          <w:rFonts w:ascii="Times New Roman" w:eastAsia="Times New Roman" w:hAnsi="Times New Roman" w:cs="Times New Roman"/>
          <w:sz w:val="24"/>
          <w:szCs w:val="24"/>
          <w:lang w:eastAsia="ru-RU"/>
        </w:rPr>
        <w:t>, трудовым, производственным потенциалом. Район обеспечен подъездными путями, разгрузочными площадками.</w:t>
      </w:r>
    </w:p>
    <w:p w:rsidR="000442AB" w:rsidRPr="00DB0B2F" w:rsidRDefault="00D76D67" w:rsidP="00D76D67">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 xml:space="preserve">На территории    района   имеются   </w:t>
      </w:r>
      <w:proofErr w:type="gramStart"/>
      <w:r w:rsidR="000442AB" w:rsidRPr="00DB0B2F">
        <w:rPr>
          <w:rFonts w:ascii="Times New Roman" w:eastAsia="Times New Roman" w:hAnsi="Times New Roman" w:cs="Times New Roman"/>
          <w:sz w:val="24"/>
          <w:szCs w:val="24"/>
          <w:lang w:eastAsia="ru-RU"/>
        </w:rPr>
        <w:t>особо  охраняемые</w:t>
      </w:r>
      <w:proofErr w:type="gramEnd"/>
      <w:r w:rsidR="000442AB" w:rsidRPr="00DB0B2F">
        <w:rPr>
          <w:rFonts w:ascii="Times New Roman" w:eastAsia="Times New Roman" w:hAnsi="Times New Roman" w:cs="Times New Roman"/>
          <w:sz w:val="24"/>
          <w:szCs w:val="24"/>
          <w:lang w:eastAsia="ru-RU"/>
        </w:rPr>
        <w:t xml:space="preserve"> территории. </w:t>
      </w:r>
      <w:proofErr w:type="gramStart"/>
      <w:r w:rsidR="000442AB" w:rsidRPr="00DB0B2F">
        <w:rPr>
          <w:rFonts w:ascii="Times New Roman" w:eastAsia="Times New Roman" w:hAnsi="Times New Roman" w:cs="Times New Roman"/>
          <w:sz w:val="24"/>
          <w:szCs w:val="24"/>
          <w:lang w:eastAsia="ru-RU"/>
        </w:rPr>
        <w:t>Это  Государственный</w:t>
      </w:r>
      <w:proofErr w:type="gramEnd"/>
      <w:r w:rsidR="000442AB" w:rsidRPr="00DB0B2F">
        <w:rPr>
          <w:rFonts w:ascii="Times New Roman" w:eastAsia="Times New Roman" w:hAnsi="Times New Roman" w:cs="Times New Roman"/>
          <w:sz w:val="24"/>
          <w:szCs w:val="24"/>
          <w:lang w:eastAsia="ru-RU"/>
        </w:rPr>
        <w:t xml:space="preserve"> биологический заказник «</w:t>
      </w:r>
      <w:proofErr w:type="spellStart"/>
      <w:r w:rsidR="000442AB" w:rsidRPr="00DB0B2F">
        <w:rPr>
          <w:rFonts w:ascii="Times New Roman" w:eastAsia="Times New Roman" w:hAnsi="Times New Roman" w:cs="Times New Roman"/>
          <w:sz w:val="24"/>
          <w:szCs w:val="24"/>
          <w:lang w:eastAsia="ru-RU"/>
        </w:rPr>
        <w:t>Мануйловский</w:t>
      </w:r>
      <w:proofErr w:type="spellEnd"/>
      <w:r w:rsidR="000442AB" w:rsidRPr="00DB0B2F">
        <w:rPr>
          <w:rFonts w:ascii="Times New Roman" w:eastAsia="Times New Roman" w:hAnsi="Times New Roman" w:cs="Times New Roman"/>
          <w:sz w:val="24"/>
          <w:szCs w:val="24"/>
          <w:lang w:eastAsia="ru-RU"/>
        </w:rPr>
        <w:t xml:space="preserve">», памятники природы регионального значения (Болото-Сосновое, Южная часть Таганского болота). </w:t>
      </w:r>
    </w:p>
    <w:p w:rsidR="000442AB" w:rsidRPr="00DB0B2F" w:rsidRDefault="000442AB" w:rsidP="00D76D67">
      <w:pPr>
        <w:spacing w:after="0" w:line="240" w:lineRule="auto"/>
        <w:jc w:val="both"/>
        <w:rPr>
          <w:rFonts w:ascii="Times New Roman" w:eastAsia="Times New Roman" w:hAnsi="Times New Roman" w:cs="Times New Roman"/>
          <w:sz w:val="24"/>
          <w:szCs w:val="24"/>
          <w:lang w:eastAsia="ru-RU"/>
        </w:rPr>
      </w:pPr>
    </w:p>
    <w:p w:rsidR="000442AB" w:rsidRPr="00DB0B2F" w:rsidRDefault="00D76D67" w:rsidP="00D76D67">
      <w:pPr>
        <w:spacing w:after="0" w:line="240" w:lineRule="auto"/>
        <w:ind w:hanging="57"/>
        <w:jc w:val="center"/>
        <w:rPr>
          <w:rFonts w:ascii="Times New Roman" w:eastAsia="Times New Roman" w:hAnsi="Times New Roman" w:cs="Times New Roman"/>
          <w:sz w:val="24"/>
          <w:szCs w:val="24"/>
          <w:lang w:eastAsia="ru-RU"/>
        </w:rPr>
      </w:pPr>
      <w:r w:rsidRPr="00DB0B2F">
        <w:rPr>
          <w:noProof/>
          <w:lang w:eastAsia="ru-RU"/>
        </w:rPr>
        <w:drawing>
          <wp:inline distT="0" distB="0" distL="0" distR="0" wp14:anchorId="7D0C577A" wp14:editId="5D84DDE7">
            <wp:extent cx="3682365" cy="2454910"/>
            <wp:effectExtent l="0" t="0" r="0" b="2540"/>
            <wp:docPr id="3" name="Рисунок 3" descr="https://s3.nat-geo.ru/images/2019/7/31/40cdab3fcca1419ab5079e43dce21352.max-1200x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3.nat-geo.ru/images/2019/7/31/40cdab3fcca1419ab5079e43dce21352.max-1200x80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84872" cy="2456581"/>
                    </a:xfrm>
                    <a:prstGeom prst="rect">
                      <a:avLst/>
                    </a:prstGeom>
                    <a:noFill/>
                    <a:ln>
                      <a:noFill/>
                    </a:ln>
                  </pic:spPr>
                </pic:pic>
              </a:graphicData>
            </a:graphic>
          </wp:inline>
        </w:drawing>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p>
    <w:p w:rsidR="000442AB" w:rsidRPr="00DB0B2F" w:rsidRDefault="00D76D67" w:rsidP="00D76D67">
      <w:pPr>
        <w:spacing w:after="0" w:line="240" w:lineRule="auto"/>
        <w:ind w:right="282"/>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На территории района имеются разведанные запасы полезных ископаемых, это 10 месторождений торфа (одно из крупнейших-</w:t>
      </w:r>
      <w:proofErr w:type="gramStart"/>
      <w:r w:rsidR="000442AB" w:rsidRPr="00DB0B2F">
        <w:rPr>
          <w:rFonts w:ascii="Times New Roman" w:eastAsia="Times New Roman" w:hAnsi="Times New Roman" w:cs="Times New Roman"/>
          <w:sz w:val="24"/>
          <w:szCs w:val="24"/>
          <w:lang w:eastAsia="ru-RU"/>
        </w:rPr>
        <w:t>Таганское  площадью</w:t>
      </w:r>
      <w:proofErr w:type="gramEnd"/>
      <w:r w:rsidR="000442AB" w:rsidRPr="00DB0B2F">
        <w:rPr>
          <w:rFonts w:ascii="Times New Roman" w:eastAsia="Times New Roman" w:hAnsi="Times New Roman" w:cs="Times New Roman"/>
          <w:sz w:val="24"/>
          <w:szCs w:val="24"/>
          <w:lang w:eastAsia="ru-RU"/>
        </w:rPr>
        <w:t xml:space="preserve"> 25 </w:t>
      </w:r>
      <w:proofErr w:type="spellStart"/>
      <w:r w:rsidR="000442AB" w:rsidRPr="00DB0B2F">
        <w:rPr>
          <w:rFonts w:ascii="Times New Roman" w:eastAsia="Times New Roman" w:hAnsi="Times New Roman" w:cs="Times New Roman"/>
          <w:sz w:val="24"/>
          <w:szCs w:val="24"/>
          <w:lang w:eastAsia="ru-RU"/>
        </w:rPr>
        <w:t>тыс.га</w:t>
      </w:r>
      <w:proofErr w:type="spellEnd"/>
      <w:r w:rsidR="000442AB" w:rsidRPr="00DB0B2F">
        <w:rPr>
          <w:rFonts w:ascii="Times New Roman" w:eastAsia="Times New Roman" w:hAnsi="Times New Roman" w:cs="Times New Roman"/>
          <w:sz w:val="24"/>
          <w:szCs w:val="24"/>
          <w:lang w:eastAsia="ru-RU"/>
        </w:rPr>
        <w:t xml:space="preserve"> ), имеются торфяники, обогащенные </w:t>
      </w:r>
      <w:proofErr w:type="spellStart"/>
      <w:r w:rsidR="000442AB" w:rsidRPr="00DB0B2F">
        <w:rPr>
          <w:rFonts w:ascii="Times New Roman" w:eastAsia="Times New Roman" w:hAnsi="Times New Roman" w:cs="Times New Roman"/>
          <w:sz w:val="24"/>
          <w:szCs w:val="24"/>
          <w:lang w:eastAsia="ru-RU"/>
        </w:rPr>
        <w:t>фосфоросодержащим</w:t>
      </w:r>
      <w:proofErr w:type="spellEnd"/>
      <w:r w:rsidR="000442AB" w:rsidRPr="00DB0B2F">
        <w:rPr>
          <w:rFonts w:ascii="Times New Roman" w:eastAsia="Times New Roman" w:hAnsi="Times New Roman" w:cs="Times New Roman"/>
          <w:sz w:val="24"/>
          <w:szCs w:val="24"/>
          <w:lang w:eastAsia="ru-RU"/>
        </w:rPr>
        <w:t xml:space="preserve"> минералом -вивианитом  (месторождение </w:t>
      </w:r>
      <w:proofErr w:type="spellStart"/>
      <w:r w:rsidR="000442AB" w:rsidRPr="00DB0B2F">
        <w:rPr>
          <w:rFonts w:ascii="Times New Roman" w:eastAsia="Times New Roman" w:hAnsi="Times New Roman" w:cs="Times New Roman"/>
          <w:sz w:val="24"/>
          <w:szCs w:val="24"/>
          <w:lang w:eastAsia="ru-RU"/>
        </w:rPr>
        <w:t>Усть-Баксон</w:t>
      </w:r>
      <w:proofErr w:type="spellEnd"/>
      <w:r w:rsidR="000442AB" w:rsidRPr="00DB0B2F">
        <w:rPr>
          <w:rFonts w:ascii="Times New Roman" w:eastAsia="Times New Roman" w:hAnsi="Times New Roman" w:cs="Times New Roman"/>
          <w:sz w:val="24"/>
          <w:szCs w:val="24"/>
          <w:lang w:eastAsia="ru-RU"/>
        </w:rPr>
        <w:t xml:space="preserve"> имеет площадь </w:t>
      </w:r>
      <w:smartTag w:uri="urn:schemas-microsoft-com:office:smarttags" w:element="metricconverter">
        <w:smartTagPr>
          <w:attr w:name="ProductID" w:val="942 га"/>
        </w:smartTagPr>
        <w:r w:rsidR="000442AB" w:rsidRPr="00DB0B2F">
          <w:rPr>
            <w:rFonts w:ascii="Times New Roman" w:eastAsia="Times New Roman" w:hAnsi="Times New Roman" w:cs="Times New Roman"/>
            <w:sz w:val="24"/>
            <w:szCs w:val="24"/>
            <w:lang w:eastAsia="ru-RU"/>
          </w:rPr>
          <w:t>942 га</w:t>
        </w:r>
      </w:smartTag>
      <w:r w:rsidR="000442AB" w:rsidRPr="00DB0B2F">
        <w:rPr>
          <w:rFonts w:ascii="Times New Roman" w:eastAsia="Times New Roman" w:hAnsi="Times New Roman" w:cs="Times New Roman"/>
          <w:sz w:val="24"/>
          <w:szCs w:val="24"/>
          <w:lang w:eastAsia="ru-RU"/>
        </w:rPr>
        <w:t xml:space="preserve"> с запасами  892 тыс. т ,из  них с вивианитом </w:t>
      </w:r>
      <w:smartTag w:uri="urn:schemas-microsoft-com:office:smarttags" w:element="metricconverter">
        <w:smartTagPr>
          <w:attr w:name="ProductID" w:val="329 га"/>
        </w:smartTagPr>
        <w:r w:rsidR="000442AB" w:rsidRPr="00DB0B2F">
          <w:rPr>
            <w:rFonts w:ascii="Times New Roman" w:eastAsia="Times New Roman" w:hAnsi="Times New Roman" w:cs="Times New Roman"/>
            <w:sz w:val="24"/>
            <w:szCs w:val="24"/>
            <w:lang w:eastAsia="ru-RU"/>
          </w:rPr>
          <w:t>329 га</w:t>
        </w:r>
      </w:smartTag>
      <w:r w:rsidR="000442AB" w:rsidRPr="00DB0B2F">
        <w:rPr>
          <w:rFonts w:ascii="Times New Roman" w:eastAsia="Times New Roman" w:hAnsi="Times New Roman" w:cs="Times New Roman"/>
          <w:sz w:val="24"/>
          <w:szCs w:val="24"/>
          <w:lang w:eastAsia="ru-RU"/>
        </w:rPr>
        <w:t>).</w:t>
      </w:r>
    </w:p>
    <w:p w:rsidR="000442AB" w:rsidRPr="00DB0B2F" w:rsidRDefault="000442AB" w:rsidP="000442AB">
      <w:pPr>
        <w:spacing w:after="0" w:line="240" w:lineRule="auto"/>
        <w:ind w:right="140"/>
        <w:jc w:val="both"/>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sz w:val="24"/>
          <w:szCs w:val="24"/>
          <w:lang w:eastAsia="ru-RU"/>
        </w:rPr>
        <w:t xml:space="preserve">       </w:t>
      </w:r>
      <w:r w:rsidR="00D76D67" w:rsidRPr="00DB0B2F">
        <w:rPr>
          <w:rFonts w:ascii="Times New Roman" w:eastAsia="Times New Roman" w:hAnsi="Times New Roman" w:cs="Times New Roman"/>
          <w:sz w:val="24"/>
          <w:szCs w:val="24"/>
          <w:lang w:eastAsia="ru-RU"/>
        </w:rPr>
        <w:t xml:space="preserve">   </w:t>
      </w:r>
      <w:r w:rsidRPr="00DB0B2F">
        <w:rPr>
          <w:rFonts w:ascii="Times New Roman" w:eastAsia="Times New Roman" w:hAnsi="Times New Roman" w:cs="Times New Roman"/>
          <w:sz w:val="24"/>
          <w:szCs w:val="24"/>
          <w:lang w:eastAsia="ru-RU"/>
        </w:rPr>
        <w:t xml:space="preserve"> Так же на территории района имеются месторождения сапропелей.  Сапропели - органно-минеральные отложения пресных </w:t>
      </w:r>
      <w:proofErr w:type="gramStart"/>
      <w:r w:rsidRPr="00DB0B2F">
        <w:rPr>
          <w:rFonts w:ascii="Times New Roman" w:eastAsia="Times New Roman" w:hAnsi="Times New Roman" w:cs="Times New Roman"/>
          <w:sz w:val="24"/>
          <w:szCs w:val="24"/>
          <w:lang w:eastAsia="ru-RU"/>
        </w:rPr>
        <w:t>озер,  числятся</w:t>
      </w:r>
      <w:proofErr w:type="gramEnd"/>
      <w:r w:rsidRPr="00DB0B2F">
        <w:rPr>
          <w:rFonts w:ascii="Times New Roman" w:eastAsia="Times New Roman" w:hAnsi="Times New Roman" w:cs="Times New Roman"/>
          <w:sz w:val="24"/>
          <w:szCs w:val="24"/>
          <w:lang w:eastAsia="ru-RU"/>
        </w:rPr>
        <w:t xml:space="preserve"> в шести месторождениях площадью 20 </w:t>
      </w:r>
      <w:proofErr w:type="spellStart"/>
      <w:r w:rsidRPr="00DB0B2F">
        <w:rPr>
          <w:rFonts w:ascii="Times New Roman" w:eastAsia="Times New Roman" w:hAnsi="Times New Roman" w:cs="Times New Roman"/>
          <w:sz w:val="24"/>
          <w:szCs w:val="24"/>
          <w:lang w:eastAsia="ru-RU"/>
        </w:rPr>
        <w:t>тыс.га</w:t>
      </w:r>
      <w:proofErr w:type="spellEnd"/>
      <w:r w:rsidRPr="00DB0B2F">
        <w:rPr>
          <w:rFonts w:ascii="Times New Roman" w:eastAsia="Times New Roman" w:hAnsi="Times New Roman" w:cs="Times New Roman"/>
          <w:sz w:val="24"/>
          <w:szCs w:val="24"/>
          <w:lang w:eastAsia="ru-RU"/>
        </w:rPr>
        <w:t xml:space="preserve">. Общие их запасы составляют 186 </w:t>
      </w:r>
      <w:proofErr w:type="spellStart"/>
      <w:r w:rsidRPr="00DB0B2F">
        <w:rPr>
          <w:rFonts w:ascii="Times New Roman" w:eastAsia="Times New Roman" w:hAnsi="Times New Roman" w:cs="Times New Roman"/>
          <w:sz w:val="24"/>
          <w:szCs w:val="24"/>
          <w:lang w:eastAsia="ru-RU"/>
        </w:rPr>
        <w:t>тыс.т</w:t>
      </w:r>
      <w:proofErr w:type="spellEnd"/>
      <w:r w:rsidRPr="00DB0B2F">
        <w:rPr>
          <w:rFonts w:ascii="Times New Roman" w:eastAsia="Times New Roman" w:hAnsi="Times New Roman" w:cs="Times New Roman"/>
          <w:sz w:val="24"/>
          <w:szCs w:val="24"/>
          <w:lang w:eastAsia="ru-RU"/>
        </w:rPr>
        <w:t>.</w:t>
      </w:r>
    </w:p>
    <w:p w:rsidR="000442AB" w:rsidRPr="00DB0B2F" w:rsidRDefault="000442AB" w:rsidP="000442AB">
      <w:pPr>
        <w:spacing w:after="0" w:line="240" w:lineRule="auto"/>
        <w:contextualSpacing/>
        <w:jc w:val="center"/>
        <w:rPr>
          <w:rFonts w:ascii="Times New Roman" w:eastAsia="Times New Roman" w:hAnsi="Times New Roman" w:cs="Times New Roman"/>
          <w:sz w:val="24"/>
          <w:szCs w:val="24"/>
          <w:lang w:eastAsia="ru-RU"/>
        </w:rPr>
      </w:pPr>
    </w:p>
    <w:p w:rsidR="000442AB" w:rsidRPr="00DB0B2F" w:rsidRDefault="000442AB" w:rsidP="000442AB">
      <w:pPr>
        <w:spacing w:after="0" w:line="240" w:lineRule="auto"/>
        <w:contextualSpacing/>
        <w:jc w:val="center"/>
        <w:rPr>
          <w:rFonts w:ascii="Times New Roman" w:eastAsia="Times New Roman" w:hAnsi="Times New Roman" w:cs="Times New Roman"/>
          <w:sz w:val="24"/>
          <w:szCs w:val="24"/>
          <w:lang w:eastAsia="ru-RU"/>
        </w:rPr>
      </w:pPr>
    </w:p>
    <w:p w:rsidR="000442AB" w:rsidRPr="00DB0B2F" w:rsidRDefault="000442AB" w:rsidP="000442AB">
      <w:pPr>
        <w:spacing w:after="0" w:line="240" w:lineRule="auto"/>
        <w:contextualSpacing/>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1.4. Образовательный контекст</w:t>
      </w:r>
    </w:p>
    <w:p w:rsidR="000442AB" w:rsidRPr="00DB0B2F" w:rsidRDefault="000442AB" w:rsidP="000442AB">
      <w:pPr>
        <w:spacing w:after="0" w:line="240" w:lineRule="auto"/>
        <w:contextualSpacing/>
        <w:jc w:val="both"/>
        <w:rPr>
          <w:rFonts w:ascii="Times New Roman" w:eastAsia="Times New Roman" w:hAnsi="Times New Roman" w:cs="Times New Roman"/>
          <w:sz w:val="24"/>
          <w:szCs w:val="24"/>
          <w:lang w:eastAsia="ru-RU"/>
        </w:rPr>
      </w:pPr>
    </w:p>
    <w:p w:rsidR="000442AB" w:rsidRPr="00DB0B2F" w:rsidRDefault="000442AB" w:rsidP="000442AB">
      <w:pPr>
        <w:spacing w:after="0" w:line="240" w:lineRule="auto"/>
        <w:jc w:val="both"/>
        <w:rPr>
          <w:rFonts w:ascii="Times New Roman" w:eastAsia="Calibri" w:hAnsi="Times New Roman" w:cs="Times New Roman"/>
          <w:sz w:val="24"/>
          <w:szCs w:val="24"/>
        </w:rPr>
      </w:pPr>
      <w:r w:rsidRPr="00DB0B2F">
        <w:rPr>
          <w:rFonts w:ascii="Times New Roman" w:eastAsia="Times New Roman" w:hAnsi="Times New Roman" w:cs="Times New Roman"/>
          <w:bCs/>
          <w:sz w:val="24"/>
          <w:szCs w:val="24"/>
          <w:lang w:eastAsia="ru-RU"/>
        </w:rPr>
        <w:t xml:space="preserve">       В районе на протяжении нескольких лет</w:t>
      </w:r>
      <w:r w:rsidRPr="00DB0B2F">
        <w:rPr>
          <w:rFonts w:ascii="Times New Roman" w:eastAsia="Calibri" w:hAnsi="Times New Roman" w:cs="Times New Roman"/>
          <w:sz w:val="24"/>
          <w:szCs w:val="24"/>
        </w:rPr>
        <w:t xml:space="preserve">  сохраняется тенденция снижения численности населения района. Причиной сокращения численности населения была и остается  естественная убыль населения - превышение числа умерших  над числом родившихся. Так же негативное влияние оказывает  и миграционная убыль  населения.</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Calibri" w:hAnsi="Times New Roman" w:cs="Times New Roman"/>
          <w:sz w:val="24"/>
          <w:szCs w:val="24"/>
        </w:rPr>
        <w:t xml:space="preserve">        </w:t>
      </w:r>
      <w:r w:rsidRPr="00DB0B2F">
        <w:rPr>
          <w:rFonts w:ascii="Times New Roman" w:eastAsia="Times New Roman" w:hAnsi="Times New Roman" w:cs="Times New Roman"/>
          <w:sz w:val="24"/>
          <w:szCs w:val="24"/>
          <w:lang w:eastAsia="ru-RU"/>
        </w:rPr>
        <w:t>Основной миграционный отток населения - это  молодежь. Причинами миграционного оттока является нехватка рабочих мест или низкая оплата труда, отсутствие организованного досуга в сельской местности, преимущества жизни в городе по сравнению с деревней и др.</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Численность насел</w:t>
      </w:r>
      <w:r w:rsidR="00D76D67" w:rsidRPr="00DB0B2F">
        <w:rPr>
          <w:rFonts w:ascii="Times New Roman" w:eastAsia="Times New Roman" w:hAnsi="Times New Roman" w:cs="Times New Roman"/>
          <w:sz w:val="24"/>
          <w:szCs w:val="24"/>
          <w:lang w:eastAsia="ru-RU"/>
        </w:rPr>
        <w:t>ения Болотнинского района в 2019 году составила 26 934</w:t>
      </w:r>
      <w:r w:rsidRPr="00DB0B2F">
        <w:rPr>
          <w:rFonts w:ascii="Times New Roman" w:eastAsia="Times New Roman" w:hAnsi="Times New Roman" w:cs="Times New Roman"/>
          <w:sz w:val="24"/>
          <w:szCs w:val="24"/>
          <w:lang w:eastAsia="ru-RU"/>
        </w:rPr>
        <w:t xml:space="preserve"> человек</w:t>
      </w:r>
      <w:r w:rsidR="00D76D67" w:rsidRPr="00DB0B2F">
        <w:rPr>
          <w:rFonts w:ascii="Times New Roman" w:eastAsia="Times New Roman" w:hAnsi="Times New Roman" w:cs="Times New Roman"/>
          <w:sz w:val="24"/>
          <w:szCs w:val="24"/>
          <w:lang w:eastAsia="ru-RU"/>
        </w:rPr>
        <w:t>а</w:t>
      </w:r>
      <w:r w:rsidRPr="00DB0B2F">
        <w:rPr>
          <w:rFonts w:ascii="Times New Roman" w:eastAsia="Times New Roman" w:hAnsi="Times New Roman" w:cs="Times New Roman"/>
          <w:sz w:val="24"/>
          <w:szCs w:val="24"/>
          <w:lang w:eastAsia="ru-RU"/>
        </w:rPr>
        <w:t>, в том числе пр</w:t>
      </w:r>
      <w:r w:rsidR="00D76D67" w:rsidRPr="00DB0B2F">
        <w:rPr>
          <w:rFonts w:ascii="Times New Roman" w:eastAsia="Times New Roman" w:hAnsi="Times New Roman" w:cs="Times New Roman"/>
          <w:sz w:val="24"/>
          <w:szCs w:val="24"/>
          <w:lang w:eastAsia="ru-RU"/>
        </w:rPr>
        <w:t xml:space="preserve">оживают в городской местности </w:t>
      </w:r>
      <w:proofErr w:type="gramStart"/>
      <w:r w:rsidR="00D76D67" w:rsidRPr="00DB0B2F">
        <w:rPr>
          <w:rFonts w:ascii="Times New Roman" w:eastAsia="Times New Roman" w:hAnsi="Times New Roman" w:cs="Times New Roman"/>
          <w:sz w:val="24"/>
          <w:szCs w:val="24"/>
          <w:lang w:eastAsia="ru-RU"/>
        </w:rPr>
        <w:t>17603  человек</w:t>
      </w:r>
      <w:proofErr w:type="gramEnd"/>
      <w:r w:rsidR="00D76D67" w:rsidRPr="00DB0B2F">
        <w:rPr>
          <w:rFonts w:ascii="Times New Roman" w:eastAsia="Times New Roman" w:hAnsi="Times New Roman" w:cs="Times New Roman"/>
          <w:sz w:val="24"/>
          <w:szCs w:val="24"/>
          <w:lang w:eastAsia="ru-RU"/>
        </w:rPr>
        <w:t xml:space="preserve"> и 9331</w:t>
      </w:r>
      <w:r w:rsidRPr="00DB0B2F">
        <w:rPr>
          <w:rFonts w:ascii="Times New Roman" w:eastAsia="Times New Roman" w:hAnsi="Times New Roman" w:cs="Times New Roman"/>
          <w:sz w:val="24"/>
          <w:szCs w:val="24"/>
          <w:lang w:eastAsia="ru-RU"/>
        </w:rPr>
        <w:t xml:space="preserve"> челов</w:t>
      </w:r>
      <w:r w:rsidR="00D76D67" w:rsidRPr="00DB0B2F">
        <w:rPr>
          <w:rFonts w:ascii="Times New Roman" w:eastAsia="Times New Roman" w:hAnsi="Times New Roman" w:cs="Times New Roman"/>
          <w:sz w:val="24"/>
          <w:szCs w:val="24"/>
          <w:lang w:eastAsia="ru-RU"/>
        </w:rPr>
        <w:t>ек в сельской местности. За 2019</w:t>
      </w:r>
      <w:r w:rsidRPr="00DB0B2F">
        <w:rPr>
          <w:rFonts w:ascii="Times New Roman" w:eastAsia="Times New Roman" w:hAnsi="Times New Roman" w:cs="Times New Roman"/>
          <w:sz w:val="24"/>
          <w:szCs w:val="24"/>
          <w:lang w:eastAsia="ru-RU"/>
        </w:rPr>
        <w:t xml:space="preserve"> год показатель смертности выше показателя рождаемости в среднем в 1,2 раза.</w:t>
      </w:r>
    </w:p>
    <w:p w:rsidR="000442AB" w:rsidRPr="00DB0B2F" w:rsidRDefault="000442AB" w:rsidP="00D76D67">
      <w:pPr>
        <w:widowControl w:val="0"/>
        <w:shd w:val="clear" w:color="auto" w:fill="FFFFFF"/>
        <w:tabs>
          <w:tab w:val="left" w:pos="5621"/>
        </w:tabs>
        <w:spacing w:after="0" w:line="240" w:lineRule="auto"/>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целях демографического развития Болотнинского района и дальнейшего улучшения демографической ситуации на территории района реализуются</w:t>
      </w:r>
      <w:r w:rsidR="00D76D67" w:rsidRPr="00DB0B2F">
        <w:rPr>
          <w:rFonts w:ascii="Times New Roman" w:eastAsia="Times New Roman" w:hAnsi="Times New Roman" w:cs="Times New Roman"/>
          <w:sz w:val="24"/>
          <w:szCs w:val="24"/>
          <w:lang w:eastAsia="ru-RU"/>
        </w:rPr>
        <w:t xml:space="preserve"> мероприятия программы </w:t>
      </w:r>
      <w:r w:rsidRPr="00DB0B2F">
        <w:rPr>
          <w:rFonts w:ascii="Times New Roman" w:eastAsia="Times New Roman" w:hAnsi="Times New Roman" w:cs="Times New Roman"/>
          <w:sz w:val="24"/>
          <w:szCs w:val="24"/>
          <w:lang w:eastAsia="ru-RU"/>
        </w:rPr>
        <w:t xml:space="preserve">по демографическому развитию Болотнинского района Новосибирской области на 2008-2025 годы, утвержденной решением 44й сессии </w:t>
      </w:r>
      <w:r w:rsidRPr="00DB0B2F">
        <w:rPr>
          <w:rFonts w:ascii="Times New Roman" w:eastAsia="Times New Roman" w:hAnsi="Times New Roman" w:cs="Times New Roman"/>
          <w:sz w:val="24"/>
          <w:szCs w:val="24"/>
          <w:lang w:val="en-US" w:eastAsia="ru-RU"/>
        </w:rPr>
        <w:t>I</w:t>
      </w:r>
      <w:r w:rsidRPr="00DB0B2F">
        <w:rPr>
          <w:rFonts w:ascii="Times New Roman" w:eastAsia="Times New Roman" w:hAnsi="Times New Roman" w:cs="Times New Roman"/>
          <w:sz w:val="24"/>
          <w:szCs w:val="24"/>
          <w:lang w:eastAsia="ru-RU"/>
        </w:rPr>
        <w:t xml:space="preserve"> созыва Совета депутатов Болотнинского района № 397 от 26.12.2008г.</w:t>
      </w:r>
    </w:p>
    <w:p w:rsidR="000442AB" w:rsidRPr="00DB0B2F" w:rsidRDefault="00D76D67" w:rsidP="000442AB">
      <w:pPr>
        <w:spacing w:after="0" w:line="240" w:lineRule="auto"/>
        <w:ind w:firstLine="709"/>
        <w:jc w:val="both"/>
        <w:rPr>
          <w:rFonts w:ascii="Times New Roman" w:eastAsia="Calibri" w:hAnsi="Times New Roman" w:cs="Times New Roman"/>
          <w:sz w:val="24"/>
          <w:szCs w:val="24"/>
          <w:lang w:eastAsia="ru-RU"/>
        </w:rPr>
      </w:pPr>
      <w:r w:rsidRPr="00DB0B2F">
        <w:rPr>
          <w:rFonts w:ascii="Times New Roman" w:eastAsia="Calibri" w:hAnsi="Times New Roman" w:cs="Times New Roman"/>
          <w:sz w:val="24"/>
          <w:szCs w:val="24"/>
          <w:lang w:eastAsia="ru-RU"/>
        </w:rPr>
        <w:t>На рынке труда ситуацию в 2019</w:t>
      </w:r>
      <w:r w:rsidR="000442AB" w:rsidRPr="00DB0B2F">
        <w:rPr>
          <w:rFonts w:ascii="Times New Roman" w:eastAsia="Calibri" w:hAnsi="Times New Roman" w:cs="Times New Roman"/>
          <w:sz w:val="24"/>
          <w:szCs w:val="24"/>
          <w:lang w:eastAsia="ru-RU"/>
        </w:rPr>
        <w:t xml:space="preserve"> году можно охарактеризовать как стабильную. </w:t>
      </w:r>
    </w:p>
    <w:p w:rsidR="000442AB" w:rsidRPr="00DB0B2F" w:rsidRDefault="000442AB" w:rsidP="000442AB">
      <w:pPr>
        <w:spacing w:after="0" w:line="240" w:lineRule="auto"/>
        <w:ind w:firstLine="709"/>
        <w:jc w:val="both"/>
        <w:rPr>
          <w:rFonts w:ascii="Times New Roman" w:eastAsia="Calibri" w:hAnsi="Times New Roman" w:cs="Times New Roman"/>
          <w:sz w:val="24"/>
          <w:szCs w:val="24"/>
          <w:lang w:eastAsia="ru-RU"/>
        </w:rPr>
      </w:pPr>
      <w:r w:rsidRPr="00DB0B2F">
        <w:rPr>
          <w:rFonts w:ascii="Times New Roman" w:eastAsia="Calibri" w:hAnsi="Times New Roman" w:cs="Times New Roman"/>
          <w:sz w:val="24"/>
          <w:szCs w:val="24"/>
          <w:lang w:eastAsia="ru-RU"/>
        </w:rPr>
        <w:t>В целях недопущения ухудшени</w:t>
      </w:r>
      <w:r w:rsidR="009C43FD" w:rsidRPr="00DB0B2F">
        <w:rPr>
          <w:rFonts w:ascii="Times New Roman" w:eastAsia="Calibri" w:hAnsi="Times New Roman" w:cs="Times New Roman"/>
          <w:sz w:val="24"/>
          <w:szCs w:val="24"/>
          <w:lang w:eastAsia="ru-RU"/>
        </w:rPr>
        <w:t>я ситуации на рынке труда в 2019</w:t>
      </w:r>
      <w:r w:rsidRPr="00DB0B2F">
        <w:rPr>
          <w:rFonts w:ascii="Times New Roman" w:eastAsia="Calibri" w:hAnsi="Times New Roman" w:cs="Times New Roman"/>
          <w:sz w:val="24"/>
          <w:szCs w:val="24"/>
          <w:lang w:eastAsia="ru-RU"/>
        </w:rPr>
        <w:t xml:space="preserve"> году в районе и области </w:t>
      </w:r>
      <w:proofErr w:type="gramStart"/>
      <w:r w:rsidRPr="00DB0B2F">
        <w:rPr>
          <w:rFonts w:ascii="Times New Roman" w:eastAsia="Calibri" w:hAnsi="Times New Roman" w:cs="Times New Roman"/>
          <w:sz w:val="24"/>
          <w:szCs w:val="24"/>
          <w:lang w:eastAsia="ru-RU"/>
        </w:rPr>
        <w:t>действуют  меры</w:t>
      </w:r>
      <w:proofErr w:type="gramEnd"/>
      <w:r w:rsidRPr="00DB0B2F">
        <w:rPr>
          <w:rFonts w:ascii="Times New Roman" w:eastAsia="Calibri" w:hAnsi="Times New Roman" w:cs="Times New Roman"/>
          <w:sz w:val="24"/>
          <w:szCs w:val="24"/>
          <w:lang w:eastAsia="ru-RU"/>
        </w:rPr>
        <w:t xml:space="preserve"> поддержки предпринимательской деятельности, оказывается содействие в создании новых эффективных рабочих мест и расширении </w:t>
      </w:r>
      <w:proofErr w:type="spellStart"/>
      <w:r w:rsidRPr="00DB0B2F">
        <w:rPr>
          <w:rFonts w:ascii="Times New Roman" w:eastAsia="Calibri" w:hAnsi="Times New Roman" w:cs="Times New Roman"/>
          <w:sz w:val="24"/>
          <w:szCs w:val="24"/>
          <w:lang w:eastAsia="ru-RU"/>
        </w:rPr>
        <w:t>самозанятости</w:t>
      </w:r>
      <w:proofErr w:type="spellEnd"/>
      <w:r w:rsidRPr="00DB0B2F">
        <w:rPr>
          <w:rFonts w:ascii="Times New Roman" w:eastAsia="Calibri" w:hAnsi="Times New Roman" w:cs="Times New Roman"/>
          <w:sz w:val="24"/>
          <w:szCs w:val="24"/>
          <w:lang w:eastAsia="ru-RU"/>
        </w:rPr>
        <w:t>, в первую очередь сельского населения, осуществляется стимулирование населения к трудовой активности.</w:t>
      </w:r>
    </w:p>
    <w:p w:rsidR="000442AB" w:rsidRPr="00DB0B2F" w:rsidRDefault="000442AB" w:rsidP="000442AB">
      <w:pPr>
        <w:spacing w:after="0" w:line="240" w:lineRule="auto"/>
        <w:jc w:val="both"/>
        <w:rPr>
          <w:rFonts w:ascii="Times New Roman" w:eastAsia="Times New Roman" w:hAnsi="Times New Roman" w:cs="Times New Roman"/>
          <w:sz w:val="28"/>
          <w:szCs w:val="20"/>
          <w:lang w:eastAsia="ru-RU"/>
        </w:rPr>
      </w:pPr>
    </w:p>
    <w:p w:rsidR="000442AB" w:rsidRPr="00DB0B2F" w:rsidRDefault="000442AB" w:rsidP="000442AB">
      <w:pPr>
        <w:spacing w:after="0" w:line="240" w:lineRule="auto"/>
        <w:ind w:firstLine="540"/>
        <w:jc w:val="both"/>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sz w:val="24"/>
          <w:szCs w:val="24"/>
          <w:lang w:eastAsia="ru-RU"/>
        </w:rPr>
        <w:t>В с</w:t>
      </w:r>
      <w:r w:rsidR="009C43FD" w:rsidRPr="00DB0B2F">
        <w:rPr>
          <w:rFonts w:ascii="Times New Roman" w:eastAsia="Times New Roman" w:hAnsi="Times New Roman" w:cs="Times New Roman"/>
          <w:sz w:val="24"/>
          <w:szCs w:val="24"/>
          <w:lang w:eastAsia="ru-RU"/>
        </w:rPr>
        <w:t>истеме образования района в 2019</w:t>
      </w:r>
      <w:r w:rsidRPr="00DB0B2F">
        <w:rPr>
          <w:rFonts w:ascii="Times New Roman" w:eastAsia="Times New Roman" w:hAnsi="Times New Roman" w:cs="Times New Roman"/>
          <w:sz w:val="24"/>
          <w:szCs w:val="24"/>
          <w:lang w:eastAsia="ru-RU"/>
        </w:rPr>
        <w:t xml:space="preserve"> году функционировало </w:t>
      </w:r>
      <w:r w:rsidR="009C43FD" w:rsidRPr="00DB0B2F">
        <w:rPr>
          <w:rFonts w:ascii="Times New Roman" w:eastAsia="Times New Roman" w:hAnsi="Times New Roman" w:cs="Times New Roman"/>
          <w:b/>
          <w:sz w:val="24"/>
          <w:szCs w:val="24"/>
          <w:lang w:eastAsia="ru-RU"/>
        </w:rPr>
        <w:t>33 учреждения</w:t>
      </w:r>
      <w:r w:rsidRPr="00DB0B2F">
        <w:rPr>
          <w:rFonts w:ascii="Times New Roman" w:eastAsia="Times New Roman" w:hAnsi="Times New Roman" w:cs="Times New Roman"/>
          <w:b/>
          <w:sz w:val="24"/>
          <w:szCs w:val="24"/>
          <w:lang w:eastAsia="ru-RU"/>
        </w:rPr>
        <w:t>, из них:</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дошкольны</w:t>
      </w:r>
      <w:r w:rsidR="009C43FD" w:rsidRPr="00DB0B2F">
        <w:rPr>
          <w:rFonts w:ascii="Times New Roman" w:eastAsia="Times New Roman" w:hAnsi="Times New Roman" w:cs="Times New Roman"/>
          <w:sz w:val="24"/>
          <w:szCs w:val="24"/>
          <w:lang w:eastAsia="ru-RU"/>
        </w:rPr>
        <w:t>е образовательные учреждения - 4 детских сада</w:t>
      </w:r>
      <w:r w:rsidRPr="00DB0B2F">
        <w:rPr>
          <w:rFonts w:ascii="Times New Roman" w:eastAsia="Times New Roman" w:hAnsi="Times New Roman" w:cs="Times New Roman"/>
          <w:sz w:val="24"/>
          <w:szCs w:val="24"/>
          <w:lang w:eastAsia="ru-RU"/>
        </w:rPr>
        <w:t>;</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общ</w:t>
      </w:r>
      <w:r w:rsidR="009C43FD" w:rsidRPr="00DB0B2F">
        <w:rPr>
          <w:rFonts w:ascii="Times New Roman" w:eastAsia="Times New Roman" w:hAnsi="Times New Roman" w:cs="Times New Roman"/>
          <w:sz w:val="24"/>
          <w:szCs w:val="24"/>
          <w:lang w:eastAsia="ru-RU"/>
        </w:rPr>
        <w:t>еобразовательные учреждения – 25</w:t>
      </w:r>
      <w:r w:rsidRPr="00DB0B2F">
        <w:rPr>
          <w:rFonts w:ascii="Times New Roman" w:eastAsia="Times New Roman" w:hAnsi="Times New Roman" w:cs="Times New Roman"/>
          <w:sz w:val="24"/>
          <w:szCs w:val="24"/>
          <w:lang w:eastAsia="ru-RU"/>
        </w:rPr>
        <w:t xml:space="preserve"> школ;</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два учреждения дополнительного образования детей (МАУ ДО ДЮСШ «Темп» и МБУ ДО ДДЮ);</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МКУ ИМЦ;</w:t>
      </w:r>
    </w:p>
    <w:p w:rsidR="000442AB" w:rsidRPr="00DB0B2F" w:rsidRDefault="000442AB" w:rsidP="000442AB">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МКУ Центр «Дельфин».</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Развитие муниципальной системы образования, перевод её в качественно новое состояние в ближайшие годы планируется через реализацию следующих ключевых направлений:</w:t>
      </w:r>
    </w:p>
    <w:p w:rsidR="009C43FD" w:rsidRPr="00DB0B2F" w:rsidRDefault="009C43FD" w:rsidP="009C43FD">
      <w:pPr>
        <w:pStyle w:val="ae"/>
        <w:numPr>
          <w:ilvl w:val="0"/>
          <w:numId w:val="5"/>
        </w:numPr>
        <w:spacing w:after="0" w:line="0" w:lineRule="atLeast"/>
        <w:ind w:left="284" w:firstLine="616"/>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достижение качественных показателей региональных проектов национального проекта «Образование»;</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организация образовательного процесса в соответствии с федеральными государственными образовательными стандартами и, как следствие, - обеспечение качественно новых образовательных результатов;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формирование системы профильного самоопределения и социальной адаптации в технологическом конкурентном мире;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укрепление системы инклюзивного образования; развитие в муниципальной системе дополнительных образовательных услуг;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обновление школьной инфраструктуры;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реализация государственно-общественного управления, общественно-профессиональной экспертизы;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развитие педагогического потенциала, привлечение в сферу образования квалифицированных специалистов; </w:t>
      </w:r>
    </w:p>
    <w:p w:rsidR="000442AB" w:rsidRPr="00DB0B2F" w:rsidRDefault="000442AB" w:rsidP="000442AB">
      <w:pPr>
        <w:numPr>
          <w:ilvl w:val="0"/>
          <w:numId w:val="3"/>
        </w:num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lastRenderedPageBreak/>
        <w:t xml:space="preserve">создание межведомственных советов для решения задач развития образования и др. </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Результативность системных изменений муниципальной системы образования обеспечивают новации, направленные на консолидацию действий учреждений и граждан по решению проблем муниципального образования:</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социологические репрезентативные исследования и опросы, анкетирование представителей разных  групп муниципального сообщества по выявлению образовательных потребностей, возможностей совершенствования образовательного процесса в МОУ и МДОУ и других аспектах образования;</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активизация деятельности Муниципального административно-общественного совета по развитию образования в районе, Управляющих и Попечительских  советов образовательных учреждений, других коллегиальных органов;</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обеспечение открытости деятельности образовательных учреждений через представление общественности отчётов по </w:t>
      </w:r>
      <w:proofErr w:type="spellStart"/>
      <w:r w:rsidRPr="00DB0B2F">
        <w:rPr>
          <w:rFonts w:ascii="Times New Roman" w:eastAsia="Times New Roman" w:hAnsi="Times New Roman" w:cs="Times New Roman"/>
          <w:sz w:val="24"/>
          <w:szCs w:val="24"/>
          <w:lang w:eastAsia="ru-RU"/>
        </w:rPr>
        <w:t>самообследованию</w:t>
      </w:r>
      <w:proofErr w:type="spellEnd"/>
      <w:r w:rsidRPr="00DB0B2F">
        <w:rPr>
          <w:rFonts w:ascii="Times New Roman" w:eastAsia="Times New Roman" w:hAnsi="Times New Roman" w:cs="Times New Roman"/>
          <w:sz w:val="24"/>
          <w:szCs w:val="24"/>
          <w:lang w:eastAsia="ru-RU"/>
        </w:rPr>
        <w:t xml:space="preserve"> на сайтах, публикации в СМИ, подготовку и проведение круглых столов, дискуссий, дней открытых дверей, конференций по вопросам образования и воспитания;</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обновление содержание и механизмов повышения профессиональных компетенций педагогов;</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системная научно-методическая поддержка инновационных процессов в образовании со стороны научных учреждений и организаций.</w:t>
      </w:r>
    </w:p>
    <w:p w:rsidR="000442AB" w:rsidRPr="00DB0B2F" w:rsidRDefault="009C43FD" w:rsidP="000442AB">
      <w:pPr>
        <w:spacing w:after="0" w:line="240" w:lineRule="auto"/>
        <w:contextualSpacing/>
        <w:jc w:val="both"/>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 xml:space="preserve">Таким образом, обеспечение позитивной динамики развития образования, наращивание ресурсов его совершенствования, профессиональное решение проблем, реализация актуальных задач и другие факторы убеждают в </w:t>
      </w:r>
      <w:proofErr w:type="gramStart"/>
      <w:r w:rsidR="000442AB" w:rsidRPr="00DB0B2F">
        <w:rPr>
          <w:rFonts w:ascii="Times New Roman" w:eastAsia="Times New Roman" w:hAnsi="Times New Roman" w:cs="Times New Roman"/>
          <w:sz w:val="24"/>
          <w:szCs w:val="24"/>
          <w:lang w:eastAsia="ru-RU"/>
        </w:rPr>
        <w:t>готовности  системы</w:t>
      </w:r>
      <w:proofErr w:type="gramEnd"/>
      <w:r w:rsidR="000442AB" w:rsidRPr="00DB0B2F">
        <w:rPr>
          <w:rFonts w:ascii="Times New Roman" w:eastAsia="Times New Roman" w:hAnsi="Times New Roman" w:cs="Times New Roman"/>
          <w:sz w:val="24"/>
          <w:szCs w:val="24"/>
          <w:lang w:eastAsia="ru-RU"/>
        </w:rPr>
        <w:t xml:space="preserve"> образования к новым качественным изменениям.</w:t>
      </w:r>
      <w:r w:rsidR="000442AB" w:rsidRPr="00DB0B2F">
        <w:rPr>
          <w:rFonts w:ascii="Times New Roman" w:eastAsia="Times New Roman" w:hAnsi="Times New Roman" w:cs="Times New Roman"/>
          <w:b/>
          <w:sz w:val="24"/>
          <w:szCs w:val="24"/>
          <w:lang w:eastAsia="ru-RU"/>
        </w:rPr>
        <w:t> </w:t>
      </w:r>
    </w:p>
    <w:p w:rsidR="000442AB" w:rsidRPr="00DB0B2F" w:rsidRDefault="000442AB" w:rsidP="000442AB">
      <w:pPr>
        <w:spacing w:after="0" w:line="240" w:lineRule="auto"/>
        <w:contextualSpacing/>
        <w:jc w:val="both"/>
        <w:rPr>
          <w:rFonts w:ascii="Times New Roman" w:eastAsia="Times New Roman" w:hAnsi="Times New Roman" w:cs="Times New Roman"/>
          <w:sz w:val="24"/>
          <w:szCs w:val="24"/>
          <w:lang w:eastAsia="ru-RU"/>
        </w:rPr>
      </w:pPr>
    </w:p>
    <w:p w:rsidR="000442AB" w:rsidRPr="00DB0B2F" w:rsidRDefault="000442AB" w:rsidP="000442AB">
      <w:pPr>
        <w:keepNext/>
        <w:keepLines/>
        <w:spacing w:after="0" w:line="240" w:lineRule="auto"/>
        <w:ind w:firstLine="709"/>
        <w:jc w:val="center"/>
        <w:outlineLvl w:val="1"/>
        <w:rPr>
          <w:rFonts w:ascii="Times New Roman" w:eastAsia="Times New Roman" w:hAnsi="Times New Roman" w:cs="Times New Roman"/>
          <w:b/>
          <w:sz w:val="28"/>
          <w:szCs w:val="26"/>
        </w:rPr>
      </w:pPr>
      <w:r w:rsidRPr="00DB0B2F">
        <w:rPr>
          <w:rFonts w:ascii="Times New Roman" w:eastAsia="Times New Roman" w:hAnsi="Times New Roman" w:cs="Times New Roman"/>
          <w:b/>
          <w:sz w:val="28"/>
          <w:szCs w:val="26"/>
        </w:rPr>
        <w:t>2. Анализ состояния и перспектив развития системы образования: основная часть</w:t>
      </w:r>
    </w:p>
    <w:p w:rsidR="000442AB" w:rsidRPr="00DB0B2F" w:rsidRDefault="000442AB" w:rsidP="000442AB">
      <w:pPr>
        <w:keepNext/>
        <w:keepLines/>
        <w:spacing w:after="0" w:line="240" w:lineRule="auto"/>
        <w:ind w:firstLine="709"/>
        <w:jc w:val="center"/>
        <w:outlineLvl w:val="1"/>
        <w:rPr>
          <w:rFonts w:ascii="Times New Roman" w:eastAsia="Times New Roman" w:hAnsi="Times New Roman" w:cs="Times New Roman"/>
          <w:b/>
          <w:sz w:val="28"/>
          <w:szCs w:val="26"/>
        </w:rPr>
      </w:pPr>
    </w:p>
    <w:p w:rsidR="000442AB" w:rsidRPr="00DB0B2F" w:rsidRDefault="000442AB" w:rsidP="000442AB">
      <w:pPr>
        <w:spacing w:after="0" w:line="0" w:lineRule="atLeast"/>
        <w:jc w:val="center"/>
        <w:rPr>
          <w:rFonts w:ascii="Times New Roman" w:eastAsia="Times New Roman" w:hAnsi="Times New Roman" w:cs="Times New Roman"/>
          <w:sz w:val="24"/>
          <w:szCs w:val="24"/>
          <w:lang w:eastAsia="ru-RU"/>
        </w:rPr>
      </w:pPr>
      <w:r w:rsidRPr="00DB0B2F">
        <w:rPr>
          <w:rFonts w:ascii="Times New Roman" w:eastAsia="Times New Roman" w:hAnsi="Times New Roman" w:cs="Times New Roman"/>
          <w:b/>
          <w:sz w:val="24"/>
          <w:szCs w:val="24"/>
          <w:lang w:eastAsia="ru-RU"/>
        </w:rPr>
        <w:t>2.1. Сведения о развитии дошкольного образования</w:t>
      </w:r>
    </w:p>
    <w:p w:rsidR="000442AB" w:rsidRPr="00DB0B2F" w:rsidRDefault="009C43FD" w:rsidP="000442AB">
      <w:pPr>
        <w:suppressAutoHyphens/>
        <w:spacing w:after="0" w:line="240" w:lineRule="auto"/>
        <w:ind w:firstLine="540"/>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xml:space="preserve">   </w:t>
      </w:r>
      <w:r w:rsidR="000442AB" w:rsidRPr="00DB0B2F">
        <w:rPr>
          <w:rFonts w:ascii="Times New Roman" w:eastAsia="Times New Roman" w:hAnsi="Times New Roman" w:cs="Times New Roman"/>
          <w:sz w:val="24"/>
          <w:szCs w:val="24"/>
          <w:lang w:eastAsia="ar-SA"/>
        </w:rPr>
        <w:t xml:space="preserve">Главной целью образовательной политики района в области дошкольного образования является реализация права ребенка на качественное и доступное образование. </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Дошкольное образование Боло</w:t>
      </w:r>
      <w:r w:rsidR="009C43FD" w:rsidRPr="00DB0B2F">
        <w:rPr>
          <w:rFonts w:ascii="Times New Roman" w:eastAsia="Times New Roman" w:hAnsi="Times New Roman" w:cs="Times New Roman"/>
          <w:sz w:val="24"/>
          <w:szCs w:val="24"/>
          <w:lang w:eastAsia="ar-SA"/>
        </w:rPr>
        <w:t>тнинского района представлено 19</w:t>
      </w:r>
      <w:r w:rsidRPr="00DB0B2F">
        <w:rPr>
          <w:rFonts w:ascii="Times New Roman" w:eastAsia="Times New Roman" w:hAnsi="Times New Roman" w:cs="Times New Roman"/>
          <w:sz w:val="24"/>
          <w:szCs w:val="24"/>
          <w:lang w:eastAsia="ar-SA"/>
        </w:rPr>
        <w:t xml:space="preserve"> муниципальным</w:t>
      </w:r>
      <w:r w:rsidR="009C43FD" w:rsidRPr="00DB0B2F">
        <w:rPr>
          <w:rFonts w:ascii="Times New Roman" w:eastAsia="Times New Roman" w:hAnsi="Times New Roman" w:cs="Times New Roman"/>
          <w:sz w:val="24"/>
          <w:szCs w:val="24"/>
          <w:lang w:eastAsia="ar-SA"/>
        </w:rPr>
        <w:t>и</w:t>
      </w:r>
      <w:r w:rsidRPr="00DB0B2F">
        <w:rPr>
          <w:rFonts w:ascii="Times New Roman" w:eastAsia="Times New Roman" w:hAnsi="Times New Roman" w:cs="Times New Roman"/>
          <w:sz w:val="24"/>
          <w:szCs w:val="24"/>
          <w:lang w:eastAsia="ar-SA"/>
        </w:rPr>
        <w:t xml:space="preserve"> образовательным</w:t>
      </w:r>
      <w:r w:rsidR="009C43FD" w:rsidRPr="00DB0B2F">
        <w:rPr>
          <w:rFonts w:ascii="Times New Roman" w:eastAsia="Times New Roman" w:hAnsi="Times New Roman" w:cs="Times New Roman"/>
          <w:sz w:val="24"/>
          <w:szCs w:val="24"/>
          <w:lang w:eastAsia="ar-SA"/>
        </w:rPr>
        <w:t>и учреждениями</w:t>
      </w:r>
      <w:r w:rsidRPr="00DB0B2F">
        <w:rPr>
          <w:rFonts w:ascii="Times New Roman" w:eastAsia="Times New Roman" w:hAnsi="Times New Roman" w:cs="Times New Roman"/>
          <w:sz w:val="24"/>
          <w:szCs w:val="24"/>
          <w:lang w:eastAsia="ar-SA"/>
        </w:rPr>
        <w:t>, реализующим образовательную программу дошкольного образования</w:t>
      </w:r>
      <w:r w:rsidRPr="00DB0B2F">
        <w:rPr>
          <w:rFonts w:ascii="Times New Roman" w:eastAsia="Times New Roman" w:hAnsi="Times New Roman" w:cs="Times New Roman"/>
          <w:sz w:val="28"/>
          <w:szCs w:val="28"/>
          <w:lang w:eastAsia="ar-SA"/>
        </w:rPr>
        <w:t xml:space="preserve">. </w:t>
      </w:r>
      <w:r w:rsidRPr="00DB0B2F">
        <w:rPr>
          <w:rFonts w:ascii="Times New Roman" w:eastAsia="Times New Roman" w:hAnsi="Times New Roman" w:cs="Times New Roman"/>
          <w:sz w:val="24"/>
          <w:szCs w:val="24"/>
          <w:lang w:eastAsia="ar-SA"/>
        </w:rPr>
        <w:t>Охват детей от 2</w:t>
      </w:r>
      <w:r w:rsidR="009C43FD" w:rsidRPr="00DB0B2F">
        <w:rPr>
          <w:rFonts w:ascii="Times New Roman" w:eastAsia="Times New Roman" w:hAnsi="Times New Roman" w:cs="Times New Roman"/>
          <w:sz w:val="24"/>
          <w:szCs w:val="24"/>
          <w:lang w:eastAsia="ar-SA"/>
        </w:rPr>
        <w:t xml:space="preserve"> </w:t>
      </w:r>
      <w:r w:rsidRPr="00DB0B2F">
        <w:rPr>
          <w:rFonts w:ascii="Times New Roman" w:eastAsia="Times New Roman" w:hAnsi="Times New Roman" w:cs="Times New Roman"/>
          <w:sz w:val="24"/>
          <w:szCs w:val="24"/>
          <w:lang w:eastAsia="ar-SA"/>
        </w:rPr>
        <w:t>месяцев до 7 лет дошкольным образованием на территории района составляет 58% (1028 чел.) от общей численности детей этой возрастной категории, проживающих в Болотнинском районе.</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bCs/>
          <w:sz w:val="24"/>
          <w:szCs w:val="24"/>
          <w:lang w:eastAsia="ar-SA"/>
        </w:rPr>
        <w:t xml:space="preserve">Обеспечение доступности дошкольного образования в Болотнинском районе подтверждает </w:t>
      </w:r>
      <w:proofErr w:type="spellStart"/>
      <w:r w:rsidRPr="00DB0B2F">
        <w:rPr>
          <w:rFonts w:ascii="Times New Roman" w:eastAsia="Times New Roman" w:hAnsi="Times New Roman" w:cs="Times New Roman"/>
          <w:bCs/>
          <w:sz w:val="24"/>
          <w:szCs w:val="24"/>
          <w:lang w:eastAsia="ar-SA"/>
        </w:rPr>
        <w:t>многопрофильность</w:t>
      </w:r>
      <w:proofErr w:type="spellEnd"/>
      <w:r w:rsidRPr="00DB0B2F">
        <w:rPr>
          <w:rFonts w:ascii="Times New Roman" w:eastAsia="Times New Roman" w:hAnsi="Times New Roman" w:cs="Times New Roman"/>
          <w:bCs/>
          <w:sz w:val="24"/>
          <w:szCs w:val="24"/>
          <w:lang w:eastAsia="ar-SA"/>
        </w:rPr>
        <w:t xml:space="preserve"> и вариативность системы.</w:t>
      </w:r>
      <w:r w:rsidRPr="00DB0B2F">
        <w:rPr>
          <w:rFonts w:ascii="Times New Roman" w:eastAsia="Times New Roman" w:hAnsi="Times New Roman" w:cs="Times New Roman"/>
          <w:sz w:val="24"/>
          <w:szCs w:val="24"/>
          <w:lang w:eastAsia="ar-SA"/>
        </w:rPr>
        <w:t xml:space="preserve"> </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pacing w:val="-8"/>
          <w:sz w:val="24"/>
          <w:szCs w:val="24"/>
          <w:lang w:eastAsia="ar-SA"/>
        </w:rPr>
        <w:t>С учетом запросов родителей и особенностей развития и здоровья детей сформировано видовое разнообразие дошкольных образовательных учреждений: в районе функционируют:</w:t>
      </w:r>
      <w:r w:rsidRPr="00DB0B2F">
        <w:rPr>
          <w:rFonts w:ascii="Times New Roman" w:eastAsia="Times New Roman" w:hAnsi="Times New Roman" w:cs="Times New Roman"/>
          <w:sz w:val="24"/>
          <w:szCs w:val="24"/>
          <w:lang w:eastAsia="ar-SA"/>
        </w:rPr>
        <w:t xml:space="preserve">  </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xml:space="preserve">- 4 детских сада комбинированного вида </w:t>
      </w:r>
      <w:r w:rsidRPr="00DB0B2F">
        <w:rPr>
          <w:rFonts w:ascii="Times New Roman" w:eastAsia="Times New Roman" w:hAnsi="Times New Roman" w:cs="Times New Roman"/>
          <w:spacing w:val="-7"/>
          <w:sz w:val="24"/>
          <w:szCs w:val="24"/>
          <w:lang w:eastAsia="ar-SA"/>
        </w:rPr>
        <w:t xml:space="preserve">с группами компенсирующей, комбинированной, оздоровительной и общеразвивающей направленности </w:t>
      </w:r>
      <w:r w:rsidRPr="00DB0B2F">
        <w:rPr>
          <w:rFonts w:ascii="Times New Roman" w:eastAsia="Times New Roman" w:hAnsi="Times New Roman" w:cs="Times New Roman"/>
          <w:sz w:val="24"/>
          <w:szCs w:val="24"/>
          <w:lang w:eastAsia="ar-SA"/>
        </w:rPr>
        <w:t>(МБДОУ детский сад комбинированного вида «Малышок» г. Болотного, МБДОУ детский сад комбинированного вида «Теремок» г. Болотного, МБДОУ детский сад комбинированного вида «Улыбка» г. Болотного, МБДОУ детский сад комбинированного вида «Сказка» г. Болотного);</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xml:space="preserve">- </w:t>
      </w:r>
      <w:r w:rsidR="009C43FD" w:rsidRPr="00DB0B2F">
        <w:rPr>
          <w:rFonts w:ascii="Times New Roman" w:eastAsia="Times New Roman" w:hAnsi="Times New Roman" w:cs="Times New Roman"/>
          <w:spacing w:val="-7"/>
          <w:sz w:val="24"/>
          <w:szCs w:val="24"/>
          <w:lang w:eastAsia="ar-SA"/>
        </w:rPr>
        <w:t>14</w:t>
      </w:r>
      <w:r w:rsidRPr="00DB0B2F">
        <w:rPr>
          <w:rFonts w:ascii="Times New Roman" w:eastAsia="Times New Roman" w:hAnsi="Times New Roman" w:cs="Times New Roman"/>
          <w:spacing w:val="-7"/>
          <w:sz w:val="24"/>
          <w:szCs w:val="24"/>
          <w:lang w:eastAsia="ar-SA"/>
        </w:rPr>
        <w:t xml:space="preserve"> общеобразовательных учреждений</w:t>
      </w:r>
      <w:r w:rsidRPr="00DB0B2F">
        <w:rPr>
          <w:rFonts w:ascii="Times New Roman" w:eastAsia="Times New Roman" w:hAnsi="Times New Roman" w:cs="Times New Roman"/>
          <w:sz w:val="24"/>
          <w:szCs w:val="24"/>
          <w:lang w:eastAsia="ar-SA"/>
        </w:rPr>
        <w:t xml:space="preserve">, в структуре которых  функционируют дошкольные группы (МКОУ СОШ № 16  – 6 групп,  МКОУ </w:t>
      </w:r>
      <w:proofErr w:type="spellStart"/>
      <w:r w:rsidRPr="00DB0B2F">
        <w:rPr>
          <w:rFonts w:ascii="Times New Roman" w:eastAsia="Times New Roman" w:hAnsi="Times New Roman" w:cs="Times New Roman"/>
          <w:sz w:val="24"/>
          <w:szCs w:val="24"/>
          <w:lang w:eastAsia="ar-SA"/>
        </w:rPr>
        <w:t>Ачинская</w:t>
      </w:r>
      <w:proofErr w:type="spellEnd"/>
      <w:r w:rsidRPr="00DB0B2F">
        <w:rPr>
          <w:rFonts w:ascii="Times New Roman" w:eastAsia="Times New Roman" w:hAnsi="Times New Roman" w:cs="Times New Roman"/>
          <w:sz w:val="24"/>
          <w:szCs w:val="24"/>
          <w:lang w:eastAsia="ar-SA"/>
        </w:rPr>
        <w:t xml:space="preserve"> СОШ- 1 группа, МКОУ </w:t>
      </w:r>
      <w:proofErr w:type="spellStart"/>
      <w:r w:rsidRPr="00DB0B2F">
        <w:rPr>
          <w:rFonts w:ascii="Times New Roman" w:eastAsia="Times New Roman" w:hAnsi="Times New Roman" w:cs="Times New Roman"/>
          <w:sz w:val="24"/>
          <w:szCs w:val="24"/>
          <w:lang w:eastAsia="ar-SA"/>
        </w:rPr>
        <w:t>Баратаевская</w:t>
      </w:r>
      <w:proofErr w:type="spellEnd"/>
      <w:r w:rsidRPr="00DB0B2F">
        <w:rPr>
          <w:rFonts w:ascii="Times New Roman" w:eastAsia="Times New Roman" w:hAnsi="Times New Roman" w:cs="Times New Roman"/>
          <w:sz w:val="24"/>
          <w:szCs w:val="24"/>
          <w:lang w:eastAsia="ar-SA"/>
        </w:rPr>
        <w:t xml:space="preserve"> СОШ- 2 группы, МКОУ Байкальская СОШ- 1 группа, МКОУ </w:t>
      </w:r>
      <w:proofErr w:type="spellStart"/>
      <w:r w:rsidRPr="00DB0B2F">
        <w:rPr>
          <w:rFonts w:ascii="Times New Roman" w:eastAsia="Times New Roman" w:hAnsi="Times New Roman" w:cs="Times New Roman"/>
          <w:sz w:val="24"/>
          <w:szCs w:val="24"/>
          <w:lang w:eastAsia="ar-SA"/>
        </w:rPr>
        <w:t>Боровская</w:t>
      </w:r>
      <w:proofErr w:type="spellEnd"/>
      <w:r w:rsidRPr="00DB0B2F">
        <w:rPr>
          <w:rFonts w:ascii="Times New Roman" w:eastAsia="Times New Roman" w:hAnsi="Times New Roman" w:cs="Times New Roman"/>
          <w:sz w:val="24"/>
          <w:szCs w:val="24"/>
          <w:lang w:eastAsia="ar-SA"/>
        </w:rPr>
        <w:t xml:space="preserve"> СОШ – 1 группа, МКОУ </w:t>
      </w:r>
      <w:proofErr w:type="spellStart"/>
      <w:r w:rsidRPr="00DB0B2F">
        <w:rPr>
          <w:rFonts w:ascii="Times New Roman" w:eastAsia="Times New Roman" w:hAnsi="Times New Roman" w:cs="Times New Roman"/>
          <w:sz w:val="24"/>
          <w:szCs w:val="24"/>
          <w:lang w:eastAsia="ar-SA"/>
        </w:rPr>
        <w:t>Варламовская</w:t>
      </w:r>
      <w:proofErr w:type="spellEnd"/>
      <w:r w:rsidRPr="00DB0B2F">
        <w:rPr>
          <w:rFonts w:ascii="Times New Roman" w:eastAsia="Times New Roman" w:hAnsi="Times New Roman" w:cs="Times New Roman"/>
          <w:sz w:val="24"/>
          <w:szCs w:val="24"/>
          <w:lang w:eastAsia="ar-SA"/>
        </w:rPr>
        <w:t xml:space="preserve"> СОШ – 1 группа, МКОУ </w:t>
      </w:r>
      <w:proofErr w:type="spellStart"/>
      <w:r w:rsidRPr="00DB0B2F">
        <w:rPr>
          <w:rFonts w:ascii="Times New Roman" w:eastAsia="Times New Roman" w:hAnsi="Times New Roman" w:cs="Times New Roman"/>
          <w:sz w:val="24"/>
          <w:szCs w:val="24"/>
          <w:lang w:eastAsia="ar-SA"/>
        </w:rPr>
        <w:t>Дивинская</w:t>
      </w:r>
      <w:proofErr w:type="spellEnd"/>
      <w:r w:rsidRPr="00DB0B2F">
        <w:rPr>
          <w:rFonts w:ascii="Times New Roman" w:eastAsia="Times New Roman" w:hAnsi="Times New Roman" w:cs="Times New Roman"/>
          <w:sz w:val="24"/>
          <w:szCs w:val="24"/>
          <w:lang w:eastAsia="ar-SA"/>
        </w:rPr>
        <w:t xml:space="preserve"> СОШ – 2 группы,  МКОУ </w:t>
      </w:r>
      <w:proofErr w:type="spellStart"/>
      <w:r w:rsidRPr="00DB0B2F">
        <w:rPr>
          <w:rFonts w:ascii="Times New Roman" w:eastAsia="Times New Roman" w:hAnsi="Times New Roman" w:cs="Times New Roman"/>
          <w:sz w:val="24"/>
          <w:szCs w:val="24"/>
          <w:lang w:eastAsia="ar-SA"/>
        </w:rPr>
        <w:t>Егоровская</w:t>
      </w:r>
      <w:proofErr w:type="spellEnd"/>
      <w:r w:rsidRPr="00DB0B2F">
        <w:rPr>
          <w:rFonts w:ascii="Times New Roman" w:eastAsia="Times New Roman" w:hAnsi="Times New Roman" w:cs="Times New Roman"/>
          <w:sz w:val="24"/>
          <w:szCs w:val="24"/>
          <w:lang w:eastAsia="ar-SA"/>
        </w:rPr>
        <w:t xml:space="preserve"> СОШ - группа, МКОУ </w:t>
      </w:r>
      <w:proofErr w:type="spellStart"/>
      <w:r w:rsidRPr="00DB0B2F">
        <w:rPr>
          <w:rFonts w:ascii="Times New Roman" w:eastAsia="Times New Roman" w:hAnsi="Times New Roman" w:cs="Times New Roman"/>
          <w:sz w:val="24"/>
          <w:szCs w:val="24"/>
          <w:lang w:eastAsia="ar-SA"/>
        </w:rPr>
        <w:t>Зудовская</w:t>
      </w:r>
      <w:proofErr w:type="spellEnd"/>
      <w:r w:rsidRPr="00DB0B2F">
        <w:rPr>
          <w:rFonts w:ascii="Times New Roman" w:eastAsia="Times New Roman" w:hAnsi="Times New Roman" w:cs="Times New Roman"/>
          <w:sz w:val="24"/>
          <w:szCs w:val="24"/>
          <w:lang w:eastAsia="ar-SA"/>
        </w:rPr>
        <w:t xml:space="preserve"> СОШ – 1 группа, МКОУ </w:t>
      </w:r>
      <w:proofErr w:type="spellStart"/>
      <w:r w:rsidRPr="00DB0B2F">
        <w:rPr>
          <w:rFonts w:ascii="Times New Roman" w:eastAsia="Times New Roman" w:hAnsi="Times New Roman" w:cs="Times New Roman"/>
          <w:sz w:val="24"/>
          <w:szCs w:val="24"/>
          <w:lang w:eastAsia="ar-SA"/>
        </w:rPr>
        <w:t>Карасевская</w:t>
      </w:r>
      <w:proofErr w:type="spellEnd"/>
      <w:r w:rsidRPr="00DB0B2F">
        <w:rPr>
          <w:rFonts w:ascii="Times New Roman" w:eastAsia="Times New Roman" w:hAnsi="Times New Roman" w:cs="Times New Roman"/>
          <w:sz w:val="24"/>
          <w:szCs w:val="24"/>
          <w:lang w:eastAsia="ar-SA"/>
        </w:rPr>
        <w:t xml:space="preserve"> СОШ- 1 группа, МКОУ </w:t>
      </w:r>
      <w:proofErr w:type="spellStart"/>
      <w:r w:rsidRPr="00DB0B2F">
        <w:rPr>
          <w:rFonts w:ascii="Times New Roman" w:eastAsia="Times New Roman" w:hAnsi="Times New Roman" w:cs="Times New Roman"/>
          <w:sz w:val="24"/>
          <w:szCs w:val="24"/>
          <w:lang w:eastAsia="ar-SA"/>
        </w:rPr>
        <w:t>Корниловская</w:t>
      </w:r>
      <w:proofErr w:type="spellEnd"/>
      <w:r w:rsidRPr="00DB0B2F">
        <w:rPr>
          <w:rFonts w:ascii="Times New Roman" w:eastAsia="Times New Roman" w:hAnsi="Times New Roman" w:cs="Times New Roman"/>
          <w:sz w:val="24"/>
          <w:szCs w:val="24"/>
          <w:lang w:eastAsia="ar-SA"/>
        </w:rPr>
        <w:t xml:space="preserve"> СОШ- 1 группа, МКОУ </w:t>
      </w:r>
      <w:proofErr w:type="spellStart"/>
      <w:r w:rsidRPr="00DB0B2F">
        <w:rPr>
          <w:rFonts w:ascii="Times New Roman" w:eastAsia="Times New Roman" w:hAnsi="Times New Roman" w:cs="Times New Roman"/>
          <w:sz w:val="24"/>
          <w:szCs w:val="24"/>
          <w:lang w:eastAsia="ar-SA"/>
        </w:rPr>
        <w:t>Новобибеевская</w:t>
      </w:r>
      <w:proofErr w:type="spellEnd"/>
      <w:r w:rsidRPr="00DB0B2F">
        <w:rPr>
          <w:rFonts w:ascii="Times New Roman" w:eastAsia="Times New Roman" w:hAnsi="Times New Roman" w:cs="Times New Roman"/>
          <w:sz w:val="24"/>
          <w:szCs w:val="24"/>
          <w:lang w:eastAsia="ar-SA"/>
        </w:rPr>
        <w:t xml:space="preserve"> </w:t>
      </w:r>
      <w:r w:rsidRPr="00DB0B2F">
        <w:rPr>
          <w:rFonts w:ascii="Times New Roman" w:eastAsia="Times New Roman" w:hAnsi="Times New Roman" w:cs="Times New Roman"/>
          <w:sz w:val="24"/>
          <w:szCs w:val="24"/>
          <w:lang w:eastAsia="ar-SA"/>
        </w:rPr>
        <w:lastRenderedPageBreak/>
        <w:t xml:space="preserve">СОШ – 1 группа, МКОУ </w:t>
      </w:r>
      <w:proofErr w:type="spellStart"/>
      <w:r w:rsidRPr="00DB0B2F">
        <w:rPr>
          <w:rFonts w:ascii="Times New Roman" w:eastAsia="Times New Roman" w:hAnsi="Times New Roman" w:cs="Times New Roman"/>
          <w:sz w:val="24"/>
          <w:szCs w:val="24"/>
          <w:lang w:eastAsia="ar-SA"/>
        </w:rPr>
        <w:t>Ояшинская</w:t>
      </w:r>
      <w:proofErr w:type="spellEnd"/>
      <w:r w:rsidRPr="00DB0B2F">
        <w:rPr>
          <w:rFonts w:ascii="Times New Roman" w:eastAsia="Times New Roman" w:hAnsi="Times New Roman" w:cs="Times New Roman"/>
          <w:sz w:val="24"/>
          <w:szCs w:val="24"/>
          <w:lang w:eastAsia="ar-SA"/>
        </w:rPr>
        <w:t xml:space="preserve"> СОШ – 1 группа, МКОУ </w:t>
      </w:r>
      <w:proofErr w:type="spellStart"/>
      <w:r w:rsidRPr="00DB0B2F">
        <w:rPr>
          <w:rFonts w:ascii="Times New Roman" w:eastAsia="Times New Roman" w:hAnsi="Times New Roman" w:cs="Times New Roman"/>
          <w:sz w:val="24"/>
          <w:szCs w:val="24"/>
          <w:lang w:eastAsia="ar-SA"/>
        </w:rPr>
        <w:t>Светлополянская</w:t>
      </w:r>
      <w:proofErr w:type="spellEnd"/>
      <w:r w:rsidRPr="00DB0B2F">
        <w:rPr>
          <w:rFonts w:ascii="Times New Roman" w:eastAsia="Times New Roman" w:hAnsi="Times New Roman" w:cs="Times New Roman"/>
          <w:sz w:val="24"/>
          <w:szCs w:val="24"/>
          <w:lang w:eastAsia="ar-SA"/>
        </w:rPr>
        <w:t xml:space="preserve"> СОШ – 1 группа</w:t>
      </w:r>
      <w:r w:rsidR="009C43FD" w:rsidRPr="00DB0B2F">
        <w:rPr>
          <w:rFonts w:ascii="Times New Roman" w:eastAsia="Times New Roman" w:hAnsi="Times New Roman" w:cs="Times New Roman"/>
          <w:sz w:val="24"/>
          <w:szCs w:val="24"/>
          <w:lang w:eastAsia="ar-SA"/>
        </w:rPr>
        <w:t xml:space="preserve">, МКОУ </w:t>
      </w:r>
      <w:proofErr w:type="spellStart"/>
      <w:r w:rsidR="009C43FD" w:rsidRPr="00DB0B2F">
        <w:rPr>
          <w:rFonts w:ascii="Times New Roman" w:eastAsia="Times New Roman" w:hAnsi="Times New Roman" w:cs="Times New Roman"/>
          <w:sz w:val="24"/>
          <w:szCs w:val="24"/>
          <w:lang w:eastAsia="ar-SA"/>
        </w:rPr>
        <w:t>Кунчурукская</w:t>
      </w:r>
      <w:proofErr w:type="spellEnd"/>
      <w:r w:rsidR="009C43FD" w:rsidRPr="00DB0B2F">
        <w:rPr>
          <w:rFonts w:ascii="Times New Roman" w:eastAsia="Times New Roman" w:hAnsi="Times New Roman" w:cs="Times New Roman"/>
          <w:sz w:val="24"/>
          <w:szCs w:val="24"/>
          <w:lang w:eastAsia="ar-SA"/>
        </w:rPr>
        <w:t xml:space="preserve"> СОШ – 1 группа</w:t>
      </w:r>
      <w:r w:rsidRPr="00DB0B2F">
        <w:rPr>
          <w:rFonts w:ascii="Times New Roman" w:eastAsia="Times New Roman" w:hAnsi="Times New Roman" w:cs="Times New Roman"/>
          <w:sz w:val="24"/>
          <w:szCs w:val="24"/>
          <w:lang w:eastAsia="ar-SA"/>
        </w:rPr>
        <w:t>);</w:t>
      </w:r>
    </w:p>
    <w:p w:rsidR="000442AB" w:rsidRPr="00DB0B2F" w:rsidRDefault="009C43FD"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- 1 общеобразовательное учреждение, на базе которого</w:t>
      </w:r>
      <w:r w:rsidR="000442AB" w:rsidRPr="00DB0B2F">
        <w:rPr>
          <w:rFonts w:ascii="Times New Roman" w:eastAsia="Times New Roman" w:hAnsi="Times New Roman" w:cs="Times New Roman"/>
          <w:sz w:val="24"/>
          <w:szCs w:val="24"/>
          <w:lang w:eastAsia="ar-SA"/>
        </w:rPr>
        <w:t xml:space="preserve"> функционируют группы кратковременного пребывания </w:t>
      </w:r>
      <w:r w:rsidRPr="00DB0B2F">
        <w:rPr>
          <w:rFonts w:ascii="Times New Roman" w:eastAsia="Times New Roman" w:hAnsi="Times New Roman" w:cs="Times New Roman"/>
          <w:sz w:val="24"/>
          <w:szCs w:val="24"/>
          <w:lang w:eastAsia="ar-SA"/>
        </w:rPr>
        <w:t>(</w:t>
      </w:r>
      <w:r w:rsidR="000442AB" w:rsidRPr="00DB0B2F">
        <w:rPr>
          <w:rFonts w:ascii="Times New Roman" w:eastAsia="Times New Roman" w:hAnsi="Times New Roman" w:cs="Times New Roman"/>
          <w:sz w:val="24"/>
          <w:szCs w:val="24"/>
          <w:lang w:eastAsia="ar-SA"/>
        </w:rPr>
        <w:t>МКОУ Витебская ООШ).</w:t>
      </w:r>
      <w:r w:rsidR="000442AB" w:rsidRPr="00DB0B2F">
        <w:rPr>
          <w:rFonts w:ascii="Times New Roman" w:eastAsia="Times New Roman" w:hAnsi="Times New Roman" w:cs="Times New Roman"/>
          <w:noProof/>
          <w:sz w:val="24"/>
          <w:szCs w:val="24"/>
          <w:lang w:eastAsia="ar-SA"/>
        </w:rPr>
        <w:t xml:space="preserve"> </w:t>
      </w:r>
    </w:p>
    <w:p w:rsidR="000442AB" w:rsidRPr="00DB0B2F" w:rsidRDefault="000442AB" w:rsidP="000442AB">
      <w:pPr>
        <w:suppressAutoHyphens/>
        <w:spacing w:after="0" w:line="240" w:lineRule="auto"/>
        <w:ind w:firstLine="720"/>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Режим пребывания детей в образовательных организациях, реализующих программу дошкольного образования, различный, в каждом отдельном муниципальном образовании он определяется потребностями родителей и социума. Детские сады работают в режиме 5-дневной рабочей недели:</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- 4 образовательных организации с 12-часовым пребыванием (г. Болотное);</w:t>
      </w:r>
    </w:p>
    <w:p w:rsidR="000442AB" w:rsidRPr="00DB0B2F" w:rsidRDefault="009C43FD"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- 11</w:t>
      </w:r>
      <w:r w:rsidR="000442AB" w:rsidRPr="00DB0B2F">
        <w:rPr>
          <w:rFonts w:ascii="Times New Roman" w:eastAsia="Times New Roman" w:hAnsi="Times New Roman" w:cs="Times New Roman"/>
          <w:sz w:val="24"/>
          <w:szCs w:val="24"/>
          <w:lang w:eastAsia="ar-SA"/>
        </w:rPr>
        <w:t xml:space="preserve"> учреждений с 10-часовым пребыванием;</w:t>
      </w:r>
    </w:p>
    <w:p w:rsidR="000442AB" w:rsidRPr="00DB0B2F" w:rsidRDefault="000442AB"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- 3 учреждения с 8-часовым пребыванием;</w:t>
      </w:r>
    </w:p>
    <w:p w:rsidR="000442AB" w:rsidRPr="00DB0B2F" w:rsidRDefault="009C43FD" w:rsidP="000442AB">
      <w:pPr>
        <w:suppressAutoHyphens/>
        <w:spacing w:after="0" w:line="240" w:lineRule="auto"/>
        <w:ind w:firstLine="709"/>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- 1 группа</w:t>
      </w:r>
      <w:r w:rsidR="000442AB" w:rsidRPr="00DB0B2F">
        <w:rPr>
          <w:rFonts w:ascii="Times New Roman" w:eastAsia="Times New Roman" w:hAnsi="Times New Roman" w:cs="Times New Roman"/>
          <w:sz w:val="24"/>
          <w:szCs w:val="24"/>
          <w:lang w:eastAsia="ar-SA"/>
        </w:rPr>
        <w:t xml:space="preserve"> кратковременного пребывания.</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На территории Болотнинского района проживают около 3000 детей дошкольного возраста, более 60% проживают в городе Болотном. Из общего количества детей:</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более 20%  воспитываются в многодетных семьях; </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более 40%  проживают в молодых семьях, имеющих двух детей </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более 30% детей проживают в неполных семьях</w:t>
      </w:r>
    </w:p>
    <w:p w:rsidR="00835C2D" w:rsidRPr="00DB0B2F" w:rsidRDefault="00835C2D" w:rsidP="009C43FD">
      <w:pPr>
        <w:spacing w:after="0" w:line="240" w:lineRule="auto"/>
        <w:rPr>
          <w:rFonts w:ascii="Times New Roman" w:eastAsia="Times New Roman" w:hAnsi="Times New Roman" w:cs="Times New Roman"/>
          <w:b/>
          <w:bCs/>
          <w:sz w:val="24"/>
          <w:szCs w:val="24"/>
          <w:lang w:eastAsia="ru-RU"/>
        </w:rPr>
      </w:pPr>
    </w:p>
    <w:p w:rsidR="000442AB" w:rsidRPr="00DB0B2F" w:rsidRDefault="000442AB" w:rsidP="000442AB">
      <w:pPr>
        <w:spacing w:after="0" w:line="240" w:lineRule="auto"/>
        <w:jc w:val="center"/>
        <w:rPr>
          <w:rFonts w:ascii="Times New Roman" w:eastAsia="Times New Roman" w:hAnsi="Times New Roman" w:cs="Times New Roman"/>
          <w:b/>
          <w:bCs/>
          <w:sz w:val="24"/>
          <w:szCs w:val="24"/>
          <w:lang w:eastAsia="ru-RU"/>
        </w:rPr>
      </w:pPr>
      <w:r w:rsidRPr="00DB0B2F">
        <w:rPr>
          <w:rFonts w:ascii="Times New Roman" w:eastAsia="Times New Roman" w:hAnsi="Times New Roman" w:cs="Times New Roman"/>
          <w:b/>
          <w:bCs/>
          <w:sz w:val="24"/>
          <w:szCs w:val="24"/>
          <w:lang w:eastAsia="ru-RU"/>
        </w:rPr>
        <w:t>Численность детей,</w:t>
      </w:r>
    </w:p>
    <w:p w:rsidR="000442AB" w:rsidRPr="00DB0B2F" w:rsidRDefault="000442AB" w:rsidP="000442AB">
      <w:pPr>
        <w:spacing w:after="0" w:line="240" w:lineRule="auto"/>
        <w:jc w:val="center"/>
        <w:rPr>
          <w:rFonts w:ascii="Times New Roman" w:eastAsia="Times New Roman" w:hAnsi="Times New Roman" w:cs="Times New Roman"/>
          <w:b/>
          <w:bCs/>
          <w:sz w:val="24"/>
          <w:szCs w:val="24"/>
          <w:lang w:eastAsia="ru-RU"/>
        </w:rPr>
      </w:pPr>
      <w:r w:rsidRPr="00DB0B2F">
        <w:rPr>
          <w:rFonts w:ascii="Times New Roman" w:eastAsia="Times New Roman" w:hAnsi="Times New Roman" w:cs="Times New Roman"/>
          <w:b/>
          <w:bCs/>
          <w:sz w:val="24"/>
          <w:szCs w:val="24"/>
          <w:lang w:eastAsia="ru-RU"/>
        </w:rPr>
        <w:t>охваченных услугами дошкольного образования на 31.12.2017</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092"/>
        <w:gridCol w:w="2598"/>
        <w:gridCol w:w="2650"/>
        <w:gridCol w:w="2005"/>
      </w:tblGrid>
      <w:tr w:rsidR="000442AB" w:rsidRPr="00DB0B2F" w:rsidTr="005B4BB6">
        <w:tc>
          <w:tcPr>
            <w:tcW w:w="2234"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Возраст</w:t>
            </w:r>
          </w:p>
        </w:tc>
        <w:tc>
          <w:tcPr>
            <w:tcW w:w="2833"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Город</w:t>
            </w:r>
          </w:p>
        </w:tc>
        <w:tc>
          <w:tcPr>
            <w:tcW w:w="2907"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Село</w:t>
            </w:r>
          </w:p>
        </w:tc>
        <w:tc>
          <w:tcPr>
            <w:tcW w:w="2162"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Итого</w:t>
            </w:r>
          </w:p>
        </w:tc>
      </w:tr>
      <w:tr w:rsidR="000442AB" w:rsidRPr="00DB0B2F" w:rsidTr="005B4BB6">
        <w:tc>
          <w:tcPr>
            <w:tcW w:w="2234"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От 1,5 года до 3 лет</w:t>
            </w:r>
          </w:p>
        </w:tc>
        <w:tc>
          <w:tcPr>
            <w:tcW w:w="2833" w:type="dxa"/>
          </w:tcPr>
          <w:p w:rsidR="000442AB" w:rsidRPr="00DB0B2F" w:rsidRDefault="009C43FD"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14</w:t>
            </w:r>
            <w:r w:rsidR="000442AB" w:rsidRPr="00DB0B2F">
              <w:rPr>
                <w:rFonts w:ascii="Times New Roman" w:eastAsia="Times New Roman" w:hAnsi="Times New Roman" w:cs="Times New Roman"/>
                <w:bCs/>
                <w:sz w:val="24"/>
                <w:szCs w:val="24"/>
                <w:lang w:eastAsia="ru-RU"/>
              </w:rPr>
              <w:t>5</w:t>
            </w:r>
          </w:p>
        </w:tc>
        <w:tc>
          <w:tcPr>
            <w:tcW w:w="2907" w:type="dxa"/>
          </w:tcPr>
          <w:p w:rsidR="000442AB" w:rsidRPr="00DB0B2F" w:rsidRDefault="009C43FD"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2</w:t>
            </w:r>
            <w:r w:rsidR="000442AB" w:rsidRPr="00DB0B2F">
              <w:rPr>
                <w:rFonts w:ascii="Times New Roman" w:eastAsia="Times New Roman" w:hAnsi="Times New Roman" w:cs="Times New Roman"/>
                <w:bCs/>
                <w:sz w:val="24"/>
                <w:szCs w:val="24"/>
                <w:lang w:eastAsia="ru-RU"/>
              </w:rPr>
              <w:t>3</w:t>
            </w:r>
          </w:p>
        </w:tc>
        <w:tc>
          <w:tcPr>
            <w:tcW w:w="2162"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168</w:t>
            </w:r>
          </w:p>
        </w:tc>
      </w:tr>
      <w:tr w:rsidR="000442AB" w:rsidRPr="00DB0B2F" w:rsidTr="005B4BB6">
        <w:tc>
          <w:tcPr>
            <w:tcW w:w="2234"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От 3 до 7 лет</w:t>
            </w:r>
          </w:p>
        </w:tc>
        <w:tc>
          <w:tcPr>
            <w:tcW w:w="2833" w:type="dxa"/>
          </w:tcPr>
          <w:p w:rsidR="000442AB" w:rsidRPr="00DB0B2F" w:rsidRDefault="009C43FD"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61</w:t>
            </w:r>
            <w:r w:rsidR="000442AB" w:rsidRPr="00DB0B2F">
              <w:rPr>
                <w:rFonts w:ascii="Times New Roman" w:eastAsia="Times New Roman" w:hAnsi="Times New Roman" w:cs="Times New Roman"/>
                <w:bCs/>
                <w:sz w:val="24"/>
                <w:szCs w:val="24"/>
                <w:lang w:eastAsia="ru-RU"/>
              </w:rPr>
              <w:t>4</w:t>
            </w:r>
          </w:p>
        </w:tc>
        <w:tc>
          <w:tcPr>
            <w:tcW w:w="2907" w:type="dxa"/>
          </w:tcPr>
          <w:p w:rsidR="000442AB" w:rsidRPr="00DB0B2F" w:rsidRDefault="009C43FD"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24</w:t>
            </w:r>
            <w:r w:rsidR="000442AB" w:rsidRPr="00DB0B2F">
              <w:rPr>
                <w:rFonts w:ascii="Times New Roman" w:eastAsia="Times New Roman" w:hAnsi="Times New Roman" w:cs="Times New Roman"/>
                <w:bCs/>
                <w:sz w:val="24"/>
                <w:szCs w:val="24"/>
                <w:lang w:eastAsia="ru-RU"/>
              </w:rPr>
              <w:t>6</w:t>
            </w:r>
          </w:p>
        </w:tc>
        <w:tc>
          <w:tcPr>
            <w:tcW w:w="2162" w:type="dxa"/>
          </w:tcPr>
          <w:p w:rsidR="000442AB" w:rsidRPr="00DB0B2F" w:rsidRDefault="000442AB" w:rsidP="000442AB">
            <w:pPr>
              <w:spacing w:after="0" w:line="240" w:lineRule="auto"/>
              <w:jc w:val="center"/>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860</w:t>
            </w:r>
          </w:p>
        </w:tc>
      </w:tr>
    </w:tbl>
    <w:p w:rsidR="000442AB" w:rsidRPr="00DB0B2F" w:rsidRDefault="000442AB" w:rsidP="000442AB">
      <w:pPr>
        <w:spacing w:after="0" w:line="240" w:lineRule="auto"/>
        <w:jc w:val="both"/>
        <w:rPr>
          <w:rFonts w:ascii="Times New Roman" w:eastAsia="Times New Roman" w:hAnsi="Times New Roman" w:cs="Times New Roman"/>
          <w:i/>
          <w:iCs/>
          <w:sz w:val="28"/>
          <w:szCs w:val="28"/>
          <w:lang w:eastAsia="ru-RU"/>
        </w:rPr>
      </w:pP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Обеспечены потребности всех категорий детей. На базе образовательных уч</w:t>
      </w:r>
      <w:r w:rsidR="009C43FD" w:rsidRPr="00DB0B2F">
        <w:rPr>
          <w:rFonts w:ascii="Times New Roman" w:eastAsia="Times New Roman" w:hAnsi="Times New Roman" w:cs="Times New Roman"/>
          <w:sz w:val="24"/>
          <w:szCs w:val="24"/>
          <w:lang w:eastAsia="ru-RU"/>
        </w:rPr>
        <w:t>реждений функционирует 55 групп</w:t>
      </w:r>
      <w:r w:rsidRPr="00DB0B2F">
        <w:rPr>
          <w:rFonts w:ascii="Times New Roman" w:eastAsia="Times New Roman" w:hAnsi="Times New Roman" w:cs="Times New Roman"/>
          <w:sz w:val="24"/>
          <w:szCs w:val="24"/>
          <w:lang w:eastAsia="ru-RU"/>
        </w:rPr>
        <w:t>, из них:</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- 42 общеразвивающей направленности;</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- 1 группа оздоровительной направленности;</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- 4 группы компенсирующей направленности, для детей с нарушением речи;</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- 2 группы комбинированной направленности;</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- 2 – кратковременного пребывания;</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- 4 – для детей раннего возраста.</w:t>
      </w:r>
    </w:p>
    <w:p w:rsidR="000442AB" w:rsidRPr="00DB0B2F" w:rsidRDefault="000442AB" w:rsidP="000442AB">
      <w:pPr>
        <w:spacing w:after="0" w:line="240" w:lineRule="auto"/>
        <w:ind w:firstLine="720"/>
        <w:jc w:val="both"/>
        <w:rPr>
          <w:rFonts w:ascii="Times New Roman" w:eastAsia="Times New Roman" w:hAnsi="Times New Roman" w:cs="Times New Roman"/>
          <w:i/>
          <w:sz w:val="24"/>
          <w:szCs w:val="24"/>
          <w:lang w:eastAsia="ru-RU"/>
        </w:rPr>
      </w:pPr>
      <w:r w:rsidRPr="00DB0B2F">
        <w:rPr>
          <w:rFonts w:ascii="Times New Roman" w:eastAsia="Times New Roman" w:hAnsi="Times New Roman" w:cs="Times New Roman"/>
          <w:sz w:val="24"/>
          <w:szCs w:val="24"/>
          <w:lang w:eastAsia="ru-RU"/>
        </w:rPr>
        <w:t>В целях предоставления адекватной формы образования детям с ограниченными возможностями здоровья в Болотнинском районе работает психолого-медико</w:t>
      </w:r>
      <w:r w:rsidR="009C43FD" w:rsidRPr="00DB0B2F">
        <w:rPr>
          <w:rFonts w:ascii="Times New Roman" w:eastAsia="Times New Roman" w:hAnsi="Times New Roman" w:cs="Times New Roman"/>
          <w:sz w:val="24"/>
          <w:szCs w:val="24"/>
          <w:lang w:eastAsia="ru-RU"/>
        </w:rPr>
        <w:t>-педагогическая комиссия. В 2019</w:t>
      </w:r>
      <w:r w:rsidRPr="00DB0B2F">
        <w:rPr>
          <w:rFonts w:ascii="Times New Roman" w:eastAsia="Times New Roman" w:hAnsi="Times New Roman" w:cs="Times New Roman"/>
          <w:sz w:val="24"/>
          <w:szCs w:val="24"/>
          <w:lang w:eastAsia="ru-RU"/>
        </w:rPr>
        <w:t xml:space="preserve"> году психолого-медико-педагоги</w:t>
      </w:r>
      <w:r w:rsidR="009C43FD" w:rsidRPr="00DB0B2F">
        <w:rPr>
          <w:rFonts w:ascii="Times New Roman" w:eastAsia="Times New Roman" w:hAnsi="Times New Roman" w:cs="Times New Roman"/>
          <w:sz w:val="24"/>
          <w:szCs w:val="24"/>
          <w:lang w:eastAsia="ru-RU"/>
        </w:rPr>
        <w:t xml:space="preserve">ческой комиссией обследовано </w:t>
      </w:r>
      <w:proofErr w:type="gramStart"/>
      <w:r w:rsidR="009C43FD" w:rsidRPr="00DB0B2F">
        <w:rPr>
          <w:rFonts w:ascii="Times New Roman" w:eastAsia="Times New Roman" w:hAnsi="Times New Roman" w:cs="Times New Roman"/>
          <w:sz w:val="24"/>
          <w:szCs w:val="24"/>
          <w:lang w:eastAsia="ru-RU"/>
        </w:rPr>
        <w:t>180  детей</w:t>
      </w:r>
      <w:proofErr w:type="gramEnd"/>
      <w:r w:rsidRPr="00DB0B2F">
        <w:rPr>
          <w:rFonts w:ascii="Times New Roman" w:eastAsia="Times New Roman" w:hAnsi="Times New Roman" w:cs="Times New Roman"/>
          <w:sz w:val="24"/>
          <w:szCs w:val="24"/>
          <w:lang w:eastAsia="ru-RU"/>
        </w:rPr>
        <w:t xml:space="preserve"> дошкольного во</w:t>
      </w:r>
      <w:r w:rsidR="009C43FD" w:rsidRPr="00DB0B2F">
        <w:rPr>
          <w:rFonts w:ascii="Times New Roman" w:eastAsia="Times New Roman" w:hAnsi="Times New Roman" w:cs="Times New Roman"/>
          <w:sz w:val="24"/>
          <w:szCs w:val="24"/>
          <w:lang w:eastAsia="ru-RU"/>
        </w:rPr>
        <w:t>зраста. В результате выявлено 89</w:t>
      </w:r>
      <w:r w:rsidRPr="00DB0B2F">
        <w:rPr>
          <w:rFonts w:ascii="Times New Roman" w:eastAsia="Times New Roman" w:hAnsi="Times New Roman" w:cs="Times New Roman"/>
          <w:sz w:val="24"/>
          <w:szCs w:val="24"/>
          <w:lang w:eastAsia="ru-RU"/>
        </w:rPr>
        <w:t xml:space="preserve"> человек с нарушением речи. Для данной категории детей организовано коррекционная помощь в 4-х группах 4-х дошкольных учреждений комбинированного вида. </w:t>
      </w:r>
    </w:p>
    <w:p w:rsidR="000442AB" w:rsidRPr="00DB0B2F" w:rsidRDefault="000442AB" w:rsidP="000442AB">
      <w:pPr>
        <w:spacing w:after="0" w:line="240" w:lineRule="auto"/>
        <w:ind w:firstLine="56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соответствии с Указом президента Российской Федерации № 599 от 7 мая 2012 года «О мерах по реализации государственной политики в области образования и науки» на территории Болотнинского района достигнута 100 процентная доступность дошкольного образования для детей в возрасте от 3 до 7 лет. В данное время численность детей от 3-х до 7-ми лет, посещающих ДОУ района -  860 человек, охват дошкольным образованием данной составляет 100%.</w:t>
      </w:r>
    </w:p>
    <w:p w:rsidR="000442AB" w:rsidRPr="00DB0B2F" w:rsidRDefault="000442AB" w:rsidP="000442AB">
      <w:pPr>
        <w:spacing w:after="0" w:line="240" w:lineRule="auto"/>
        <w:ind w:firstLine="56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Численность детей, зарегистрированных в очеред</w:t>
      </w:r>
      <w:r w:rsidR="009C43FD" w:rsidRPr="00DB0B2F">
        <w:rPr>
          <w:rFonts w:ascii="Times New Roman" w:eastAsia="Times New Roman" w:hAnsi="Times New Roman" w:cs="Times New Roman"/>
          <w:sz w:val="24"/>
          <w:szCs w:val="24"/>
          <w:lang w:eastAsia="ru-RU"/>
        </w:rPr>
        <w:t>и на детский сад, составляет 180 человек</w:t>
      </w:r>
      <w:r w:rsidRPr="00DB0B2F">
        <w:rPr>
          <w:rFonts w:ascii="Times New Roman" w:eastAsia="Times New Roman" w:hAnsi="Times New Roman" w:cs="Times New Roman"/>
          <w:sz w:val="24"/>
          <w:szCs w:val="24"/>
          <w:lang w:eastAsia="ru-RU"/>
        </w:rPr>
        <w:t>, в возрасте от 0 до 3-х лет</w:t>
      </w:r>
    </w:p>
    <w:p w:rsidR="000442AB" w:rsidRPr="00DB0B2F" w:rsidRDefault="000442AB" w:rsidP="000442AB">
      <w:pPr>
        <w:spacing w:after="0" w:line="0" w:lineRule="atLeast"/>
        <w:ind w:firstLine="54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bCs/>
          <w:sz w:val="24"/>
          <w:szCs w:val="24"/>
          <w:lang w:eastAsia="ru-RU"/>
        </w:rPr>
        <w:t>Администрацией района и управлением образования прилагаются все возможные усилия не только для сохранения существующей сети дошкольных учреждений, но и для ее расширения. В этом направлении достигнуты определенные успехи – за последние 10 лет</w:t>
      </w:r>
      <w:r w:rsidRPr="00DB0B2F">
        <w:rPr>
          <w:rFonts w:ascii="Times New Roman" w:eastAsia="Times New Roman" w:hAnsi="Times New Roman" w:cs="Times New Roman"/>
          <w:sz w:val="24"/>
          <w:szCs w:val="24"/>
          <w:lang w:eastAsia="ru-RU"/>
        </w:rPr>
        <w:t xml:space="preserve"> охват детей дошкольным образованием на территории Болотнинского района увеличился более, чем в 2 раза.</w:t>
      </w:r>
    </w:p>
    <w:p w:rsidR="000442AB" w:rsidRPr="00DB0B2F" w:rsidRDefault="000442AB" w:rsidP="000442AB">
      <w:pPr>
        <w:spacing w:after="0" w:line="0" w:lineRule="atLeast"/>
        <w:ind w:firstLine="56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lastRenderedPageBreak/>
        <w:t xml:space="preserve">В настоящее время на территории Болотнинского района существует потребность населения в определенной поддержке развития детей раннего возраста (от 0 до 3 лет). В целях удовлетворения данной потребности на территории района работает центр </w:t>
      </w:r>
      <w:proofErr w:type="spellStart"/>
      <w:r w:rsidRPr="00DB0B2F">
        <w:rPr>
          <w:rFonts w:ascii="Times New Roman" w:eastAsia="Times New Roman" w:hAnsi="Times New Roman" w:cs="Times New Roman"/>
          <w:sz w:val="24"/>
          <w:szCs w:val="24"/>
          <w:lang w:eastAsia="ru-RU"/>
        </w:rPr>
        <w:t>психолого</w:t>
      </w:r>
      <w:proofErr w:type="spellEnd"/>
      <w:r w:rsidRPr="00DB0B2F">
        <w:rPr>
          <w:rFonts w:ascii="Times New Roman" w:eastAsia="Times New Roman" w:hAnsi="Times New Roman" w:cs="Times New Roman"/>
          <w:sz w:val="24"/>
          <w:szCs w:val="24"/>
          <w:lang w:eastAsia="ru-RU"/>
        </w:rPr>
        <w:t xml:space="preserve"> – </w:t>
      </w:r>
      <w:proofErr w:type="spellStart"/>
      <w:r w:rsidRPr="00DB0B2F">
        <w:rPr>
          <w:rFonts w:ascii="Times New Roman" w:eastAsia="Times New Roman" w:hAnsi="Times New Roman" w:cs="Times New Roman"/>
          <w:sz w:val="24"/>
          <w:szCs w:val="24"/>
          <w:lang w:eastAsia="ru-RU"/>
        </w:rPr>
        <w:t>медико</w:t>
      </w:r>
      <w:proofErr w:type="spellEnd"/>
      <w:r w:rsidRPr="00DB0B2F">
        <w:rPr>
          <w:rFonts w:ascii="Times New Roman" w:eastAsia="Times New Roman" w:hAnsi="Times New Roman" w:cs="Times New Roman"/>
          <w:sz w:val="24"/>
          <w:szCs w:val="24"/>
          <w:lang w:eastAsia="ru-RU"/>
        </w:rPr>
        <w:t xml:space="preserve"> - социального сопровождения «Дельфин». Центр осуществляет индивидуально-ориентированную педагогическую, психологическую и социальную помощь детям раннего возраста и их родителям. </w:t>
      </w:r>
    </w:p>
    <w:p w:rsidR="00794453" w:rsidRPr="00DB0B2F" w:rsidRDefault="000442AB" w:rsidP="000442AB">
      <w:pPr>
        <w:spacing w:after="0" w:line="0" w:lineRule="atLeast"/>
        <w:ind w:firstLine="56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Кроме этого, в рамках развития инфраструктуры поддержки раннего развития детей от 0 до 3 лет на базе нового детского сада «Сказка» создан консультационный центр для родителей, дети которых не охвачены услугами дошкольного образования.    </w:t>
      </w:r>
    </w:p>
    <w:p w:rsidR="00794453" w:rsidRPr="00DB0B2F" w:rsidRDefault="00794453" w:rsidP="00794453">
      <w:pPr>
        <w:spacing w:after="0" w:line="0" w:lineRule="atLeast"/>
        <w:ind w:firstLine="56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p>
    <w:p w:rsidR="000442AB" w:rsidRPr="00DB0B2F" w:rsidRDefault="000442AB" w:rsidP="00794453">
      <w:pPr>
        <w:spacing w:after="0" w:line="0" w:lineRule="atLeast"/>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bCs/>
          <w:sz w:val="28"/>
          <w:szCs w:val="28"/>
          <w:lang w:eastAsia="ru-RU"/>
        </w:rPr>
        <w:t xml:space="preserve"> </w:t>
      </w:r>
      <w:r w:rsidR="00794453" w:rsidRPr="00DB0B2F">
        <w:rPr>
          <w:rFonts w:ascii="Times New Roman" w:eastAsia="Times New Roman" w:hAnsi="Times New Roman" w:cs="Times New Roman"/>
          <w:bCs/>
          <w:noProof/>
          <w:sz w:val="28"/>
          <w:szCs w:val="28"/>
          <w:lang w:eastAsia="ru-RU"/>
        </w:rPr>
        <w:drawing>
          <wp:inline distT="0" distB="0" distL="0" distR="0" wp14:anchorId="3807C7C9" wp14:editId="1D884C67">
            <wp:extent cx="2990298" cy="2261235"/>
            <wp:effectExtent l="0" t="0" r="635" b="5715"/>
            <wp:docPr id="20" name="Рисунок 20" descr="Y:\Мои Документы\Макаренко\Фото 2018\Приемка 2019\Детские сады и дошкольные группы\Теремок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Мои Документы\Макаренко\Фото 2018\Приемка 2019\Детские сады и дошкольные группы\Теремок (5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96798" cy="2266150"/>
                    </a:xfrm>
                    <a:prstGeom prst="rect">
                      <a:avLst/>
                    </a:prstGeom>
                    <a:noFill/>
                    <a:ln>
                      <a:noFill/>
                    </a:ln>
                  </pic:spPr>
                </pic:pic>
              </a:graphicData>
            </a:graphic>
          </wp:inline>
        </w:drawing>
      </w:r>
      <w:r w:rsidR="00794453" w:rsidRPr="00DB0B2F">
        <w:rPr>
          <w:rFonts w:ascii="Times New Roman" w:eastAsia="Times New Roman" w:hAnsi="Times New Roman" w:cs="Times New Roman"/>
          <w:bCs/>
          <w:noProof/>
          <w:sz w:val="28"/>
          <w:szCs w:val="28"/>
          <w:lang w:eastAsia="ru-RU"/>
        </w:rPr>
        <w:drawing>
          <wp:inline distT="0" distB="0" distL="0" distR="0">
            <wp:extent cx="2861310" cy="2276880"/>
            <wp:effectExtent l="0" t="0" r="0" b="9525"/>
            <wp:docPr id="19" name="Рисунок 19" descr="Y:\Мои Документы\Макаренко\Фото 2018\Приемка 2019\Детские сады и дошкольные группы\Теремок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Мои Документы\Макаренко\Фото 2018\Приемка 2019\Детские сады и дошкольные группы\Теремок (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66042" cy="2280646"/>
                    </a:xfrm>
                    <a:prstGeom prst="rect">
                      <a:avLst/>
                    </a:prstGeom>
                    <a:noFill/>
                    <a:ln>
                      <a:noFill/>
                    </a:ln>
                  </pic:spPr>
                </pic:pic>
              </a:graphicData>
            </a:graphic>
          </wp:inline>
        </w:drawing>
      </w:r>
    </w:p>
    <w:p w:rsidR="000442AB" w:rsidRPr="00DB0B2F" w:rsidRDefault="000442AB" w:rsidP="000442AB">
      <w:pPr>
        <w:spacing w:after="0" w:line="240" w:lineRule="auto"/>
        <w:jc w:val="both"/>
        <w:rPr>
          <w:rFonts w:ascii="Times New Roman" w:eastAsia="Times New Roman" w:hAnsi="Times New Roman" w:cs="Times New Roman"/>
          <w:sz w:val="28"/>
          <w:szCs w:val="28"/>
          <w:lang w:eastAsia="ru-RU"/>
        </w:rPr>
      </w:pPr>
      <w:r w:rsidRPr="00DB0B2F">
        <w:rPr>
          <w:rFonts w:ascii="Times New Roman" w:eastAsia="Times New Roman" w:hAnsi="Times New Roman" w:cs="Times New Roman"/>
          <w:sz w:val="28"/>
          <w:szCs w:val="28"/>
          <w:lang w:eastAsia="ru-RU"/>
        </w:rPr>
        <w:tab/>
      </w:r>
    </w:p>
    <w:p w:rsidR="000442AB" w:rsidRPr="00DB0B2F" w:rsidRDefault="000442AB" w:rsidP="000442AB">
      <w:pPr>
        <w:spacing w:after="0" w:line="240" w:lineRule="auto"/>
        <w:ind w:firstLine="720"/>
        <w:jc w:val="both"/>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При имеющихся традиционных формах дошкольного обучения и введением альтернативных форм обучения и воспитания детей дошкольного возраста в дошкольном образовании расширяется  возможность выбора форм дошкольного образования по запросам родителей, повышается уровень всестороннего, индивидуального личностного развития ребенка и обеспечивается равная стартовая возможность при поступлении в школу.</w:t>
      </w:r>
    </w:p>
    <w:p w:rsidR="000442AB" w:rsidRPr="00DB0B2F" w:rsidRDefault="000442AB" w:rsidP="000442AB">
      <w:pPr>
        <w:spacing w:after="0" w:line="240" w:lineRule="auto"/>
        <w:ind w:firstLine="720"/>
        <w:jc w:val="both"/>
        <w:rPr>
          <w:rFonts w:ascii="Times New Roman" w:eastAsia="Times New Roman" w:hAnsi="Times New Roman" w:cs="Times New Roman"/>
          <w:sz w:val="28"/>
          <w:szCs w:val="28"/>
          <w:lang w:eastAsia="ru-RU"/>
        </w:rPr>
      </w:pPr>
      <w:r w:rsidRPr="00DB0B2F">
        <w:rPr>
          <w:rFonts w:ascii="Times New Roman" w:eastAsia="Times New Roman" w:hAnsi="Times New Roman" w:cs="Times New Roman"/>
          <w:sz w:val="24"/>
          <w:szCs w:val="24"/>
          <w:lang w:eastAsia="ru-RU"/>
        </w:rPr>
        <w:t>Повышение качества дошкольного образования неразрывно связано с созданием условий для наиболее полного развития способностей и интересов детей дошкольного возраста на основе индивидуального и дифференцированного подходов, реализации комплексных и вариативных программ дошкольного образовании. Программа является ориентиром творческой деятельности воспитателя: определяет содержание образовательного процесса в ДОУ, отражает мировоззренческую, научную и методологическую концепцию дошкольного образования, фиксирует его содержание по всем основным (комплексная программа) или одному (нескольким) направлениям (специализированная, парциальная программа) развития ребенка. В соответствии с направленностью и уровнем реализации программы устанавливаются вид и категория ДОУ.</w:t>
      </w:r>
      <w:r w:rsidRPr="00DB0B2F">
        <w:rPr>
          <w:rFonts w:ascii="Times New Roman" w:eastAsia="Times New Roman" w:hAnsi="Times New Roman" w:cs="Times New Roman"/>
          <w:sz w:val="28"/>
          <w:szCs w:val="24"/>
          <w:lang w:eastAsia="ru-RU"/>
        </w:rPr>
        <w:t xml:space="preserve">                </w:t>
      </w:r>
    </w:p>
    <w:p w:rsidR="000442AB" w:rsidRPr="00DB0B2F" w:rsidRDefault="000442AB" w:rsidP="000442AB">
      <w:pPr>
        <w:suppressAutoHyphens/>
        <w:spacing w:after="0" w:line="240" w:lineRule="auto"/>
        <w:ind w:firstLine="720"/>
        <w:jc w:val="both"/>
        <w:rPr>
          <w:rFonts w:ascii="Times New Roman" w:eastAsia="Times New Roman" w:hAnsi="Times New Roman" w:cs="Times New Roman"/>
          <w:sz w:val="24"/>
          <w:szCs w:val="24"/>
          <w:lang w:eastAsia="ar-SA"/>
        </w:rPr>
      </w:pPr>
      <w:r w:rsidRPr="00DB0B2F">
        <w:rPr>
          <w:rFonts w:ascii="Times New Roman" w:eastAsia="Times New Roman" w:hAnsi="Times New Roman" w:cs="Times New Roman"/>
          <w:sz w:val="24"/>
          <w:szCs w:val="24"/>
          <w:lang w:eastAsia="ar-SA"/>
        </w:rPr>
        <w:t>Для реализации общеобразовательной программы в соответствии с федеральным государственным образовательным стандартом в образовательных организациях имеются все необходимые условия: в каждом детском саду, в соответствии с требованиями реализуемой государственной программы, создана предметно-развивающая среда, имеются музыкально-спортивные залы, оборудованы медицинские кабинеты, пищеблоки, прачечные, игровые площадки для игр на воздухе. На территории детских садов созданы все условия для комфорта детей. Игровые площадки соответствуют санитарным правилам, благоустроены и эстетично оформлены. Большое внимание в детских садах уделяется созданию развивающей среды, развитию экологической культуры детей, физкультурно-оздоровительной работе.</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bCs/>
          <w:sz w:val="24"/>
          <w:szCs w:val="24"/>
          <w:lang w:eastAsia="ru-RU"/>
        </w:rPr>
        <w:t xml:space="preserve">Одним из важнейших условий формирования здоровья детей является питание. К позитивным моментам организации  детского питания можно отнести централизованное </w:t>
      </w:r>
      <w:r w:rsidRPr="00DB0B2F">
        <w:rPr>
          <w:rFonts w:ascii="Times New Roman" w:eastAsia="Times New Roman" w:hAnsi="Times New Roman" w:cs="Times New Roman"/>
          <w:bCs/>
          <w:sz w:val="24"/>
          <w:szCs w:val="24"/>
          <w:lang w:eastAsia="ru-RU"/>
        </w:rPr>
        <w:lastRenderedPageBreak/>
        <w:t>снабжение продуктами, разработку и внедрение в практику работы дошкольных учреждений технологических карт, разработку   10- дневного меню.</w:t>
      </w:r>
      <w:r w:rsidRPr="00DB0B2F">
        <w:rPr>
          <w:rFonts w:ascii="Times New Roman" w:eastAsia="Times New Roman" w:hAnsi="Times New Roman" w:cs="Times New Roman"/>
          <w:sz w:val="24"/>
          <w:szCs w:val="24"/>
          <w:lang w:eastAsia="ru-RU"/>
        </w:rPr>
        <w:t xml:space="preserve">        </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целях повышения качества питания, в дошкольных учреждениях осуществляется строгий контроль за качеством поставляемой пищевой продукции, соответствием продуктов санитарным требованиям, наличием документов, подтверждающих их качество и безопасность.</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В целях повышения уровня рождаемости, стабилизации демографической ситуации администрацией Болотнинского района предусмотрена льгота по оплате за присмотр и уход за детьми из многодетных семей. Она составляет 50% от установленной суммы. В целях материальной поддержки семей воспитанников, родителям   выплачивается компенсация части родительской платы в размере 20%, 50% или 70% за счет субвенций из областного бюджета. </w:t>
      </w:r>
    </w:p>
    <w:p w:rsidR="000442AB" w:rsidRPr="00DB0B2F" w:rsidRDefault="000442AB" w:rsidP="000442AB">
      <w:pPr>
        <w:spacing w:after="0" w:line="240" w:lineRule="auto"/>
        <w:ind w:firstLine="720"/>
        <w:jc w:val="both"/>
        <w:rPr>
          <w:rFonts w:ascii="Times New Roman" w:eastAsia="Times New Roman" w:hAnsi="Times New Roman" w:cs="Times New Roman"/>
          <w:bCs/>
          <w:sz w:val="24"/>
          <w:szCs w:val="24"/>
          <w:lang w:eastAsia="ru-RU"/>
        </w:rPr>
      </w:pPr>
      <w:r w:rsidRPr="00DB0B2F">
        <w:rPr>
          <w:rFonts w:ascii="Times New Roman" w:eastAsia="Times New Roman" w:hAnsi="Times New Roman" w:cs="Times New Roman"/>
          <w:bCs/>
          <w:sz w:val="24"/>
          <w:szCs w:val="24"/>
          <w:lang w:eastAsia="ru-RU"/>
        </w:rPr>
        <w:t xml:space="preserve">Немаловажным фактором повышения качества  образования в дошкольных учреждениях является сотрудничество с родителями. Особое внимание уделяется следующим вопросам: адаптация детей в группах раннего возраста, укрепление здоровья и физическое развитие детей, развитие творческих способностей, </w:t>
      </w:r>
      <w:proofErr w:type="spellStart"/>
      <w:r w:rsidRPr="00DB0B2F">
        <w:rPr>
          <w:rFonts w:ascii="Times New Roman" w:eastAsia="Times New Roman" w:hAnsi="Times New Roman" w:cs="Times New Roman"/>
          <w:bCs/>
          <w:sz w:val="24"/>
          <w:szCs w:val="24"/>
          <w:lang w:eastAsia="ru-RU"/>
        </w:rPr>
        <w:t>предшкольная</w:t>
      </w:r>
      <w:proofErr w:type="spellEnd"/>
      <w:r w:rsidRPr="00DB0B2F">
        <w:rPr>
          <w:rFonts w:ascii="Times New Roman" w:eastAsia="Times New Roman" w:hAnsi="Times New Roman" w:cs="Times New Roman"/>
          <w:bCs/>
          <w:sz w:val="24"/>
          <w:szCs w:val="24"/>
          <w:lang w:eastAsia="ru-RU"/>
        </w:rPr>
        <w:t xml:space="preserve"> подготовка. Практически во всех ДОУ отработан механизм участия родителей в общественном управлении ДОУ: родительское собрание, родительский комитет. Педагоги стремятся использовать современные формы работы с родителями: педагогические гостиные, круглые столы. Проводится работа по выявлению и оказанию помощи семьям социального риска. </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Ежегодно дошкольные образовательные учреждения становятся участниками и победителями районных, областных конкурсов, региональных и всероссийских викторин. Уже стал традиционным районный фестиваль дошкольников «Звездный дождь», направленный на развитие детского творчества, выявление и поддержку одаренных и талантливых детей дошкольного возраста. Возобновилась традиция проведения массовых физкультурных праздников для дошкольников.</w:t>
      </w:r>
    </w:p>
    <w:p w:rsidR="000442AB" w:rsidRPr="00DB0B2F" w:rsidRDefault="000442AB" w:rsidP="000442AB">
      <w:pPr>
        <w:spacing w:after="0" w:line="240" w:lineRule="auto"/>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рамках выполнения требований Федерального закона № 210 от 27 июля 2010 «Об организации предоставления государственных и муниципальных услуг» в настоящее время в Новосибирской области, и в частности в Болотнинском районе, функционирует подсистема «Электронный детский сад». Данная система предназначена для ведения единой базы учета очереди в детские сады города и района, автоматизации процесса комплектования, упрощения процесса учета и выдачи направлений, учета детей, групп, формирования отчетности.</w:t>
      </w:r>
    </w:p>
    <w:p w:rsidR="000442AB" w:rsidRPr="00DB0B2F" w:rsidRDefault="000442AB" w:rsidP="000442AB">
      <w:p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целом хочется отметить, что в последние годы в развитии дошкольного образования района отмечаются позитивные тенденции:</w:t>
      </w:r>
    </w:p>
    <w:p w:rsidR="000442AB" w:rsidRPr="00DB0B2F" w:rsidRDefault="000442AB" w:rsidP="000442AB">
      <w:pPr>
        <w:numPr>
          <w:ilvl w:val="0"/>
          <w:numId w:val="4"/>
        </w:num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увеличение доли дошкольных учреждений, имеющих современную материально-техническую базу, что обеспечивает повышение качества дошкольного образования;</w:t>
      </w:r>
    </w:p>
    <w:p w:rsidR="000442AB" w:rsidRPr="00DB0B2F" w:rsidRDefault="000442AB" w:rsidP="000442AB">
      <w:pPr>
        <w:numPr>
          <w:ilvl w:val="0"/>
          <w:numId w:val="4"/>
        </w:num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рост охвата детей от 3 до 7 лет дошкольным образованием, в том числе детей 5-7 лет </w:t>
      </w:r>
      <w:proofErr w:type="spellStart"/>
      <w:r w:rsidRPr="00DB0B2F">
        <w:rPr>
          <w:rFonts w:ascii="Times New Roman" w:eastAsia="Times New Roman" w:hAnsi="Times New Roman" w:cs="Times New Roman"/>
          <w:sz w:val="24"/>
          <w:szCs w:val="24"/>
          <w:lang w:eastAsia="ru-RU"/>
        </w:rPr>
        <w:t>предшкольным</w:t>
      </w:r>
      <w:proofErr w:type="spellEnd"/>
      <w:r w:rsidRPr="00DB0B2F">
        <w:rPr>
          <w:rFonts w:ascii="Times New Roman" w:eastAsia="Times New Roman" w:hAnsi="Times New Roman" w:cs="Times New Roman"/>
          <w:sz w:val="24"/>
          <w:szCs w:val="24"/>
          <w:lang w:eastAsia="ru-RU"/>
        </w:rPr>
        <w:t xml:space="preserve"> образованием;</w:t>
      </w:r>
    </w:p>
    <w:p w:rsidR="000442AB" w:rsidRPr="00DB0B2F" w:rsidRDefault="000442AB" w:rsidP="000442AB">
      <w:pPr>
        <w:numPr>
          <w:ilvl w:val="0"/>
          <w:numId w:val="4"/>
        </w:num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соответствие всех образовательных учреждений лицензионным требованиям к условиям пребывания детей и реализации образовательного процесса;</w:t>
      </w:r>
    </w:p>
    <w:p w:rsidR="000442AB" w:rsidRPr="00DB0B2F" w:rsidRDefault="000442AB" w:rsidP="000442AB">
      <w:pPr>
        <w:numPr>
          <w:ilvl w:val="0"/>
          <w:numId w:val="4"/>
        </w:num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увеличение доли педагогических кадров системы дошкольного образования, имеющих специальное педагогическое образование;</w:t>
      </w:r>
    </w:p>
    <w:p w:rsidR="000442AB" w:rsidRPr="00DB0B2F" w:rsidRDefault="000442AB" w:rsidP="000442AB">
      <w:pPr>
        <w:numPr>
          <w:ilvl w:val="0"/>
          <w:numId w:val="4"/>
        </w:numPr>
        <w:spacing w:after="0" w:line="0" w:lineRule="atLeast"/>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увеличение субсидий региона местным бюджетам на компенсацию части родительской платы за содержание детей в детском саду, что повышает доступность услуг дошкольного образования;</w:t>
      </w:r>
    </w:p>
    <w:p w:rsidR="000442AB" w:rsidRPr="00DB0B2F" w:rsidRDefault="000442AB" w:rsidP="000442AB">
      <w:pPr>
        <w:numPr>
          <w:ilvl w:val="0"/>
          <w:numId w:val="4"/>
        </w:numPr>
        <w:tabs>
          <w:tab w:val="num" w:pos="0"/>
        </w:tabs>
        <w:spacing w:after="0" w:line="0" w:lineRule="atLeast"/>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повышение безопасности пребывания детей и персонала в дошкольных образовательных учреждениях;</w:t>
      </w:r>
    </w:p>
    <w:p w:rsidR="005B4BB6" w:rsidRPr="00DB0B2F" w:rsidRDefault="000442AB" w:rsidP="00E1087A">
      <w:pPr>
        <w:numPr>
          <w:ilvl w:val="0"/>
          <w:numId w:val="4"/>
        </w:numPr>
        <w:tabs>
          <w:tab w:val="num" w:pos="0"/>
        </w:tabs>
        <w:spacing w:after="0" w:line="0" w:lineRule="atLeast"/>
        <w:ind w:firstLine="72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увеличение доли дошкольных учреждений, имеющих приборы учета воды, тепла и электроэнергии, что </w:t>
      </w:r>
      <w:proofErr w:type="gramStart"/>
      <w:r w:rsidRPr="00DB0B2F">
        <w:rPr>
          <w:rFonts w:ascii="Times New Roman" w:eastAsia="Times New Roman" w:hAnsi="Times New Roman" w:cs="Times New Roman"/>
          <w:sz w:val="24"/>
          <w:szCs w:val="24"/>
          <w:lang w:eastAsia="ru-RU"/>
        </w:rPr>
        <w:t>обеспечивает  повышение</w:t>
      </w:r>
      <w:proofErr w:type="gramEnd"/>
      <w:r w:rsidRPr="00DB0B2F">
        <w:rPr>
          <w:rFonts w:ascii="Times New Roman" w:eastAsia="Times New Roman" w:hAnsi="Times New Roman" w:cs="Times New Roman"/>
          <w:sz w:val="24"/>
          <w:szCs w:val="24"/>
          <w:lang w:eastAsia="ru-RU"/>
        </w:rPr>
        <w:t xml:space="preserve">  их </w:t>
      </w:r>
      <w:proofErr w:type="spellStart"/>
      <w:r w:rsidRPr="00DB0B2F">
        <w:rPr>
          <w:rFonts w:ascii="Times New Roman" w:eastAsia="Times New Roman" w:hAnsi="Times New Roman" w:cs="Times New Roman"/>
          <w:sz w:val="24"/>
          <w:szCs w:val="24"/>
          <w:lang w:eastAsia="ru-RU"/>
        </w:rPr>
        <w:t>энергоэффективности</w:t>
      </w:r>
      <w:proofErr w:type="spellEnd"/>
    </w:p>
    <w:p w:rsidR="005B4BB6" w:rsidRPr="00DB0B2F" w:rsidRDefault="005B4BB6" w:rsidP="005B4BB6">
      <w:pPr>
        <w:tabs>
          <w:tab w:val="num" w:pos="0"/>
        </w:tabs>
        <w:spacing w:after="0" w:line="0" w:lineRule="atLeast"/>
        <w:ind w:firstLine="720"/>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lastRenderedPageBreak/>
        <w:t xml:space="preserve">2.2. Сведения о развитии начального общего образования, </w:t>
      </w:r>
    </w:p>
    <w:p w:rsidR="005B4BB6" w:rsidRPr="00DB0B2F" w:rsidRDefault="005B4BB6" w:rsidP="005B4BB6">
      <w:pPr>
        <w:tabs>
          <w:tab w:val="num" w:pos="0"/>
        </w:tabs>
        <w:spacing w:after="0" w:line="0" w:lineRule="atLeast"/>
        <w:ind w:firstLine="720"/>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основного общего образования и среднего общего образования</w:t>
      </w:r>
    </w:p>
    <w:p w:rsidR="00794453" w:rsidRPr="00DB0B2F" w:rsidRDefault="00794453" w:rsidP="005B4BB6">
      <w:pPr>
        <w:tabs>
          <w:tab w:val="num" w:pos="0"/>
        </w:tabs>
        <w:spacing w:after="0" w:line="0" w:lineRule="atLeast"/>
        <w:ind w:firstLine="720"/>
        <w:jc w:val="center"/>
        <w:rPr>
          <w:rFonts w:ascii="Times New Roman" w:eastAsia="Times New Roman" w:hAnsi="Times New Roman" w:cs="Times New Roman"/>
          <w:b/>
          <w:sz w:val="24"/>
          <w:szCs w:val="24"/>
          <w:lang w:eastAsia="ru-RU"/>
        </w:rPr>
      </w:pP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Система общего образования в муниципальном районе остается стабильной.</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Численность обучающихся в общеобразовательных школах района в прошедшем учебном году незначительно увеличилась по сравнению с предыдущими годами и составила 3465 человек.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Численность первоклассников и десятиклассников, принятых в школы соответствует уровню прошлого года.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новом учебном году продолжат </w:t>
      </w:r>
      <w:proofErr w:type="gramStart"/>
      <w:r w:rsidRPr="00794453">
        <w:rPr>
          <w:rFonts w:ascii="Times New Roman" w:eastAsia="Calibri" w:hAnsi="Times New Roman" w:cs="Times New Roman"/>
          <w:sz w:val="24"/>
          <w:szCs w:val="24"/>
        </w:rPr>
        <w:t>работу  в</w:t>
      </w:r>
      <w:proofErr w:type="gramEnd"/>
      <w:r w:rsidRPr="00794453">
        <w:rPr>
          <w:rFonts w:ascii="Times New Roman" w:eastAsia="Calibri" w:hAnsi="Times New Roman" w:cs="Times New Roman"/>
          <w:sz w:val="24"/>
          <w:szCs w:val="24"/>
        </w:rPr>
        <w:t xml:space="preserve"> две смены  три городские школы: СОШ №2, №21, №16.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районе продолжена апробация опережающего введения федерального государственного образовательного стандарта основного общего образования в </w:t>
      </w:r>
      <w:proofErr w:type="gramStart"/>
      <w:r w:rsidRPr="00794453">
        <w:rPr>
          <w:rFonts w:ascii="Times New Roman" w:eastAsia="Calibri" w:hAnsi="Times New Roman" w:cs="Times New Roman"/>
          <w:sz w:val="24"/>
          <w:szCs w:val="24"/>
        </w:rPr>
        <w:t>девятых  классах</w:t>
      </w:r>
      <w:proofErr w:type="gramEnd"/>
      <w:r w:rsidRPr="00794453">
        <w:rPr>
          <w:rFonts w:ascii="Times New Roman" w:eastAsia="Calibri" w:hAnsi="Times New Roman" w:cs="Times New Roman"/>
          <w:sz w:val="24"/>
          <w:szCs w:val="24"/>
        </w:rPr>
        <w:t xml:space="preserve"> 14 школ. В 11 школах введены компоненты федерального государственного образовательного стандарта среднего общего образования. Для реализации </w:t>
      </w:r>
      <w:proofErr w:type="gramStart"/>
      <w:r w:rsidRPr="00794453">
        <w:rPr>
          <w:rFonts w:ascii="Times New Roman" w:eastAsia="Calibri" w:hAnsi="Times New Roman" w:cs="Times New Roman"/>
          <w:sz w:val="24"/>
          <w:szCs w:val="24"/>
        </w:rPr>
        <w:t>стандартов  100</w:t>
      </w:r>
      <w:proofErr w:type="gramEnd"/>
      <w:r w:rsidRPr="00794453">
        <w:rPr>
          <w:rFonts w:ascii="Times New Roman" w:eastAsia="Calibri" w:hAnsi="Times New Roman" w:cs="Times New Roman"/>
          <w:sz w:val="24"/>
          <w:szCs w:val="24"/>
        </w:rPr>
        <w:t>% педагогов прошли повышение квалификации.</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Школы района оборудованы современной компьютерной и мультимедийной техникой, учебным оборудованием. К сожалению, техника и программное обеспечение имеют особенность устаревать, и поэтому требуются дополнительные вложения для их обновления.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Началось постепенно включение образовательных учреждений в цифровую образовательную среду.  Идёт активное участие в электронном мониторинге деятельности образовательных учреждений, в мероприятиях в дистанционном формате (тематические уроки, родительские собрания, видеоконференции, олимпиады и конкурсы), ведётся работа в федеральных и региональных информационных системах.</w:t>
      </w:r>
    </w:p>
    <w:p w:rsidR="00794453" w:rsidRPr="00794453" w:rsidRDefault="00E1087A" w:rsidP="00794453">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В</w:t>
      </w:r>
      <w:r w:rsidR="00794453" w:rsidRPr="00794453">
        <w:rPr>
          <w:rFonts w:ascii="Times New Roman" w:eastAsia="Calibri" w:hAnsi="Times New Roman" w:cs="Times New Roman"/>
          <w:sz w:val="24"/>
          <w:szCs w:val="24"/>
        </w:rPr>
        <w:t xml:space="preserve">ажнейшим показателем эффективности деятельности муниципальной системы общего образования является </w:t>
      </w:r>
      <w:proofErr w:type="spellStart"/>
      <w:r w:rsidR="00794453" w:rsidRPr="00794453">
        <w:rPr>
          <w:rFonts w:ascii="Times New Roman" w:eastAsia="Calibri" w:hAnsi="Times New Roman" w:cs="Times New Roman"/>
          <w:sz w:val="24"/>
          <w:szCs w:val="24"/>
        </w:rPr>
        <w:t>еѐ</w:t>
      </w:r>
      <w:proofErr w:type="spellEnd"/>
      <w:r w:rsidR="00794453" w:rsidRPr="00794453">
        <w:rPr>
          <w:rFonts w:ascii="Times New Roman" w:eastAsia="Calibri" w:hAnsi="Times New Roman" w:cs="Times New Roman"/>
          <w:sz w:val="24"/>
          <w:szCs w:val="24"/>
        </w:rPr>
        <w:t xml:space="preserve"> результативность.</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Уровень абсолютной успеваемости по школам района в 2018-2019 учебном году составил 99%.</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35% учащихся закончили учебный год на «4» и «5». Двенадцать общеобразовательных учреждений района показывают уровень качественной успеваемости выше районного показателя или приближенный к нему. 132 школьника </w:t>
      </w:r>
      <w:proofErr w:type="gramStart"/>
      <w:r w:rsidRPr="00794453">
        <w:rPr>
          <w:rFonts w:ascii="Times New Roman" w:eastAsia="Calibri" w:hAnsi="Times New Roman" w:cs="Times New Roman"/>
          <w:sz w:val="24"/>
          <w:szCs w:val="24"/>
        </w:rPr>
        <w:t>закончили  учебный</w:t>
      </w:r>
      <w:proofErr w:type="gramEnd"/>
      <w:r w:rsidRPr="00794453">
        <w:rPr>
          <w:rFonts w:ascii="Times New Roman" w:eastAsia="Calibri" w:hAnsi="Times New Roman" w:cs="Times New Roman"/>
          <w:sz w:val="24"/>
          <w:szCs w:val="24"/>
        </w:rPr>
        <w:t xml:space="preserve"> год на отлично.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девятых </w:t>
      </w:r>
      <w:proofErr w:type="gramStart"/>
      <w:r w:rsidRPr="00794453">
        <w:rPr>
          <w:rFonts w:ascii="Times New Roman" w:eastAsia="Calibri" w:hAnsi="Times New Roman" w:cs="Times New Roman"/>
          <w:sz w:val="24"/>
          <w:szCs w:val="24"/>
        </w:rPr>
        <w:t>классах  государственные</w:t>
      </w:r>
      <w:proofErr w:type="gramEnd"/>
      <w:r w:rsidRPr="00794453">
        <w:rPr>
          <w:rFonts w:ascii="Times New Roman" w:eastAsia="Calibri" w:hAnsi="Times New Roman" w:cs="Times New Roman"/>
          <w:sz w:val="24"/>
          <w:szCs w:val="24"/>
        </w:rPr>
        <w:t xml:space="preserve"> экзамены сдавали 319  учащихся.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Успешно сдали все </w:t>
      </w:r>
      <w:proofErr w:type="gramStart"/>
      <w:r w:rsidRPr="00794453">
        <w:rPr>
          <w:rFonts w:ascii="Times New Roman" w:eastAsia="Calibri" w:hAnsi="Times New Roman" w:cs="Times New Roman"/>
          <w:sz w:val="24"/>
          <w:szCs w:val="24"/>
        </w:rPr>
        <w:t>экзамены  и</w:t>
      </w:r>
      <w:proofErr w:type="gramEnd"/>
      <w:r w:rsidRPr="00794453">
        <w:rPr>
          <w:rFonts w:ascii="Times New Roman" w:eastAsia="Calibri" w:hAnsi="Times New Roman" w:cs="Times New Roman"/>
          <w:sz w:val="24"/>
          <w:szCs w:val="24"/>
        </w:rPr>
        <w:t xml:space="preserve"> получили документ об образовании 87%  выпускников основной школы.</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Аттестат об основном общем образовании с отличием получили </w:t>
      </w:r>
      <w:proofErr w:type="gramStart"/>
      <w:r w:rsidRPr="00794453">
        <w:rPr>
          <w:rFonts w:ascii="Times New Roman" w:eastAsia="Calibri" w:hAnsi="Times New Roman" w:cs="Times New Roman"/>
          <w:sz w:val="24"/>
          <w:szCs w:val="24"/>
        </w:rPr>
        <w:t>9  выпускников</w:t>
      </w:r>
      <w:proofErr w:type="gramEnd"/>
      <w:r w:rsidRPr="00794453">
        <w:rPr>
          <w:rFonts w:ascii="Times New Roman" w:eastAsia="Calibri" w:hAnsi="Times New Roman" w:cs="Times New Roman"/>
          <w:sz w:val="24"/>
          <w:szCs w:val="24"/>
        </w:rPr>
        <w:t xml:space="preserve">. Это выпускники школы №2, №21, </w:t>
      </w:r>
      <w:proofErr w:type="spellStart"/>
      <w:r w:rsidRPr="00794453">
        <w:rPr>
          <w:rFonts w:ascii="Times New Roman" w:eastAsia="Calibri" w:hAnsi="Times New Roman" w:cs="Times New Roman"/>
          <w:sz w:val="24"/>
          <w:szCs w:val="24"/>
        </w:rPr>
        <w:t>Ачинской</w:t>
      </w:r>
      <w:proofErr w:type="spellEnd"/>
      <w:r w:rsidRPr="00794453">
        <w:rPr>
          <w:rFonts w:ascii="Times New Roman" w:eastAsia="Calibri" w:hAnsi="Times New Roman" w:cs="Times New Roman"/>
          <w:sz w:val="24"/>
          <w:szCs w:val="24"/>
        </w:rPr>
        <w:t xml:space="preserve">, </w:t>
      </w:r>
      <w:proofErr w:type="spellStart"/>
      <w:r w:rsidRPr="00794453">
        <w:rPr>
          <w:rFonts w:ascii="Times New Roman" w:eastAsia="Calibri" w:hAnsi="Times New Roman" w:cs="Times New Roman"/>
          <w:sz w:val="24"/>
          <w:szCs w:val="24"/>
        </w:rPr>
        <w:t>Боровской</w:t>
      </w:r>
      <w:proofErr w:type="spellEnd"/>
      <w:r w:rsidRPr="00794453">
        <w:rPr>
          <w:rFonts w:ascii="Times New Roman" w:eastAsia="Calibri" w:hAnsi="Times New Roman" w:cs="Times New Roman"/>
          <w:sz w:val="24"/>
          <w:szCs w:val="24"/>
        </w:rPr>
        <w:t xml:space="preserve">, Варламовской и </w:t>
      </w:r>
      <w:proofErr w:type="spellStart"/>
      <w:r w:rsidRPr="00794453">
        <w:rPr>
          <w:rFonts w:ascii="Times New Roman" w:eastAsia="Calibri" w:hAnsi="Times New Roman" w:cs="Times New Roman"/>
          <w:sz w:val="24"/>
          <w:szCs w:val="24"/>
        </w:rPr>
        <w:t>Дивинской</w:t>
      </w:r>
      <w:proofErr w:type="spellEnd"/>
      <w:r w:rsidRPr="00794453">
        <w:rPr>
          <w:rFonts w:ascii="Times New Roman" w:eastAsia="Calibri" w:hAnsi="Times New Roman" w:cs="Times New Roman"/>
          <w:sz w:val="24"/>
          <w:szCs w:val="24"/>
        </w:rPr>
        <w:t xml:space="preserve"> школ.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Ребятам, которые не смогли сдать экзамены в основной период, предстоит в сентябрьские сроки ещё раз пройти аттестацию по тем предметам, по которым получен неудовлетворительный результат.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Анализ результатов девятиклассников показывает повышение среднего балла по району </w:t>
      </w:r>
      <w:proofErr w:type="gramStart"/>
      <w:r w:rsidRPr="00794453">
        <w:rPr>
          <w:rFonts w:ascii="Times New Roman" w:eastAsia="Calibri" w:hAnsi="Times New Roman" w:cs="Times New Roman"/>
          <w:sz w:val="24"/>
          <w:szCs w:val="24"/>
        </w:rPr>
        <w:t>по  русскому</w:t>
      </w:r>
      <w:proofErr w:type="gramEnd"/>
      <w:r w:rsidRPr="00794453">
        <w:rPr>
          <w:rFonts w:ascii="Times New Roman" w:eastAsia="Calibri" w:hAnsi="Times New Roman" w:cs="Times New Roman"/>
          <w:sz w:val="24"/>
          <w:szCs w:val="24"/>
        </w:rPr>
        <w:t xml:space="preserve"> языку, химии, биологии и географии.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сравнении с 2018 годом увеличилась доля выпускников 9-х классов, показавших на экзаменах хорошие и отличные знания по математике, русскому языку, биологии, географии, истории и химии.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Вместе с тем, проведённый анализ результатов государственной итоговой аттестации </w:t>
      </w:r>
      <w:proofErr w:type="gramStart"/>
      <w:r w:rsidRPr="00794453">
        <w:rPr>
          <w:rFonts w:ascii="Times New Roman" w:eastAsia="Calibri" w:hAnsi="Times New Roman" w:cs="Times New Roman"/>
          <w:sz w:val="24"/>
          <w:szCs w:val="24"/>
        </w:rPr>
        <w:t>показывает  уменьшение</w:t>
      </w:r>
      <w:proofErr w:type="gramEnd"/>
      <w:r w:rsidRPr="00794453">
        <w:rPr>
          <w:rFonts w:ascii="Times New Roman" w:eastAsia="Calibri" w:hAnsi="Times New Roman" w:cs="Times New Roman"/>
          <w:sz w:val="24"/>
          <w:szCs w:val="24"/>
        </w:rPr>
        <w:t xml:space="preserve"> числа детей, сдавших экзамен на 4 и 5,  в течение последних 2-х лет по информатике, обществознанию и физике.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Единый государственный экзамен на территории района в 2019 году проводился по 12 предметам.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Times New Roman" w:hAnsi="Times New Roman" w:cs="Times New Roman"/>
          <w:sz w:val="24"/>
          <w:szCs w:val="24"/>
          <w:lang w:eastAsia="ru-RU"/>
        </w:rPr>
        <w:lastRenderedPageBreak/>
        <w:t xml:space="preserve">Результаты ЕГЭ в районе сопоставимы с результатами прошлого года. Зафиксирован рост среднего балла по математике профильной, отмечается увеличение доли выпускников, сдавших предмет на высоком уровне по истории, географии, математике профильной, обществознанию </w:t>
      </w:r>
      <w:proofErr w:type="gramStart"/>
      <w:r w:rsidRPr="00794453">
        <w:rPr>
          <w:rFonts w:ascii="Times New Roman" w:eastAsia="Times New Roman" w:hAnsi="Times New Roman" w:cs="Times New Roman"/>
          <w:sz w:val="24"/>
          <w:szCs w:val="24"/>
          <w:lang w:eastAsia="ru-RU"/>
        </w:rPr>
        <w:t>и  литературе</w:t>
      </w:r>
      <w:proofErr w:type="gramEnd"/>
      <w:r w:rsidRPr="00794453">
        <w:rPr>
          <w:rFonts w:ascii="Times New Roman" w:eastAsia="Times New Roman" w:hAnsi="Times New Roman" w:cs="Times New Roman"/>
          <w:sz w:val="24"/>
          <w:szCs w:val="24"/>
          <w:lang w:eastAsia="ru-RU"/>
        </w:rPr>
        <w:t xml:space="preserve">. Доля участников ЕГЭ, </w:t>
      </w:r>
      <w:r w:rsidRPr="00794453">
        <w:rPr>
          <w:rFonts w:ascii="Times New Roman" w:eastAsia="Calibri" w:hAnsi="Times New Roman" w:cs="Times New Roman"/>
          <w:sz w:val="24"/>
          <w:szCs w:val="24"/>
        </w:rPr>
        <w:t>сдавших хотя бы один предмет на высоком уровне, в 2019 году составила 28%.</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Самый высокий балл по русскому языку, 98 баллов, получила выпускница школы №2, учитель Кельм Анна Андреевна, 98 баллов по истории выпускник школы №2, учитель </w:t>
      </w:r>
      <w:proofErr w:type="spellStart"/>
      <w:r w:rsidRPr="00794453">
        <w:rPr>
          <w:rFonts w:ascii="Times New Roman" w:eastAsia="Calibri" w:hAnsi="Times New Roman" w:cs="Times New Roman"/>
          <w:sz w:val="24"/>
          <w:szCs w:val="24"/>
        </w:rPr>
        <w:t>Абрашева</w:t>
      </w:r>
      <w:proofErr w:type="spellEnd"/>
      <w:r w:rsidRPr="00794453">
        <w:rPr>
          <w:rFonts w:ascii="Times New Roman" w:eastAsia="Calibri" w:hAnsi="Times New Roman" w:cs="Times New Roman"/>
          <w:sz w:val="24"/>
          <w:szCs w:val="24"/>
        </w:rPr>
        <w:t xml:space="preserve"> Галина Евгеньевна, 94 балла по литературе получила выпускница </w:t>
      </w:r>
      <w:proofErr w:type="spellStart"/>
      <w:r w:rsidRPr="00794453">
        <w:rPr>
          <w:rFonts w:ascii="Times New Roman" w:eastAsia="Calibri" w:hAnsi="Times New Roman" w:cs="Times New Roman"/>
          <w:sz w:val="24"/>
          <w:szCs w:val="24"/>
        </w:rPr>
        <w:t>Светлополянской</w:t>
      </w:r>
      <w:proofErr w:type="spellEnd"/>
      <w:r w:rsidRPr="00794453">
        <w:rPr>
          <w:rFonts w:ascii="Times New Roman" w:eastAsia="Calibri" w:hAnsi="Times New Roman" w:cs="Times New Roman"/>
          <w:sz w:val="24"/>
          <w:szCs w:val="24"/>
        </w:rPr>
        <w:t xml:space="preserve"> СОШ, учитель </w:t>
      </w:r>
      <w:proofErr w:type="spellStart"/>
      <w:r w:rsidRPr="00794453">
        <w:rPr>
          <w:rFonts w:ascii="Times New Roman" w:eastAsia="Calibri" w:hAnsi="Times New Roman" w:cs="Times New Roman"/>
          <w:sz w:val="24"/>
          <w:szCs w:val="24"/>
        </w:rPr>
        <w:t>Коледова</w:t>
      </w:r>
      <w:proofErr w:type="spellEnd"/>
      <w:r w:rsidRPr="00794453">
        <w:rPr>
          <w:rFonts w:ascii="Times New Roman" w:eastAsia="Calibri" w:hAnsi="Times New Roman" w:cs="Times New Roman"/>
          <w:sz w:val="24"/>
          <w:szCs w:val="24"/>
        </w:rPr>
        <w:t xml:space="preserve"> Ольга Викторовна.</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Аттестаты о среднем общем образовании вручены 148 выпускникам средней школы. В их числе 11 ребят, получившие аттестат с отличием. Это выпускники школы №2, №16 и </w:t>
      </w:r>
      <w:proofErr w:type="spellStart"/>
      <w:r w:rsidRPr="00794453">
        <w:rPr>
          <w:rFonts w:ascii="Times New Roman" w:eastAsia="Calibri" w:hAnsi="Times New Roman" w:cs="Times New Roman"/>
          <w:sz w:val="24"/>
          <w:szCs w:val="24"/>
        </w:rPr>
        <w:t>Корниловской</w:t>
      </w:r>
      <w:proofErr w:type="spellEnd"/>
      <w:r w:rsidRPr="00794453">
        <w:rPr>
          <w:rFonts w:ascii="Times New Roman" w:eastAsia="Calibri" w:hAnsi="Times New Roman" w:cs="Times New Roman"/>
          <w:sz w:val="24"/>
          <w:szCs w:val="24"/>
        </w:rPr>
        <w:t xml:space="preserve"> школы. </w:t>
      </w:r>
    </w:p>
    <w:p w:rsidR="00E1087A" w:rsidRPr="00DB0B2F" w:rsidRDefault="00794453" w:rsidP="00E1087A">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5 лет назад, в юбилейный год Болотнинского района, по инициативе главы Болотнинского района, Советом депутатов Болотнинского района учреждена награда выпускникам средних школ, достигшим значительных успехов в учебной деятельности – районный памятный знак «За особые успехи в учении». </w:t>
      </w:r>
    </w:p>
    <w:p w:rsidR="00E1087A" w:rsidRPr="00DB0B2F" w:rsidRDefault="00E1087A" w:rsidP="00E1087A">
      <w:pPr>
        <w:spacing w:after="0" w:line="240" w:lineRule="auto"/>
        <w:ind w:firstLine="708"/>
        <w:jc w:val="both"/>
        <w:rPr>
          <w:rFonts w:ascii="Times New Roman" w:eastAsia="Calibri" w:hAnsi="Times New Roman" w:cs="Times New Roman"/>
          <w:sz w:val="24"/>
          <w:szCs w:val="24"/>
        </w:rPr>
      </w:pPr>
    </w:p>
    <w:p w:rsidR="00794453" w:rsidRPr="00DB0B2F" w:rsidRDefault="00E1087A" w:rsidP="00E1087A">
      <w:pPr>
        <w:spacing w:after="0" w:line="240" w:lineRule="auto"/>
        <w:ind w:firstLine="708"/>
        <w:jc w:val="center"/>
        <w:rPr>
          <w:rFonts w:ascii="Times New Roman" w:eastAsia="Calibri" w:hAnsi="Times New Roman" w:cs="Times New Roman"/>
          <w:sz w:val="24"/>
          <w:szCs w:val="24"/>
        </w:rPr>
      </w:pPr>
      <w:r w:rsidRPr="00DB0B2F">
        <w:rPr>
          <w:rFonts w:ascii="Times New Roman" w:eastAsia="Calibri" w:hAnsi="Times New Roman" w:cs="Times New Roman"/>
          <w:noProof/>
          <w:sz w:val="24"/>
          <w:szCs w:val="24"/>
          <w:lang w:eastAsia="ru-RU"/>
        </w:rPr>
        <w:drawing>
          <wp:inline distT="0" distB="0" distL="0" distR="0" wp14:anchorId="3BD5FBEA" wp14:editId="1B2E0638">
            <wp:extent cx="3933825" cy="2870522"/>
            <wp:effectExtent l="0" t="0" r="0" b="6350"/>
            <wp:docPr id="21" name="Рисунок 21" descr="Y:\Мои Документы\Макаренко\Фото 2018\КНИ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Мои Документы\Макаренко\Фото 2018\КНИГИ.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37841" cy="2873452"/>
                    </a:xfrm>
                    <a:prstGeom prst="rect">
                      <a:avLst/>
                    </a:prstGeom>
                    <a:noFill/>
                    <a:ln>
                      <a:noFill/>
                    </a:ln>
                  </pic:spPr>
                </pic:pic>
              </a:graphicData>
            </a:graphic>
          </wp:inline>
        </w:drawing>
      </w:r>
    </w:p>
    <w:p w:rsidR="00E1087A" w:rsidRPr="00794453" w:rsidRDefault="00E1087A" w:rsidP="00794453">
      <w:pPr>
        <w:spacing w:after="0" w:line="240" w:lineRule="auto"/>
        <w:ind w:firstLine="708"/>
        <w:jc w:val="both"/>
        <w:rPr>
          <w:rFonts w:ascii="Times New Roman" w:eastAsia="Calibri" w:hAnsi="Times New Roman" w:cs="Times New Roman"/>
          <w:sz w:val="24"/>
          <w:szCs w:val="24"/>
        </w:rPr>
      </w:pP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Ежегодно н</w:t>
      </w:r>
      <w:r w:rsidR="00E1087A" w:rsidRPr="00DB0B2F">
        <w:rPr>
          <w:rFonts w:ascii="Times New Roman" w:eastAsia="Calibri" w:hAnsi="Times New Roman" w:cs="Times New Roman"/>
          <w:sz w:val="24"/>
          <w:szCs w:val="24"/>
        </w:rPr>
        <w:t xml:space="preserve">аграждение проводится публично </w:t>
      </w:r>
      <w:r w:rsidRPr="00794453">
        <w:rPr>
          <w:rFonts w:ascii="Times New Roman" w:eastAsia="Calibri" w:hAnsi="Times New Roman" w:cs="Times New Roman"/>
          <w:sz w:val="24"/>
          <w:szCs w:val="24"/>
        </w:rPr>
        <w:t xml:space="preserve">в рамках проведения районного праздника «Выпускник».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2019 году районным памятным </w:t>
      </w:r>
      <w:proofErr w:type="gramStart"/>
      <w:r w:rsidRPr="00794453">
        <w:rPr>
          <w:rFonts w:ascii="Times New Roman" w:eastAsia="Calibri" w:hAnsi="Times New Roman" w:cs="Times New Roman"/>
          <w:sz w:val="24"/>
          <w:szCs w:val="24"/>
        </w:rPr>
        <w:t>знаком  награждены</w:t>
      </w:r>
      <w:proofErr w:type="gramEnd"/>
      <w:r w:rsidRPr="00794453">
        <w:rPr>
          <w:rFonts w:ascii="Times New Roman" w:eastAsia="Calibri" w:hAnsi="Times New Roman" w:cs="Times New Roman"/>
          <w:sz w:val="24"/>
          <w:szCs w:val="24"/>
        </w:rPr>
        <w:t xml:space="preserve"> 18 выпускников средних школ. Это выпускники школ №2, №21, №16, </w:t>
      </w:r>
      <w:proofErr w:type="spellStart"/>
      <w:r w:rsidRPr="00794453">
        <w:rPr>
          <w:rFonts w:ascii="Times New Roman" w:eastAsia="Calibri" w:hAnsi="Times New Roman" w:cs="Times New Roman"/>
          <w:sz w:val="24"/>
          <w:szCs w:val="24"/>
        </w:rPr>
        <w:t>Баратаевской</w:t>
      </w:r>
      <w:proofErr w:type="spellEnd"/>
      <w:r w:rsidRPr="00794453">
        <w:rPr>
          <w:rFonts w:ascii="Times New Roman" w:eastAsia="Calibri" w:hAnsi="Times New Roman" w:cs="Times New Roman"/>
          <w:sz w:val="24"/>
          <w:szCs w:val="24"/>
        </w:rPr>
        <w:t xml:space="preserve">, Варламовской, </w:t>
      </w:r>
      <w:proofErr w:type="spellStart"/>
      <w:r w:rsidRPr="00794453">
        <w:rPr>
          <w:rFonts w:ascii="Times New Roman" w:eastAsia="Calibri" w:hAnsi="Times New Roman" w:cs="Times New Roman"/>
          <w:sz w:val="24"/>
          <w:szCs w:val="24"/>
        </w:rPr>
        <w:t>Зудовской</w:t>
      </w:r>
      <w:proofErr w:type="spellEnd"/>
      <w:r w:rsidRPr="00794453">
        <w:rPr>
          <w:rFonts w:ascii="Times New Roman" w:eastAsia="Calibri" w:hAnsi="Times New Roman" w:cs="Times New Roman"/>
          <w:sz w:val="24"/>
          <w:szCs w:val="24"/>
        </w:rPr>
        <w:t xml:space="preserve"> и </w:t>
      </w:r>
      <w:proofErr w:type="spellStart"/>
      <w:r w:rsidRPr="00794453">
        <w:rPr>
          <w:rFonts w:ascii="Times New Roman" w:eastAsia="Calibri" w:hAnsi="Times New Roman" w:cs="Times New Roman"/>
          <w:sz w:val="24"/>
          <w:szCs w:val="24"/>
        </w:rPr>
        <w:t>Корниловской</w:t>
      </w:r>
      <w:proofErr w:type="spellEnd"/>
      <w:r w:rsidRPr="00794453">
        <w:rPr>
          <w:rFonts w:ascii="Times New Roman" w:eastAsia="Calibri" w:hAnsi="Times New Roman" w:cs="Times New Roman"/>
          <w:sz w:val="24"/>
          <w:szCs w:val="24"/>
        </w:rPr>
        <w:t xml:space="preserve"> школ.</w:t>
      </w:r>
    </w:p>
    <w:p w:rsidR="00794453" w:rsidRPr="00DB0B2F"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За прошедшие 5 лет памятным знаком и ценным подарком главы района награждены 113 выпускников.</w:t>
      </w:r>
    </w:p>
    <w:p w:rsidR="00E83C0A" w:rsidRPr="00DB0B2F" w:rsidRDefault="00E83C0A" w:rsidP="00E83C0A">
      <w:pPr>
        <w:spacing w:after="0" w:line="240" w:lineRule="auto"/>
        <w:jc w:val="both"/>
        <w:rPr>
          <w:rFonts w:ascii="Times New Roman" w:eastAsia="Calibri" w:hAnsi="Times New Roman" w:cs="Times New Roman"/>
          <w:sz w:val="24"/>
          <w:szCs w:val="24"/>
        </w:rPr>
      </w:pPr>
      <w:r w:rsidRPr="00DB0B2F">
        <w:rPr>
          <w:noProof/>
          <w:lang w:eastAsia="ru-RU"/>
        </w:rPr>
        <w:drawing>
          <wp:inline distT="0" distB="0" distL="0" distR="0" wp14:anchorId="0C7A1D3B" wp14:editId="43C00DD7">
            <wp:extent cx="2779720" cy="1805940"/>
            <wp:effectExtent l="0" t="0" r="1905" b="381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3" cstate="print">
                      <a:extLst/>
                    </a:blip>
                    <a:stretch>
                      <a:fillRect/>
                    </a:stretch>
                  </pic:blipFill>
                  <pic:spPr>
                    <a:xfrm>
                      <a:off x="0" y="0"/>
                      <a:ext cx="2785887" cy="1809946"/>
                    </a:xfrm>
                    <a:prstGeom prst="rect">
                      <a:avLst/>
                    </a:prstGeom>
                    <a:ln>
                      <a:noFill/>
                    </a:ln>
                    <a:effectLst>
                      <a:softEdge rad="112500"/>
                    </a:effectLst>
                  </pic:spPr>
                </pic:pic>
              </a:graphicData>
            </a:graphic>
          </wp:inline>
        </w:drawing>
      </w:r>
      <w:r w:rsidRPr="00DB0B2F">
        <w:rPr>
          <w:noProof/>
          <w:lang w:eastAsia="ru-RU"/>
        </w:rPr>
        <w:t xml:space="preserve">       </w:t>
      </w:r>
      <w:r w:rsidRPr="00DB0B2F">
        <w:rPr>
          <w:noProof/>
          <w:lang w:eastAsia="ru-RU"/>
        </w:rPr>
        <w:drawing>
          <wp:inline distT="0" distB="0" distL="0" distR="0" wp14:anchorId="5BA5CE44" wp14:editId="6AF1A08C">
            <wp:extent cx="2952750" cy="1814456"/>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24" cstate="print">
                      <a:extLst/>
                    </a:blip>
                    <a:stretch>
                      <a:fillRect/>
                    </a:stretch>
                  </pic:blipFill>
                  <pic:spPr>
                    <a:xfrm>
                      <a:off x="0" y="0"/>
                      <a:ext cx="2963691" cy="1821179"/>
                    </a:xfrm>
                    <a:prstGeom prst="rect">
                      <a:avLst/>
                    </a:prstGeom>
                    <a:ln>
                      <a:noFill/>
                    </a:ln>
                    <a:effectLst>
                      <a:softEdge rad="112500"/>
                    </a:effectLst>
                  </pic:spPr>
                </pic:pic>
              </a:graphicData>
            </a:graphic>
          </wp:inline>
        </w:drawing>
      </w:r>
    </w:p>
    <w:p w:rsidR="00E83C0A" w:rsidRPr="00DB0B2F" w:rsidRDefault="00E83C0A" w:rsidP="00794453">
      <w:pPr>
        <w:spacing w:after="0" w:line="240" w:lineRule="auto"/>
        <w:ind w:firstLine="708"/>
        <w:jc w:val="both"/>
        <w:rPr>
          <w:rFonts w:ascii="Times New Roman" w:eastAsia="Calibri" w:hAnsi="Times New Roman" w:cs="Times New Roman"/>
          <w:sz w:val="24"/>
          <w:szCs w:val="24"/>
        </w:rPr>
      </w:pPr>
    </w:p>
    <w:p w:rsidR="00E83C0A" w:rsidRPr="00794453" w:rsidRDefault="00E83C0A" w:rsidP="00794453">
      <w:pPr>
        <w:spacing w:after="0" w:line="240" w:lineRule="auto"/>
        <w:ind w:firstLine="708"/>
        <w:jc w:val="both"/>
        <w:rPr>
          <w:rFonts w:ascii="Times New Roman" w:eastAsia="Calibri" w:hAnsi="Times New Roman" w:cs="Times New Roman"/>
          <w:sz w:val="24"/>
          <w:szCs w:val="24"/>
        </w:rPr>
      </w:pP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Результаты государственных экзаменов свидетельствуют о том, что математика остается для школьников самым трудным для освоения предметом. Это подтверждается величиной среднего бала, высокой долей девятиклассников, не готовых сдать экзамен с первого раза.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Анализ результатов государственных экзаменов по математике последних лет показывает, что особое внимание следует уделять решению задач с практическим содержанием, формированию вычислительной культуры обучающихся на протяжении всего обучения в основной школе, а также повышению качества изучения геометрии. При этом мастерство учителя и творческий подход к преподаванию сложного предмета являются залогом успеха детей.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Важным инструментом оценки уровня знаний школьников по отдельным учебным предметам являются Всероссийские проверочные работы.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В 2019 году в школах района проведены ВПР в 4-х, 5-х, 6-х, 7-х и 11-х классах по 9 предметам.</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В целом результаты выполнения заданий проверочных </w:t>
      </w:r>
      <w:proofErr w:type="gramStart"/>
      <w:r w:rsidRPr="00794453">
        <w:rPr>
          <w:rFonts w:ascii="Times New Roman" w:eastAsia="Calibri" w:hAnsi="Times New Roman" w:cs="Times New Roman"/>
          <w:sz w:val="24"/>
          <w:szCs w:val="24"/>
        </w:rPr>
        <w:t>работ  обучающихся</w:t>
      </w:r>
      <w:proofErr w:type="gramEnd"/>
      <w:r w:rsidRPr="00794453">
        <w:rPr>
          <w:rFonts w:ascii="Times New Roman" w:eastAsia="Calibri" w:hAnsi="Times New Roman" w:cs="Times New Roman"/>
          <w:sz w:val="24"/>
          <w:szCs w:val="24"/>
        </w:rPr>
        <w:t xml:space="preserve"> района сопоставимы со средними областными значениями.</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 xml:space="preserve">Обучающиеся пишут ВПР в отличие от государственных экзаменов в своих школах. Объективность оценки становится ответственностью педагогического коллектива школы. </w:t>
      </w:r>
    </w:p>
    <w:p w:rsidR="00794453" w:rsidRPr="00794453" w:rsidRDefault="00794453" w:rsidP="00794453">
      <w:pPr>
        <w:spacing w:after="0" w:line="240" w:lineRule="auto"/>
        <w:ind w:firstLine="708"/>
        <w:jc w:val="both"/>
        <w:rPr>
          <w:rFonts w:ascii="Times New Roman" w:eastAsia="Calibri" w:hAnsi="Times New Roman" w:cs="Times New Roman"/>
          <w:sz w:val="24"/>
          <w:szCs w:val="24"/>
        </w:rPr>
      </w:pPr>
      <w:proofErr w:type="spellStart"/>
      <w:r w:rsidRPr="00794453">
        <w:rPr>
          <w:rFonts w:ascii="Times New Roman" w:eastAsia="Calibri" w:hAnsi="Times New Roman" w:cs="Times New Roman"/>
          <w:sz w:val="24"/>
          <w:szCs w:val="24"/>
        </w:rPr>
        <w:t>Рособрнадзор</w:t>
      </w:r>
      <w:proofErr w:type="spellEnd"/>
      <w:r w:rsidRPr="00794453">
        <w:rPr>
          <w:rFonts w:ascii="Times New Roman" w:eastAsia="Calibri" w:hAnsi="Times New Roman" w:cs="Times New Roman"/>
          <w:sz w:val="24"/>
          <w:szCs w:val="24"/>
        </w:rPr>
        <w:t xml:space="preserve"> со своей стороны комплексно анализирует результаты ВПР, определяя зону риска с точки зрения необъективности результатов. </w:t>
      </w:r>
    </w:p>
    <w:p w:rsidR="00794453" w:rsidRPr="00DB0B2F" w:rsidRDefault="00794453" w:rsidP="00794453">
      <w:pPr>
        <w:spacing w:after="0" w:line="240" w:lineRule="auto"/>
        <w:ind w:firstLine="708"/>
        <w:jc w:val="both"/>
        <w:rPr>
          <w:rFonts w:ascii="Times New Roman" w:eastAsia="Calibri" w:hAnsi="Times New Roman" w:cs="Times New Roman"/>
          <w:sz w:val="24"/>
          <w:szCs w:val="24"/>
        </w:rPr>
      </w:pPr>
      <w:r w:rsidRPr="00794453">
        <w:rPr>
          <w:rFonts w:ascii="Times New Roman" w:eastAsia="Calibri" w:hAnsi="Times New Roman" w:cs="Times New Roman"/>
          <w:sz w:val="24"/>
          <w:szCs w:val="24"/>
        </w:rPr>
        <w:t>В целом по России в этом году в число школ с признаками необъективности ВПР попали около 2,5 тысяч образовательных учреждений. В их число вошли 47 школ региона, в том числе 4 школы Болотнинского района.</w:t>
      </w:r>
    </w:p>
    <w:p w:rsidR="005B4BB6" w:rsidRPr="00DB0B2F" w:rsidRDefault="005B4BB6" w:rsidP="005B4BB6">
      <w:pPr>
        <w:tabs>
          <w:tab w:val="num" w:pos="0"/>
        </w:tabs>
        <w:spacing w:after="0" w:line="0" w:lineRule="atLeast"/>
        <w:ind w:firstLine="720"/>
        <w:jc w:val="center"/>
        <w:rPr>
          <w:rFonts w:ascii="Times New Roman" w:eastAsia="Times New Roman" w:hAnsi="Times New Roman" w:cs="Times New Roman"/>
          <w:b/>
          <w:sz w:val="24"/>
          <w:szCs w:val="24"/>
          <w:lang w:eastAsia="ru-RU"/>
        </w:rPr>
      </w:pPr>
    </w:p>
    <w:p w:rsidR="000442AB" w:rsidRPr="00DB0B2F" w:rsidRDefault="00835C2D" w:rsidP="000442AB">
      <w:pPr>
        <w:spacing w:after="0" w:line="0" w:lineRule="atLeast"/>
        <w:ind w:hanging="57"/>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2.3</w:t>
      </w:r>
      <w:r w:rsidR="000442AB" w:rsidRPr="00DB0B2F">
        <w:rPr>
          <w:rFonts w:ascii="Times New Roman" w:eastAsia="Times New Roman" w:hAnsi="Times New Roman" w:cs="Times New Roman"/>
          <w:b/>
          <w:sz w:val="24"/>
          <w:szCs w:val="24"/>
          <w:lang w:eastAsia="ru-RU"/>
        </w:rPr>
        <w:t>. Сведения о развитии дополнительного образования</w:t>
      </w:r>
    </w:p>
    <w:p w:rsidR="00E1087A" w:rsidRPr="00DB0B2F" w:rsidRDefault="00E1087A" w:rsidP="000442AB">
      <w:pPr>
        <w:spacing w:after="0" w:line="0" w:lineRule="atLeast"/>
        <w:ind w:hanging="57"/>
        <w:jc w:val="center"/>
        <w:rPr>
          <w:rFonts w:ascii="Times New Roman" w:eastAsia="Times New Roman" w:hAnsi="Times New Roman" w:cs="Times New Roman"/>
          <w:b/>
          <w:sz w:val="24"/>
          <w:szCs w:val="24"/>
          <w:lang w:eastAsia="ru-RU"/>
        </w:rPr>
      </w:pPr>
    </w:p>
    <w:p w:rsidR="00E1087A" w:rsidRPr="00E1087A" w:rsidRDefault="00E1087A" w:rsidP="00E1087A">
      <w:pPr>
        <w:shd w:val="clear" w:color="auto" w:fill="FFFFFF"/>
        <w:spacing w:after="0" w:line="240" w:lineRule="auto"/>
        <w:ind w:firstLine="567"/>
        <w:jc w:val="both"/>
        <w:rPr>
          <w:rFonts w:ascii="Times New Roman" w:eastAsia="Times New Roman" w:hAnsi="Times New Roman" w:cs="Times New Roman"/>
          <w:b/>
          <w:sz w:val="24"/>
          <w:szCs w:val="24"/>
          <w:lang w:eastAsia="ru-RU"/>
        </w:rPr>
      </w:pPr>
      <w:r w:rsidRPr="00E1087A">
        <w:rPr>
          <w:rFonts w:ascii="Times New Roman" w:eastAsia="Times New Roman" w:hAnsi="Times New Roman" w:cs="Times New Roman"/>
          <w:sz w:val="24"/>
          <w:szCs w:val="24"/>
          <w:lang w:eastAsia="ru-RU"/>
        </w:rPr>
        <w:t>Дополнительное образование детей является важнейшей составляющей образовательного пространства российского общества и органично сочетает в себе воспитание, обучение и развитие личности ребенка.</w:t>
      </w:r>
      <w:r w:rsidRPr="00E1087A">
        <w:rPr>
          <w:rFonts w:ascii="Arial" w:eastAsia="Times New Roman" w:hAnsi="Arial" w:cs="Arial"/>
          <w:sz w:val="24"/>
          <w:szCs w:val="24"/>
          <w:shd w:val="clear" w:color="auto" w:fill="F5F5F5"/>
          <w:lang w:eastAsia="ru-RU"/>
        </w:rPr>
        <w:t xml:space="preserve"> </w:t>
      </w:r>
    </w:p>
    <w:p w:rsidR="00E1087A" w:rsidRPr="00E1087A" w:rsidRDefault="00E1087A" w:rsidP="00E1087A">
      <w:pPr>
        <w:spacing w:after="0" w:line="240" w:lineRule="auto"/>
        <w:ind w:firstLine="708"/>
        <w:jc w:val="both"/>
        <w:rPr>
          <w:rFonts w:ascii="Times New Roman" w:eastAsia="Arial Unicode MS" w:hAnsi="Times New Roman" w:cs="Times New Roman"/>
          <w:sz w:val="24"/>
          <w:szCs w:val="24"/>
          <w:lang w:eastAsia="ru-RU"/>
        </w:rPr>
      </w:pPr>
      <w:r w:rsidRPr="00E1087A">
        <w:rPr>
          <w:rFonts w:ascii="Times New Roman" w:eastAsia="Arial Unicode MS" w:hAnsi="Times New Roman" w:cs="Times New Roman"/>
          <w:sz w:val="24"/>
          <w:szCs w:val="24"/>
          <w:lang w:eastAsia="ru-RU"/>
        </w:rPr>
        <w:t xml:space="preserve">Охват детей услугами дополнительного образования в районе составляет более 40 %. </w:t>
      </w:r>
    </w:p>
    <w:p w:rsidR="00E1087A" w:rsidRPr="00DB0B2F" w:rsidRDefault="00E1087A" w:rsidP="00E1087A">
      <w:pPr>
        <w:spacing w:after="0" w:line="240" w:lineRule="auto"/>
        <w:ind w:firstLine="708"/>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rPr>
        <w:t xml:space="preserve">Наиболее востребованными среди обучающихся Болотнинского района являются объединения художественно - эстетической, социально-педагогической и спортивной направленностей. </w:t>
      </w:r>
    </w:p>
    <w:p w:rsidR="00111D2E" w:rsidRPr="00E1087A" w:rsidRDefault="00E83C0A" w:rsidP="00E83C0A">
      <w:pPr>
        <w:spacing w:after="0" w:line="240" w:lineRule="auto"/>
        <w:ind w:firstLine="708"/>
        <w:rPr>
          <w:rFonts w:ascii="Times New Roman" w:eastAsia="Times New Roman" w:hAnsi="Times New Roman" w:cs="Times New Roman"/>
          <w:b/>
          <w:sz w:val="24"/>
          <w:szCs w:val="24"/>
        </w:rPr>
      </w:pPr>
      <w:r w:rsidRPr="00DB0B2F">
        <w:rPr>
          <w:rFonts w:ascii="Times New Roman" w:eastAsia="Times New Roman" w:hAnsi="Times New Roman" w:cs="Times New Roman"/>
          <w:b/>
          <w:sz w:val="24"/>
          <w:szCs w:val="24"/>
        </w:rPr>
        <w:t xml:space="preserve">           </w:t>
      </w:r>
      <w:r w:rsidR="00111D2E" w:rsidRPr="00DB0B2F">
        <w:rPr>
          <w:rFonts w:ascii="Times New Roman" w:eastAsia="Times New Roman" w:hAnsi="Times New Roman" w:cs="Times New Roman"/>
          <w:b/>
          <w:noProof/>
          <w:sz w:val="24"/>
          <w:szCs w:val="24"/>
          <w:lang w:eastAsia="ru-RU"/>
        </w:rPr>
        <w:drawing>
          <wp:inline distT="0" distB="0" distL="0" distR="0" wp14:anchorId="2AC1754B">
            <wp:extent cx="4247381" cy="2788106"/>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251943" cy="2791100"/>
                    </a:xfrm>
                    <a:prstGeom prst="rect">
                      <a:avLst/>
                    </a:prstGeom>
                    <a:noFill/>
                  </pic:spPr>
                </pic:pic>
              </a:graphicData>
            </a:graphic>
          </wp:inline>
        </w:drawing>
      </w:r>
    </w:p>
    <w:p w:rsidR="00E1087A" w:rsidRPr="00E1087A" w:rsidRDefault="00E1087A" w:rsidP="00E1087A">
      <w:pPr>
        <w:spacing w:after="0" w:line="240" w:lineRule="auto"/>
        <w:ind w:firstLine="709"/>
        <w:contextualSpacing/>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lastRenderedPageBreak/>
        <w:t xml:space="preserve"> В 2019</w:t>
      </w:r>
      <w:r w:rsidRPr="00E1087A">
        <w:rPr>
          <w:rFonts w:ascii="Times New Roman" w:eastAsia="Calibri" w:hAnsi="Times New Roman" w:cs="Times New Roman"/>
          <w:sz w:val="24"/>
          <w:szCs w:val="24"/>
        </w:rPr>
        <w:t xml:space="preserve"> году </w:t>
      </w:r>
      <w:proofErr w:type="gramStart"/>
      <w:r w:rsidRPr="00E1087A">
        <w:rPr>
          <w:rFonts w:ascii="Times New Roman" w:eastAsia="Calibri" w:hAnsi="Times New Roman" w:cs="Times New Roman"/>
          <w:sz w:val="24"/>
          <w:szCs w:val="24"/>
        </w:rPr>
        <w:t>в  спортивной</w:t>
      </w:r>
      <w:proofErr w:type="gramEnd"/>
      <w:r w:rsidRPr="00E1087A">
        <w:rPr>
          <w:rFonts w:ascii="Times New Roman" w:eastAsia="Calibri" w:hAnsi="Times New Roman" w:cs="Times New Roman"/>
          <w:sz w:val="24"/>
          <w:szCs w:val="24"/>
        </w:rPr>
        <w:t xml:space="preserve"> школе появились новые направления  - легкая атлетика и мужской волейбол. Эти направления оказались востребованным в районе. Теперь в спортивной школе функционируют 3 легкоатлетические группы и одна группа по волейболу </w:t>
      </w:r>
      <w:proofErr w:type="gramStart"/>
      <w:r w:rsidRPr="00E1087A">
        <w:rPr>
          <w:rFonts w:ascii="Times New Roman" w:eastAsia="Calibri" w:hAnsi="Times New Roman" w:cs="Times New Roman"/>
          <w:sz w:val="24"/>
          <w:szCs w:val="24"/>
        </w:rPr>
        <w:t>для  мальчиков</w:t>
      </w:r>
      <w:proofErr w:type="gramEnd"/>
      <w:r w:rsidRPr="00E1087A">
        <w:rPr>
          <w:rFonts w:ascii="Times New Roman" w:eastAsia="Calibri" w:hAnsi="Times New Roman" w:cs="Times New Roman"/>
          <w:sz w:val="24"/>
          <w:szCs w:val="24"/>
        </w:rPr>
        <w:t>.</w:t>
      </w:r>
    </w:p>
    <w:p w:rsidR="00E1087A" w:rsidRPr="00E1087A" w:rsidRDefault="00E1087A" w:rsidP="00E1087A">
      <w:pPr>
        <w:spacing w:after="0" w:line="240" w:lineRule="auto"/>
        <w:ind w:firstLine="709"/>
        <w:contextualSpacing/>
        <w:jc w:val="both"/>
        <w:rPr>
          <w:rFonts w:ascii="Times New Roman" w:eastAsia="Calibri" w:hAnsi="Times New Roman" w:cs="Times New Roman"/>
          <w:sz w:val="24"/>
          <w:szCs w:val="24"/>
        </w:rPr>
      </w:pPr>
      <w:r w:rsidRPr="00E1087A">
        <w:rPr>
          <w:rFonts w:ascii="Times New Roman" w:eastAsia="Calibri" w:hAnsi="Times New Roman" w:cs="Times New Roman"/>
          <w:sz w:val="24"/>
          <w:szCs w:val="24"/>
        </w:rPr>
        <w:t xml:space="preserve">За прошедший год наши ребята поучаствовали в 122 соревнованиях разного уровня, завоевав награды различного достоинства. Воспитанники спортивной школы являются членами сборной региона по волейболу </w:t>
      </w:r>
      <w:proofErr w:type="gramStart"/>
      <w:r w:rsidRPr="00E1087A">
        <w:rPr>
          <w:rFonts w:ascii="Times New Roman" w:eastAsia="Calibri" w:hAnsi="Times New Roman" w:cs="Times New Roman"/>
          <w:sz w:val="24"/>
          <w:szCs w:val="24"/>
        </w:rPr>
        <w:t>и  сборной</w:t>
      </w:r>
      <w:proofErr w:type="gramEnd"/>
      <w:r w:rsidRPr="00E1087A">
        <w:rPr>
          <w:rFonts w:ascii="Times New Roman" w:eastAsia="Calibri" w:hAnsi="Times New Roman" w:cs="Times New Roman"/>
          <w:sz w:val="24"/>
          <w:szCs w:val="24"/>
        </w:rPr>
        <w:t xml:space="preserve"> страны по лыжным гонкам.</w:t>
      </w:r>
    </w:p>
    <w:p w:rsidR="00E1087A" w:rsidRPr="00E1087A" w:rsidRDefault="00E1087A" w:rsidP="00E1087A">
      <w:pPr>
        <w:spacing w:after="0" w:line="240" w:lineRule="auto"/>
        <w:ind w:firstLine="709"/>
        <w:contextualSpacing/>
        <w:jc w:val="both"/>
        <w:rPr>
          <w:rFonts w:ascii="Times New Roman" w:eastAsia="Calibri" w:hAnsi="Times New Roman" w:cs="Times New Roman"/>
          <w:sz w:val="24"/>
          <w:szCs w:val="24"/>
        </w:rPr>
      </w:pPr>
      <w:r w:rsidRPr="00E1087A">
        <w:rPr>
          <w:rFonts w:ascii="Times New Roman" w:eastAsia="Calibri" w:hAnsi="Times New Roman" w:cs="Times New Roman"/>
          <w:sz w:val="24"/>
          <w:szCs w:val="24"/>
        </w:rPr>
        <w:t xml:space="preserve">Спортивная школа является центром спортивно - оздоровительной работы для населения Болотнинского района. Её деятельность охватывает практически все слои населения. </w:t>
      </w:r>
    </w:p>
    <w:p w:rsidR="00E1087A" w:rsidRPr="00DB0B2F" w:rsidRDefault="00E1087A" w:rsidP="00E1087A">
      <w:pPr>
        <w:spacing w:after="0" w:line="240" w:lineRule="auto"/>
        <w:ind w:firstLine="709"/>
        <w:contextualSpacing/>
        <w:jc w:val="both"/>
        <w:rPr>
          <w:rFonts w:ascii="Times New Roman" w:eastAsia="Times New Roman" w:hAnsi="Times New Roman" w:cs="Times New Roman"/>
          <w:sz w:val="24"/>
          <w:szCs w:val="24"/>
          <w:lang w:eastAsia="ru-RU"/>
        </w:rPr>
      </w:pPr>
      <w:r w:rsidRPr="00E1087A">
        <w:rPr>
          <w:rFonts w:ascii="Times New Roman" w:eastAsia="Calibri" w:hAnsi="Times New Roman" w:cs="Times New Roman"/>
          <w:sz w:val="24"/>
          <w:szCs w:val="24"/>
        </w:rPr>
        <w:t xml:space="preserve"> </w:t>
      </w:r>
      <w:r w:rsidRPr="00E1087A">
        <w:rPr>
          <w:rFonts w:ascii="Times New Roman" w:eastAsia="Times New Roman" w:hAnsi="Times New Roman" w:cs="Times New Roman"/>
          <w:sz w:val="24"/>
          <w:szCs w:val="24"/>
          <w:lang w:eastAsia="ru-RU"/>
        </w:rPr>
        <w:t xml:space="preserve">Домом детства и юношества накоплен многолетний, положительный опыт проведения массовых мероприятий с обучающимися, которые являются большим стимулом для развития у детей творческих навыков, стремления </w:t>
      </w:r>
      <w:proofErr w:type="gramStart"/>
      <w:r w:rsidRPr="00E1087A">
        <w:rPr>
          <w:rFonts w:ascii="Times New Roman" w:eastAsia="Times New Roman" w:hAnsi="Times New Roman" w:cs="Times New Roman"/>
          <w:sz w:val="24"/>
          <w:szCs w:val="24"/>
          <w:lang w:eastAsia="ru-RU"/>
        </w:rPr>
        <w:t>к  совершенствованию</w:t>
      </w:r>
      <w:proofErr w:type="gramEnd"/>
      <w:r w:rsidRPr="00E1087A">
        <w:rPr>
          <w:rFonts w:ascii="Times New Roman" w:eastAsia="Times New Roman" w:hAnsi="Times New Roman" w:cs="Times New Roman"/>
          <w:sz w:val="24"/>
          <w:szCs w:val="24"/>
          <w:lang w:eastAsia="ru-RU"/>
        </w:rPr>
        <w:t xml:space="preserve">. </w:t>
      </w:r>
    </w:p>
    <w:p w:rsidR="00E83C0A" w:rsidRPr="00DB0B2F" w:rsidRDefault="00E83C0A" w:rsidP="00E1087A">
      <w:pPr>
        <w:spacing w:after="0" w:line="240" w:lineRule="auto"/>
        <w:ind w:firstLine="709"/>
        <w:contextualSpacing/>
        <w:jc w:val="both"/>
        <w:rPr>
          <w:rFonts w:ascii="Times New Roman" w:eastAsia="Times New Roman" w:hAnsi="Times New Roman" w:cs="Times New Roman"/>
          <w:sz w:val="24"/>
          <w:szCs w:val="24"/>
          <w:lang w:eastAsia="ru-RU"/>
        </w:rPr>
      </w:pPr>
    </w:p>
    <w:p w:rsidR="00E1087A" w:rsidRPr="00E1087A" w:rsidRDefault="00E1087A" w:rsidP="00E1087A">
      <w:pPr>
        <w:spacing w:after="0" w:line="240" w:lineRule="auto"/>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noProof/>
          <w:sz w:val="24"/>
          <w:szCs w:val="24"/>
          <w:lang w:eastAsia="ru-RU"/>
        </w:rPr>
        <w:drawing>
          <wp:inline distT="0" distB="0" distL="0" distR="0" wp14:anchorId="5A4C83CC">
            <wp:extent cx="2936413" cy="1955800"/>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43102" cy="1960255"/>
                    </a:xfrm>
                    <a:prstGeom prst="rect">
                      <a:avLst/>
                    </a:prstGeom>
                    <a:noFill/>
                  </pic:spPr>
                </pic:pic>
              </a:graphicData>
            </a:graphic>
          </wp:inline>
        </w:drawing>
      </w:r>
      <w:r w:rsidRPr="00DB0B2F">
        <w:rPr>
          <w:noProof/>
          <w:lang w:eastAsia="ru-RU"/>
        </w:rPr>
        <w:t xml:space="preserve"> </w:t>
      </w:r>
      <w:r w:rsidR="00111D2E" w:rsidRPr="00DB0B2F">
        <w:rPr>
          <w:noProof/>
          <w:lang w:eastAsia="ru-RU"/>
        </w:rPr>
        <w:t xml:space="preserve">  </w:t>
      </w:r>
      <w:r w:rsidRPr="00DB0B2F">
        <w:rPr>
          <w:noProof/>
          <w:lang w:eastAsia="ru-RU"/>
        </w:rPr>
        <w:drawing>
          <wp:inline distT="0" distB="0" distL="0" distR="0" wp14:anchorId="7409920E" wp14:editId="43B50C60">
            <wp:extent cx="2923036" cy="1996440"/>
            <wp:effectExtent l="0" t="0" r="0" b="381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29971" cy="2001177"/>
                    </a:xfrm>
                    <a:prstGeom prst="rect">
                      <a:avLst/>
                    </a:prstGeom>
                    <a:ln>
                      <a:noFill/>
                    </a:ln>
                    <a:effectLst>
                      <a:softEdge rad="112500"/>
                    </a:effectLst>
                  </pic:spPr>
                </pic:pic>
              </a:graphicData>
            </a:graphic>
          </wp:inline>
        </w:drawing>
      </w:r>
    </w:p>
    <w:p w:rsidR="00E1087A" w:rsidRPr="00E1087A" w:rsidRDefault="00E1087A" w:rsidP="00E1087A">
      <w:pPr>
        <w:spacing w:after="0" w:line="240" w:lineRule="auto"/>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lang w:eastAsia="ru-RU"/>
        </w:rPr>
        <w:t xml:space="preserve">        В соответствии с Указом Президента Российской </w:t>
      </w:r>
      <w:proofErr w:type="gramStart"/>
      <w:r w:rsidRPr="00E1087A">
        <w:rPr>
          <w:rFonts w:ascii="Times New Roman" w:eastAsia="Times New Roman" w:hAnsi="Times New Roman" w:cs="Times New Roman"/>
          <w:sz w:val="24"/>
          <w:szCs w:val="24"/>
          <w:lang w:eastAsia="ru-RU"/>
        </w:rPr>
        <w:t>Федерации  о</w:t>
      </w:r>
      <w:proofErr w:type="gramEnd"/>
      <w:r w:rsidRPr="00E1087A">
        <w:rPr>
          <w:rFonts w:ascii="Times New Roman" w:eastAsia="Times New Roman" w:hAnsi="Times New Roman" w:cs="Times New Roman"/>
          <w:sz w:val="24"/>
          <w:szCs w:val="24"/>
          <w:lang w:eastAsia="ru-RU"/>
        </w:rPr>
        <w:t xml:space="preserve"> создании Общероссийской общественно-государственной </w:t>
      </w:r>
      <w:r w:rsidRPr="00E1087A">
        <w:rPr>
          <w:rFonts w:ascii="Times New Roman" w:eastAsia="Times New Roman" w:hAnsi="Times New Roman" w:cs="Times New Roman"/>
          <w:bCs/>
          <w:sz w:val="24"/>
          <w:szCs w:val="24"/>
          <w:lang w:eastAsia="ru-RU"/>
        </w:rPr>
        <w:t>детско-юношеской организации «Российское движение школьников» детские общественные организации района активно включились в деятельность движения.</w:t>
      </w:r>
      <w:r w:rsidRPr="00E1087A">
        <w:rPr>
          <w:rFonts w:ascii="Times New Roman" w:eastAsia="Times New Roman" w:hAnsi="Times New Roman" w:cs="Times New Roman"/>
          <w:sz w:val="24"/>
          <w:szCs w:val="24"/>
        </w:rPr>
        <w:t xml:space="preserve"> </w:t>
      </w:r>
    </w:p>
    <w:p w:rsidR="00E1087A" w:rsidRPr="00E1087A" w:rsidRDefault="00E1087A" w:rsidP="00E1087A">
      <w:pPr>
        <w:spacing w:after="0" w:line="240" w:lineRule="auto"/>
        <w:jc w:val="both"/>
        <w:rPr>
          <w:rFonts w:ascii="Times New Roman" w:eastAsia="Calibri" w:hAnsi="Times New Roman" w:cs="Times New Roman"/>
          <w:b/>
          <w:bCs/>
          <w:iCs/>
          <w:sz w:val="24"/>
          <w:szCs w:val="24"/>
        </w:rPr>
      </w:pPr>
      <w:r w:rsidRPr="00E1087A">
        <w:rPr>
          <w:rFonts w:ascii="Times New Roman" w:eastAsia="Times New Roman" w:hAnsi="Times New Roman" w:cs="Times New Roman"/>
          <w:sz w:val="24"/>
          <w:szCs w:val="24"/>
        </w:rPr>
        <w:t xml:space="preserve">           </w:t>
      </w:r>
      <w:r w:rsidRPr="00E1087A">
        <w:rPr>
          <w:rFonts w:ascii="Times New Roman" w:eastAsia="Times New Roman" w:hAnsi="Times New Roman" w:cs="Times New Roman"/>
          <w:sz w:val="24"/>
          <w:szCs w:val="24"/>
          <w:lang w:eastAsia="ru-RU"/>
        </w:rPr>
        <w:t>Мероприятия «Российского движения школьников» помогают обучающимся проявить себя в различных направлениях. Регулярно проводятся сборы активов</w:t>
      </w:r>
      <w:r w:rsidRPr="00E1087A">
        <w:rPr>
          <w:rFonts w:ascii="Times New Roman" w:eastAsia="Times New Roman" w:hAnsi="Times New Roman" w:cs="Times New Roman"/>
          <w:bCs/>
          <w:sz w:val="24"/>
          <w:szCs w:val="24"/>
          <w:lang w:eastAsia="ru-RU"/>
        </w:rPr>
        <w:t>.</w:t>
      </w:r>
      <w:r w:rsidRPr="00E1087A">
        <w:rPr>
          <w:rFonts w:ascii="Times New Roman" w:eastAsia="Calibri" w:hAnsi="Times New Roman" w:cs="Times New Roman"/>
          <w:b/>
          <w:bCs/>
          <w:iCs/>
          <w:sz w:val="24"/>
          <w:szCs w:val="24"/>
        </w:rPr>
        <w:t xml:space="preserve"> </w:t>
      </w:r>
      <w:r w:rsidRPr="00E1087A">
        <w:rPr>
          <w:rFonts w:ascii="Times New Roman" w:eastAsia="Calibri" w:hAnsi="Times New Roman" w:cs="Times New Roman"/>
          <w:bCs/>
          <w:iCs/>
          <w:sz w:val="24"/>
          <w:szCs w:val="24"/>
        </w:rPr>
        <w:t xml:space="preserve">Во всех образовательных организациях проходит Неделя российского движения школьников, тематические дни РДШ. Ребята района принимают активное участие в областных профильных сменах. </w:t>
      </w:r>
    </w:p>
    <w:p w:rsidR="00E1087A" w:rsidRPr="00E1087A" w:rsidRDefault="00E1087A" w:rsidP="00E1087A">
      <w:pPr>
        <w:spacing w:after="0" w:line="240" w:lineRule="auto"/>
        <w:ind w:firstLine="708"/>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rPr>
        <w:t xml:space="preserve">С 2017 года на базе Дома детства и юношества успешно функционирует Ресурсный центр по выявлению и поддержке одаренных детей и </w:t>
      </w:r>
      <w:r w:rsidRPr="00E1087A">
        <w:rPr>
          <w:rFonts w:ascii="Times New Roman" w:eastAsia="Times New Roman" w:hAnsi="Times New Roman" w:cs="Times New Roman"/>
          <w:sz w:val="24"/>
          <w:szCs w:val="24"/>
          <w:lang w:eastAsia="ru-RU"/>
        </w:rPr>
        <w:t>опорный центр дополнительного образования детей.</w:t>
      </w:r>
      <w:r w:rsidRPr="00E1087A">
        <w:rPr>
          <w:rFonts w:ascii="Times New Roman" w:eastAsia="Calibri" w:hAnsi="Times New Roman" w:cs="Times New Roman"/>
          <w:sz w:val="24"/>
          <w:szCs w:val="24"/>
        </w:rPr>
        <w:t xml:space="preserve"> </w:t>
      </w:r>
    </w:p>
    <w:p w:rsidR="00E1087A" w:rsidRPr="00E1087A" w:rsidRDefault="00E1087A" w:rsidP="00E1087A">
      <w:pPr>
        <w:spacing w:after="0" w:line="240" w:lineRule="auto"/>
        <w:ind w:firstLine="567"/>
        <w:contextualSpacing/>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rPr>
        <w:t>Министром образования поставлена задача по организации работы муниципальных ресурсных центров по модели Регионального центра</w:t>
      </w:r>
      <w:r w:rsidRPr="00E1087A">
        <w:rPr>
          <w:rFonts w:ascii="Arial" w:eastAsia="Calibri" w:hAnsi="Arial" w:cs="Arial"/>
          <w:sz w:val="24"/>
          <w:szCs w:val="24"/>
          <w:shd w:val="clear" w:color="auto" w:fill="FFFFFF"/>
        </w:rPr>
        <w:t xml:space="preserve"> </w:t>
      </w:r>
      <w:r w:rsidRPr="00E1087A">
        <w:rPr>
          <w:rFonts w:ascii="Times New Roman" w:eastAsia="Times New Roman" w:hAnsi="Times New Roman" w:cs="Times New Roman"/>
          <w:sz w:val="24"/>
          <w:szCs w:val="24"/>
        </w:rPr>
        <w:t xml:space="preserve">«Альтаир», в которую входят направления: наука, искусство и спорт. </w:t>
      </w:r>
    </w:p>
    <w:p w:rsidR="00E1087A" w:rsidRPr="00DB0B2F" w:rsidRDefault="00E1087A" w:rsidP="00E1087A">
      <w:pPr>
        <w:spacing w:after="0" w:line="240" w:lineRule="auto"/>
        <w:contextualSpacing/>
        <w:jc w:val="both"/>
        <w:rPr>
          <w:rFonts w:ascii="Times New Roman" w:eastAsia="Times New Roman" w:hAnsi="Times New Roman" w:cs="Times New Roman"/>
          <w:sz w:val="24"/>
          <w:szCs w:val="24"/>
        </w:rPr>
      </w:pPr>
      <w:r w:rsidRPr="00DB0B2F">
        <w:rPr>
          <w:noProof/>
          <w:lang w:eastAsia="ru-RU"/>
        </w:rPr>
        <w:drawing>
          <wp:inline distT="0" distB="0" distL="0" distR="0" wp14:anchorId="7C062FB6" wp14:editId="73DAC57C">
            <wp:extent cx="2981325" cy="2029882"/>
            <wp:effectExtent l="0" t="0" r="0" b="8890"/>
            <wp:docPr id="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8"/>
                    <a:stretch>
                      <a:fillRect/>
                    </a:stretch>
                  </pic:blipFill>
                  <pic:spPr>
                    <a:xfrm>
                      <a:off x="0" y="0"/>
                      <a:ext cx="2999356" cy="2042159"/>
                    </a:xfrm>
                    <a:prstGeom prst="rect">
                      <a:avLst/>
                    </a:prstGeom>
                  </pic:spPr>
                </pic:pic>
              </a:graphicData>
            </a:graphic>
          </wp:inline>
        </w:drawing>
      </w:r>
      <w:r w:rsidRPr="00DB0B2F">
        <w:rPr>
          <w:noProof/>
          <w:lang w:eastAsia="ru-RU"/>
        </w:rPr>
        <w:t xml:space="preserve"> </w:t>
      </w:r>
      <w:r w:rsidRPr="00DB0B2F">
        <w:rPr>
          <w:noProof/>
          <w:lang w:eastAsia="ru-RU"/>
        </w:rPr>
        <w:drawing>
          <wp:inline distT="0" distB="0" distL="0" distR="0" wp14:anchorId="7C958311" wp14:editId="0ED211A0">
            <wp:extent cx="2911475" cy="2029313"/>
            <wp:effectExtent l="0" t="0" r="3175" b="9525"/>
            <wp:docPr id="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9"/>
                    <a:stretch>
                      <a:fillRect/>
                    </a:stretch>
                  </pic:blipFill>
                  <pic:spPr>
                    <a:xfrm>
                      <a:off x="0" y="0"/>
                      <a:ext cx="2926153" cy="2039543"/>
                    </a:xfrm>
                    <a:prstGeom prst="rect">
                      <a:avLst/>
                    </a:prstGeom>
                  </pic:spPr>
                </pic:pic>
              </a:graphicData>
            </a:graphic>
          </wp:inline>
        </w:drawing>
      </w:r>
    </w:p>
    <w:p w:rsidR="00E1087A" w:rsidRPr="00E1087A" w:rsidRDefault="00E1087A" w:rsidP="00E1087A">
      <w:pPr>
        <w:spacing w:after="0" w:line="240" w:lineRule="auto"/>
        <w:ind w:firstLine="567"/>
        <w:contextualSpacing/>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rPr>
        <w:lastRenderedPageBreak/>
        <w:t>Формирование творческой и заинтересованной личности происходит в процессе поиска. Лучший ресурс для этого – журналистика. В рамках работы ресурсного центра по поддержке одаренных детей осуществляет свою деятельность детская телестудия «Позитив ТВ».</w:t>
      </w:r>
    </w:p>
    <w:p w:rsidR="00E1087A" w:rsidRPr="00E1087A" w:rsidRDefault="00E1087A" w:rsidP="00E1087A">
      <w:pPr>
        <w:spacing w:after="0" w:line="240" w:lineRule="auto"/>
        <w:ind w:firstLine="567"/>
        <w:contextualSpacing/>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rPr>
        <w:t xml:space="preserve">Ребята телестудии под руководством педагога Кауровой Марины Андреевны в прошедшем учебном году приняли участие во Всероссийском конкурсе «История местного самоуправления моего края». По итогам конкурса наши участники были приглашены на торжественную церемонию в Государственную думу Российской Федерации.  </w:t>
      </w:r>
    </w:p>
    <w:p w:rsidR="00E1087A" w:rsidRPr="00E1087A" w:rsidRDefault="00E1087A" w:rsidP="00E1087A">
      <w:pPr>
        <w:spacing w:after="0" w:line="240" w:lineRule="auto"/>
        <w:ind w:firstLine="709"/>
        <w:jc w:val="both"/>
        <w:rPr>
          <w:rFonts w:ascii="Times New Roman" w:eastAsia="Calibri" w:hAnsi="Times New Roman" w:cs="Times New Roman"/>
          <w:sz w:val="24"/>
          <w:szCs w:val="24"/>
        </w:rPr>
      </w:pPr>
      <w:r w:rsidRPr="00E1087A">
        <w:rPr>
          <w:rFonts w:ascii="Times New Roman" w:eastAsia="Calibri" w:hAnsi="Times New Roman" w:cs="Times New Roman"/>
          <w:sz w:val="24"/>
          <w:szCs w:val="24"/>
        </w:rPr>
        <w:t xml:space="preserve">Важным направлением деятельности системы общего и среднего профессионального образования является работа по профессиональному самоопределению школьников. </w:t>
      </w:r>
    </w:p>
    <w:p w:rsidR="00E1087A" w:rsidRPr="00E1087A" w:rsidRDefault="00E1087A" w:rsidP="00E1087A">
      <w:pPr>
        <w:spacing w:after="0" w:line="240" w:lineRule="auto"/>
        <w:ind w:firstLine="709"/>
        <w:jc w:val="both"/>
        <w:rPr>
          <w:rFonts w:ascii="Times New Roman" w:eastAsia="Calibri" w:hAnsi="Times New Roman" w:cs="Times New Roman"/>
          <w:sz w:val="24"/>
          <w:szCs w:val="24"/>
        </w:rPr>
      </w:pPr>
      <w:r w:rsidRPr="00E1087A">
        <w:rPr>
          <w:rFonts w:ascii="Times New Roman" w:eastAsia="Calibri" w:hAnsi="Times New Roman" w:cs="Times New Roman"/>
          <w:sz w:val="24"/>
          <w:szCs w:val="24"/>
        </w:rPr>
        <w:t xml:space="preserve">Прорабатываются и внедряются новые формы и методы, одним из которых является развитие в регионе технологий для развития агробизнеса - </w:t>
      </w:r>
      <w:proofErr w:type="spellStart"/>
      <w:r w:rsidRPr="00E1087A">
        <w:rPr>
          <w:rFonts w:ascii="Times New Roman" w:eastAsia="Calibri" w:hAnsi="Times New Roman" w:cs="Times New Roman"/>
          <w:sz w:val="24"/>
          <w:szCs w:val="24"/>
        </w:rPr>
        <w:t>АгроНТИ</w:t>
      </w:r>
      <w:proofErr w:type="spellEnd"/>
      <w:r w:rsidRPr="00E1087A">
        <w:rPr>
          <w:rFonts w:ascii="Times New Roman" w:eastAsia="Calibri" w:hAnsi="Times New Roman" w:cs="Times New Roman"/>
          <w:sz w:val="24"/>
          <w:szCs w:val="24"/>
        </w:rPr>
        <w:t xml:space="preserve">. </w:t>
      </w:r>
    </w:p>
    <w:p w:rsidR="00E1087A" w:rsidRPr="00E1087A" w:rsidRDefault="00E1087A" w:rsidP="00E1087A">
      <w:pPr>
        <w:spacing w:after="0" w:line="240" w:lineRule="auto"/>
        <w:ind w:firstLine="709"/>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В ноябре 2019 года </w:t>
      </w:r>
      <w:r w:rsidRPr="00E1087A">
        <w:rPr>
          <w:rFonts w:ascii="Times New Roman" w:eastAsia="Calibri" w:hAnsi="Times New Roman" w:cs="Times New Roman"/>
          <w:sz w:val="24"/>
          <w:szCs w:val="24"/>
        </w:rPr>
        <w:t xml:space="preserve">в Новосибирском Экспоцентре проходил третий агропромышленный форум, на котором ребята Варламовской школы под руководством учителя биологии и химии </w:t>
      </w:r>
      <w:proofErr w:type="spellStart"/>
      <w:r w:rsidRPr="00E1087A">
        <w:rPr>
          <w:rFonts w:ascii="Times New Roman" w:eastAsia="Calibri" w:hAnsi="Times New Roman" w:cs="Times New Roman"/>
          <w:sz w:val="24"/>
          <w:szCs w:val="24"/>
        </w:rPr>
        <w:t>Космовского</w:t>
      </w:r>
      <w:proofErr w:type="spellEnd"/>
      <w:r w:rsidRPr="00E1087A">
        <w:rPr>
          <w:rFonts w:ascii="Times New Roman" w:eastAsia="Calibri" w:hAnsi="Times New Roman" w:cs="Times New Roman"/>
          <w:sz w:val="24"/>
          <w:szCs w:val="24"/>
        </w:rPr>
        <w:t xml:space="preserve"> Сергея Сергеевича представили проект техно-предпринимательской компании «Пчёлка» </w:t>
      </w:r>
      <w:proofErr w:type="gramStart"/>
      <w:r w:rsidRPr="00E1087A">
        <w:rPr>
          <w:rFonts w:ascii="Times New Roman" w:eastAsia="Calibri" w:hAnsi="Times New Roman" w:cs="Times New Roman"/>
          <w:sz w:val="24"/>
          <w:szCs w:val="24"/>
        </w:rPr>
        <w:t>по  направлению</w:t>
      </w:r>
      <w:proofErr w:type="gramEnd"/>
      <w:r w:rsidRPr="00E1087A">
        <w:rPr>
          <w:rFonts w:ascii="Times New Roman" w:eastAsia="Calibri" w:hAnsi="Times New Roman" w:cs="Times New Roman"/>
          <w:sz w:val="24"/>
          <w:szCs w:val="24"/>
        </w:rPr>
        <w:t xml:space="preserve"> «Пчеловодство». </w:t>
      </w:r>
    </w:p>
    <w:p w:rsidR="00E1087A" w:rsidRPr="00E1087A" w:rsidRDefault="00E1087A" w:rsidP="00E1087A">
      <w:pPr>
        <w:spacing w:after="0" w:line="240" w:lineRule="auto"/>
        <w:ind w:firstLine="709"/>
        <w:jc w:val="both"/>
        <w:rPr>
          <w:rFonts w:ascii="Times New Roman" w:eastAsia="Calibri" w:hAnsi="Times New Roman" w:cs="Times New Roman"/>
          <w:sz w:val="24"/>
          <w:szCs w:val="24"/>
        </w:rPr>
      </w:pPr>
      <w:r w:rsidRPr="00E1087A">
        <w:rPr>
          <w:rFonts w:ascii="Times New Roman" w:eastAsia="Calibri" w:hAnsi="Times New Roman" w:cs="Times New Roman"/>
          <w:sz w:val="24"/>
          <w:szCs w:val="24"/>
        </w:rPr>
        <w:t>Успешная работа на форуме помогла ребятам повторно представить свой проект и в марте 2019 года на Международной образовательной выставке «Учебная Сибирь».</w:t>
      </w:r>
    </w:p>
    <w:p w:rsidR="00E1087A" w:rsidRPr="00E1087A" w:rsidRDefault="00E1087A" w:rsidP="00E1087A">
      <w:pPr>
        <w:spacing w:after="0" w:line="240" w:lineRule="auto"/>
        <w:ind w:firstLine="567"/>
        <w:contextualSpacing/>
        <w:jc w:val="both"/>
        <w:rPr>
          <w:rFonts w:ascii="Times New Roman" w:eastAsia="Times New Roman" w:hAnsi="Times New Roman" w:cs="Times New Roman"/>
          <w:sz w:val="24"/>
          <w:szCs w:val="24"/>
        </w:rPr>
      </w:pPr>
      <w:r w:rsidRPr="00E1087A">
        <w:rPr>
          <w:rFonts w:ascii="Times New Roman" w:eastAsia="Calibri" w:hAnsi="Times New Roman" w:cs="Times New Roman"/>
          <w:sz w:val="24"/>
          <w:szCs w:val="24"/>
        </w:rPr>
        <w:t xml:space="preserve">Управлением образования ведется работа по включению школ района в научно-проектную деятельность. В новом учебном году обучающиеся и педагоги ряда образовательных организаций будут включены в региональный биотехнологический проект «Охотники за микробами» </w:t>
      </w:r>
      <w:r w:rsidRPr="00E1087A">
        <w:rPr>
          <w:rFonts w:ascii="Times New Roman" w:eastAsia="Times New Roman" w:hAnsi="Times New Roman" w:cs="Times New Roman"/>
          <w:sz w:val="24"/>
          <w:szCs w:val="24"/>
        </w:rPr>
        <w:t>Технопарка Новосибирского Академгородка.</w:t>
      </w:r>
    </w:p>
    <w:p w:rsidR="00E1087A" w:rsidRPr="00E1087A" w:rsidRDefault="00E1087A" w:rsidP="00E1087A">
      <w:pPr>
        <w:spacing w:after="0" w:line="240" w:lineRule="auto"/>
        <w:ind w:firstLine="567"/>
        <w:contextualSpacing/>
        <w:jc w:val="both"/>
        <w:rPr>
          <w:rFonts w:ascii="Times New Roman" w:eastAsia="Times New Roman" w:hAnsi="Times New Roman" w:cs="Times New Roman"/>
          <w:sz w:val="24"/>
          <w:szCs w:val="24"/>
        </w:rPr>
      </w:pPr>
      <w:r w:rsidRPr="00E1087A">
        <w:rPr>
          <w:rFonts w:ascii="Times New Roman" w:eastAsia="Times New Roman" w:hAnsi="Times New Roman" w:cs="Times New Roman"/>
          <w:sz w:val="24"/>
          <w:szCs w:val="24"/>
        </w:rPr>
        <w:t xml:space="preserve">Обучающиеся и педагоги имеют значимые результаты по направлению краеведения.  Уже несколько лет подряд наш район входит в число лучших районов в области по данному направлению. </w:t>
      </w:r>
    </w:p>
    <w:p w:rsidR="00E1087A" w:rsidRPr="00E1087A" w:rsidRDefault="00E1087A" w:rsidP="00E1087A">
      <w:pPr>
        <w:spacing w:after="0" w:line="240" w:lineRule="auto"/>
        <w:ind w:firstLine="708"/>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lang w:eastAsia="ru-RU"/>
        </w:rPr>
        <w:t>В 2019 году муниципальная система образования реализует образовательный проект «95 дел Болотнинскому району – делаем вместе!», основной идеей которого является формирование активной жизненной позиции патриота родного края.</w:t>
      </w:r>
    </w:p>
    <w:p w:rsidR="00E1087A" w:rsidRPr="00E1087A" w:rsidRDefault="00E1087A" w:rsidP="00E1087A">
      <w:pPr>
        <w:spacing w:after="0" w:line="240" w:lineRule="auto"/>
        <w:ind w:firstLine="708"/>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lang w:eastAsia="ru-RU"/>
        </w:rPr>
        <w:t xml:space="preserve">Мероприятия проекта, рассчитаны на целый год, охватывают всю систему </w:t>
      </w:r>
      <w:proofErr w:type="gramStart"/>
      <w:r w:rsidRPr="00E1087A">
        <w:rPr>
          <w:rFonts w:ascii="Times New Roman" w:eastAsia="Times New Roman" w:hAnsi="Times New Roman" w:cs="Times New Roman"/>
          <w:sz w:val="24"/>
          <w:szCs w:val="24"/>
          <w:lang w:eastAsia="ru-RU"/>
        </w:rPr>
        <w:t>образования  и</w:t>
      </w:r>
      <w:proofErr w:type="gramEnd"/>
      <w:r w:rsidRPr="00E1087A">
        <w:rPr>
          <w:rFonts w:ascii="Times New Roman" w:eastAsia="Times New Roman" w:hAnsi="Times New Roman" w:cs="Times New Roman"/>
          <w:sz w:val="24"/>
          <w:szCs w:val="24"/>
          <w:lang w:eastAsia="ru-RU"/>
        </w:rPr>
        <w:t xml:space="preserve"> позволяют  решать актуальные для современного общества проблемы  духовно-нравственного обогащения личности ребёнка на примерах истории и культуры его малой Родины.</w:t>
      </w:r>
    </w:p>
    <w:p w:rsidR="00E1087A" w:rsidRPr="00DB0B2F" w:rsidRDefault="00E1087A" w:rsidP="00E1087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lang w:eastAsia="ru-RU"/>
        </w:rPr>
        <w:t xml:space="preserve"> В ходе реализации данного проекта при поддержке администрации Болотнинского района, Министерства образования Новосибирской области был организован и проведен Открытый межрайонный фестиваль «Дорогами добра 95 лет».</w:t>
      </w:r>
      <w:r w:rsidRPr="00E1087A">
        <w:rPr>
          <w:rFonts w:ascii="Times New Roman" w:eastAsia="Times New Roman" w:hAnsi="Times New Roman" w:cs="Times New Roman"/>
          <w:b/>
          <w:sz w:val="24"/>
          <w:szCs w:val="24"/>
          <w:lang w:eastAsia="ru-RU"/>
        </w:rPr>
        <w:t xml:space="preserve"> </w:t>
      </w:r>
      <w:r w:rsidRPr="00E1087A">
        <w:rPr>
          <w:rFonts w:ascii="Times New Roman" w:eastAsia="Times New Roman" w:hAnsi="Times New Roman" w:cs="Times New Roman"/>
          <w:sz w:val="24"/>
          <w:szCs w:val="24"/>
          <w:lang w:eastAsia="ru-RU"/>
        </w:rPr>
        <w:t>В фестивале</w:t>
      </w:r>
      <w:r w:rsidRPr="00E1087A">
        <w:rPr>
          <w:rFonts w:ascii="Times New Roman" w:eastAsia="Times New Roman" w:hAnsi="Times New Roman" w:cs="Times New Roman"/>
          <w:b/>
          <w:sz w:val="24"/>
          <w:szCs w:val="24"/>
          <w:lang w:eastAsia="ru-RU"/>
        </w:rPr>
        <w:t xml:space="preserve"> </w:t>
      </w:r>
      <w:r w:rsidRPr="00E1087A">
        <w:rPr>
          <w:rFonts w:ascii="Times New Roman" w:eastAsia="Times New Roman" w:hAnsi="Times New Roman" w:cs="Times New Roman"/>
          <w:sz w:val="24"/>
          <w:szCs w:val="24"/>
          <w:lang w:eastAsia="ru-RU"/>
        </w:rPr>
        <w:t>приняли участие представители 17 районов Новосибирской области.</w:t>
      </w:r>
    </w:p>
    <w:p w:rsidR="00E83C0A" w:rsidRPr="00DB0B2F" w:rsidRDefault="00E83C0A" w:rsidP="00E1087A">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111D2E" w:rsidRPr="00DB0B2F" w:rsidRDefault="00111D2E" w:rsidP="00E1087A">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111D2E" w:rsidRPr="00DB0B2F" w:rsidRDefault="00111D2E" w:rsidP="00111D2E">
      <w:pPr>
        <w:shd w:val="clear" w:color="auto" w:fill="FFFFFF"/>
        <w:spacing w:after="0" w:line="240" w:lineRule="auto"/>
        <w:jc w:val="both"/>
        <w:rPr>
          <w:rFonts w:ascii="Times New Roman" w:eastAsia="Times New Roman" w:hAnsi="Times New Roman" w:cs="Times New Roman"/>
          <w:noProof/>
          <w:sz w:val="24"/>
          <w:szCs w:val="24"/>
          <w:lang w:eastAsia="ru-RU"/>
        </w:rPr>
      </w:pPr>
      <w:r w:rsidRPr="00DB0B2F">
        <w:rPr>
          <w:rFonts w:ascii="Times New Roman" w:eastAsia="Times New Roman" w:hAnsi="Times New Roman" w:cs="Times New Roman"/>
          <w:noProof/>
          <w:sz w:val="24"/>
          <w:szCs w:val="24"/>
          <w:lang w:eastAsia="ru-RU"/>
        </w:rPr>
        <w:drawing>
          <wp:inline distT="0" distB="0" distL="0" distR="0">
            <wp:extent cx="2955692" cy="2065020"/>
            <wp:effectExtent l="0" t="0" r="0" b="0"/>
            <wp:docPr id="26" name="Рисунок 26" descr="Y:\Мои Документы\Макаренко\Фото 2018\ФЕСТИВАЛЬ Болотное 13-14.06.19 г\фестиваль фото\IMG_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Мои Документы\Макаренко\Фото 2018\ФЕСТИВАЛЬ Болотное 13-14.06.19 г\фестиваль фото\IMG_571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63008" cy="2070131"/>
                    </a:xfrm>
                    <a:prstGeom prst="rect">
                      <a:avLst/>
                    </a:prstGeom>
                    <a:noFill/>
                    <a:ln>
                      <a:noFill/>
                    </a:ln>
                  </pic:spPr>
                </pic:pic>
              </a:graphicData>
            </a:graphic>
          </wp:inline>
        </w:drawing>
      </w:r>
      <w:r w:rsidRPr="00DB0B2F">
        <w:rPr>
          <w:rStyle w:val="a"/>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r w:rsidRPr="00DB0B2F">
        <w:rPr>
          <w:rFonts w:ascii="Times New Roman" w:eastAsia="Times New Roman" w:hAnsi="Times New Roman" w:cs="Times New Roman"/>
          <w:noProof/>
          <w:sz w:val="24"/>
          <w:szCs w:val="24"/>
          <w:lang w:eastAsia="ru-RU"/>
        </w:rPr>
        <w:t xml:space="preserve">  </w:t>
      </w:r>
      <w:r w:rsidRPr="00DB0B2F">
        <w:rPr>
          <w:rFonts w:ascii="Times New Roman" w:eastAsia="Times New Roman" w:hAnsi="Times New Roman" w:cs="Times New Roman"/>
          <w:noProof/>
          <w:sz w:val="24"/>
          <w:szCs w:val="24"/>
          <w:lang w:eastAsia="ru-RU"/>
        </w:rPr>
        <w:drawing>
          <wp:inline distT="0" distB="0" distL="0" distR="0">
            <wp:extent cx="2866259" cy="2061845"/>
            <wp:effectExtent l="0" t="0" r="0" b="0"/>
            <wp:docPr id="27" name="Рисунок 27" descr="Y:\Мои Документы\Макаренко\Фото 2018\ФЕСТИВАЛЬ Болотное 13-14.06.19 г\фестиваль фото\IMG_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Мои Документы\Макаренко\Фото 2018\ФЕСТИВАЛЬ Болотное 13-14.06.19 г\фестиваль фото\IMG_588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75263" cy="2068322"/>
                    </a:xfrm>
                    <a:prstGeom prst="rect">
                      <a:avLst/>
                    </a:prstGeom>
                    <a:noFill/>
                    <a:ln>
                      <a:noFill/>
                    </a:ln>
                  </pic:spPr>
                </pic:pic>
              </a:graphicData>
            </a:graphic>
          </wp:inline>
        </w:drawing>
      </w:r>
    </w:p>
    <w:p w:rsidR="00111D2E" w:rsidRPr="00E1087A" w:rsidRDefault="00111D2E" w:rsidP="00111D2E">
      <w:pPr>
        <w:shd w:val="clear" w:color="auto" w:fill="FFFFFF"/>
        <w:spacing w:after="0" w:line="240" w:lineRule="auto"/>
        <w:jc w:val="both"/>
        <w:rPr>
          <w:rFonts w:ascii="Times New Roman" w:eastAsia="Times New Roman" w:hAnsi="Times New Roman" w:cs="Times New Roman"/>
          <w:sz w:val="24"/>
          <w:szCs w:val="24"/>
          <w:lang w:eastAsia="ru-RU"/>
        </w:rPr>
      </w:pPr>
    </w:p>
    <w:p w:rsidR="00E1087A" w:rsidRPr="00E1087A" w:rsidRDefault="00E1087A" w:rsidP="00E1087A">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lang w:eastAsia="ru-RU"/>
        </w:rPr>
        <w:lastRenderedPageBreak/>
        <w:t xml:space="preserve">Фестиваль стал настоящим событием для педагогической общественности, родителей и детей, продемонстрировал потенциал системы образования Болотнинского района, позволил поделиться лучшим опытом с коллегами.  </w:t>
      </w:r>
    </w:p>
    <w:p w:rsidR="00E1087A" w:rsidRPr="00E1087A" w:rsidRDefault="00E1087A" w:rsidP="00E1087A">
      <w:pPr>
        <w:shd w:val="clear" w:color="auto" w:fill="FFFFFF"/>
        <w:spacing w:after="0" w:line="240" w:lineRule="auto"/>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rPr>
        <w:t xml:space="preserve">       Министром образования Новосибирской области поставлена задача перед системой образования Болотнинского района - увеличение охвата детей и подростков услугами дополнительного образования до 80%.</w:t>
      </w:r>
      <w:r w:rsidRPr="00E1087A">
        <w:rPr>
          <w:rFonts w:ascii="Times New Roman" w:eastAsia="Times New Roman" w:hAnsi="Times New Roman" w:cs="Times New Roman"/>
          <w:sz w:val="24"/>
          <w:szCs w:val="24"/>
          <w:lang w:eastAsia="ru-RU"/>
        </w:rPr>
        <w:t xml:space="preserve"> </w:t>
      </w:r>
    </w:p>
    <w:p w:rsidR="00E1087A" w:rsidRPr="00DB0B2F" w:rsidRDefault="00E1087A" w:rsidP="00E1087A">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E1087A">
        <w:rPr>
          <w:rFonts w:ascii="Times New Roman" w:eastAsia="Times New Roman" w:hAnsi="Times New Roman" w:cs="Times New Roman"/>
          <w:sz w:val="24"/>
          <w:szCs w:val="24"/>
          <w:lang w:eastAsia="ru-RU"/>
        </w:rPr>
        <w:t xml:space="preserve">В целях решения данного вопроса в образовательных организациях в настоящий момент идет активный процесс лицензирования образовательной деятельности по программам дополнительного образования. </w:t>
      </w:r>
    </w:p>
    <w:p w:rsidR="000442AB" w:rsidRPr="00DB0B2F" w:rsidRDefault="000442AB" w:rsidP="00111D2E">
      <w:pPr>
        <w:spacing w:after="0" w:line="240" w:lineRule="auto"/>
        <w:contextualSpacing/>
        <w:rPr>
          <w:rFonts w:ascii="Times New Roman" w:eastAsia="Times New Roman" w:hAnsi="Times New Roman" w:cs="Times New Roman"/>
          <w:sz w:val="24"/>
          <w:szCs w:val="24"/>
          <w:lang w:eastAsia="ru-RU"/>
        </w:rPr>
      </w:pPr>
    </w:p>
    <w:p w:rsidR="000442AB" w:rsidRPr="00DB0B2F" w:rsidRDefault="00835C2D" w:rsidP="000442AB">
      <w:pPr>
        <w:spacing w:after="0" w:line="240" w:lineRule="auto"/>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2.4</w:t>
      </w:r>
      <w:r w:rsidR="000442AB" w:rsidRPr="00DB0B2F">
        <w:rPr>
          <w:rFonts w:ascii="Times New Roman" w:eastAsia="Times New Roman" w:hAnsi="Times New Roman" w:cs="Times New Roman"/>
          <w:b/>
          <w:sz w:val="24"/>
          <w:szCs w:val="24"/>
          <w:lang w:eastAsia="ru-RU"/>
        </w:rPr>
        <w:t xml:space="preserve">. Кадровая и </w:t>
      </w:r>
      <w:proofErr w:type="spellStart"/>
      <w:r w:rsidR="000442AB" w:rsidRPr="00DB0B2F">
        <w:rPr>
          <w:rFonts w:ascii="Times New Roman" w:eastAsia="Times New Roman" w:hAnsi="Times New Roman" w:cs="Times New Roman"/>
          <w:b/>
          <w:sz w:val="24"/>
          <w:szCs w:val="24"/>
          <w:lang w:eastAsia="ru-RU"/>
        </w:rPr>
        <w:t>профориентационная</w:t>
      </w:r>
      <w:proofErr w:type="spellEnd"/>
      <w:r w:rsidR="000442AB" w:rsidRPr="00DB0B2F">
        <w:rPr>
          <w:rFonts w:ascii="Times New Roman" w:eastAsia="Times New Roman" w:hAnsi="Times New Roman" w:cs="Times New Roman"/>
          <w:b/>
          <w:sz w:val="24"/>
          <w:szCs w:val="24"/>
          <w:lang w:eastAsia="ru-RU"/>
        </w:rPr>
        <w:t xml:space="preserve"> работа</w:t>
      </w:r>
    </w:p>
    <w:p w:rsidR="00111D2E" w:rsidRPr="00DB0B2F" w:rsidRDefault="00111D2E" w:rsidP="000442AB">
      <w:pPr>
        <w:spacing w:after="0" w:line="240" w:lineRule="auto"/>
        <w:jc w:val="center"/>
        <w:rPr>
          <w:rFonts w:ascii="Times New Roman" w:eastAsia="Times New Roman" w:hAnsi="Times New Roman" w:cs="Times New Roman"/>
          <w:b/>
          <w:sz w:val="24"/>
          <w:szCs w:val="24"/>
          <w:lang w:eastAsia="ru-RU"/>
        </w:rPr>
      </w:pPr>
    </w:p>
    <w:p w:rsidR="000442AB" w:rsidRPr="00DB0B2F" w:rsidRDefault="000442AB" w:rsidP="000442AB">
      <w:pPr>
        <w:spacing w:after="0" w:line="240" w:lineRule="auto"/>
        <w:jc w:val="both"/>
        <w:rPr>
          <w:rFonts w:ascii="Times New Roman" w:eastAsia="Times New Roman" w:hAnsi="Times New Roman" w:cs="Times New Roman"/>
          <w:i/>
          <w:sz w:val="24"/>
          <w:szCs w:val="24"/>
          <w:lang w:eastAsia="ru-RU"/>
        </w:rPr>
      </w:pPr>
      <w:r w:rsidRPr="00DB0B2F">
        <w:rPr>
          <w:rFonts w:ascii="Times New Roman" w:eastAsia="Times New Roman" w:hAnsi="Times New Roman" w:cs="Times New Roman"/>
          <w:sz w:val="24"/>
          <w:szCs w:val="24"/>
          <w:lang w:eastAsia="ru-RU"/>
        </w:rPr>
        <w:t xml:space="preserve">        Человеческий потенциал, человеческий фактор – во всех областях деятельности является важной составляющей успеха, но в образовании это основа основ, первое и главное условие эффективной образовательной деятельности. Образовательный процесс Болотнинс</w:t>
      </w:r>
      <w:r w:rsidR="00E83C0A" w:rsidRPr="00DB0B2F">
        <w:rPr>
          <w:rFonts w:ascii="Times New Roman" w:eastAsia="Times New Roman" w:hAnsi="Times New Roman" w:cs="Times New Roman"/>
          <w:sz w:val="24"/>
          <w:szCs w:val="24"/>
          <w:lang w:eastAsia="ru-RU"/>
        </w:rPr>
        <w:t>кого района осуществляют более 6</w:t>
      </w:r>
      <w:r w:rsidRPr="00DB0B2F">
        <w:rPr>
          <w:rFonts w:ascii="Times New Roman" w:eastAsia="Times New Roman" w:hAnsi="Times New Roman" w:cs="Times New Roman"/>
          <w:sz w:val="24"/>
          <w:szCs w:val="24"/>
          <w:lang w:eastAsia="ru-RU"/>
        </w:rPr>
        <w:t xml:space="preserve">00 руководящих и педагогических работников. Из них 69% – имеют высшее образование, 59% имеют квалификационные категории, в том числе - 16% педагогических работников имеют высшую категорию, 43% - первую.  Основной формой повышения уровня компетентности педагогических работников остаются курсы повышения квалификации.  </w:t>
      </w:r>
      <w:r w:rsidR="00111D2E" w:rsidRPr="00DB0B2F">
        <w:rPr>
          <w:rFonts w:ascii="Times New Roman" w:eastAsia="Times New Roman" w:hAnsi="Times New Roman" w:cs="Times New Roman"/>
          <w:i/>
          <w:sz w:val="24"/>
          <w:szCs w:val="24"/>
          <w:lang w:eastAsia="ru-RU"/>
        </w:rPr>
        <w:t>В 2019 году повысили квалификацию 345</w:t>
      </w:r>
      <w:r w:rsidRPr="00DB0B2F">
        <w:rPr>
          <w:rFonts w:ascii="Times New Roman" w:eastAsia="Times New Roman" w:hAnsi="Times New Roman" w:cs="Times New Roman"/>
          <w:i/>
          <w:sz w:val="24"/>
          <w:szCs w:val="24"/>
          <w:lang w:eastAsia="ru-RU"/>
        </w:rPr>
        <w:t xml:space="preserve"> педагогических и руководя</w:t>
      </w:r>
      <w:r w:rsidR="00111D2E" w:rsidRPr="00DB0B2F">
        <w:rPr>
          <w:rFonts w:ascii="Times New Roman" w:eastAsia="Times New Roman" w:hAnsi="Times New Roman" w:cs="Times New Roman"/>
          <w:i/>
          <w:sz w:val="24"/>
          <w:szCs w:val="24"/>
          <w:lang w:eastAsia="ru-RU"/>
        </w:rPr>
        <w:t>щих работников, что составило 68</w:t>
      </w:r>
      <w:r w:rsidRPr="00DB0B2F">
        <w:rPr>
          <w:rFonts w:ascii="Times New Roman" w:eastAsia="Times New Roman" w:hAnsi="Times New Roman" w:cs="Times New Roman"/>
          <w:i/>
          <w:sz w:val="24"/>
          <w:szCs w:val="24"/>
          <w:lang w:eastAsia="ru-RU"/>
        </w:rPr>
        <w:t xml:space="preserve">% от их общего числа. </w:t>
      </w:r>
    </w:p>
    <w:p w:rsidR="00111D2E" w:rsidRPr="00111D2E" w:rsidRDefault="00111D2E" w:rsidP="00111D2E">
      <w:pPr>
        <w:spacing w:after="0" w:line="240" w:lineRule="auto"/>
        <w:ind w:firstLine="708"/>
        <w:jc w:val="both"/>
        <w:rPr>
          <w:rFonts w:ascii="Times New Roman" w:eastAsia="Calibri" w:hAnsi="Times New Roman" w:cs="Times New Roman"/>
          <w:sz w:val="24"/>
          <w:szCs w:val="24"/>
        </w:rPr>
      </w:pPr>
      <w:r w:rsidRPr="00111D2E">
        <w:rPr>
          <w:rFonts w:ascii="Times New Roman" w:eastAsia="Times New Roman" w:hAnsi="Times New Roman" w:cs="Times New Roman"/>
          <w:sz w:val="24"/>
          <w:szCs w:val="24"/>
          <w:lang w:eastAsia="ru-RU"/>
        </w:rPr>
        <w:t xml:space="preserve">От уровня профессионализма педагогических кадров напрямую зависит качество любого образовательного учреждения. Именно поэтому к образовательному уровню педагогических работников предъявляются самые высокие требования. </w:t>
      </w:r>
      <w:r w:rsidRPr="00111D2E">
        <w:rPr>
          <w:rFonts w:ascii="Times New Roman" w:eastAsia="Calibri" w:hAnsi="Times New Roman" w:cs="Times New Roman"/>
          <w:sz w:val="24"/>
          <w:szCs w:val="24"/>
        </w:rPr>
        <w:t xml:space="preserve">В настоящее время педагоги активно включаются в работу сетевых педагогических сообществ, представляют опыт собственной работы, принимают участие в обсуждении предметных концепций, новых стандартов и программ. </w:t>
      </w:r>
    </w:p>
    <w:p w:rsidR="00111D2E" w:rsidRPr="00111D2E" w:rsidRDefault="00111D2E" w:rsidP="00111D2E">
      <w:pPr>
        <w:spacing w:after="0" w:line="240" w:lineRule="auto"/>
        <w:ind w:firstLine="708"/>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Сегодня практически все педагоги чувствуют себя уверенно в электронной среде, в связи с этим учителям надо активно использовать уже созданную цифровую платформу - Российская электронная школа, которая является для учителей своеобразным конструктором, с помощью которого можно качественно подготовиться к любому уроку.</w:t>
      </w:r>
    </w:p>
    <w:p w:rsidR="00111D2E" w:rsidRPr="00111D2E" w:rsidRDefault="00111D2E" w:rsidP="00111D2E">
      <w:pPr>
        <w:spacing w:after="0" w:line="240" w:lineRule="auto"/>
        <w:ind w:firstLine="708"/>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 xml:space="preserve">В целях повышения профессионального роста педагоги принимают участие в конкурсах профессионального мастерства. </w:t>
      </w:r>
    </w:p>
    <w:p w:rsidR="00111D2E" w:rsidRPr="00DB0B2F" w:rsidRDefault="00111D2E" w:rsidP="00111D2E">
      <w:pPr>
        <w:spacing w:after="0" w:line="240" w:lineRule="auto"/>
        <w:ind w:firstLine="708"/>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 xml:space="preserve">В марте 2019 года впервые в новом формате прошел конкурс профессионального мастерства «Педагог года», в котором приняло участие 12 педагогических работников. Победители в номинациях «Учитель года» и «Воспитатель года» приняли участие на региональном уровне. Лауреатом регионального этапа конкурса «Воспитатель года Новосибирской области» стала инструктор по физическому воспитанию детского сада «Сказка» Григорьева Наталья Викторовна. </w:t>
      </w:r>
    </w:p>
    <w:p w:rsidR="00E83C0A" w:rsidRPr="00111D2E" w:rsidRDefault="00E83C0A" w:rsidP="00E83C0A">
      <w:pPr>
        <w:spacing w:after="0" w:line="240" w:lineRule="auto"/>
        <w:jc w:val="both"/>
        <w:rPr>
          <w:rFonts w:ascii="Times New Roman" w:eastAsia="Calibri" w:hAnsi="Times New Roman" w:cs="Times New Roman"/>
          <w:sz w:val="24"/>
          <w:szCs w:val="24"/>
        </w:rPr>
      </w:pPr>
      <w:r w:rsidRPr="00DB0B2F">
        <w:rPr>
          <w:noProof/>
          <w:lang w:eastAsia="ru-RU"/>
        </w:rPr>
        <w:drawing>
          <wp:inline distT="0" distB="0" distL="0" distR="0" wp14:anchorId="290F0F92" wp14:editId="26AA8C50">
            <wp:extent cx="3114125" cy="1897380"/>
            <wp:effectExtent l="0" t="0" r="0" b="7620"/>
            <wp:docPr id="9" name="Объект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бъект 3"/>
                    <pic:cNvPicPr>
                      <a:picLocks noChangeAspect="1"/>
                    </pic:cNvPicPr>
                  </pic:nvPicPr>
                  <pic:blipFill>
                    <a:blip r:embed="rId32" cstate="print">
                      <a:extLst/>
                    </a:blip>
                    <a:stretch>
                      <a:fillRect/>
                    </a:stretch>
                  </pic:blipFill>
                  <pic:spPr bwMode="auto">
                    <a:xfrm>
                      <a:off x="0" y="0"/>
                      <a:ext cx="3129761" cy="1906907"/>
                    </a:xfrm>
                    <a:prstGeom prst="rect">
                      <a:avLst/>
                    </a:prstGeom>
                    <a:noFill/>
                    <a:ln w="9525">
                      <a:noFill/>
                      <a:miter lim="800000"/>
                      <a:headEnd/>
                      <a:tailEnd/>
                    </a:ln>
                    <a:effectLst>
                      <a:softEdge rad="112500"/>
                    </a:effectLst>
                  </pic:spPr>
                </pic:pic>
              </a:graphicData>
            </a:graphic>
          </wp:inline>
        </w:drawing>
      </w:r>
      <w:r w:rsidRPr="00DB0B2F">
        <w:rPr>
          <w:noProof/>
          <w:lang w:eastAsia="ru-RU"/>
        </w:rPr>
        <w:t xml:space="preserve"> </w:t>
      </w:r>
      <w:r w:rsidRPr="00DB0B2F">
        <w:rPr>
          <w:noProof/>
          <w:lang w:eastAsia="ru-RU"/>
        </w:rPr>
        <w:drawing>
          <wp:inline distT="0" distB="0" distL="0" distR="0" wp14:anchorId="77D4B38F" wp14:editId="1CDCCB54">
            <wp:extent cx="2799715" cy="1857035"/>
            <wp:effectExtent l="0" t="0" r="635"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3" cstate="print">
                      <a:extLst/>
                    </a:blip>
                    <a:stretch>
                      <a:fillRect/>
                    </a:stretch>
                  </pic:blipFill>
                  <pic:spPr>
                    <a:xfrm>
                      <a:off x="0" y="0"/>
                      <a:ext cx="2806924" cy="1861817"/>
                    </a:xfrm>
                    <a:prstGeom prst="rect">
                      <a:avLst/>
                    </a:prstGeom>
                    <a:ln>
                      <a:noFill/>
                    </a:ln>
                    <a:effectLst>
                      <a:softEdge rad="112500"/>
                    </a:effectLst>
                  </pic:spPr>
                </pic:pic>
              </a:graphicData>
            </a:graphic>
          </wp:inline>
        </w:drawing>
      </w:r>
    </w:p>
    <w:p w:rsidR="00111D2E" w:rsidRPr="00111D2E" w:rsidRDefault="00111D2E" w:rsidP="00111D2E">
      <w:pPr>
        <w:spacing w:after="0" w:line="240" w:lineRule="auto"/>
        <w:ind w:firstLine="708"/>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Победители районного конкурса «Педагог года» приняли участие в международных профессиональных фестивалях в Крыму.</w:t>
      </w:r>
    </w:p>
    <w:p w:rsidR="00111D2E" w:rsidRPr="00111D2E" w:rsidRDefault="00111D2E" w:rsidP="00111D2E">
      <w:pPr>
        <w:spacing w:after="0" w:line="240" w:lineRule="auto"/>
        <w:ind w:firstLine="709"/>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lastRenderedPageBreak/>
        <w:t>Создание современных условий обучения</w:t>
      </w:r>
      <w:r w:rsidR="00E83C0A" w:rsidRPr="00DB0B2F">
        <w:rPr>
          <w:rFonts w:ascii="Times New Roman" w:eastAsia="Calibri" w:hAnsi="Times New Roman" w:cs="Times New Roman"/>
          <w:sz w:val="24"/>
          <w:szCs w:val="24"/>
        </w:rPr>
        <w:t xml:space="preserve"> </w:t>
      </w:r>
      <w:r w:rsidRPr="00111D2E">
        <w:rPr>
          <w:rFonts w:ascii="Times New Roman" w:eastAsia="Calibri" w:hAnsi="Times New Roman" w:cs="Times New Roman"/>
          <w:sz w:val="24"/>
          <w:szCs w:val="24"/>
        </w:rPr>
        <w:t xml:space="preserve">невозможно без соответствующего развития кадрового потенциала. Именно эту задачу призвана решить создаваемая сегодня по поручению Президента национальная система учительского роста. </w:t>
      </w:r>
    </w:p>
    <w:p w:rsidR="00111D2E" w:rsidRPr="00111D2E" w:rsidRDefault="00111D2E" w:rsidP="00111D2E">
      <w:pPr>
        <w:spacing w:after="0" w:line="240" w:lineRule="auto"/>
        <w:ind w:firstLine="709"/>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 xml:space="preserve">Эта система предполагает установление новых должностей педагогических работников, внесение изменений в </w:t>
      </w:r>
      <w:proofErr w:type="spellStart"/>
      <w:r w:rsidRPr="00111D2E">
        <w:rPr>
          <w:rFonts w:ascii="Times New Roman" w:eastAsia="Calibri" w:hAnsi="Times New Roman" w:cs="Times New Roman"/>
          <w:sz w:val="24"/>
          <w:szCs w:val="24"/>
        </w:rPr>
        <w:t>профстандарт</w:t>
      </w:r>
      <w:proofErr w:type="spellEnd"/>
      <w:r w:rsidRPr="00111D2E">
        <w:rPr>
          <w:rFonts w:ascii="Times New Roman" w:eastAsia="Calibri" w:hAnsi="Times New Roman" w:cs="Times New Roman"/>
          <w:sz w:val="24"/>
          <w:szCs w:val="24"/>
        </w:rPr>
        <w:t xml:space="preserve"> «Педагог», внедрение нового Порядка проведения аттестации, разработку соответствующих программ повышения квалификации. </w:t>
      </w:r>
    </w:p>
    <w:p w:rsidR="00111D2E" w:rsidRPr="00111D2E" w:rsidRDefault="00111D2E" w:rsidP="00111D2E">
      <w:pPr>
        <w:spacing w:after="0" w:line="240" w:lineRule="auto"/>
        <w:ind w:firstLine="709"/>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В мае 2019 года в 35 первичных профсоюзных организациях прошли отчётно-выборные собрания. Собрания проведены с соблюдением уставных норм и применением методических рекомендаций Центрального совета и областной организации профсоюза. Уровень явки на собрания составил 82%.</w:t>
      </w:r>
    </w:p>
    <w:p w:rsidR="00111D2E" w:rsidRPr="00111D2E" w:rsidRDefault="00111D2E" w:rsidP="00111D2E">
      <w:pPr>
        <w:spacing w:after="0" w:line="240" w:lineRule="auto"/>
        <w:ind w:firstLine="709"/>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 xml:space="preserve">В </w:t>
      </w:r>
      <w:proofErr w:type="gramStart"/>
      <w:r w:rsidRPr="00111D2E">
        <w:rPr>
          <w:rFonts w:ascii="Times New Roman" w:eastAsia="Calibri" w:hAnsi="Times New Roman" w:cs="Times New Roman"/>
          <w:sz w:val="24"/>
          <w:szCs w:val="24"/>
        </w:rPr>
        <w:t>итоге  профсоюзные</w:t>
      </w:r>
      <w:proofErr w:type="gramEnd"/>
      <w:r w:rsidRPr="00111D2E">
        <w:rPr>
          <w:rFonts w:ascii="Times New Roman" w:eastAsia="Calibri" w:hAnsi="Times New Roman" w:cs="Times New Roman"/>
          <w:sz w:val="24"/>
          <w:szCs w:val="24"/>
        </w:rPr>
        <w:t xml:space="preserve"> лидеры 30 организаций переизбраны на новый срок, в 5 организациях – избраны новые лидеры.</w:t>
      </w:r>
    </w:p>
    <w:p w:rsidR="00111D2E" w:rsidRPr="00111D2E" w:rsidRDefault="00111D2E" w:rsidP="00111D2E">
      <w:pPr>
        <w:spacing w:after="0" w:line="240" w:lineRule="auto"/>
        <w:ind w:firstLine="709"/>
        <w:jc w:val="both"/>
        <w:rPr>
          <w:rFonts w:ascii="Times New Roman" w:eastAsia="Calibri" w:hAnsi="Times New Roman" w:cs="Times New Roman"/>
          <w:sz w:val="24"/>
          <w:szCs w:val="24"/>
        </w:rPr>
      </w:pPr>
      <w:r w:rsidRPr="00111D2E">
        <w:rPr>
          <w:rFonts w:ascii="Times New Roman" w:eastAsia="Calibri" w:hAnsi="Times New Roman" w:cs="Times New Roman"/>
          <w:sz w:val="24"/>
          <w:szCs w:val="24"/>
        </w:rPr>
        <w:t>Проведение отчетно-выборной конференции районной профсоюзной организации планируется в октябре 2019 года.</w:t>
      </w:r>
    </w:p>
    <w:p w:rsidR="00111D2E" w:rsidRPr="00111D2E" w:rsidRDefault="00111D2E" w:rsidP="00111D2E">
      <w:pPr>
        <w:spacing w:after="0" w:line="240" w:lineRule="auto"/>
        <w:ind w:firstLine="709"/>
        <w:jc w:val="both"/>
        <w:rPr>
          <w:rFonts w:ascii="Times New Roman" w:eastAsia="Times New Roman" w:hAnsi="Times New Roman" w:cs="Times New Roman"/>
          <w:sz w:val="24"/>
          <w:szCs w:val="24"/>
        </w:rPr>
      </w:pPr>
      <w:r w:rsidRPr="00111D2E">
        <w:rPr>
          <w:rFonts w:ascii="Times New Roman" w:eastAsia="Times New Roman" w:hAnsi="Times New Roman" w:cs="Times New Roman"/>
          <w:sz w:val="24"/>
          <w:szCs w:val="24"/>
        </w:rPr>
        <w:t xml:space="preserve">2019 год является юбилейным для Болотнинского педагогического колледжа – ему 75 лет. </w:t>
      </w:r>
    </w:p>
    <w:p w:rsidR="00111D2E" w:rsidRPr="00111D2E" w:rsidRDefault="00111D2E" w:rsidP="00111D2E">
      <w:pPr>
        <w:spacing w:after="0" w:line="240" w:lineRule="auto"/>
        <w:ind w:firstLine="709"/>
        <w:jc w:val="both"/>
        <w:rPr>
          <w:rFonts w:ascii="Times New Roman" w:eastAsia="Times New Roman" w:hAnsi="Times New Roman" w:cs="Times New Roman"/>
          <w:sz w:val="24"/>
          <w:szCs w:val="24"/>
        </w:rPr>
      </w:pPr>
      <w:r w:rsidRPr="00111D2E">
        <w:rPr>
          <w:rFonts w:ascii="Times New Roman" w:eastAsia="Times New Roman" w:hAnsi="Times New Roman" w:cs="Times New Roman"/>
          <w:sz w:val="24"/>
          <w:szCs w:val="24"/>
        </w:rPr>
        <w:t xml:space="preserve">Колледж – это важное звено </w:t>
      </w:r>
      <w:r w:rsidR="00E83C0A" w:rsidRPr="00DB0B2F">
        <w:rPr>
          <w:rFonts w:ascii="Times New Roman" w:eastAsia="Times New Roman" w:hAnsi="Times New Roman" w:cs="Times New Roman"/>
          <w:sz w:val="24"/>
          <w:szCs w:val="24"/>
        </w:rPr>
        <w:t>в образовательной системе Болотнинского</w:t>
      </w:r>
      <w:r w:rsidRPr="00111D2E">
        <w:rPr>
          <w:rFonts w:ascii="Times New Roman" w:eastAsia="Times New Roman" w:hAnsi="Times New Roman" w:cs="Times New Roman"/>
          <w:sz w:val="24"/>
          <w:szCs w:val="24"/>
        </w:rPr>
        <w:t xml:space="preserve"> района, это одно из тех учебных заведений, которые формируют кадровый резерв образовательных учреждений района. В 2019 году студенты колледжа приняли участие в мероприятиях Союза «Молодые профессионалы ВОЛДСКИЛЛС Россия». </w:t>
      </w:r>
    </w:p>
    <w:p w:rsidR="00111D2E" w:rsidRPr="00111D2E" w:rsidRDefault="00111D2E" w:rsidP="00111D2E">
      <w:pPr>
        <w:spacing w:after="0" w:line="240" w:lineRule="auto"/>
        <w:ind w:firstLine="709"/>
        <w:jc w:val="both"/>
        <w:rPr>
          <w:rFonts w:ascii="Times New Roman" w:eastAsia="Times New Roman" w:hAnsi="Times New Roman" w:cs="Times New Roman"/>
          <w:sz w:val="24"/>
          <w:szCs w:val="24"/>
        </w:rPr>
      </w:pPr>
      <w:r w:rsidRPr="00111D2E">
        <w:rPr>
          <w:rFonts w:ascii="Times New Roman" w:eastAsia="Times New Roman" w:hAnsi="Times New Roman" w:cs="Times New Roman"/>
          <w:sz w:val="24"/>
          <w:szCs w:val="24"/>
        </w:rPr>
        <w:t>На региональном этапе студентка 2-го курса отделения дошкольного образования заняла 3-е место и в составе делегации Новосибирской области побывала на мировом чемпионате в Казани.</w:t>
      </w:r>
    </w:p>
    <w:p w:rsidR="000442AB" w:rsidRPr="00DB0B2F" w:rsidRDefault="000442AB" w:rsidP="000442AB">
      <w:pPr>
        <w:spacing w:after="0" w:line="240" w:lineRule="auto"/>
        <w:rPr>
          <w:rFonts w:ascii="Times New Roman" w:eastAsia="Times New Roman" w:hAnsi="Times New Roman" w:cs="Times New Roman"/>
          <w:sz w:val="24"/>
          <w:szCs w:val="24"/>
          <w:lang w:eastAsia="ru-RU"/>
        </w:rPr>
      </w:pPr>
    </w:p>
    <w:p w:rsidR="000442AB" w:rsidRPr="00DB0B2F" w:rsidRDefault="00835C2D" w:rsidP="000442AB">
      <w:pPr>
        <w:autoSpaceDE w:val="0"/>
        <w:autoSpaceDN w:val="0"/>
        <w:adjustRightInd w:val="0"/>
        <w:spacing w:after="0" w:line="240" w:lineRule="auto"/>
        <w:ind w:firstLine="540"/>
        <w:contextualSpacing/>
        <w:jc w:val="center"/>
        <w:rPr>
          <w:rFonts w:ascii="Times New Roman" w:eastAsia="Times New Roman" w:hAnsi="Times New Roman" w:cs="Times New Roman"/>
          <w:b/>
          <w:sz w:val="24"/>
          <w:szCs w:val="24"/>
          <w:lang w:eastAsia="ru-RU"/>
        </w:rPr>
      </w:pPr>
      <w:r w:rsidRPr="00DB0B2F">
        <w:rPr>
          <w:rFonts w:ascii="Times New Roman" w:eastAsia="Times New Roman" w:hAnsi="Times New Roman" w:cs="Times New Roman"/>
          <w:b/>
          <w:sz w:val="24"/>
          <w:szCs w:val="24"/>
          <w:lang w:eastAsia="ru-RU"/>
        </w:rPr>
        <w:t>2.5</w:t>
      </w:r>
      <w:r w:rsidR="000442AB" w:rsidRPr="00DB0B2F">
        <w:rPr>
          <w:rFonts w:ascii="Times New Roman" w:eastAsia="Times New Roman" w:hAnsi="Times New Roman" w:cs="Times New Roman"/>
          <w:b/>
          <w:sz w:val="24"/>
          <w:szCs w:val="24"/>
          <w:lang w:eastAsia="ru-RU"/>
        </w:rPr>
        <w:t>. Организация горячего питания в образовательных организациях Болотнинского района</w:t>
      </w:r>
    </w:p>
    <w:p w:rsidR="000442AB" w:rsidRPr="00DB0B2F" w:rsidRDefault="000442AB" w:rsidP="000442AB">
      <w:pPr>
        <w:autoSpaceDE w:val="0"/>
        <w:autoSpaceDN w:val="0"/>
        <w:adjustRightInd w:val="0"/>
        <w:spacing w:after="0" w:line="240" w:lineRule="auto"/>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Обязательным фактором обеспечения качества образования является создание заботы о сохранении здоровья учащихся, воспитанников. Образовательными организациями проводится большая работа по созданию </w:t>
      </w:r>
      <w:proofErr w:type="spellStart"/>
      <w:r w:rsidRPr="00DB0B2F">
        <w:rPr>
          <w:rFonts w:ascii="Times New Roman" w:eastAsia="Times New Roman" w:hAnsi="Times New Roman" w:cs="Times New Roman"/>
          <w:sz w:val="24"/>
          <w:szCs w:val="24"/>
          <w:lang w:eastAsia="ru-RU"/>
        </w:rPr>
        <w:t>здоровьесберегающей</w:t>
      </w:r>
      <w:proofErr w:type="spellEnd"/>
      <w:r w:rsidRPr="00DB0B2F">
        <w:rPr>
          <w:rFonts w:ascii="Times New Roman" w:eastAsia="Times New Roman" w:hAnsi="Times New Roman" w:cs="Times New Roman"/>
          <w:sz w:val="24"/>
          <w:szCs w:val="24"/>
          <w:lang w:eastAsia="ru-RU"/>
        </w:rPr>
        <w:t xml:space="preserve"> среды и формированию у обучающихся и воспитанников потребности в здоровом образе жизни. </w:t>
      </w:r>
    </w:p>
    <w:p w:rsidR="000442AB" w:rsidRPr="00DB0B2F" w:rsidRDefault="000442AB" w:rsidP="000442AB">
      <w:pPr>
        <w:spacing w:after="0" w:line="240" w:lineRule="auto"/>
        <w:ind w:firstLine="709"/>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Организация рационального горячего питания учащихся во время пребывания в образовательных организациях является одним из ключевых факторов поддержания их здоровья и эффективности обучения.</w:t>
      </w:r>
    </w:p>
    <w:p w:rsidR="000442AB" w:rsidRPr="00DB0B2F" w:rsidRDefault="000442AB" w:rsidP="000442AB">
      <w:pPr>
        <w:autoSpaceDE w:val="0"/>
        <w:autoSpaceDN w:val="0"/>
        <w:adjustRightInd w:val="0"/>
        <w:spacing w:after="0" w:line="240" w:lineRule="auto"/>
        <w:ind w:firstLine="540"/>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В настоящее время горячее питание школьников о</w:t>
      </w:r>
      <w:r w:rsidR="00DB0B2F" w:rsidRPr="00DB0B2F">
        <w:rPr>
          <w:rFonts w:ascii="Times New Roman" w:eastAsia="Times New Roman" w:hAnsi="Times New Roman" w:cs="Times New Roman"/>
          <w:sz w:val="24"/>
          <w:szCs w:val="24"/>
          <w:lang w:eastAsia="ru-RU"/>
        </w:rPr>
        <w:t>рганизованно самостоятельно в 24</w:t>
      </w:r>
      <w:r w:rsidRPr="00DB0B2F">
        <w:rPr>
          <w:rFonts w:ascii="Times New Roman" w:eastAsia="Times New Roman" w:hAnsi="Times New Roman" w:cs="Times New Roman"/>
          <w:sz w:val="24"/>
          <w:szCs w:val="24"/>
          <w:lang w:eastAsia="ru-RU"/>
        </w:rPr>
        <w:t xml:space="preserve"> (100%) дневных школах и </w:t>
      </w:r>
      <w:proofErr w:type="gramStart"/>
      <w:r w:rsidRPr="00DB0B2F">
        <w:rPr>
          <w:rFonts w:ascii="Times New Roman" w:eastAsia="Times New Roman" w:hAnsi="Times New Roman" w:cs="Times New Roman"/>
          <w:sz w:val="24"/>
          <w:szCs w:val="24"/>
          <w:lang w:eastAsia="ru-RU"/>
        </w:rPr>
        <w:t>в вечерней</w:t>
      </w:r>
      <w:proofErr w:type="gramEnd"/>
      <w:r w:rsidRPr="00DB0B2F">
        <w:rPr>
          <w:rFonts w:ascii="Times New Roman" w:eastAsia="Times New Roman" w:hAnsi="Times New Roman" w:cs="Times New Roman"/>
          <w:sz w:val="24"/>
          <w:szCs w:val="24"/>
          <w:lang w:eastAsia="ru-RU"/>
        </w:rPr>
        <w:t xml:space="preserve"> (сменной) общеобразовательной школе (питание школьников организовано на базе БПК - аутсорсинг).</w:t>
      </w:r>
    </w:p>
    <w:p w:rsidR="000442AB" w:rsidRPr="00DB0B2F" w:rsidRDefault="000442AB" w:rsidP="000442AB">
      <w:pPr>
        <w:spacing w:after="0" w:line="240" w:lineRule="auto"/>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ab/>
        <w:t>Организация горячего питания во всех образовательных организациях района в прошедшем году осуществлялась в соответствии с действующим законодательством, санитарными нормами и правилами.</w:t>
      </w:r>
    </w:p>
    <w:p w:rsidR="000442AB" w:rsidRPr="00DB0B2F" w:rsidRDefault="000442AB" w:rsidP="000442AB">
      <w:pPr>
        <w:shd w:val="clear" w:color="auto" w:fill="FFFFFF"/>
        <w:spacing w:after="0" w:line="240" w:lineRule="auto"/>
        <w:ind w:firstLine="708"/>
        <w:contextualSpacing/>
        <w:jc w:val="both"/>
        <w:rPr>
          <w:rFonts w:ascii="Times New Roman" w:eastAsia="Times New Roman" w:hAnsi="Times New Roman" w:cs="Times New Roman"/>
          <w:spacing w:val="8"/>
          <w:sz w:val="24"/>
          <w:szCs w:val="24"/>
          <w:lang w:eastAsia="ru-RU"/>
        </w:rPr>
      </w:pPr>
      <w:r w:rsidRPr="00DB0B2F">
        <w:rPr>
          <w:rFonts w:ascii="Times New Roman" w:eastAsia="Times New Roman" w:hAnsi="Times New Roman" w:cs="Times New Roman"/>
          <w:spacing w:val="3"/>
          <w:sz w:val="24"/>
          <w:szCs w:val="24"/>
          <w:lang w:eastAsia="ru-RU"/>
        </w:rPr>
        <w:t xml:space="preserve">На сегодняшний момент все пищеблоки в достаточном количестве обеспечены столовой и </w:t>
      </w:r>
      <w:r w:rsidRPr="00DB0B2F">
        <w:rPr>
          <w:rFonts w:ascii="Times New Roman" w:eastAsia="Times New Roman" w:hAnsi="Times New Roman" w:cs="Times New Roman"/>
          <w:spacing w:val="23"/>
          <w:sz w:val="24"/>
          <w:szCs w:val="24"/>
          <w:lang w:eastAsia="ru-RU"/>
        </w:rPr>
        <w:t xml:space="preserve">кухонной посудой, разделочным инвентарем, моющими и </w:t>
      </w:r>
      <w:r w:rsidRPr="00DB0B2F">
        <w:rPr>
          <w:rFonts w:ascii="Times New Roman" w:eastAsia="Times New Roman" w:hAnsi="Times New Roman" w:cs="Times New Roman"/>
          <w:sz w:val="24"/>
          <w:szCs w:val="24"/>
          <w:lang w:eastAsia="ru-RU"/>
        </w:rPr>
        <w:t xml:space="preserve">дезинфицирующими средствами. Санитарное состояние пищеблоков </w:t>
      </w:r>
      <w:r w:rsidRPr="00DB0B2F">
        <w:rPr>
          <w:rFonts w:ascii="Times New Roman" w:eastAsia="Times New Roman" w:hAnsi="Times New Roman" w:cs="Times New Roman"/>
          <w:spacing w:val="8"/>
          <w:sz w:val="24"/>
          <w:szCs w:val="24"/>
          <w:lang w:eastAsia="ru-RU"/>
        </w:rPr>
        <w:t xml:space="preserve">удовлетворительное. </w:t>
      </w:r>
    </w:p>
    <w:p w:rsidR="000442AB" w:rsidRPr="00DB0B2F" w:rsidRDefault="000442AB" w:rsidP="000442AB">
      <w:pPr>
        <w:shd w:val="clear" w:color="auto" w:fill="FFFFFF"/>
        <w:spacing w:after="0" w:line="240" w:lineRule="auto"/>
        <w:ind w:firstLine="708"/>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pacing w:val="2"/>
          <w:sz w:val="24"/>
          <w:szCs w:val="24"/>
          <w:lang w:eastAsia="ru-RU"/>
        </w:rPr>
        <w:t>Во всех пищеблоках водоснабжение централизовано холодной водой, имеет разводку горячего водоснабжения за счет электронагревателя</w:t>
      </w:r>
      <w:r w:rsidRPr="00DB0B2F">
        <w:rPr>
          <w:rFonts w:ascii="Times New Roman" w:eastAsia="Times New Roman" w:hAnsi="Times New Roman" w:cs="Times New Roman"/>
          <w:spacing w:val="1"/>
          <w:sz w:val="24"/>
          <w:szCs w:val="24"/>
          <w:lang w:eastAsia="ru-RU"/>
        </w:rPr>
        <w:t xml:space="preserve">. </w:t>
      </w:r>
      <w:r w:rsidRPr="00DB0B2F">
        <w:rPr>
          <w:rFonts w:ascii="Times New Roman" w:eastAsia="Times New Roman" w:hAnsi="Times New Roman" w:cs="Times New Roman"/>
          <w:sz w:val="24"/>
          <w:szCs w:val="24"/>
          <w:lang w:eastAsia="ru-RU"/>
        </w:rPr>
        <w:t xml:space="preserve">Организован питьевой режим с использованием бутилированной воды, установлены кулеры для розлива бутилированной воды. </w:t>
      </w:r>
    </w:p>
    <w:p w:rsidR="000442AB" w:rsidRPr="00DB0B2F" w:rsidRDefault="000442AB" w:rsidP="000442AB">
      <w:pPr>
        <w:autoSpaceDE w:val="0"/>
        <w:autoSpaceDN w:val="0"/>
        <w:adjustRightInd w:val="0"/>
        <w:spacing w:after="0" w:line="240" w:lineRule="auto"/>
        <w:ind w:firstLine="540"/>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Одним из важнейших показателей качества работы системы школьного питания является охват учащихся горячим питанием.</w:t>
      </w:r>
    </w:p>
    <w:p w:rsidR="00DB0B2F" w:rsidRPr="00DB0B2F" w:rsidRDefault="000442AB" w:rsidP="00DB0B2F">
      <w:pPr>
        <w:autoSpaceDE w:val="0"/>
        <w:autoSpaceDN w:val="0"/>
        <w:adjustRightInd w:val="0"/>
        <w:spacing w:after="0" w:line="240" w:lineRule="auto"/>
        <w:ind w:firstLine="540"/>
        <w:contextualSpacing/>
        <w:jc w:val="both"/>
        <w:rPr>
          <w:rFonts w:ascii="Times New Roman" w:eastAsia="Times New Roman" w:hAnsi="Times New Roman" w:cs="Arial"/>
          <w:sz w:val="24"/>
          <w:szCs w:val="24"/>
          <w:lang w:eastAsia="ru-RU"/>
        </w:rPr>
      </w:pPr>
      <w:r w:rsidRPr="00DB0B2F">
        <w:rPr>
          <w:rFonts w:ascii="Times New Roman" w:eastAsia="Times New Roman" w:hAnsi="Times New Roman" w:cs="Times New Roman"/>
          <w:sz w:val="24"/>
          <w:szCs w:val="24"/>
          <w:lang w:eastAsia="ru-RU"/>
        </w:rPr>
        <w:t xml:space="preserve">По итогам проведенного мониторинга питания охват учащихся горячим питанием в дневных образовательных организациях составляет -  97 % (1-4 </w:t>
      </w:r>
      <w:proofErr w:type="spellStart"/>
      <w:r w:rsidRPr="00DB0B2F">
        <w:rPr>
          <w:rFonts w:ascii="Times New Roman" w:eastAsia="Times New Roman" w:hAnsi="Times New Roman" w:cs="Times New Roman"/>
          <w:sz w:val="24"/>
          <w:szCs w:val="24"/>
          <w:lang w:eastAsia="ru-RU"/>
        </w:rPr>
        <w:t>кл</w:t>
      </w:r>
      <w:proofErr w:type="spellEnd"/>
      <w:r w:rsidRPr="00DB0B2F">
        <w:rPr>
          <w:rFonts w:ascii="Times New Roman" w:eastAsia="Times New Roman" w:hAnsi="Times New Roman" w:cs="Times New Roman"/>
          <w:sz w:val="24"/>
          <w:szCs w:val="24"/>
          <w:lang w:eastAsia="ru-RU"/>
        </w:rPr>
        <w:t xml:space="preserve">. – 99%, 5-9 </w:t>
      </w:r>
      <w:proofErr w:type="spellStart"/>
      <w:r w:rsidRPr="00DB0B2F">
        <w:rPr>
          <w:rFonts w:ascii="Times New Roman" w:eastAsia="Times New Roman" w:hAnsi="Times New Roman" w:cs="Times New Roman"/>
          <w:sz w:val="24"/>
          <w:szCs w:val="24"/>
          <w:lang w:eastAsia="ru-RU"/>
        </w:rPr>
        <w:t>кл</w:t>
      </w:r>
      <w:proofErr w:type="spellEnd"/>
      <w:r w:rsidRPr="00DB0B2F">
        <w:rPr>
          <w:rFonts w:ascii="Times New Roman" w:eastAsia="Times New Roman" w:hAnsi="Times New Roman" w:cs="Times New Roman"/>
          <w:sz w:val="24"/>
          <w:szCs w:val="24"/>
          <w:lang w:eastAsia="ru-RU"/>
        </w:rPr>
        <w:t xml:space="preserve">. – 95%, 10-11 </w:t>
      </w:r>
      <w:proofErr w:type="spellStart"/>
      <w:r w:rsidRPr="00DB0B2F">
        <w:rPr>
          <w:rFonts w:ascii="Times New Roman" w:eastAsia="Times New Roman" w:hAnsi="Times New Roman" w:cs="Times New Roman"/>
          <w:sz w:val="24"/>
          <w:szCs w:val="24"/>
          <w:lang w:eastAsia="ru-RU"/>
        </w:rPr>
        <w:t>кл</w:t>
      </w:r>
      <w:proofErr w:type="spellEnd"/>
      <w:r w:rsidRPr="00DB0B2F">
        <w:rPr>
          <w:rFonts w:ascii="Times New Roman" w:eastAsia="Times New Roman" w:hAnsi="Times New Roman" w:cs="Times New Roman"/>
          <w:sz w:val="24"/>
          <w:szCs w:val="24"/>
          <w:lang w:eastAsia="ru-RU"/>
        </w:rPr>
        <w:t xml:space="preserve">. – 94%). </w:t>
      </w:r>
    </w:p>
    <w:p w:rsidR="00DB0B2F" w:rsidRPr="00DB0B2F" w:rsidRDefault="000442AB" w:rsidP="000442AB">
      <w:pPr>
        <w:spacing w:after="0" w:line="240" w:lineRule="auto"/>
        <w:ind w:firstLine="708"/>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lastRenderedPageBreak/>
        <w:t>В целях социальной поддержки детей из многодетных и малоимущих семей во всех ОО района организовано льготное   питание за счет средств областн</w:t>
      </w:r>
      <w:r w:rsidR="00DB0B2F" w:rsidRPr="00DB0B2F">
        <w:rPr>
          <w:rFonts w:ascii="Times New Roman" w:eastAsia="Times New Roman" w:hAnsi="Times New Roman" w:cs="Times New Roman"/>
          <w:sz w:val="24"/>
          <w:szCs w:val="24"/>
          <w:lang w:eastAsia="ru-RU"/>
        </w:rPr>
        <w:t>ого и местного бюджетов для 1279</w:t>
      </w:r>
      <w:r w:rsidRPr="00DB0B2F">
        <w:rPr>
          <w:rFonts w:ascii="Times New Roman" w:eastAsia="Times New Roman" w:hAnsi="Times New Roman" w:cs="Times New Roman"/>
          <w:sz w:val="24"/>
          <w:szCs w:val="24"/>
          <w:lang w:eastAsia="ru-RU"/>
        </w:rPr>
        <w:t xml:space="preserve"> обучающихся из многодетных и малообеспеченных семей (100% учащихс</w:t>
      </w:r>
      <w:r w:rsidR="00DB0B2F" w:rsidRPr="00DB0B2F">
        <w:rPr>
          <w:rFonts w:ascii="Times New Roman" w:eastAsia="Times New Roman" w:hAnsi="Times New Roman" w:cs="Times New Roman"/>
          <w:sz w:val="24"/>
          <w:szCs w:val="24"/>
          <w:lang w:eastAsia="ru-RU"/>
        </w:rPr>
        <w:t>я данной категории). О</w:t>
      </w:r>
      <w:r w:rsidRPr="00DB0B2F">
        <w:rPr>
          <w:rFonts w:ascii="Times New Roman" w:eastAsia="Times New Roman" w:hAnsi="Times New Roman" w:cs="Times New Roman"/>
          <w:sz w:val="24"/>
          <w:szCs w:val="24"/>
          <w:lang w:eastAsia="ru-RU"/>
        </w:rPr>
        <w:t>рганизовано питание детей с ограниченными возможностями здоровья. Численность детей</w:t>
      </w:r>
      <w:r w:rsidR="00DB0B2F" w:rsidRPr="00DB0B2F">
        <w:rPr>
          <w:rFonts w:ascii="Times New Roman" w:eastAsia="Times New Roman" w:hAnsi="Times New Roman" w:cs="Times New Roman"/>
          <w:sz w:val="24"/>
          <w:szCs w:val="24"/>
          <w:lang w:eastAsia="ru-RU"/>
        </w:rPr>
        <w:t xml:space="preserve"> данной категории составляет 276</w:t>
      </w:r>
      <w:r w:rsidRPr="00DB0B2F">
        <w:rPr>
          <w:rFonts w:ascii="Times New Roman" w:eastAsia="Times New Roman" w:hAnsi="Times New Roman" w:cs="Times New Roman"/>
          <w:sz w:val="24"/>
          <w:szCs w:val="24"/>
          <w:lang w:eastAsia="ru-RU"/>
        </w:rPr>
        <w:t xml:space="preserve"> чел. </w:t>
      </w:r>
    </w:p>
    <w:p w:rsidR="00DB0B2F" w:rsidRPr="00DB0B2F" w:rsidRDefault="00DB0B2F" w:rsidP="000442AB">
      <w:pPr>
        <w:spacing w:after="0" w:line="240" w:lineRule="auto"/>
        <w:ind w:firstLine="708"/>
        <w:contextualSpacing/>
        <w:jc w:val="both"/>
        <w:rPr>
          <w:rFonts w:ascii="Times New Roman" w:eastAsia="Times New Roman" w:hAnsi="Times New Roman" w:cs="Times New Roman"/>
          <w:sz w:val="24"/>
          <w:szCs w:val="24"/>
          <w:lang w:eastAsia="ru-RU"/>
        </w:rPr>
      </w:pPr>
    </w:p>
    <w:p w:rsidR="000442AB" w:rsidRPr="00DB0B2F" w:rsidRDefault="00DB0B2F" w:rsidP="00DB0B2F">
      <w:pPr>
        <w:spacing w:after="0" w:line="240" w:lineRule="auto"/>
        <w:ind w:firstLine="708"/>
        <w:contextualSpacing/>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Pr="00DB0B2F">
        <w:rPr>
          <w:noProof/>
          <w:lang w:eastAsia="ru-RU"/>
        </w:rPr>
        <w:drawing>
          <wp:inline distT="0" distB="0" distL="0" distR="0" wp14:anchorId="0FC08D78" wp14:editId="3C292FB4">
            <wp:extent cx="4099761" cy="2447925"/>
            <wp:effectExtent l="0" t="0" r="0" b="0"/>
            <wp:docPr id="542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3"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108564" cy="2453181"/>
                    </a:xfrm>
                    <a:prstGeom prst="rect">
                      <a:avLst/>
                    </a:prstGeom>
                    <a:noFill/>
                    <a:ln>
                      <a:noFill/>
                    </a:ln>
                    <a:extLst/>
                  </pic:spPr>
                </pic:pic>
              </a:graphicData>
            </a:graphic>
          </wp:inline>
        </w:drawing>
      </w:r>
    </w:p>
    <w:p w:rsidR="00DB0B2F" w:rsidRPr="00DB0B2F" w:rsidRDefault="00DB0B2F" w:rsidP="000442AB">
      <w:pPr>
        <w:spacing w:after="0" w:line="240" w:lineRule="auto"/>
        <w:ind w:firstLine="708"/>
        <w:contextualSpacing/>
        <w:jc w:val="both"/>
        <w:rPr>
          <w:rFonts w:ascii="Times New Roman" w:eastAsia="Times New Roman" w:hAnsi="Times New Roman" w:cs="Times New Roman"/>
          <w:sz w:val="24"/>
          <w:szCs w:val="24"/>
          <w:lang w:eastAsia="ru-RU"/>
        </w:rPr>
      </w:pPr>
    </w:p>
    <w:p w:rsidR="000442AB" w:rsidRPr="00DB0B2F" w:rsidRDefault="000442AB" w:rsidP="000442AB">
      <w:pPr>
        <w:spacing w:after="0" w:line="240" w:lineRule="auto"/>
        <w:ind w:firstLine="709"/>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В целях улучшения качества питания дошкольников и школьников, снижения стоимости питания, используются овощи, выращенные на школьном участке, что позволяет значительно снижать стоимость питания.</w:t>
      </w:r>
    </w:p>
    <w:p w:rsidR="000442AB" w:rsidRPr="00DB0B2F" w:rsidRDefault="000442AB" w:rsidP="000442AB">
      <w:pPr>
        <w:shd w:val="clear" w:color="auto" w:fill="FFFFFF"/>
        <w:tabs>
          <w:tab w:val="left" w:pos="9355"/>
        </w:tabs>
        <w:spacing w:after="0" w:line="240" w:lineRule="auto"/>
        <w:ind w:right="-1" w:firstLine="567"/>
        <w:contextualSpacing/>
        <w:jc w:val="both"/>
        <w:rPr>
          <w:rFonts w:ascii="Times New Roman" w:eastAsia="Times New Roman" w:hAnsi="Times New Roman" w:cs="Times New Roman"/>
          <w:spacing w:val="-2"/>
          <w:sz w:val="24"/>
          <w:szCs w:val="24"/>
          <w:lang w:eastAsia="ru-RU"/>
        </w:rPr>
      </w:pPr>
      <w:r w:rsidRPr="00DB0B2F">
        <w:rPr>
          <w:rFonts w:ascii="Times New Roman" w:eastAsia="Times New Roman" w:hAnsi="Times New Roman" w:cs="Times New Roman"/>
          <w:spacing w:val="-3"/>
          <w:sz w:val="24"/>
          <w:szCs w:val="24"/>
          <w:lang w:eastAsia="ru-RU"/>
        </w:rPr>
        <w:t xml:space="preserve">Вопросу   питания   в   каждой образовательной организации района   уделяется </w:t>
      </w:r>
      <w:r w:rsidRPr="00DB0B2F">
        <w:rPr>
          <w:rFonts w:ascii="Times New Roman" w:eastAsia="Times New Roman" w:hAnsi="Times New Roman" w:cs="Times New Roman"/>
          <w:spacing w:val="-2"/>
          <w:sz w:val="24"/>
          <w:szCs w:val="24"/>
          <w:lang w:eastAsia="ru-RU"/>
        </w:rPr>
        <w:t>большое внимание:</w:t>
      </w:r>
    </w:p>
    <w:p w:rsidR="000442AB" w:rsidRPr="00DB0B2F" w:rsidRDefault="000442AB" w:rsidP="000442AB">
      <w:pPr>
        <w:shd w:val="clear" w:color="auto" w:fill="FFFFFF"/>
        <w:tabs>
          <w:tab w:val="left" w:pos="9355"/>
        </w:tabs>
        <w:spacing w:after="0" w:line="240" w:lineRule="auto"/>
        <w:ind w:right="-1" w:firstLine="567"/>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pacing w:val="-2"/>
          <w:sz w:val="24"/>
          <w:szCs w:val="24"/>
          <w:lang w:eastAsia="ru-RU"/>
        </w:rPr>
        <w:t xml:space="preserve">- </w:t>
      </w:r>
      <w:r w:rsidRPr="00DB0B2F">
        <w:rPr>
          <w:rFonts w:ascii="Times New Roman" w:eastAsia="Times New Roman" w:hAnsi="Times New Roman" w:cs="Times New Roman"/>
          <w:sz w:val="24"/>
          <w:szCs w:val="24"/>
          <w:lang w:eastAsia="ru-RU"/>
        </w:rPr>
        <w:t>организована работа с обучающимися и воспитанниками (беседы, игры, викторины, дни здоровья, тематические дни) по формированию навыков культуры здорового питания, этике приема пищи, профилактике пищевых отравлений и инфекционных заболеваний;</w:t>
      </w:r>
    </w:p>
    <w:p w:rsidR="000442AB" w:rsidRPr="00DB0B2F" w:rsidRDefault="000442AB" w:rsidP="000442AB">
      <w:pPr>
        <w:shd w:val="clear" w:color="auto" w:fill="FFFFFF"/>
        <w:tabs>
          <w:tab w:val="left" w:pos="9355"/>
        </w:tabs>
        <w:spacing w:after="0" w:line="240" w:lineRule="auto"/>
        <w:ind w:right="-1" w:firstLine="567"/>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с педагогическими коллективами – обучающие семинары, совещания;</w:t>
      </w:r>
    </w:p>
    <w:p w:rsidR="000442AB" w:rsidRPr="00DB0B2F" w:rsidRDefault="000442AB" w:rsidP="000442AB">
      <w:pPr>
        <w:shd w:val="clear" w:color="auto" w:fill="FFFFFF"/>
        <w:tabs>
          <w:tab w:val="left" w:pos="9355"/>
        </w:tabs>
        <w:spacing w:after="0" w:line="240" w:lineRule="auto"/>
        <w:ind w:right="-1" w:firstLine="567"/>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с родителями – родительские собрания, консультации о правильном питании и его влиянии на здоровье школьников, данный вопрос рассматривается на заседаниях районного родительского комитета;</w:t>
      </w:r>
    </w:p>
    <w:p w:rsidR="000442AB" w:rsidRPr="00DB0B2F" w:rsidRDefault="000442AB" w:rsidP="000442AB">
      <w:pPr>
        <w:shd w:val="clear" w:color="auto" w:fill="FFFFFF"/>
        <w:tabs>
          <w:tab w:val="left" w:pos="9355"/>
        </w:tabs>
        <w:spacing w:after="0" w:line="240" w:lineRule="auto"/>
        <w:ind w:right="-1" w:firstLine="567"/>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в общеобразовательных организациях созданы комиссии по контролю за организацией питания с привлечением родительской общественности.</w:t>
      </w:r>
    </w:p>
    <w:p w:rsidR="000442AB" w:rsidRPr="00DB0B2F" w:rsidRDefault="000442AB" w:rsidP="000442AB">
      <w:pPr>
        <w:spacing w:after="0" w:line="240" w:lineRule="auto"/>
        <w:ind w:firstLine="709"/>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В дошкольных учреждениях и в начальных классах школ не первый год реализуется учебный курс «Разговор о правильном питании», который дает возможность сформировать у детей представление о необходимости заботы о своем здоровье, и в первую очередь, о важности правильного питания как составной части сохранения и укрепления здоровья. </w:t>
      </w:r>
    </w:p>
    <w:p w:rsidR="000442AB" w:rsidRPr="00DB0B2F" w:rsidRDefault="0052420C" w:rsidP="0052420C">
      <w:pPr>
        <w:spacing w:after="0" w:line="240" w:lineRule="auto"/>
        <w:ind w:firstLine="360"/>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С целью получения независимой оценки качества предоставляемых общеобразовательными организациями услуг по питанию родительская общественность участвовала в опросе для родителей «Организация питания обучающихся».</w:t>
      </w:r>
    </w:p>
    <w:p w:rsidR="000442AB" w:rsidRPr="00DB0B2F" w:rsidRDefault="000442AB" w:rsidP="000442AB">
      <w:pPr>
        <w:spacing w:after="0" w:line="240" w:lineRule="auto"/>
        <w:ind w:firstLine="709"/>
        <w:contextualSpacing/>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Реализация программы способствует просвещению и привлечению родителей и сотрудников школьных столовых для решения проблемы организации правильного питания. Привлечение родителей к данной проблеме особенно важно для обеспечения полноценного питания в семье. </w:t>
      </w:r>
    </w:p>
    <w:p w:rsidR="000442AB" w:rsidRPr="00DB0B2F" w:rsidRDefault="000442AB" w:rsidP="000442AB">
      <w:pPr>
        <w:spacing w:after="0" w:line="240" w:lineRule="auto"/>
        <w:jc w:val="both"/>
        <w:rPr>
          <w:rFonts w:ascii="Times New Roman" w:eastAsia="Times New Roman" w:hAnsi="Times New Roman" w:cs="Times New Roman"/>
          <w:b/>
          <w:sz w:val="24"/>
          <w:szCs w:val="24"/>
          <w:lang w:eastAsia="ru-RU"/>
        </w:rPr>
      </w:pPr>
    </w:p>
    <w:p w:rsidR="000442AB" w:rsidRPr="00DB0B2F" w:rsidRDefault="00DB0B2F" w:rsidP="00DB0B2F">
      <w:pPr>
        <w:spacing w:after="0" w:line="240" w:lineRule="auto"/>
        <w:jc w:val="center"/>
        <w:rPr>
          <w:rFonts w:ascii="Times New Roman" w:eastAsia="Times New Roman" w:hAnsi="Times New Roman" w:cs="Times New Roman"/>
          <w:b/>
          <w:sz w:val="28"/>
          <w:szCs w:val="28"/>
          <w:lang w:eastAsia="ru-RU"/>
        </w:rPr>
      </w:pPr>
      <w:r w:rsidRPr="00DB0B2F">
        <w:rPr>
          <w:rFonts w:ascii="Times New Roman" w:eastAsia="Times New Roman" w:hAnsi="Times New Roman" w:cs="Times New Roman"/>
          <w:b/>
          <w:sz w:val="28"/>
          <w:szCs w:val="28"/>
          <w:lang w:eastAsia="ru-RU"/>
        </w:rPr>
        <w:t>3. Выводы и заключения</w:t>
      </w:r>
    </w:p>
    <w:p w:rsidR="00DB0B2F" w:rsidRPr="00DB0B2F" w:rsidRDefault="00DB0B2F" w:rsidP="00DB0B2F">
      <w:pPr>
        <w:spacing w:line="240" w:lineRule="auto"/>
        <w:jc w:val="both"/>
        <w:rPr>
          <w:rFonts w:ascii="Times New Roman" w:eastAsia="Times New Roman" w:hAnsi="Times New Roman" w:cs="Times New Roman"/>
          <w:sz w:val="24"/>
          <w:szCs w:val="24"/>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 xml:space="preserve"> </w:t>
      </w:r>
      <w:r w:rsidRPr="00DB0B2F">
        <w:rPr>
          <w:rFonts w:ascii="Times New Roman" w:eastAsia="Times New Roman" w:hAnsi="Times New Roman" w:cs="Times New Roman"/>
          <w:sz w:val="24"/>
          <w:szCs w:val="24"/>
        </w:rPr>
        <w:t xml:space="preserve">Финансирование отрасли образования в районе осуществляется стабильно. В общем объёме расходов бюджета района расходы на образования составляют 58%. </w:t>
      </w:r>
    </w:p>
    <w:p w:rsidR="00DB0B2F" w:rsidRPr="00DB0B2F" w:rsidRDefault="00DB0B2F" w:rsidP="00DB0B2F">
      <w:pPr>
        <w:spacing w:after="0" w:line="240" w:lineRule="auto"/>
        <w:ind w:firstLine="709"/>
        <w:jc w:val="both"/>
        <w:rPr>
          <w:rFonts w:ascii="Times New Roman" w:eastAsia="Times New Roman" w:hAnsi="Times New Roman" w:cs="Times New Roman"/>
          <w:sz w:val="24"/>
          <w:szCs w:val="24"/>
        </w:rPr>
      </w:pPr>
      <w:r w:rsidRPr="00DB0B2F">
        <w:rPr>
          <w:rFonts w:ascii="Times New Roman" w:eastAsia="Times New Roman" w:hAnsi="Times New Roman" w:cs="Times New Roman"/>
          <w:sz w:val="24"/>
          <w:szCs w:val="24"/>
        </w:rPr>
        <w:lastRenderedPageBreak/>
        <w:t xml:space="preserve">В 2019 году бюджет муниципальной системы </w:t>
      </w:r>
      <w:proofErr w:type="gramStart"/>
      <w:r w:rsidRPr="00DB0B2F">
        <w:rPr>
          <w:rFonts w:ascii="Times New Roman" w:eastAsia="Times New Roman" w:hAnsi="Times New Roman" w:cs="Times New Roman"/>
          <w:sz w:val="24"/>
          <w:szCs w:val="24"/>
        </w:rPr>
        <w:t>образования  составил</w:t>
      </w:r>
      <w:proofErr w:type="gramEnd"/>
      <w:r w:rsidRPr="00DB0B2F">
        <w:rPr>
          <w:rFonts w:ascii="Times New Roman" w:eastAsia="Times New Roman" w:hAnsi="Times New Roman" w:cs="Times New Roman"/>
          <w:sz w:val="24"/>
          <w:szCs w:val="24"/>
        </w:rPr>
        <w:t xml:space="preserve"> 614 миллионов рублей. Структура объёмов финансирования по образовательным </w:t>
      </w:r>
      <w:proofErr w:type="gramStart"/>
      <w:r w:rsidRPr="00DB0B2F">
        <w:rPr>
          <w:rFonts w:ascii="Times New Roman" w:eastAsia="Times New Roman" w:hAnsi="Times New Roman" w:cs="Times New Roman"/>
          <w:sz w:val="24"/>
          <w:szCs w:val="24"/>
        </w:rPr>
        <w:t>учреждениям  представлена</w:t>
      </w:r>
      <w:proofErr w:type="gramEnd"/>
      <w:r w:rsidRPr="00DB0B2F">
        <w:rPr>
          <w:rFonts w:ascii="Times New Roman" w:eastAsia="Times New Roman" w:hAnsi="Times New Roman" w:cs="Times New Roman"/>
          <w:sz w:val="24"/>
          <w:szCs w:val="24"/>
        </w:rPr>
        <w:t xml:space="preserve"> на слайде.</w:t>
      </w:r>
    </w:p>
    <w:p w:rsidR="00DB0B2F" w:rsidRPr="00DB0B2F" w:rsidRDefault="00DB0B2F" w:rsidP="00DB0B2F">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Все образовательные учреждения района прошли проверку готовности к началу 2019-2020 учебного года. </w:t>
      </w:r>
    </w:p>
    <w:p w:rsidR="00DB0B2F" w:rsidRPr="00DB0B2F" w:rsidRDefault="00DB0B2F" w:rsidP="00DB0B2F">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На подготовку школ, детских садов и учреждений дополнительного образования к новому учебному году было потрачено более 22 миллионов рублей. </w:t>
      </w:r>
    </w:p>
    <w:p w:rsidR="00DB0B2F" w:rsidRPr="00DB0B2F" w:rsidRDefault="00DB0B2F" w:rsidP="00DB0B2F">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Во всех учреждениях проведен текущий ремонт. </w:t>
      </w:r>
    </w:p>
    <w:p w:rsidR="00DB0B2F" w:rsidRPr="00DB0B2F" w:rsidRDefault="00DB0B2F" w:rsidP="00DB0B2F">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В рамках исполнения наказов избирателей в 2019 году проводится капитальный ремонт кровли </w:t>
      </w:r>
      <w:proofErr w:type="spellStart"/>
      <w:r w:rsidRPr="00DB0B2F">
        <w:rPr>
          <w:rFonts w:ascii="Times New Roman" w:eastAsia="Calibri" w:hAnsi="Times New Roman" w:cs="Times New Roman"/>
          <w:sz w:val="24"/>
          <w:szCs w:val="24"/>
        </w:rPr>
        <w:t>Корниловской</w:t>
      </w:r>
      <w:proofErr w:type="spellEnd"/>
      <w:r w:rsidRPr="00DB0B2F">
        <w:rPr>
          <w:rFonts w:ascii="Times New Roman" w:eastAsia="Calibri" w:hAnsi="Times New Roman" w:cs="Times New Roman"/>
          <w:sz w:val="24"/>
          <w:szCs w:val="24"/>
        </w:rPr>
        <w:t xml:space="preserve"> школы, замена оконных блоков на пластиковые стеклопакеты в </w:t>
      </w:r>
      <w:proofErr w:type="spellStart"/>
      <w:r w:rsidRPr="00DB0B2F">
        <w:rPr>
          <w:rFonts w:ascii="Times New Roman" w:eastAsia="Calibri" w:hAnsi="Times New Roman" w:cs="Times New Roman"/>
          <w:sz w:val="24"/>
          <w:szCs w:val="24"/>
        </w:rPr>
        <w:t>Зудовской</w:t>
      </w:r>
      <w:proofErr w:type="spellEnd"/>
      <w:r w:rsidRPr="00DB0B2F">
        <w:rPr>
          <w:rFonts w:ascii="Times New Roman" w:eastAsia="Calibri" w:hAnsi="Times New Roman" w:cs="Times New Roman"/>
          <w:sz w:val="24"/>
          <w:szCs w:val="24"/>
        </w:rPr>
        <w:t xml:space="preserve"> школе. </w:t>
      </w:r>
    </w:p>
    <w:p w:rsidR="00DB0B2F" w:rsidRPr="00DB0B2F" w:rsidRDefault="00DB0B2F" w:rsidP="00DB0B2F">
      <w:pPr>
        <w:spacing w:after="0" w:line="240" w:lineRule="auto"/>
        <w:ind w:firstLine="708"/>
        <w:jc w:val="both"/>
        <w:rPr>
          <w:rFonts w:ascii="Times New Roman" w:eastAsia="Calibri" w:hAnsi="Times New Roman" w:cs="Times New Roman"/>
          <w:sz w:val="24"/>
          <w:szCs w:val="24"/>
        </w:rPr>
      </w:pPr>
      <w:r w:rsidRPr="00DB0B2F">
        <w:rPr>
          <w:rFonts w:ascii="Times New Roman" w:eastAsia="Calibri" w:hAnsi="Times New Roman" w:cs="Times New Roman"/>
          <w:sz w:val="24"/>
          <w:szCs w:val="24"/>
        </w:rPr>
        <w:t xml:space="preserve">   Большое внимание уделяется антитеррористической защищенности объектов образования. Пять объектов образования к началу учебного года оснащены турникетами, заключен</w:t>
      </w:r>
      <w:r w:rsidRPr="00DB0B2F">
        <w:rPr>
          <w:rFonts w:ascii="Times New Roman" w:eastAsia="Calibri" w:hAnsi="Times New Roman" w:cs="Times New Roman"/>
          <w:sz w:val="24"/>
          <w:szCs w:val="24"/>
          <w:u w:val="single"/>
        </w:rPr>
        <w:t>ы</w:t>
      </w:r>
      <w:r w:rsidRPr="00DB0B2F">
        <w:rPr>
          <w:rFonts w:ascii="Times New Roman" w:eastAsia="Calibri" w:hAnsi="Times New Roman" w:cs="Times New Roman"/>
          <w:sz w:val="24"/>
          <w:szCs w:val="24"/>
        </w:rPr>
        <w:t xml:space="preserve"> догов</w:t>
      </w:r>
      <w:r w:rsidRPr="00DB0B2F">
        <w:rPr>
          <w:rFonts w:ascii="Times New Roman" w:eastAsia="Calibri" w:hAnsi="Times New Roman" w:cs="Times New Roman"/>
          <w:sz w:val="24"/>
          <w:szCs w:val="24"/>
          <w:u w:val="single"/>
        </w:rPr>
        <w:t>о</w:t>
      </w:r>
      <w:r w:rsidRPr="00DB0B2F">
        <w:rPr>
          <w:rFonts w:ascii="Times New Roman" w:eastAsia="Calibri" w:hAnsi="Times New Roman" w:cs="Times New Roman"/>
          <w:sz w:val="24"/>
          <w:szCs w:val="24"/>
        </w:rPr>
        <w:t xml:space="preserve">ры </w:t>
      </w:r>
      <w:proofErr w:type="gramStart"/>
      <w:r w:rsidRPr="00DB0B2F">
        <w:rPr>
          <w:rFonts w:ascii="Times New Roman" w:eastAsia="Calibri" w:hAnsi="Times New Roman" w:cs="Times New Roman"/>
          <w:sz w:val="24"/>
          <w:szCs w:val="24"/>
        </w:rPr>
        <w:t>с  частной</w:t>
      </w:r>
      <w:proofErr w:type="gramEnd"/>
      <w:r w:rsidRPr="00DB0B2F">
        <w:rPr>
          <w:rFonts w:ascii="Times New Roman" w:eastAsia="Calibri" w:hAnsi="Times New Roman" w:cs="Times New Roman"/>
          <w:sz w:val="24"/>
          <w:szCs w:val="24"/>
        </w:rPr>
        <w:t xml:space="preserve"> охранной организацией. В городских школах проведены работы по модернизации системы видеонаблюдения. На эти цели потрачено более 5 миллионов рублей.</w:t>
      </w:r>
    </w:p>
    <w:p w:rsidR="00DB0B2F" w:rsidRPr="00DB0B2F" w:rsidRDefault="00DB0B2F" w:rsidP="00DB0B2F">
      <w:pPr>
        <w:spacing w:after="0" w:line="240" w:lineRule="auto"/>
        <w:ind w:firstLine="709"/>
        <w:jc w:val="both"/>
        <w:rPr>
          <w:rFonts w:ascii="Times New Roman" w:eastAsia="Times New Roman" w:hAnsi="Times New Roman" w:cs="Times New Roman"/>
          <w:sz w:val="24"/>
          <w:szCs w:val="24"/>
        </w:rPr>
      </w:pPr>
      <w:r w:rsidRPr="00DB0B2F">
        <w:rPr>
          <w:rFonts w:ascii="Times New Roman" w:eastAsia="Times New Roman" w:hAnsi="Times New Roman" w:cs="Times New Roman"/>
          <w:sz w:val="24"/>
          <w:szCs w:val="24"/>
        </w:rPr>
        <w:t xml:space="preserve">Подчеркну, что основные расходы бюджета направлены на реализацию основных образовательных программ и мер социальной поддержки обучающихся </w:t>
      </w:r>
    </w:p>
    <w:p w:rsidR="000442AB" w:rsidRPr="00DB0B2F" w:rsidRDefault="00DB0B2F"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0442AB" w:rsidRPr="00DB0B2F">
        <w:rPr>
          <w:rFonts w:ascii="Times New Roman" w:eastAsia="Times New Roman" w:hAnsi="Times New Roman" w:cs="Times New Roman"/>
          <w:sz w:val="24"/>
          <w:szCs w:val="24"/>
          <w:lang w:eastAsia="ru-RU"/>
        </w:rPr>
        <w:t xml:space="preserve"> Задача </w:t>
      </w:r>
      <w:proofErr w:type="gramStart"/>
      <w:r w:rsidR="000442AB" w:rsidRPr="00DB0B2F">
        <w:rPr>
          <w:rFonts w:ascii="Times New Roman" w:eastAsia="Times New Roman" w:hAnsi="Times New Roman" w:cs="Times New Roman"/>
          <w:sz w:val="24"/>
          <w:szCs w:val="24"/>
          <w:lang w:eastAsia="ru-RU"/>
        </w:rPr>
        <w:t>обеспечения  доступности</w:t>
      </w:r>
      <w:proofErr w:type="gramEnd"/>
      <w:r w:rsidR="000442AB" w:rsidRPr="00DB0B2F">
        <w:rPr>
          <w:rFonts w:ascii="Times New Roman" w:eastAsia="Times New Roman" w:hAnsi="Times New Roman" w:cs="Times New Roman"/>
          <w:sz w:val="24"/>
          <w:szCs w:val="24"/>
          <w:lang w:eastAsia="ru-RU"/>
        </w:rPr>
        <w:t xml:space="preserve"> и качества образования является общегосударственной, требующей незамедлительного решения. Согласно  Федеральному закону № 273 «Об образовании в Российской Федерации» государство гарантирует всеобщее право на его получение, которое должно быть реализовано прежде всего на муниципальном уровне.</w:t>
      </w:r>
    </w:p>
    <w:p w:rsidR="000442AB" w:rsidRPr="00DB0B2F" w:rsidRDefault="000442AB" w:rsidP="000442AB">
      <w:pPr>
        <w:spacing w:after="0" w:line="240" w:lineRule="auto"/>
        <w:ind w:firstLine="709"/>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Решение указанной задачи обеспечивается путем создания общедоступной системы образовательных услуг, направленных на всестороннее развитие детей всех возрастных категорий независимо от места их проживания, состояния здоровья и социального положения и решения актуальных проблем развития системы образования на уровне района.  Это напрямую зависит от совершенствования деятельности управления системой дошкольного образования, которое осуществляется структурной единицей администрации Болотнинского района – управлением образования. На управление образования возлагается задача по определению приоритетных направлений, действий, задач и мероприятий в области  образования и их соотнесение с имеющимися ресурсами. Анализируя меру и качество реализации приоритетных направлений современной образовательной политики в системе образования, можно сделать вывод, что, муниципальная система образования развивается и ведет поиск путей наиболее полного удовлетворения потребностей заказчиков услуг.</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w:t>
      </w:r>
      <w:r w:rsidR="00DB0B2F" w:rsidRPr="00DB0B2F">
        <w:rPr>
          <w:rFonts w:ascii="Times New Roman" w:eastAsia="Times New Roman" w:hAnsi="Times New Roman" w:cs="Times New Roman"/>
          <w:sz w:val="24"/>
          <w:szCs w:val="24"/>
          <w:lang w:eastAsia="ru-RU"/>
        </w:rPr>
        <w:t xml:space="preserve"> </w:t>
      </w:r>
      <w:r w:rsidRPr="00DB0B2F">
        <w:rPr>
          <w:rFonts w:ascii="Times New Roman" w:eastAsia="Times New Roman" w:hAnsi="Times New Roman" w:cs="Times New Roman"/>
          <w:sz w:val="24"/>
          <w:szCs w:val="24"/>
          <w:lang w:eastAsia="ru-RU"/>
        </w:rPr>
        <w:t xml:space="preserve"> Для дальнейшего совершенствования деятельности управления необходимо:</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 изыскивать возможности для обеспечения в полном объеме удовлетворенности потребности населения в образовательных услугах; </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совершенствовать условия для развития вариативных форм образовательных услуг; </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совершенствовать материально-технические условия муниципальных образовательных учреждений в соответствии с требованиями СанПиН;</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 расширять информационно-коммуникационные ресурсы образовательных учреждений, повысить качество ведения сайтов;</w:t>
      </w:r>
    </w:p>
    <w:p w:rsidR="000442AB" w:rsidRPr="00DB0B2F" w:rsidRDefault="000442AB" w:rsidP="000442AB">
      <w:pPr>
        <w:spacing w:after="0" w:line="240" w:lineRule="auto"/>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 повышать качество предоставляемых образовательных услуг через реализацию мер по обеспечению федерального государственного образовательного стандарта, требований к структуре и условиям реализации основной общеобразовательной программы различных уровней образования. </w:t>
      </w:r>
    </w:p>
    <w:p w:rsidR="00981866" w:rsidRPr="0052420C" w:rsidRDefault="00DB0B2F" w:rsidP="0052420C">
      <w:pPr>
        <w:spacing w:after="0" w:line="240" w:lineRule="auto"/>
        <w:ind w:hanging="57"/>
        <w:jc w:val="both"/>
        <w:rPr>
          <w:rFonts w:ascii="Times New Roman" w:eastAsia="Times New Roman" w:hAnsi="Times New Roman" w:cs="Times New Roman"/>
          <w:sz w:val="24"/>
          <w:szCs w:val="24"/>
          <w:lang w:eastAsia="ru-RU"/>
        </w:rPr>
      </w:pPr>
      <w:r w:rsidRPr="00DB0B2F">
        <w:rPr>
          <w:rFonts w:ascii="Times New Roman" w:eastAsia="Times New Roman" w:hAnsi="Times New Roman" w:cs="Times New Roman"/>
          <w:sz w:val="24"/>
          <w:szCs w:val="24"/>
          <w:lang w:eastAsia="ru-RU"/>
        </w:rPr>
        <w:t xml:space="preserve">            Р</w:t>
      </w:r>
      <w:r w:rsidR="000442AB" w:rsidRPr="00DB0B2F">
        <w:rPr>
          <w:rFonts w:ascii="Times New Roman" w:eastAsia="Times New Roman" w:hAnsi="Times New Roman" w:cs="Times New Roman"/>
          <w:sz w:val="24"/>
          <w:szCs w:val="24"/>
          <w:lang w:eastAsia="ru-RU"/>
        </w:rPr>
        <w:t>еализация вышеперечисленных мероприятий на муниципальном уровне будет способствовать развитию системы образования Болотнинс</w:t>
      </w:r>
      <w:r w:rsidR="000442AB" w:rsidRPr="000442AB">
        <w:rPr>
          <w:rFonts w:ascii="Times New Roman" w:eastAsia="Times New Roman" w:hAnsi="Times New Roman" w:cs="Times New Roman"/>
          <w:sz w:val="24"/>
          <w:szCs w:val="24"/>
          <w:lang w:eastAsia="ru-RU"/>
        </w:rPr>
        <w:t xml:space="preserve">кого района. </w:t>
      </w:r>
    </w:p>
    <w:sectPr w:rsidR="00981866" w:rsidRPr="0052420C" w:rsidSect="00963EBB">
      <w:footerReference w:type="default" r:id="rId35"/>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54CA8" w:rsidRDefault="00F54CA8" w:rsidP="005B4BB6">
      <w:pPr>
        <w:spacing w:after="0" w:line="240" w:lineRule="auto"/>
      </w:pPr>
      <w:r>
        <w:separator/>
      </w:r>
    </w:p>
  </w:endnote>
  <w:endnote w:type="continuationSeparator" w:id="0">
    <w:p w:rsidR="00F54CA8" w:rsidRDefault="00F54CA8" w:rsidP="005B4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36085435"/>
      <w:docPartObj>
        <w:docPartGallery w:val="Page Numbers (Bottom of Page)"/>
        <w:docPartUnique/>
      </w:docPartObj>
    </w:sdtPr>
    <w:sdtContent>
      <w:p w:rsidR="00D76D67" w:rsidRDefault="00D76D67">
        <w:pPr>
          <w:pStyle w:val="aa"/>
          <w:jc w:val="center"/>
        </w:pPr>
        <w:r>
          <w:fldChar w:fldCharType="begin"/>
        </w:r>
        <w:r>
          <w:instrText>PAGE   \* MERGEFORMAT</w:instrText>
        </w:r>
        <w:r>
          <w:fldChar w:fldCharType="separate"/>
        </w:r>
        <w:r w:rsidR="00686049">
          <w:rPr>
            <w:noProof/>
          </w:rPr>
          <w:t>20</w:t>
        </w:r>
        <w:r>
          <w:fldChar w:fldCharType="end"/>
        </w:r>
      </w:p>
    </w:sdtContent>
  </w:sdt>
  <w:p w:rsidR="00D76D67" w:rsidRDefault="00D76D6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54CA8" w:rsidRDefault="00F54CA8" w:rsidP="005B4BB6">
      <w:pPr>
        <w:spacing w:after="0" w:line="240" w:lineRule="auto"/>
      </w:pPr>
      <w:r>
        <w:separator/>
      </w:r>
    </w:p>
  </w:footnote>
  <w:footnote w:type="continuationSeparator" w:id="0">
    <w:p w:rsidR="00F54CA8" w:rsidRDefault="00F54CA8" w:rsidP="005B4B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A35A88"/>
    <w:multiLevelType w:val="multilevel"/>
    <w:tmpl w:val="B4641626"/>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1" w15:restartNumberingAfterBreak="0">
    <w:nsid w:val="158B387C"/>
    <w:multiLevelType w:val="singleLevel"/>
    <w:tmpl w:val="7DD03994"/>
    <w:lvl w:ilvl="0">
      <w:start w:val="1"/>
      <w:numFmt w:val="bullet"/>
      <w:lvlText w:val="-"/>
      <w:lvlJc w:val="left"/>
      <w:pPr>
        <w:tabs>
          <w:tab w:val="num" w:pos="720"/>
        </w:tabs>
        <w:ind w:left="720" w:hanging="360"/>
      </w:pPr>
      <w:rPr>
        <w:rFonts w:hint="default"/>
      </w:rPr>
    </w:lvl>
  </w:abstractNum>
  <w:abstractNum w:abstractNumId="2" w15:restartNumberingAfterBreak="0">
    <w:nsid w:val="23604AC5"/>
    <w:multiLevelType w:val="hybridMultilevel"/>
    <w:tmpl w:val="0100C00A"/>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371"/>
        </w:tabs>
        <w:ind w:left="371" w:hanging="360"/>
      </w:pPr>
    </w:lvl>
    <w:lvl w:ilvl="2" w:tplc="04190005">
      <w:start w:val="1"/>
      <w:numFmt w:val="decimal"/>
      <w:lvlText w:val="%3."/>
      <w:lvlJc w:val="left"/>
      <w:pPr>
        <w:tabs>
          <w:tab w:val="num" w:pos="1091"/>
        </w:tabs>
        <w:ind w:left="1091" w:hanging="360"/>
      </w:pPr>
    </w:lvl>
    <w:lvl w:ilvl="3" w:tplc="04190001">
      <w:start w:val="1"/>
      <w:numFmt w:val="decimal"/>
      <w:lvlText w:val="%4."/>
      <w:lvlJc w:val="left"/>
      <w:pPr>
        <w:tabs>
          <w:tab w:val="num" w:pos="1811"/>
        </w:tabs>
        <w:ind w:left="1811" w:hanging="360"/>
      </w:pPr>
    </w:lvl>
    <w:lvl w:ilvl="4" w:tplc="04190003">
      <w:start w:val="1"/>
      <w:numFmt w:val="decimal"/>
      <w:lvlText w:val="%5."/>
      <w:lvlJc w:val="left"/>
      <w:pPr>
        <w:tabs>
          <w:tab w:val="num" w:pos="2531"/>
        </w:tabs>
        <w:ind w:left="2531" w:hanging="360"/>
      </w:pPr>
    </w:lvl>
    <w:lvl w:ilvl="5" w:tplc="04190005">
      <w:start w:val="1"/>
      <w:numFmt w:val="decimal"/>
      <w:lvlText w:val="%6."/>
      <w:lvlJc w:val="left"/>
      <w:pPr>
        <w:tabs>
          <w:tab w:val="num" w:pos="3251"/>
        </w:tabs>
        <w:ind w:left="3251" w:hanging="360"/>
      </w:pPr>
    </w:lvl>
    <w:lvl w:ilvl="6" w:tplc="04190001">
      <w:start w:val="1"/>
      <w:numFmt w:val="decimal"/>
      <w:lvlText w:val="%7."/>
      <w:lvlJc w:val="left"/>
      <w:pPr>
        <w:tabs>
          <w:tab w:val="num" w:pos="3971"/>
        </w:tabs>
        <w:ind w:left="3971" w:hanging="360"/>
      </w:pPr>
    </w:lvl>
    <w:lvl w:ilvl="7" w:tplc="04190003">
      <w:start w:val="1"/>
      <w:numFmt w:val="decimal"/>
      <w:lvlText w:val="%8."/>
      <w:lvlJc w:val="left"/>
      <w:pPr>
        <w:tabs>
          <w:tab w:val="num" w:pos="4691"/>
        </w:tabs>
        <w:ind w:left="4691" w:hanging="360"/>
      </w:pPr>
    </w:lvl>
    <w:lvl w:ilvl="8" w:tplc="04190005">
      <w:start w:val="1"/>
      <w:numFmt w:val="decimal"/>
      <w:lvlText w:val="%9."/>
      <w:lvlJc w:val="left"/>
      <w:pPr>
        <w:tabs>
          <w:tab w:val="num" w:pos="5411"/>
        </w:tabs>
        <w:ind w:left="5411" w:hanging="360"/>
      </w:pPr>
    </w:lvl>
  </w:abstractNum>
  <w:abstractNum w:abstractNumId="3" w15:restartNumberingAfterBreak="0">
    <w:nsid w:val="2B0C2737"/>
    <w:multiLevelType w:val="multilevel"/>
    <w:tmpl w:val="AA58933E"/>
    <w:lvl w:ilvl="0">
      <w:start w:val="1"/>
      <w:numFmt w:val="decimal"/>
      <w:lvlText w:val="%1."/>
      <w:lvlJc w:val="left"/>
      <w:pPr>
        <w:tabs>
          <w:tab w:val="num" w:pos="360"/>
        </w:tabs>
        <w:ind w:left="360" w:hanging="360"/>
      </w:pPr>
      <w:rPr>
        <w:rFonts w:cs="Times New Roman" w:hint="default"/>
      </w:rPr>
    </w:lvl>
    <w:lvl w:ilvl="1">
      <w:start w:val="2"/>
      <w:numFmt w:val="decimal"/>
      <w:isLgl/>
      <w:lvlText w:val="%1.%2."/>
      <w:lvlJc w:val="left"/>
      <w:pPr>
        <w:tabs>
          <w:tab w:val="num" w:pos="720"/>
        </w:tabs>
        <w:ind w:left="720" w:hanging="720"/>
      </w:pPr>
      <w:rPr>
        <w:rFonts w:cs="Times New Roman" w:hint="default"/>
      </w:rPr>
    </w:lvl>
    <w:lvl w:ilvl="2">
      <w:start w:val="4"/>
      <w:numFmt w:val="decimal"/>
      <w:isLgl/>
      <w:lvlText w:val="%1.%2.%3."/>
      <w:lvlJc w:val="left"/>
      <w:pPr>
        <w:tabs>
          <w:tab w:val="num" w:pos="720"/>
        </w:tabs>
        <w:ind w:left="720" w:hanging="720"/>
      </w:pPr>
      <w:rPr>
        <w:rFonts w:cs="Times New Roman" w:hint="default"/>
      </w:rPr>
    </w:lvl>
    <w:lvl w:ilvl="3">
      <w:start w:val="1"/>
      <w:numFmt w:val="decimal"/>
      <w:isLgl/>
      <w:lvlText w:val="%1.%2.%3.%4."/>
      <w:lvlJc w:val="left"/>
      <w:pPr>
        <w:tabs>
          <w:tab w:val="num" w:pos="1080"/>
        </w:tabs>
        <w:ind w:left="1080" w:hanging="1080"/>
      </w:pPr>
      <w:rPr>
        <w:rFonts w:cs="Times New Roman" w:hint="default"/>
      </w:rPr>
    </w:lvl>
    <w:lvl w:ilvl="4">
      <w:start w:val="1"/>
      <w:numFmt w:val="decimal"/>
      <w:isLgl/>
      <w:lvlText w:val="%1.%2.%3.%4.%5."/>
      <w:lvlJc w:val="left"/>
      <w:pPr>
        <w:tabs>
          <w:tab w:val="num" w:pos="1080"/>
        </w:tabs>
        <w:ind w:left="1080" w:hanging="1080"/>
      </w:pPr>
      <w:rPr>
        <w:rFonts w:cs="Times New Roman" w:hint="default"/>
      </w:rPr>
    </w:lvl>
    <w:lvl w:ilvl="5">
      <w:start w:val="1"/>
      <w:numFmt w:val="decimal"/>
      <w:isLgl/>
      <w:lvlText w:val="%1.%2.%3.%4.%5.%6."/>
      <w:lvlJc w:val="left"/>
      <w:pPr>
        <w:tabs>
          <w:tab w:val="num" w:pos="1440"/>
        </w:tabs>
        <w:ind w:left="1440" w:hanging="1440"/>
      </w:pPr>
      <w:rPr>
        <w:rFonts w:cs="Times New Roman" w:hint="default"/>
      </w:rPr>
    </w:lvl>
    <w:lvl w:ilvl="6">
      <w:start w:val="1"/>
      <w:numFmt w:val="decimal"/>
      <w:isLgl/>
      <w:lvlText w:val="%1.%2.%3.%4.%5.%6.%7."/>
      <w:lvlJc w:val="left"/>
      <w:pPr>
        <w:tabs>
          <w:tab w:val="num" w:pos="1800"/>
        </w:tabs>
        <w:ind w:left="1800" w:hanging="1800"/>
      </w:pPr>
      <w:rPr>
        <w:rFonts w:cs="Times New Roman" w:hint="default"/>
      </w:rPr>
    </w:lvl>
    <w:lvl w:ilvl="7">
      <w:start w:val="1"/>
      <w:numFmt w:val="decimal"/>
      <w:isLgl/>
      <w:lvlText w:val="%1.%2.%3.%4.%5.%6.%7.%8."/>
      <w:lvlJc w:val="left"/>
      <w:pPr>
        <w:tabs>
          <w:tab w:val="num" w:pos="1800"/>
        </w:tabs>
        <w:ind w:left="1800" w:hanging="1800"/>
      </w:pPr>
      <w:rPr>
        <w:rFonts w:cs="Times New Roman" w:hint="default"/>
      </w:rPr>
    </w:lvl>
    <w:lvl w:ilvl="8">
      <w:start w:val="1"/>
      <w:numFmt w:val="decimal"/>
      <w:isLgl/>
      <w:lvlText w:val="%1.%2.%3.%4.%5.%6.%7.%8.%9."/>
      <w:lvlJc w:val="left"/>
      <w:pPr>
        <w:tabs>
          <w:tab w:val="num" w:pos="2160"/>
        </w:tabs>
        <w:ind w:left="2160" w:hanging="2160"/>
      </w:pPr>
      <w:rPr>
        <w:rFonts w:cs="Times New Roman" w:hint="default"/>
      </w:rPr>
    </w:lvl>
  </w:abstractNum>
  <w:abstractNum w:abstractNumId="4" w15:restartNumberingAfterBreak="0">
    <w:nsid w:val="2DEE4618"/>
    <w:multiLevelType w:val="hybridMultilevel"/>
    <w:tmpl w:val="979258B4"/>
    <w:lvl w:ilvl="0" w:tplc="04190001">
      <w:start w:val="1"/>
      <w:numFmt w:val="bullet"/>
      <w:lvlText w:val=""/>
      <w:lvlJc w:val="left"/>
      <w:pPr>
        <w:ind w:left="1260" w:hanging="360"/>
      </w:pPr>
      <w:rPr>
        <w:rFonts w:ascii="Symbol" w:hAnsi="Symbol"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num w:numId="1">
    <w:abstractNumId w:val="3"/>
  </w:num>
  <w:num w:numId="2">
    <w:abstractNumId w:val="1"/>
  </w:num>
  <w:num w:numId="3">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87E25"/>
    <w:rsid w:val="000442AB"/>
    <w:rsid w:val="00111D2E"/>
    <w:rsid w:val="0026415E"/>
    <w:rsid w:val="004C597D"/>
    <w:rsid w:val="0052420C"/>
    <w:rsid w:val="005B4BB6"/>
    <w:rsid w:val="00686049"/>
    <w:rsid w:val="00794453"/>
    <w:rsid w:val="00835C2D"/>
    <w:rsid w:val="00963EBB"/>
    <w:rsid w:val="00981866"/>
    <w:rsid w:val="009C43FD"/>
    <w:rsid w:val="00B87E25"/>
    <w:rsid w:val="00D13785"/>
    <w:rsid w:val="00D76D67"/>
    <w:rsid w:val="00D8012C"/>
    <w:rsid w:val="00DB0B2F"/>
    <w:rsid w:val="00E1087A"/>
    <w:rsid w:val="00E83C0A"/>
    <w:rsid w:val="00F12BF2"/>
    <w:rsid w:val="00F54C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5F674EE8-2D84-4F5D-A24F-7C0FDF927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0442AB"/>
    <w:pPr>
      <w:spacing w:after="0" w:line="240" w:lineRule="auto"/>
    </w:pPr>
  </w:style>
  <w:style w:type="paragraph" w:customStyle="1" w:styleId="a4">
    <w:name w:val="Название отчета МСО"/>
    <w:basedOn w:val="a"/>
    <w:next w:val="a"/>
    <w:link w:val="a5"/>
    <w:autoRedefine/>
    <w:qFormat/>
    <w:rsid w:val="000442AB"/>
    <w:pPr>
      <w:spacing w:after="120" w:line="360" w:lineRule="auto"/>
      <w:jc w:val="center"/>
    </w:pPr>
    <w:rPr>
      <w:rFonts w:ascii="Times New Roman" w:eastAsia="Times New Roman" w:hAnsi="Times New Roman"/>
      <w:caps/>
      <w:sz w:val="32"/>
      <w:szCs w:val="26"/>
      <w:lang w:eastAsia="ru-RU"/>
    </w:rPr>
  </w:style>
  <w:style w:type="character" w:customStyle="1" w:styleId="a5">
    <w:name w:val="Название отчета МСО Знак"/>
    <w:basedOn w:val="a0"/>
    <w:link w:val="a4"/>
    <w:rsid w:val="000442AB"/>
    <w:rPr>
      <w:rFonts w:ascii="Times New Roman" w:eastAsia="Times New Roman" w:hAnsi="Times New Roman"/>
      <w:caps/>
      <w:sz w:val="32"/>
      <w:szCs w:val="26"/>
      <w:lang w:eastAsia="ru-RU"/>
    </w:rPr>
  </w:style>
  <w:style w:type="table" w:customStyle="1" w:styleId="1">
    <w:name w:val="Сетка таблицы1"/>
    <w:basedOn w:val="a1"/>
    <w:next w:val="a6"/>
    <w:uiPriority w:val="39"/>
    <w:rsid w:val="00044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6">
    <w:name w:val="Table Grid"/>
    <w:basedOn w:val="a1"/>
    <w:uiPriority w:val="39"/>
    <w:rsid w:val="00044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0">
    <w:name w:val="toc 1"/>
    <w:basedOn w:val="a"/>
    <w:next w:val="a"/>
    <w:autoRedefine/>
    <w:uiPriority w:val="39"/>
    <w:unhideWhenUsed/>
    <w:rsid w:val="005B4BB6"/>
    <w:pPr>
      <w:spacing w:after="100"/>
    </w:pPr>
  </w:style>
  <w:style w:type="paragraph" w:styleId="2">
    <w:name w:val="toc 2"/>
    <w:basedOn w:val="a"/>
    <w:next w:val="a"/>
    <w:autoRedefine/>
    <w:uiPriority w:val="39"/>
    <w:unhideWhenUsed/>
    <w:rsid w:val="005B4BB6"/>
    <w:pPr>
      <w:spacing w:after="100"/>
      <w:ind w:left="220"/>
    </w:pPr>
  </w:style>
  <w:style w:type="paragraph" w:styleId="3">
    <w:name w:val="toc 3"/>
    <w:basedOn w:val="a"/>
    <w:next w:val="a"/>
    <w:autoRedefine/>
    <w:uiPriority w:val="39"/>
    <w:unhideWhenUsed/>
    <w:rsid w:val="005B4BB6"/>
    <w:pPr>
      <w:spacing w:after="100"/>
      <w:ind w:left="440"/>
    </w:pPr>
  </w:style>
  <w:style w:type="character" w:styleId="a7">
    <w:name w:val="Hyperlink"/>
    <w:basedOn w:val="a0"/>
    <w:uiPriority w:val="99"/>
    <w:unhideWhenUsed/>
    <w:rsid w:val="005B4BB6"/>
    <w:rPr>
      <w:color w:val="0563C1" w:themeColor="hyperlink"/>
      <w:u w:val="single"/>
    </w:rPr>
  </w:style>
  <w:style w:type="paragraph" w:styleId="a8">
    <w:name w:val="header"/>
    <w:basedOn w:val="a"/>
    <w:link w:val="a9"/>
    <w:uiPriority w:val="99"/>
    <w:unhideWhenUsed/>
    <w:rsid w:val="005B4BB6"/>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5B4BB6"/>
  </w:style>
  <w:style w:type="paragraph" w:styleId="aa">
    <w:name w:val="footer"/>
    <w:basedOn w:val="a"/>
    <w:link w:val="ab"/>
    <w:uiPriority w:val="99"/>
    <w:unhideWhenUsed/>
    <w:rsid w:val="005B4BB6"/>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B4BB6"/>
  </w:style>
  <w:style w:type="paragraph" w:styleId="ac">
    <w:name w:val="Balloon Text"/>
    <w:basedOn w:val="a"/>
    <w:link w:val="ad"/>
    <w:uiPriority w:val="99"/>
    <w:semiHidden/>
    <w:unhideWhenUsed/>
    <w:rsid w:val="0052420C"/>
    <w:pPr>
      <w:spacing w:after="0" w:line="240" w:lineRule="auto"/>
    </w:pPr>
    <w:rPr>
      <w:rFonts w:ascii="Segoe UI" w:hAnsi="Segoe UI" w:cs="Segoe UI"/>
      <w:sz w:val="18"/>
      <w:szCs w:val="18"/>
    </w:rPr>
  </w:style>
  <w:style w:type="character" w:customStyle="1" w:styleId="ad">
    <w:name w:val="Текст выноски Знак"/>
    <w:basedOn w:val="a0"/>
    <w:link w:val="ac"/>
    <w:uiPriority w:val="99"/>
    <w:semiHidden/>
    <w:rsid w:val="0052420C"/>
    <w:rPr>
      <w:rFonts w:ascii="Segoe UI" w:hAnsi="Segoe UI" w:cs="Segoe UI"/>
      <w:sz w:val="18"/>
      <w:szCs w:val="18"/>
    </w:rPr>
  </w:style>
  <w:style w:type="paragraph" w:styleId="ae">
    <w:name w:val="List Paragraph"/>
    <w:basedOn w:val="a"/>
    <w:uiPriority w:val="34"/>
    <w:qFormat/>
    <w:rsid w:val="009C43F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7.jpeg"/><Relationship Id="rId26" Type="http://schemas.openxmlformats.org/officeDocument/2006/relationships/image" Target="media/image15.png"/><Relationship Id="rId21" Type="http://schemas.openxmlformats.org/officeDocument/2006/relationships/image" Target="media/image10.jpeg"/><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bolotnoe.nso.ru/" TargetMode="External"/><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uo@bolotnoe.ru" TargetMode="External"/><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8.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783F2F17F604EFD833950C9F5689390"/>
        <w:category>
          <w:name w:val="Общие"/>
          <w:gallery w:val="placeholder"/>
        </w:category>
        <w:types>
          <w:type w:val="bbPlcHdr"/>
        </w:types>
        <w:behaviors>
          <w:behavior w:val="content"/>
        </w:behaviors>
        <w:guid w:val="{98EDA6AB-AAD8-45CA-9F98-B0ADD3CE90B5}"/>
      </w:docPartPr>
      <w:docPartBody>
        <w:p w:rsidR="0073398F" w:rsidRDefault="00882295" w:rsidP="00882295">
          <w:pPr>
            <w:pStyle w:val="3783F2F17F604EFD833950C9F5689390"/>
          </w:pPr>
          <w:r w:rsidRPr="00F223DC">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2295"/>
    <w:rsid w:val="00087912"/>
    <w:rsid w:val="00416F7D"/>
    <w:rsid w:val="00613C36"/>
    <w:rsid w:val="0073398F"/>
    <w:rsid w:val="00882295"/>
    <w:rsid w:val="00F12C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882295"/>
    <w:rPr>
      <w:color w:val="808080"/>
    </w:rPr>
  </w:style>
  <w:style w:type="paragraph" w:customStyle="1" w:styleId="3783F2F17F604EFD833950C9F5689390">
    <w:name w:val="3783F2F17F604EFD833950C9F5689390"/>
    <w:rsid w:val="0088229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E87DAD0-5567-4A79-A5D8-EA3E7C6E49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20</Pages>
  <Words>6618</Words>
  <Characters>37723</Characters>
  <Application>Microsoft Office Word</Application>
  <DocSecurity>0</DocSecurity>
  <Lines>314</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44253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Макаренко Ольга Константиновна</dc:creator>
  <cp:keywords/>
  <dc:description/>
  <cp:lastModifiedBy>Макаренко Ольга Константиновна</cp:lastModifiedBy>
  <cp:revision>9</cp:revision>
  <cp:lastPrinted>2021-04-08T09:18:00Z</cp:lastPrinted>
  <dcterms:created xsi:type="dcterms:W3CDTF">2018-10-31T09:09:00Z</dcterms:created>
  <dcterms:modified xsi:type="dcterms:W3CDTF">2021-04-08T09:22:00Z</dcterms:modified>
</cp:coreProperties>
</file>