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F7" w:rsidRPr="005F561D" w:rsidRDefault="00D91BF7" w:rsidP="00D91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1D">
        <w:rPr>
          <w:rFonts w:ascii="Times New Roman" w:hAnsi="Times New Roman" w:cs="Times New Roman"/>
          <w:b/>
          <w:sz w:val="28"/>
          <w:szCs w:val="28"/>
        </w:rPr>
        <w:t>Меры по предотвращению гибели пчелосемей</w:t>
      </w:r>
    </w:p>
    <w:p w:rsidR="00D91BF7" w:rsidRPr="00CE7FBE" w:rsidRDefault="00D91BF7" w:rsidP="0061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С целью предотвращения гибели пчелиных семей в сезон 2020 года от химических обработок посевных площадей,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призываем</w:t>
      </w:r>
      <w:r w:rsidRPr="00CE7FBE">
        <w:rPr>
          <w:rFonts w:ascii="Times New Roman" w:hAnsi="Times New Roman" w:cs="Times New Roman"/>
          <w:sz w:val="24"/>
          <w:szCs w:val="24"/>
        </w:rPr>
        <w:t xml:space="preserve"> сельскохозяйственны</w:t>
      </w:r>
      <w:r w:rsidR="004D5188" w:rsidRPr="00CE7FBE">
        <w:rPr>
          <w:rFonts w:ascii="Times New Roman" w:hAnsi="Times New Roman" w:cs="Times New Roman"/>
          <w:sz w:val="24"/>
          <w:szCs w:val="24"/>
        </w:rPr>
        <w:t>е</w:t>
      </w:r>
      <w:r w:rsidRPr="00CE7FB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D5188" w:rsidRPr="00CE7FBE">
        <w:rPr>
          <w:rFonts w:ascii="Times New Roman" w:hAnsi="Times New Roman" w:cs="Times New Roman"/>
          <w:sz w:val="24"/>
          <w:szCs w:val="24"/>
        </w:rPr>
        <w:t>и</w:t>
      </w:r>
      <w:r w:rsidRPr="00CE7FBE">
        <w:rPr>
          <w:rFonts w:ascii="Times New Roman" w:hAnsi="Times New Roman" w:cs="Times New Roman"/>
          <w:sz w:val="24"/>
          <w:szCs w:val="24"/>
        </w:rPr>
        <w:t>, крестьянски</w:t>
      </w:r>
      <w:r w:rsidR="004D5188" w:rsidRPr="00CE7FBE">
        <w:rPr>
          <w:rFonts w:ascii="Times New Roman" w:hAnsi="Times New Roman" w:cs="Times New Roman"/>
          <w:sz w:val="24"/>
          <w:szCs w:val="24"/>
        </w:rPr>
        <w:t>е</w:t>
      </w:r>
      <w:r w:rsidRPr="00CE7FBE"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4D5188" w:rsidRPr="00CE7FBE">
        <w:rPr>
          <w:rFonts w:ascii="Times New Roman" w:hAnsi="Times New Roman" w:cs="Times New Roman"/>
          <w:sz w:val="24"/>
          <w:szCs w:val="24"/>
        </w:rPr>
        <w:t>е</w:t>
      </w:r>
      <w:r w:rsidRPr="00CE7FBE">
        <w:rPr>
          <w:rFonts w:ascii="Times New Roman" w:hAnsi="Times New Roman" w:cs="Times New Roman"/>
          <w:sz w:val="24"/>
          <w:szCs w:val="24"/>
        </w:rPr>
        <w:t>)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Pr="00CE7FBE">
        <w:rPr>
          <w:rFonts w:ascii="Times New Roman" w:hAnsi="Times New Roman" w:cs="Times New Roman"/>
          <w:sz w:val="24"/>
          <w:szCs w:val="24"/>
        </w:rPr>
        <w:t>хозяйства,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Pr="00CE7FBE">
        <w:rPr>
          <w:rFonts w:ascii="Times New Roman" w:hAnsi="Times New Roman" w:cs="Times New Roman"/>
          <w:sz w:val="24"/>
          <w:szCs w:val="24"/>
        </w:rPr>
        <w:t>индивидуальны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х </w:t>
      </w:r>
      <w:r w:rsidRPr="00CE7FBE">
        <w:rPr>
          <w:rFonts w:ascii="Times New Roman" w:hAnsi="Times New Roman" w:cs="Times New Roman"/>
          <w:sz w:val="24"/>
          <w:szCs w:val="24"/>
        </w:rPr>
        <w:t>предпринимател</w:t>
      </w:r>
      <w:r w:rsidR="004D5188" w:rsidRPr="00CE7FBE">
        <w:rPr>
          <w:rFonts w:ascii="Times New Roman" w:hAnsi="Times New Roman" w:cs="Times New Roman"/>
          <w:sz w:val="24"/>
          <w:szCs w:val="24"/>
        </w:rPr>
        <w:t>ей, а также граждан ведущих личные подсобные хозяйства в</w:t>
      </w:r>
      <w:r w:rsidRPr="00CE7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Болотнинско</w:t>
      </w:r>
      <w:r w:rsidR="004D5188" w:rsidRPr="00CE7FB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5188" w:rsidRPr="00CE7FBE">
        <w:rPr>
          <w:rFonts w:ascii="Times New Roman" w:hAnsi="Times New Roman" w:cs="Times New Roman"/>
          <w:sz w:val="24"/>
          <w:szCs w:val="24"/>
        </w:rPr>
        <w:t>е,</w:t>
      </w:r>
      <w:r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="004D5188" w:rsidRPr="00CE7FBE">
        <w:rPr>
          <w:rFonts w:ascii="Times New Roman" w:hAnsi="Times New Roman" w:cs="Times New Roman"/>
          <w:sz w:val="24"/>
          <w:szCs w:val="24"/>
        </w:rPr>
        <w:t>соблюдать</w:t>
      </w:r>
      <w:r w:rsidRPr="00CE7FBE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4D5188" w:rsidRPr="00CE7FBE">
        <w:rPr>
          <w:rFonts w:ascii="Times New Roman" w:hAnsi="Times New Roman" w:cs="Times New Roman"/>
          <w:sz w:val="24"/>
          <w:szCs w:val="24"/>
        </w:rPr>
        <w:t>требования</w:t>
      </w:r>
      <w:r w:rsidRPr="00CE7FBE">
        <w:rPr>
          <w:rFonts w:ascii="Times New Roman" w:hAnsi="Times New Roman" w:cs="Times New Roman"/>
          <w:sz w:val="24"/>
          <w:szCs w:val="24"/>
        </w:rPr>
        <w:t>: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при обработках полей необходимо соблюдать требования Федерального закона от 01.01.01 г. «О безопасном обращении с пестицидами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», условия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 1.2.2584-10 «Гигиенические требования к </w:t>
      </w:r>
      <w:r w:rsidRPr="00CE7F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9" cy="12192"/>
            <wp:effectExtent l="0" t="0" r="0" b="0"/>
            <wp:docPr id="14415" name="Picture 1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" name="Picture 144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BE">
        <w:rPr>
          <w:rFonts w:ascii="Times New Roman" w:hAnsi="Times New Roman" w:cs="Times New Roman"/>
          <w:sz w:val="24"/>
          <w:szCs w:val="24"/>
        </w:rPr>
        <w:t xml:space="preserve">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>»;</w:t>
      </w:r>
    </w:p>
    <w:p w:rsidR="00A16FD8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хозяйства, намечающие химическую обработку растений, должны извещать управление сельского хозяйства района и всех владельцев пасек о характере обработок не менее чем за </w:t>
      </w:r>
      <w:r w:rsidR="00A16FD8">
        <w:rPr>
          <w:rFonts w:ascii="Times New Roman" w:hAnsi="Times New Roman" w:cs="Times New Roman"/>
          <w:sz w:val="24"/>
          <w:szCs w:val="24"/>
        </w:rPr>
        <w:t>3</w:t>
      </w:r>
      <w:r w:rsidRPr="00CE7FBE">
        <w:rPr>
          <w:rFonts w:ascii="Times New Roman" w:hAnsi="Times New Roman" w:cs="Times New Roman"/>
          <w:sz w:val="24"/>
          <w:szCs w:val="24"/>
        </w:rPr>
        <w:t xml:space="preserve"> дня до применения химикатов письменным уведомлением, а также по радио и через местную печать. Следует указать точное время, территорию и культуры, подвергаемые химической обработке, наименование препарата, формы и методы его применения, срок, на который следует убирать пасеку от места обработки или изолировать пчел в улье. Оптимальное время для опрыскивания растений - вечерние часы, после захода солнца, когда лет пчел заканчивается. На границах обрабатываемых пестицидами площадей выставляются щиты (единые знаки безопасности) с указанием «Обработано пестицидами», содержащие информацию о мерах предосторожности и возможных сроках выхода на указанные территории. Убирают их только после окончания установленных сроков выхода людей для проведения полевых работ, уборки урожая и др.; 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владельцы пчел обязаны своевременно ставить в известность сельские поселения, соседние хозяйства о месте стоянки своих пасек на стационаре и при перевозках;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получив извещение о предстоящих обработках пестицидами, пчел должны вывезти на расстояние не менее 5-7 км от обрабатываемых полей, а если это сделать невозможно, то следует провести изоляцию ульев: закрыть леток сеткой, в кормушку налить сироп, поставить воду. На ночь леток открыть. При отравлении пчел семьи сокращают, удаляют соты с незапечатанным медом и пергой, улей утепляют и оставляют расплод, который могут покрыть пчелы;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обратный переезд возможен после прекращения цветения обработанных медоносов, но не ранее 12-14 дней со дня окончания обработки;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ограничение лета пчел после проведения обработки пестицидами составляет 24-46 часов. В инструкции каждого вида пестицидов прописан экологический регламент, который необходимо внимательно изучать и соблюдать;</w:t>
      </w:r>
    </w:p>
    <w:p w:rsidR="00617F42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пестициды делятся на 4 класса опасности для пчел: I класс -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7F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7FBE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среднеопасные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, III класс - малоопасные и IV класс - практически неопасные для пчел. У нас используются пестициды III класса - малоопасные для пчел. При их применении должны соблюдаться следующие экологические регламенты: обработку растений следует проводить в утренние или вечерние часы (при отсутствии лета пчел), при скорости ветра до 4-5 метров в секунду, погранично-защитная зона для пчел должна составлять 2-3 километра, ограничение лета пчел 3-24 часа. </w:t>
      </w:r>
      <w:proofErr w:type="gramStart"/>
      <w:r w:rsidRPr="00CE7FBE">
        <w:rPr>
          <w:rFonts w:ascii="Times New Roman" w:hAnsi="Times New Roman" w:cs="Times New Roman"/>
          <w:sz w:val="24"/>
          <w:szCs w:val="24"/>
        </w:rPr>
        <w:t xml:space="preserve">Наиболее опасной для пчел группой пестицидов являются действующие на насекомых (инсектициды); </w:t>
      </w:r>
      <w:r w:rsidRPr="00CE7F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37" cy="24384"/>
            <wp:effectExtent l="0" t="0" r="0" b="0"/>
            <wp:docPr id="6694" name="Picture 6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" name="Picture 6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BE">
        <w:rPr>
          <w:rFonts w:ascii="Times New Roman" w:hAnsi="Times New Roman" w:cs="Times New Roman"/>
          <w:sz w:val="24"/>
          <w:szCs w:val="24"/>
        </w:rPr>
        <w:t xml:space="preserve"> в случае гибели пчел необходимо обратиться к специалистам государственной ветеринарной службы по месту жительства, которые отберут необходимый материал для токсикологического исследования, оформят акт отбора проб и выдадут сопроводительные документы, необходимые для доставки патологического материала в районную или областную ветеринарную лабораторию.</w:t>
      </w:r>
      <w:proofErr w:type="gramEnd"/>
      <w:r w:rsidRPr="00CE7FBE">
        <w:rPr>
          <w:rFonts w:ascii="Times New Roman" w:hAnsi="Times New Roman" w:cs="Times New Roman"/>
          <w:sz w:val="24"/>
          <w:szCs w:val="24"/>
        </w:rPr>
        <w:t xml:space="preserve"> В сопроводительных документах должно быть указано химическое вещество, примененное для обработки растений перед гибелью пчелы, дата и способ его применения.</w:t>
      </w:r>
    </w:p>
    <w:p w:rsidR="00617F42" w:rsidRDefault="00617F42" w:rsidP="00617F42">
      <w:pPr>
        <w:spacing w:after="0" w:line="240" w:lineRule="auto"/>
        <w:ind w:firstLine="709"/>
        <w:jc w:val="both"/>
      </w:pPr>
    </w:p>
    <w:p w:rsidR="005F561D" w:rsidRPr="005F561D" w:rsidRDefault="005F561D" w:rsidP="005F5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1D">
        <w:rPr>
          <w:rFonts w:ascii="Times New Roman" w:hAnsi="Times New Roman" w:cs="Times New Roman"/>
          <w:b/>
          <w:sz w:val="28"/>
          <w:szCs w:val="28"/>
        </w:rPr>
        <w:t>Информация для пчеловодов об исследованиях подмора пчел.</w:t>
      </w:r>
    </w:p>
    <w:p w:rsidR="005F561D" w:rsidRPr="00E514EC" w:rsidRDefault="005F561D" w:rsidP="005F561D">
      <w:pPr>
        <w:spacing w:after="0" w:line="240" w:lineRule="auto"/>
        <w:ind w:firstLine="709"/>
        <w:jc w:val="center"/>
      </w:pPr>
    </w:p>
    <w:p w:rsidR="005F561D" w:rsidRPr="005F561D" w:rsidRDefault="005F561D" w:rsidP="005F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61D">
        <w:rPr>
          <w:rFonts w:ascii="Times New Roman" w:hAnsi="Times New Roman" w:cs="Times New Roman"/>
          <w:sz w:val="24"/>
          <w:szCs w:val="24"/>
        </w:rPr>
        <w:t xml:space="preserve">В связи с наличием случаев гибели пчелиных семей от отравления пестицидами и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 xml:space="preserve"> в 2020 году в ряде регионов Российской Федерации, рекомендуем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сельскозяйственным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 xml:space="preserve"> организациям,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крестьянскофермерским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 xml:space="preserve"> хозяйствам и личным подсобным хозяйствам граждан Новосибирской области занимающихся пчеловодством, при обнаружении гибели пчел проводить исследования их подмора в специализированных лабораториях и информировать министерство сельского хозяйства Новосибирской области.</w:t>
      </w:r>
      <w:proofErr w:type="gramEnd"/>
    </w:p>
    <w:p w:rsidR="005F561D" w:rsidRPr="005F561D" w:rsidRDefault="005F561D" w:rsidP="005F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61D">
        <w:rPr>
          <w:rFonts w:ascii="Times New Roman" w:hAnsi="Times New Roman" w:cs="Times New Roman"/>
          <w:sz w:val="24"/>
          <w:szCs w:val="24"/>
        </w:rPr>
        <w:t xml:space="preserve">Исследования можно провести в </w:t>
      </w:r>
      <w:proofErr w:type="gramStart"/>
      <w:r w:rsidRPr="005F561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F561D">
        <w:rPr>
          <w:rFonts w:ascii="Times New Roman" w:hAnsi="Times New Roman" w:cs="Times New Roman"/>
          <w:sz w:val="24"/>
          <w:szCs w:val="24"/>
        </w:rPr>
        <w:t xml:space="preserve"> испытательной лаборатория ФГБУ «Центральная научно-методическая ветеринарная лаборатория»: г. Новосибирск, ул.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Серебренниковская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>, д. 5, телефон: 8 (383) 223-42-40</w:t>
      </w:r>
    </w:p>
    <w:p w:rsidR="00617F42" w:rsidRDefault="00617F42" w:rsidP="00CE7FBE">
      <w:pPr>
        <w:spacing w:after="0" w:line="240" w:lineRule="auto"/>
        <w:jc w:val="both"/>
      </w:pPr>
    </w:p>
    <w:p w:rsidR="00617F42" w:rsidRPr="00617F42" w:rsidRDefault="00617F42" w:rsidP="00617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42">
        <w:rPr>
          <w:rFonts w:ascii="Times New Roman" w:hAnsi="Times New Roman" w:cs="Times New Roman"/>
          <w:b/>
          <w:sz w:val="28"/>
          <w:szCs w:val="28"/>
        </w:rPr>
        <w:t>Ответственность руководителя хозяйства за гибель пчел.</w:t>
      </w:r>
    </w:p>
    <w:p w:rsidR="00617F42" w:rsidRPr="00617F42" w:rsidRDefault="00617F42" w:rsidP="00617F42">
      <w:pPr>
        <w:spacing w:after="0" w:line="240" w:lineRule="auto"/>
        <w:ind w:firstLine="709"/>
        <w:jc w:val="both"/>
        <w:rPr>
          <w:b/>
        </w:rPr>
      </w:pPr>
    </w:p>
    <w:p w:rsidR="00617F42" w:rsidRPr="00CE7FBE" w:rsidRDefault="00617F42" w:rsidP="0061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В соответствии со ст. 25 ФЗ «О безопасном обращении с пестицидами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», лица виновные в нарушении законодательства Российской Федерации в области безопасного обращения с пестицидами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 РФ.</w:t>
      </w:r>
    </w:p>
    <w:p w:rsidR="00617F42" w:rsidRPr="00CE7FBE" w:rsidRDefault="00617F42" w:rsidP="0061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7FB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E7FBE">
        <w:rPr>
          <w:rFonts w:ascii="Times New Roman" w:hAnsi="Times New Roman" w:cs="Times New Roman"/>
          <w:sz w:val="24"/>
          <w:szCs w:val="24"/>
        </w:rPr>
        <w:t>. 1 ст. 79 ФЗ ”</w:t>
      </w:r>
      <w:r w:rsidR="0003339A">
        <w:rPr>
          <w:rFonts w:ascii="Times New Roman" w:hAnsi="Times New Roman" w:cs="Times New Roman"/>
          <w:sz w:val="24"/>
          <w:szCs w:val="24"/>
        </w:rPr>
        <w:t>Об</w:t>
      </w:r>
      <w:r w:rsidRPr="00CE7FBE">
        <w:rPr>
          <w:rFonts w:ascii="Times New Roman" w:hAnsi="Times New Roman" w:cs="Times New Roman"/>
          <w:sz w:val="24"/>
          <w:szCs w:val="24"/>
        </w:rPr>
        <w:t xml:space="preserve"> охране окружающей среды“ указано, что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 Федеральный закон «О санитарно-эпидемиологическом благополучии населения» устанавливает гражданско-правовую ответственность за причинение вреда вследствие нарушения санитарного законодательства. В силу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 вреда. В силу ст. 14,19 «О пчеловодстве» физические и юридические лица информируются о состоянии окружающей среды, а также о ситуациях, представляющих опасность для медоносных пчел через средства массовой информации.</w:t>
      </w:r>
    </w:p>
    <w:p w:rsidR="00617F42" w:rsidRPr="008446FD" w:rsidRDefault="00617F42" w:rsidP="00617F42">
      <w:pPr>
        <w:spacing w:after="0" w:line="240" w:lineRule="auto"/>
        <w:ind w:firstLine="709"/>
        <w:jc w:val="both"/>
      </w:pPr>
    </w:p>
    <w:p w:rsidR="004D5188" w:rsidRDefault="004D5188" w:rsidP="005F561D">
      <w:pPr>
        <w:spacing w:after="0" w:line="240" w:lineRule="auto"/>
        <w:jc w:val="both"/>
      </w:pPr>
    </w:p>
    <w:p w:rsidR="005F561D" w:rsidRPr="005F561D" w:rsidRDefault="005F561D" w:rsidP="005F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561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F561D">
        <w:rPr>
          <w:rFonts w:ascii="Times New Roman" w:hAnsi="Times New Roman" w:cs="Times New Roman"/>
          <w:sz w:val="24"/>
          <w:szCs w:val="24"/>
        </w:rPr>
        <w:t xml:space="preserve"> за взаимодействие сельскохозяйственных товаропроизводителей и пчеловодов: </w:t>
      </w:r>
    </w:p>
    <w:p w:rsidR="005F561D" w:rsidRDefault="005F561D" w:rsidP="005F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61D">
        <w:rPr>
          <w:rFonts w:ascii="Times New Roman" w:hAnsi="Times New Roman" w:cs="Times New Roman"/>
          <w:sz w:val="24"/>
          <w:szCs w:val="24"/>
        </w:rPr>
        <w:t xml:space="preserve">главный специалист управления сельского хозяйства администрации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5F561D" w:rsidRDefault="005F561D" w:rsidP="005F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61D">
        <w:rPr>
          <w:rFonts w:ascii="Times New Roman" w:hAnsi="Times New Roman" w:cs="Times New Roman"/>
          <w:sz w:val="24"/>
          <w:szCs w:val="24"/>
        </w:rPr>
        <w:t xml:space="preserve">Дорошенко Сергей Сергеевич </w:t>
      </w:r>
    </w:p>
    <w:p w:rsidR="00D91BF7" w:rsidRPr="00A16FD8" w:rsidRDefault="00A16FD8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1BF7" w:rsidRPr="00A16FD8" w:rsidSect="005F561D">
          <w:pgSz w:w="11592" w:h="16488"/>
          <w:pgMar w:top="993" w:right="677" w:bottom="965" w:left="87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тел. 23-21</w:t>
      </w:r>
    </w:p>
    <w:p w:rsidR="00FB058E" w:rsidRPr="00D91BF7" w:rsidRDefault="00FB058E">
      <w:pPr>
        <w:rPr>
          <w:rFonts w:ascii="Times New Roman" w:hAnsi="Times New Roman" w:cs="Times New Roman"/>
          <w:sz w:val="28"/>
          <w:szCs w:val="28"/>
        </w:rPr>
      </w:pPr>
    </w:p>
    <w:sectPr w:rsidR="00FB058E" w:rsidRPr="00D9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32F"/>
    <w:multiLevelType w:val="hybridMultilevel"/>
    <w:tmpl w:val="4E1010FE"/>
    <w:lvl w:ilvl="0" w:tplc="47060E56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548D06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3441F8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C41DC8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1CA9C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5DA3640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4411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F2DEA2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5C8B8A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91BF7"/>
    <w:rsid w:val="0003339A"/>
    <w:rsid w:val="004D5188"/>
    <w:rsid w:val="005F561D"/>
    <w:rsid w:val="00617F42"/>
    <w:rsid w:val="00A16FD8"/>
    <w:rsid w:val="00CE7FBE"/>
    <w:rsid w:val="00D91BF7"/>
    <w:rsid w:val="00FB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26</cp:revision>
  <dcterms:created xsi:type="dcterms:W3CDTF">2020-06-10T03:03:00Z</dcterms:created>
  <dcterms:modified xsi:type="dcterms:W3CDTF">2020-06-10T04:02:00Z</dcterms:modified>
</cp:coreProperties>
</file>