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976"/>
      </w:tblGrid>
      <w:tr w:rsidR="001A2444" w:rsidRPr="001A2444" w:rsidTr="001A2444">
        <w:tc>
          <w:tcPr>
            <w:tcW w:w="5068" w:type="dxa"/>
          </w:tcPr>
          <w:p w:rsidR="001A2444" w:rsidRPr="001A2444" w:rsidRDefault="001A2444" w:rsidP="001A244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hideMark/>
          </w:tcPr>
          <w:p w:rsidR="001A2444" w:rsidRPr="001A2444" w:rsidRDefault="001A2444" w:rsidP="001A24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24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ОПУБЛИКОВАНО </w:t>
            </w:r>
          </w:p>
          <w:p w:rsidR="001A2444" w:rsidRPr="001A2444" w:rsidRDefault="001A2444" w:rsidP="001A2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4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«Официальный вестник </w:t>
            </w:r>
          </w:p>
          <w:p w:rsidR="001A2444" w:rsidRPr="001A2444" w:rsidRDefault="001A2444" w:rsidP="001A2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24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1A24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1A2444" w:rsidRPr="001A2444" w:rsidRDefault="001A2444" w:rsidP="001A24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24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09.01.2020 № 1»</w:t>
            </w:r>
          </w:p>
        </w:tc>
      </w:tr>
    </w:tbl>
    <w:p w:rsidR="001A2444" w:rsidRPr="001A2444" w:rsidRDefault="001A2444" w:rsidP="001A244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444" w:rsidRPr="001A2444" w:rsidRDefault="001A2444" w:rsidP="001A244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444" w:rsidRPr="001A2444" w:rsidRDefault="001A2444" w:rsidP="001A244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58" w:rsidRPr="001A2444" w:rsidRDefault="002F0E58" w:rsidP="001A244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244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F0E58" w:rsidRPr="001A2444" w:rsidRDefault="002F0E58" w:rsidP="002F0E5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2444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F0E58" w:rsidRPr="001A2444" w:rsidRDefault="002F0E58" w:rsidP="002F0E5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E58" w:rsidRPr="001A2444" w:rsidRDefault="002F0E58" w:rsidP="002F0E5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244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F0E58" w:rsidRPr="001A2444" w:rsidRDefault="002F0E58" w:rsidP="002F0E5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E58" w:rsidRPr="001A2444" w:rsidRDefault="002F0E58" w:rsidP="002F0E58">
      <w:pPr>
        <w:pStyle w:val="ConsPlusTitle"/>
        <w:jc w:val="center"/>
        <w:rPr>
          <w:rFonts w:eastAsia="Times New Roman"/>
        </w:rPr>
      </w:pPr>
      <w:r w:rsidRPr="001A2444">
        <w:rPr>
          <w:rFonts w:eastAsia="Times New Roman"/>
        </w:rPr>
        <w:t xml:space="preserve">От </w:t>
      </w:r>
      <w:r w:rsidR="001A2444" w:rsidRPr="001A2444">
        <w:rPr>
          <w:rFonts w:eastAsia="Times New Roman"/>
        </w:rPr>
        <w:t>27.12.2019 №</w:t>
      </w:r>
      <w:r w:rsidRPr="001A2444">
        <w:rPr>
          <w:rFonts w:eastAsia="Times New Roman"/>
        </w:rPr>
        <w:t xml:space="preserve"> </w:t>
      </w:r>
      <w:r w:rsidR="00B06922" w:rsidRPr="001A2444">
        <w:rPr>
          <w:rFonts w:eastAsia="Times New Roman"/>
        </w:rPr>
        <w:t>708</w:t>
      </w:r>
    </w:p>
    <w:p w:rsidR="002F0E58" w:rsidRPr="001A2444" w:rsidRDefault="002F0E58" w:rsidP="001A2444">
      <w:pPr>
        <w:pStyle w:val="ConsPlusTitle"/>
      </w:pPr>
    </w:p>
    <w:p w:rsidR="00985E6A" w:rsidRPr="001A2444" w:rsidRDefault="00985E6A" w:rsidP="00985E6A">
      <w:pPr>
        <w:pStyle w:val="ConsPlusTitle"/>
        <w:jc w:val="center"/>
        <w:rPr>
          <w:b w:val="0"/>
        </w:rPr>
      </w:pPr>
      <w:r w:rsidRPr="001A2444">
        <w:rPr>
          <w:b w:val="0"/>
        </w:rPr>
        <w:t xml:space="preserve">Об утверждении Административного регламента предоставления муниципальной услуги </w:t>
      </w:r>
      <w:r w:rsidR="00551DF7" w:rsidRPr="001A2444">
        <w:rPr>
          <w:b w:val="0"/>
        </w:rPr>
        <w:t>«Выдача</w:t>
      </w:r>
      <w:r w:rsidRPr="001A2444">
        <w:rPr>
          <w:b w:val="0"/>
        </w:rPr>
        <w:t xml:space="preserve"> специального разрешения на движение по автомобильным дорогам </w:t>
      </w:r>
      <w:r w:rsidR="00266CD7" w:rsidRPr="001A2444">
        <w:rPr>
          <w:b w:val="0"/>
        </w:rPr>
        <w:t>тяжеловесного</w:t>
      </w:r>
      <w:r w:rsidRPr="001A2444">
        <w:rPr>
          <w:b w:val="0"/>
        </w:rPr>
        <w:t xml:space="preserve"> и (или)</w:t>
      </w:r>
      <w:r w:rsidR="00266CD7" w:rsidRPr="001A2444">
        <w:rPr>
          <w:b w:val="0"/>
        </w:rPr>
        <w:t xml:space="preserve"> крупногабаритного</w:t>
      </w:r>
      <w:r w:rsidRPr="001A2444">
        <w:rPr>
          <w:b w:val="0"/>
        </w:rPr>
        <w:t xml:space="preserve"> </w:t>
      </w:r>
      <w:r w:rsidR="00266CD7" w:rsidRPr="001A2444">
        <w:rPr>
          <w:b w:val="0"/>
        </w:rPr>
        <w:t>транспортного средства</w:t>
      </w:r>
      <w:r w:rsidR="00551DF7" w:rsidRPr="001A2444">
        <w:rPr>
          <w:b w:val="0"/>
        </w:rPr>
        <w:t>»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1A2444">
        <w:rPr>
          <w:rFonts w:ascii="Arial" w:hAnsi="Arial" w:cs="Arial"/>
        </w:rPr>
        <w:t xml:space="preserve">В соответствии с Федеральными законами от 06.10.2003 </w:t>
      </w:r>
      <w:hyperlink r:id="rId8" w:history="1">
        <w:r w:rsidRPr="001A2444">
          <w:rPr>
            <w:rFonts w:ascii="Arial" w:hAnsi="Arial" w:cs="Arial"/>
          </w:rPr>
          <w:t>N 131-ФЗ</w:t>
        </w:r>
      </w:hyperlink>
      <w:r w:rsidRPr="001A2444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1A2444">
          <w:rPr>
            <w:rFonts w:ascii="Arial" w:hAnsi="Arial" w:cs="Arial"/>
          </w:rPr>
          <w:t>N 257-ФЗ</w:t>
        </w:r>
      </w:hyperlink>
      <w:r w:rsidRPr="001A2444">
        <w:rPr>
          <w:rFonts w:ascii="Arial" w:hAnsi="Arial" w:cs="Arial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27.07.2010 </w:t>
      </w:r>
      <w:hyperlink r:id="rId10" w:history="1">
        <w:r w:rsidRPr="001A2444">
          <w:rPr>
            <w:rFonts w:ascii="Arial" w:hAnsi="Arial" w:cs="Arial"/>
          </w:rPr>
          <w:t>N 210-ФЗ</w:t>
        </w:r>
      </w:hyperlink>
      <w:r w:rsidRPr="001A2444">
        <w:rPr>
          <w:rFonts w:ascii="Arial" w:hAnsi="Arial" w:cs="Arial"/>
        </w:rPr>
        <w:t xml:space="preserve"> "Об организации предоставления государственных и муниципальных услуг", </w:t>
      </w:r>
      <w:hyperlink r:id="rId11" w:history="1">
        <w:r w:rsidRPr="001A2444">
          <w:rPr>
            <w:rFonts w:ascii="Arial" w:hAnsi="Arial" w:cs="Arial"/>
          </w:rPr>
          <w:t>постановлением</w:t>
        </w:r>
      </w:hyperlink>
      <w:r w:rsidRPr="001A2444">
        <w:rPr>
          <w:rFonts w:ascii="Arial" w:hAnsi="Arial" w:cs="Arial"/>
        </w:rPr>
        <w:t xml:space="preserve"> администрации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 от 23.01.2017 N 16 "Об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области», </w:t>
      </w:r>
      <w:r w:rsidRPr="001A2444">
        <w:rPr>
          <w:rFonts w:ascii="Arial" w:hAnsi="Arial" w:cs="Arial"/>
          <w:b/>
        </w:rPr>
        <w:t>п о с т а н о в л я е т:</w:t>
      </w:r>
    </w:p>
    <w:p w:rsidR="004071AB" w:rsidRPr="001A2444" w:rsidRDefault="00266CD7" w:rsidP="00266CD7">
      <w:pPr>
        <w:pStyle w:val="ConsPlusTitle"/>
        <w:jc w:val="both"/>
        <w:rPr>
          <w:b w:val="0"/>
        </w:rPr>
      </w:pPr>
      <w:r w:rsidRPr="001A2444">
        <w:rPr>
          <w:b w:val="0"/>
        </w:rPr>
        <w:tab/>
        <w:t>1.</w:t>
      </w:r>
      <w:r w:rsidR="00985E6A" w:rsidRPr="001A2444">
        <w:rPr>
          <w:b w:val="0"/>
        </w:rPr>
        <w:t xml:space="preserve">Утвердить Административный </w:t>
      </w:r>
      <w:hyperlink w:anchor="Par31" w:tooltip="АДМИНИСТРАТИВНЫЙ РЕГЛАМЕНТ" w:history="1">
        <w:r w:rsidR="00985E6A" w:rsidRPr="001A2444">
          <w:rPr>
            <w:b w:val="0"/>
          </w:rPr>
          <w:t>регламент</w:t>
        </w:r>
      </w:hyperlink>
      <w:r w:rsidR="00985E6A" w:rsidRPr="001A2444">
        <w:rPr>
          <w:b w:val="0"/>
        </w:rPr>
        <w:t xml:space="preserve"> предоставления муниципальной услуги </w:t>
      </w:r>
      <w:r w:rsidRPr="001A2444">
        <w:rPr>
          <w:b w:val="0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985E6A" w:rsidRPr="001A2444" w:rsidRDefault="00985E6A" w:rsidP="004071AB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2. Опубликовать настоящее постановление в газете "Официальный вестник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района" и разместить на официальном сайте администрации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4071AB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 Контроль за исполнением данного постановления оставляю за собой.</w:t>
      </w:r>
    </w:p>
    <w:p w:rsidR="001A2444" w:rsidRPr="001A2444" w:rsidRDefault="001A2444" w:rsidP="00985E6A">
      <w:pPr>
        <w:pStyle w:val="ConsPlusNormal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Глава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</w:t>
      </w:r>
    </w:p>
    <w:p w:rsidR="004071AB" w:rsidRPr="001A2444" w:rsidRDefault="00985E6A" w:rsidP="004071AB">
      <w:pPr>
        <w:pStyle w:val="ConsPlusNormal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Новосибирской области               </w:t>
      </w:r>
      <w:r w:rsidR="001A2444" w:rsidRPr="001A2444">
        <w:rPr>
          <w:rFonts w:ascii="Arial" w:hAnsi="Arial" w:cs="Arial"/>
        </w:rPr>
        <w:t xml:space="preserve">   </w:t>
      </w:r>
      <w:r w:rsidRPr="001A2444">
        <w:rPr>
          <w:rFonts w:ascii="Arial" w:hAnsi="Arial" w:cs="Arial"/>
        </w:rPr>
        <w:t xml:space="preserve">                                                        </w:t>
      </w:r>
      <w:r w:rsidR="001A2444" w:rsidRPr="001A2444">
        <w:rPr>
          <w:rFonts w:ascii="Arial" w:hAnsi="Arial" w:cs="Arial"/>
        </w:rPr>
        <w:t xml:space="preserve">                   </w:t>
      </w:r>
      <w:r w:rsidRPr="001A2444">
        <w:rPr>
          <w:rFonts w:ascii="Arial" w:hAnsi="Arial" w:cs="Arial"/>
        </w:rPr>
        <w:t>В.А. Франк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1A2444">
      <w:pPr>
        <w:pStyle w:val="ConsPlusNormal"/>
        <w:jc w:val="both"/>
        <w:rPr>
          <w:rFonts w:ascii="Arial" w:hAnsi="Arial" w:cs="Arial"/>
        </w:rPr>
      </w:pPr>
    </w:p>
    <w:p w:rsidR="001A2444" w:rsidRPr="001A2444" w:rsidRDefault="001A2444" w:rsidP="001A2444">
      <w:pPr>
        <w:pStyle w:val="ConsPlusNormal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7552D9" w:rsidRPr="001A2444" w:rsidRDefault="007552D9" w:rsidP="004071AB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Pr="001A2444" w:rsidRDefault="001A2444" w:rsidP="007552D9">
      <w:pPr>
        <w:pStyle w:val="ConsPlusNormal"/>
        <w:ind w:firstLine="540"/>
        <w:jc w:val="right"/>
        <w:rPr>
          <w:rFonts w:ascii="Arial" w:hAnsi="Arial" w:cs="Arial"/>
        </w:rPr>
      </w:pPr>
    </w:p>
    <w:p w:rsidR="001A2444" w:rsidRPr="001A2444" w:rsidRDefault="001A2444" w:rsidP="007552D9">
      <w:pPr>
        <w:pStyle w:val="ConsPlusNormal"/>
        <w:ind w:firstLine="540"/>
        <w:jc w:val="right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2444" w:rsidRPr="001A2444" w:rsidTr="001A2444">
        <w:tc>
          <w:tcPr>
            <w:tcW w:w="4955" w:type="dxa"/>
          </w:tcPr>
          <w:p w:rsidR="001A2444" w:rsidRPr="001A2444" w:rsidRDefault="001A2444" w:rsidP="007552D9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1A2444" w:rsidRPr="001A2444" w:rsidRDefault="001A2444" w:rsidP="001A2444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УТВЕРЖДЕН</w:t>
            </w:r>
          </w:p>
          <w:p w:rsidR="001A2444" w:rsidRPr="001A2444" w:rsidRDefault="001A2444" w:rsidP="001A2444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постановлением</w:t>
            </w:r>
          </w:p>
          <w:p w:rsidR="001A2444" w:rsidRPr="001A2444" w:rsidRDefault="001A2444" w:rsidP="001A2444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1A2444">
              <w:rPr>
                <w:rFonts w:ascii="Arial" w:hAnsi="Arial" w:cs="Arial"/>
              </w:rPr>
              <w:t>Болотнинского</w:t>
            </w:r>
            <w:proofErr w:type="spellEnd"/>
            <w:r w:rsidRPr="001A2444">
              <w:rPr>
                <w:rFonts w:ascii="Arial" w:hAnsi="Arial" w:cs="Arial"/>
              </w:rPr>
              <w:t xml:space="preserve"> района</w:t>
            </w:r>
          </w:p>
          <w:p w:rsidR="001A2444" w:rsidRPr="001A2444" w:rsidRDefault="001A2444" w:rsidP="001A2444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Новосибирской области</w:t>
            </w:r>
          </w:p>
          <w:p w:rsidR="001A2444" w:rsidRPr="001A2444" w:rsidRDefault="001A2444" w:rsidP="001A2444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от 27.12.2019 № 708</w:t>
            </w:r>
          </w:p>
        </w:tc>
      </w:tr>
    </w:tbl>
    <w:p w:rsidR="001A2444" w:rsidRPr="001A2444" w:rsidRDefault="001A2444" w:rsidP="001A2444">
      <w:pPr>
        <w:pStyle w:val="ConsPlusTitle"/>
        <w:jc w:val="center"/>
        <w:rPr>
          <w:b w:val="0"/>
          <w:bCs w:val="0"/>
        </w:rPr>
      </w:pPr>
      <w:bookmarkStart w:id="0" w:name="Par31"/>
      <w:bookmarkEnd w:id="0"/>
    </w:p>
    <w:p w:rsidR="001A2444" w:rsidRPr="001A2444" w:rsidRDefault="001A2444" w:rsidP="001A2444">
      <w:pPr>
        <w:pStyle w:val="ConsPlusTitle"/>
        <w:jc w:val="center"/>
        <w:rPr>
          <w:b w:val="0"/>
          <w:bCs w:val="0"/>
        </w:rPr>
      </w:pPr>
    </w:p>
    <w:p w:rsidR="001A2444" w:rsidRPr="001A2444" w:rsidRDefault="001A2444" w:rsidP="001A2444">
      <w:pPr>
        <w:pStyle w:val="ConsPlusTitle"/>
        <w:jc w:val="center"/>
        <w:rPr>
          <w:b w:val="0"/>
          <w:bCs w:val="0"/>
        </w:rPr>
      </w:pPr>
    </w:p>
    <w:p w:rsidR="00985E6A" w:rsidRPr="001A2444" w:rsidRDefault="00985E6A" w:rsidP="001A2444">
      <w:pPr>
        <w:pStyle w:val="ConsPlusTitle"/>
        <w:jc w:val="center"/>
        <w:rPr>
          <w:b w:val="0"/>
        </w:rPr>
      </w:pPr>
      <w:r w:rsidRPr="001A2444">
        <w:rPr>
          <w:b w:val="0"/>
        </w:rPr>
        <w:t>АДМИНИСТРАТИВНЫЙ РЕГЛАМЕНТ</w:t>
      </w:r>
    </w:p>
    <w:p w:rsidR="004071AB" w:rsidRPr="001A2444" w:rsidRDefault="004071AB" w:rsidP="004071AB">
      <w:pPr>
        <w:pStyle w:val="ConsPlusTitle"/>
        <w:jc w:val="center"/>
        <w:rPr>
          <w:b w:val="0"/>
        </w:rPr>
      </w:pPr>
      <w:r w:rsidRPr="001A2444">
        <w:rPr>
          <w:b w:val="0"/>
        </w:rPr>
        <w:t xml:space="preserve">предоставления муниципальной услуги </w:t>
      </w:r>
      <w:r w:rsidR="00266CD7" w:rsidRPr="001A2444">
        <w:rPr>
          <w:b w:val="0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4071AB" w:rsidRPr="001A2444" w:rsidRDefault="004071AB" w:rsidP="00985E6A">
      <w:pPr>
        <w:pStyle w:val="ConsPlusTitle"/>
        <w:jc w:val="center"/>
        <w:rPr>
          <w:b w:val="0"/>
        </w:rPr>
      </w:pPr>
    </w:p>
    <w:p w:rsidR="00985E6A" w:rsidRPr="001A2444" w:rsidRDefault="00985E6A" w:rsidP="00985E6A">
      <w:pPr>
        <w:pStyle w:val="ConsPlusTitle"/>
        <w:jc w:val="center"/>
        <w:outlineLvl w:val="1"/>
      </w:pPr>
      <w:r w:rsidRPr="001A2444">
        <w:t>1. Общие положения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1.1. Предмет регулирования административного регламента.</w:t>
      </w:r>
    </w:p>
    <w:p w:rsidR="00985E6A" w:rsidRPr="001A2444" w:rsidRDefault="00985E6A" w:rsidP="008B685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="00266CD7" w:rsidRPr="001A2444">
        <w:rPr>
          <w:rFonts w:ascii="Arial" w:hAnsi="Arial" w:cs="Arial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средства» </w:t>
      </w:r>
      <w:r w:rsidRPr="001A2444">
        <w:rPr>
          <w:rFonts w:ascii="Arial" w:hAnsi="Arial" w:cs="Arial"/>
        </w:rPr>
        <w:t xml:space="preserve">(далее - регламент), разработан в целях повышения качества предоставления муниципальной услуги </w:t>
      </w:r>
      <w:r w:rsidR="00266CD7" w:rsidRPr="001A2444">
        <w:rPr>
          <w:rFonts w:ascii="Arial" w:hAnsi="Arial" w:cs="Arial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средства»</w:t>
      </w:r>
      <w:r w:rsidRPr="001A2444">
        <w:rPr>
          <w:rFonts w:ascii="Arial" w:hAnsi="Arial" w:cs="Arial"/>
        </w:rPr>
        <w:t xml:space="preserve"> (далее - муниципальная услуга), в том числе в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8B685D" w:rsidRPr="001A2444">
        <w:rPr>
          <w:rFonts w:ascii="Arial" w:hAnsi="Arial" w:cs="Arial"/>
        </w:rPr>
        <w:t>Болотнинского</w:t>
      </w:r>
      <w:proofErr w:type="spellEnd"/>
      <w:r w:rsidR="008B685D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, а также должностных лиц, муниципальных служащих, а также организаций, предусмотренных </w:t>
      </w:r>
      <w:hyperlink r:id="rId12" w:history="1">
        <w:r w:rsidRPr="001A2444">
          <w:rPr>
            <w:rFonts w:ascii="Arial" w:hAnsi="Arial" w:cs="Arial"/>
          </w:rPr>
          <w:t>частью 1.1 статьи 16</w:t>
        </w:r>
      </w:hyperlink>
      <w:r w:rsidRPr="001A2444"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работников.</w:t>
      </w:r>
    </w:p>
    <w:p w:rsidR="00985E6A" w:rsidRPr="001A2444" w:rsidRDefault="00985E6A" w:rsidP="008B685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Предметом регулирования административного регламента являются правоотношения, возникающие при обращении заявителя за предоставлением муниципальной услуги в администрацию </w:t>
      </w:r>
      <w:proofErr w:type="spellStart"/>
      <w:r w:rsidR="008B685D" w:rsidRPr="001A2444">
        <w:rPr>
          <w:rFonts w:ascii="Arial" w:hAnsi="Arial" w:cs="Arial"/>
        </w:rPr>
        <w:t>Болотнинского</w:t>
      </w:r>
      <w:proofErr w:type="spellEnd"/>
      <w:r w:rsidR="008B685D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. Процедура предоставления муниципальной услуги осуществляется </w:t>
      </w:r>
      <w:r w:rsidR="008B685D" w:rsidRPr="001A2444">
        <w:rPr>
          <w:rFonts w:ascii="Arial" w:hAnsi="Arial" w:cs="Arial"/>
        </w:rPr>
        <w:t xml:space="preserve">отделом строительства, архитектуры и дорожного комплекса администрации </w:t>
      </w:r>
      <w:proofErr w:type="spellStart"/>
      <w:r w:rsidR="008B685D" w:rsidRPr="001A2444">
        <w:rPr>
          <w:rFonts w:ascii="Arial" w:hAnsi="Arial" w:cs="Arial"/>
        </w:rPr>
        <w:t>Болотнинского</w:t>
      </w:r>
      <w:proofErr w:type="spellEnd"/>
      <w:r w:rsidR="008B685D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уполномоченным лицом на предоставление муниципальной услуги от имени администрации.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1.2. Круг заявителей.</w:t>
      </w:r>
    </w:p>
    <w:p w:rsidR="00985E6A" w:rsidRPr="001A2444" w:rsidRDefault="00985E6A" w:rsidP="008B685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Муниципальная услуга предоставляется физическим или юридическим лицам, являющимся владельцами транспортного средства, осуществляющим движение по автомобильным дорогам местного значения тяжеловесного и (или) крупногабаритного транспортного средства, или их представителям, действующим на основании доверенности, оформленной в соответствии с законодательством (далее - Заявители).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1.3. Требования к порядку информирования о предоставлении муниципальной услуги.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A2444" w:rsidRPr="001A2444" w:rsidTr="008B685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lastRenderedPageBreak/>
              <w:t>Муниципальная услуга предоставляется по адресу: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8B685D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633340, Новосибирская область, г. Болотное, ул. Советская,9</w:t>
            </w:r>
          </w:p>
        </w:tc>
      </w:tr>
      <w:tr w:rsidR="001A2444" w:rsidRPr="001A2444" w:rsidTr="008B685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График приема посетителей по вопросам предоставления муниципальной услуги: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понедельник - пятница - с 08.00 до 16.00;</w:t>
            </w:r>
          </w:p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перерыв на обед - с 13.</w:t>
            </w:r>
            <w:r w:rsidR="00657DD5" w:rsidRPr="001A2444">
              <w:rPr>
                <w:rFonts w:ascii="Arial" w:hAnsi="Arial" w:cs="Arial"/>
              </w:rPr>
              <w:t>1</w:t>
            </w:r>
            <w:r w:rsidRPr="001A2444">
              <w:rPr>
                <w:rFonts w:ascii="Arial" w:hAnsi="Arial" w:cs="Arial"/>
              </w:rPr>
              <w:t>0 до 14.00;</w:t>
            </w:r>
          </w:p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суббота, воскресенье и праздничные дни - выходные дни</w:t>
            </w:r>
          </w:p>
        </w:tc>
      </w:tr>
      <w:tr w:rsidR="001A2444" w:rsidRPr="001A2444" w:rsidTr="008B685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Справочные телефоны: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657DD5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Отдел строительства, архитектуры и дорожного комплекса</w:t>
            </w:r>
            <w:r w:rsidR="00985E6A" w:rsidRPr="001A2444">
              <w:rPr>
                <w:rFonts w:ascii="Arial" w:hAnsi="Arial" w:cs="Arial"/>
              </w:rPr>
              <w:t>: (3834</w:t>
            </w:r>
            <w:r w:rsidRPr="001A2444">
              <w:rPr>
                <w:rFonts w:ascii="Arial" w:hAnsi="Arial" w:cs="Arial"/>
              </w:rPr>
              <w:t>9</w:t>
            </w:r>
            <w:r w:rsidR="00985E6A" w:rsidRPr="001A2444">
              <w:rPr>
                <w:rFonts w:ascii="Arial" w:hAnsi="Arial" w:cs="Arial"/>
              </w:rPr>
              <w:t xml:space="preserve">) </w:t>
            </w:r>
            <w:r w:rsidRPr="001A2444">
              <w:rPr>
                <w:rFonts w:ascii="Arial" w:hAnsi="Arial" w:cs="Arial"/>
              </w:rPr>
              <w:t>22735</w:t>
            </w:r>
          </w:p>
          <w:p w:rsidR="00985E6A" w:rsidRPr="001A2444" w:rsidRDefault="00985E6A" w:rsidP="00657DD5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факс: (3834</w:t>
            </w:r>
            <w:r w:rsidR="00657DD5" w:rsidRPr="001A2444">
              <w:rPr>
                <w:rFonts w:ascii="Arial" w:hAnsi="Arial" w:cs="Arial"/>
              </w:rPr>
              <w:t>9</w:t>
            </w:r>
            <w:r w:rsidRPr="001A2444">
              <w:rPr>
                <w:rFonts w:ascii="Arial" w:hAnsi="Arial" w:cs="Arial"/>
              </w:rPr>
              <w:t xml:space="preserve">) </w:t>
            </w:r>
            <w:r w:rsidR="00657DD5" w:rsidRPr="001A2444">
              <w:rPr>
                <w:rFonts w:ascii="Arial" w:hAnsi="Arial" w:cs="Arial"/>
              </w:rPr>
              <w:t>22644</w:t>
            </w:r>
          </w:p>
        </w:tc>
      </w:tr>
      <w:tr w:rsidR="001A2444" w:rsidRPr="001A2444" w:rsidTr="008B685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Специалисты, ответственные за предоставление муниципальной услуги: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657DD5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(3834</w:t>
            </w:r>
            <w:r w:rsidR="00657DD5" w:rsidRPr="001A2444">
              <w:rPr>
                <w:rFonts w:ascii="Arial" w:hAnsi="Arial" w:cs="Arial"/>
              </w:rPr>
              <w:t>9</w:t>
            </w:r>
            <w:r w:rsidRPr="001A2444">
              <w:rPr>
                <w:rFonts w:ascii="Arial" w:hAnsi="Arial" w:cs="Arial"/>
              </w:rPr>
              <w:t xml:space="preserve">) </w:t>
            </w:r>
            <w:r w:rsidR="00657DD5" w:rsidRPr="001A2444">
              <w:rPr>
                <w:rFonts w:ascii="Arial" w:hAnsi="Arial" w:cs="Arial"/>
              </w:rPr>
              <w:t>22735</w:t>
            </w:r>
          </w:p>
        </w:tc>
      </w:tr>
      <w:tr w:rsidR="00985E6A" w:rsidRPr="001A2444" w:rsidTr="008B685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Адрес электронной почты для направления обращений: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657DD5" w:rsidP="008B685D">
            <w:pPr>
              <w:pStyle w:val="ConsPlusNormal"/>
              <w:rPr>
                <w:rFonts w:ascii="Arial" w:hAnsi="Arial" w:cs="Arial"/>
                <w:lang w:val="en-US"/>
              </w:rPr>
            </w:pPr>
            <w:r w:rsidRPr="001A2444">
              <w:rPr>
                <w:rFonts w:ascii="Arial" w:hAnsi="Arial" w:cs="Arial"/>
                <w:lang w:val="en-US"/>
              </w:rPr>
              <w:t>bolotstroy@mail.ru</w:t>
            </w:r>
          </w:p>
        </w:tc>
      </w:tr>
    </w:tbl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- п</w:t>
      </w:r>
      <w:r w:rsidR="00657DD5" w:rsidRPr="001A2444">
        <w:rPr>
          <w:rFonts w:ascii="Arial" w:hAnsi="Arial" w:cs="Arial"/>
        </w:rPr>
        <w:t xml:space="preserve">о личному обращению Заявителя в отдел строительства, архитектуры и дорожного комплекса администрации </w:t>
      </w:r>
      <w:proofErr w:type="spellStart"/>
      <w:r w:rsidR="00657DD5" w:rsidRPr="001A2444">
        <w:rPr>
          <w:rFonts w:ascii="Arial" w:hAnsi="Arial" w:cs="Arial"/>
        </w:rPr>
        <w:t>Болотнинского</w:t>
      </w:r>
      <w:proofErr w:type="spellEnd"/>
      <w:r w:rsidR="00657DD5" w:rsidRPr="001A2444">
        <w:rPr>
          <w:rFonts w:ascii="Arial" w:hAnsi="Arial" w:cs="Arial"/>
        </w:rPr>
        <w:t xml:space="preserve"> района Новосибирской области;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- с использованием средств телефонной и факсимильной связи;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- по письменным обращениям Заявителя, направляемым в администрацию </w:t>
      </w:r>
      <w:proofErr w:type="spellStart"/>
      <w:r w:rsidR="00657DD5" w:rsidRPr="001A2444">
        <w:rPr>
          <w:rFonts w:ascii="Arial" w:hAnsi="Arial" w:cs="Arial"/>
        </w:rPr>
        <w:t>Болотнинского</w:t>
      </w:r>
      <w:proofErr w:type="spellEnd"/>
      <w:r w:rsidR="00657DD5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посредством</w:t>
      </w:r>
      <w:r w:rsidR="00657DD5" w:rsidRPr="001A2444">
        <w:rPr>
          <w:rFonts w:ascii="Arial" w:hAnsi="Arial" w:cs="Arial"/>
        </w:rPr>
        <w:t xml:space="preserve"> почтовой или электронной связи.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Кроме того,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1. </w:t>
      </w:r>
      <w:r w:rsidR="00657DD5" w:rsidRPr="001A2444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657DD5" w:rsidRPr="001A2444">
        <w:rPr>
          <w:rFonts w:ascii="Arial" w:hAnsi="Arial" w:cs="Arial"/>
        </w:rPr>
        <w:t>Болотнинского</w:t>
      </w:r>
      <w:proofErr w:type="spellEnd"/>
      <w:r w:rsidR="00657DD5" w:rsidRPr="001A2444">
        <w:rPr>
          <w:rFonts w:ascii="Arial" w:hAnsi="Arial" w:cs="Arial"/>
        </w:rPr>
        <w:t xml:space="preserve"> района Новосибирской области(</w:t>
      </w:r>
      <w:r w:rsidR="00657DD5" w:rsidRPr="001A2444">
        <w:rPr>
          <w:rFonts w:ascii="Arial" w:hAnsi="Arial" w:cs="Arial"/>
          <w:lang w:val="en-US"/>
        </w:rPr>
        <w:t>http</w:t>
      </w:r>
      <w:r w:rsidR="00657DD5" w:rsidRPr="001A2444">
        <w:rPr>
          <w:rFonts w:ascii="Arial" w:hAnsi="Arial" w:cs="Arial"/>
        </w:rPr>
        <w:t>://</w:t>
      </w:r>
      <w:proofErr w:type="spellStart"/>
      <w:r w:rsidR="00657DD5" w:rsidRPr="001A2444">
        <w:rPr>
          <w:rFonts w:ascii="Arial" w:hAnsi="Arial" w:cs="Arial"/>
          <w:lang w:val="en-US"/>
        </w:rPr>
        <w:t>bolotnoe</w:t>
      </w:r>
      <w:proofErr w:type="spellEnd"/>
      <w:r w:rsidR="00657DD5" w:rsidRPr="001A2444">
        <w:rPr>
          <w:rFonts w:ascii="Arial" w:hAnsi="Arial" w:cs="Arial"/>
        </w:rPr>
        <w:t>.</w:t>
      </w:r>
      <w:proofErr w:type="spellStart"/>
      <w:r w:rsidR="00657DD5" w:rsidRPr="001A2444">
        <w:rPr>
          <w:rFonts w:ascii="Arial" w:hAnsi="Arial" w:cs="Arial"/>
          <w:lang w:val="en-US"/>
        </w:rPr>
        <w:t>nso</w:t>
      </w:r>
      <w:proofErr w:type="spellEnd"/>
      <w:r w:rsidR="00657DD5" w:rsidRPr="001A2444">
        <w:rPr>
          <w:rFonts w:ascii="Arial" w:hAnsi="Arial" w:cs="Arial"/>
        </w:rPr>
        <w:t>.</w:t>
      </w:r>
      <w:proofErr w:type="spellStart"/>
      <w:r w:rsidR="00657DD5" w:rsidRPr="001A2444">
        <w:rPr>
          <w:rFonts w:ascii="Arial" w:hAnsi="Arial" w:cs="Arial"/>
          <w:lang w:val="en-US"/>
        </w:rPr>
        <w:t>ru</w:t>
      </w:r>
      <w:proofErr w:type="spellEnd"/>
      <w:r w:rsidR="00657DD5" w:rsidRPr="001A2444">
        <w:rPr>
          <w:rFonts w:ascii="Arial" w:hAnsi="Arial" w:cs="Arial"/>
        </w:rPr>
        <w:t>)</w:t>
      </w:r>
      <w:r w:rsidRPr="001A2444">
        <w:rPr>
          <w:rFonts w:ascii="Arial" w:hAnsi="Arial" w:cs="Arial"/>
        </w:rPr>
        <w:t>.</w:t>
      </w:r>
    </w:p>
    <w:p w:rsidR="00985E6A" w:rsidRPr="001A2444" w:rsidRDefault="00657DD5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</w:t>
      </w:r>
      <w:r w:rsidR="00985E6A" w:rsidRPr="001A2444">
        <w:rPr>
          <w:rFonts w:ascii="Arial" w:hAnsi="Arial" w:cs="Arial"/>
        </w:rPr>
        <w:t>. В средствах массовой информации.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Title"/>
        <w:jc w:val="center"/>
        <w:outlineLvl w:val="1"/>
      </w:pPr>
      <w:r w:rsidRPr="001A2444">
        <w:t>2. Стандарт предоставления муниципальной услуги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2.1. Наименование муниципальной услуги.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Наименование муниципальной услуги: </w:t>
      </w:r>
      <w:r w:rsidR="005653A4" w:rsidRPr="001A2444">
        <w:rPr>
          <w:rFonts w:ascii="Arial" w:hAnsi="Arial" w:cs="Arial"/>
        </w:rPr>
        <w:t>«В</w:t>
      </w:r>
      <w:r w:rsidRPr="001A2444">
        <w:rPr>
          <w:rFonts w:ascii="Arial" w:hAnsi="Arial" w:cs="Arial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5653A4" w:rsidRPr="001A2444">
        <w:rPr>
          <w:rFonts w:ascii="Arial" w:hAnsi="Arial" w:cs="Arial"/>
        </w:rPr>
        <w:t>»</w:t>
      </w:r>
      <w:r w:rsidRPr="001A2444">
        <w:rPr>
          <w:rFonts w:ascii="Arial" w:hAnsi="Arial" w:cs="Arial"/>
        </w:rPr>
        <w:t>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2.2. Наименование организации, предоставляющей муниципальную услугу.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Оказание муниципальной услуги осуществляет администрация </w:t>
      </w:r>
      <w:proofErr w:type="spellStart"/>
      <w:r w:rsidR="00657DD5" w:rsidRPr="001A2444">
        <w:rPr>
          <w:rFonts w:ascii="Arial" w:hAnsi="Arial" w:cs="Arial"/>
        </w:rPr>
        <w:t>Болотнинского</w:t>
      </w:r>
      <w:proofErr w:type="spellEnd"/>
      <w:r w:rsidR="00657DD5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. Процедура предоставления муниципальной услуги осуществляется </w:t>
      </w:r>
      <w:r w:rsidR="00657DD5" w:rsidRPr="001A2444">
        <w:rPr>
          <w:rFonts w:ascii="Arial" w:hAnsi="Arial" w:cs="Arial"/>
        </w:rPr>
        <w:t xml:space="preserve">отделом строительства, архитектуры и дорожного комплекса администрации </w:t>
      </w:r>
      <w:proofErr w:type="spellStart"/>
      <w:r w:rsidR="00657DD5" w:rsidRPr="001A2444">
        <w:rPr>
          <w:rFonts w:ascii="Arial" w:hAnsi="Arial" w:cs="Arial"/>
        </w:rPr>
        <w:t>Болотнинского</w:t>
      </w:r>
      <w:proofErr w:type="spellEnd"/>
      <w:r w:rsidR="00657DD5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При предоставлении муниципальной услуги в целях получения сведений, необходимых для предоставления муниципальной услуги, осуществляется взаимодействие с ОГИБДД МО МВД России </w:t>
      </w:r>
      <w:r w:rsidR="00657DD5" w:rsidRPr="001A2444">
        <w:rPr>
          <w:rFonts w:ascii="Arial" w:hAnsi="Arial" w:cs="Arial"/>
        </w:rPr>
        <w:t xml:space="preserve">по </w:t>
      </w:r>
      <w:proofErr w:type="spellStart"/>
      <w:r w:rsidR="00657DD5" w:rsidRPr="001A2444">
        <w:rPr>
          <w:rFonts w:ascii="Arial" w:hAnsi="Arial" w:cs="Arial"/>
        </w:rPr>
        <w:t>Болотнинскому</w:t>
      </w:r>
      <w:proofErr w:type="spellEnd"/>
      <w:r w:rsidR="00657DD5" w:rsidRPr="001A2444">
        <w:rPr>
          <w:rFonts w:ascii="Arial" w:hAnsi="Arial" w:cs="Arial"/>
        </w:rPr>
        <w:t xml:space="preserve"> району (далее - ГИБДД).</w:t>
      </w:r>
    </w:p>
    <w:p w:rsidR="00985E6A" w:rsidRPr="001A2444" w:rsidRDefault="00657DD5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 </w:t>
      </w:r>
      <w:r w:rsidR="00985E6A" w:rsidRPr="001A2444">
        <w:rPr>
          <w:rFonts w:ascii="Arial" w:hAnsi="Arial" w:cs="Arial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</w:t>
      </w:r>
      <w:r w:rsidR="00985E6A" w:rsidRPr="001A2444">
        <w:rPr>
          <w:rFonts w:ascii="Arial" w:hAnsi="Arial" w:cs="Arial"/>
        </w:rPr>
        <w:lastRenderedPageBreak/>
        <w:t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2.3. Описание результата предоставления муниципальной услуги.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Результатами предоставления муниципальной услуги являются: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2.3.1.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специальное разрешение).</w:t>
      </w:r>
    </w:p>
    <w:p w:rsidR="00985E6A" w:rsidRPr="001A2444" w:rsidRDefault="00985E6A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2.3.2. Отказ в выдаче специального разрешения.</w:t>
      </w:r>
    </w:p>
    <w:p w:rsidR="009A364B" w:rsidRPr="001A2444" w:rsidRDefault="00985E6A" w:rsidP="009A364B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2.4. Срок предо</w:t>
      </w:r>
      <w:r w:rsidR="009A364B" w:rsidRPr="001A2444">
        <w:rPr>
          <w:rFonts w:ascii="Arial" w:hAnsi="Arial" w:cs="Arial"/>
        </w:rPr>
        <w:t>ставления муниципальной услуги.</w:t>
      </w:r>
    </w:p>
    <w:p w:rsidR="009A364B" w:rsidRPr="001A2444" w:rsidRDefault="009A364B" w:rsidP="009A364B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985E6A" w:rsidRPr="001A2444" w:rsidRDefault="009A364B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 случае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9A364B" w:rsidRPr="001A2444" w:rsidRDefault="009A364B" w:rsidP="00657DD5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2.4.1. 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 дня с даты его поступления.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117"/>
      <w:bookmarkEnd w:id="1"/>
      <w:r w:rsidRPr="001A2444">
        <w:rPr>
          <w:rFonts w:ascii="Arial" w:hAnsi="Arial" w:cs="Arial"/>
        </w:rPr>
        <w:t>2.</w:t>
      </w:r>
      <w:r w:rsidR="0015355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>. Исчерпывающий перечень документов, необходимых для предоставления муниципальной услуги.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- лично в </w:t>
      </w:r>
      <w:r w:rsidR="00F129BD"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="00F129BD" w:rsidRPr="001A2444">
        <w:rPr>
          <w:rFonts w:ascii="Arial" w:hAnsi="Arial" w:cs="Arial"/>
        </w:rPr>
        <w:t>Болотнинского</w:t>
      </w:r>
      <w:proofErr w:type="spellEnd"/>
      <w:r w:rsidR="00F129BD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;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- направляются почтовым отправлением в </w:t>
      </w:r>
      <w:r w:rsidR="00F129BD" w:rsidRPr="001A2444">
        <w:rPr>
          <w:rFonts w:ascii="Arial" w:hAnsi="Arial" w:cs="Arial"/>
        </w:rPr>
        <w:t xml:space="preserve">администрацию </w:t>
      </w:r>
      <w:proofErr w:type="spellStart"/>
      <w:r w:rsidR="00F129BD" w:rsidRPr="001A2444">
        <w:rPr>
          <w:rFonts w:ascii="Arial" w:hAnsi="Arial" w:cs="Arial"/>
        </w:rPr>
        <w:t>Болотнинского</w:t>
      </w:r>
      <w:proofErr w:type="spellEnd"/>
      <w:r w:rsidR="00F129BD" w:rsidRPr="001A2444">
        <w:rPr>
          <w:rFonts w:ascii="Arial" w:hAnsi="Arial" w:cs="Arial"/>
        </w:rPr>
        <w:t xml:space="preserve"> района Новосибирской области".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- </w:t>
      </w:r>
      <w:bookmarkStart w:id="2" w:name="Par122"/>
      <w:bookmarkEnd w:id="2"/>
      <w:r w:rsidRPr="001A2444">
        <w:rPr>
          <w:rFonts w:ascii="Arial" w:hAnsi="Arial" w:cs="Arial"/>
        </w:rPr>
        <w:t>2.</w:t>
      </w:r>
      <w:r w:rsidR="0015355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>.1. В заявлении указываются: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123"/>
      <w:bookmarkEnd w:id="3"/>
      <w:r w:rsidRPr="001A2444">
        <w:rPr>
          <w:rFonts w:ascii="Arial" w:hAnsi="Arial" w:cs="Arial"/>
        </w:rPr>
        <w:t>В заявлении также указываются: исходящий номер и дата заявления, наименова</w:t>
      </w:r>
      <w:r w:rsidRPr="001A2444">
        <w:rPr>
          <w:rFonts w:ascii="Arial" w:hAnsi="Arial" w:cs="Arial"/>
        </w:rPr>
        <w:lastRenderedPageBreak/>
        <w:t>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985E6A" w:rsidRPr="001A2444" w:rsidRDefault="001A2444" w:rsidP="00F129BD">
      <w:pPr>
        <w:pStyle w:val="ConsPlusNormal"/>
        <w:ind w:firstLine="540"/>
        <w:jc w:val="both"/>
        <w:rPr>
          <w:rFonts w:ascii="Arial" w:hAnsi="Arial" w:cs="Arial"/>
        </w:rPr>
      </w:pPr>
      <w:hyperlink w:anchor="Par455" w:tooltip="ЗАЯВЛЕНИЕ" w:history="1">
        <w:r w:rsidR="00985E6A" w:rsidRPr="001A2444">
          <w:rPr>
            <w:rFonts w:ascii="Arial" w:hAnsi="Arial" w:cs="Arial"/>
          </w:rPr>
          <w:t>Заявление</w:t>
        </w:r>
      </w:hyperlink>
      <w:r w:rsidR="00985E6A" w:rsidRPr="001A2444">
        <w:rPr>
          <w:rFonts w:ascii="Arial" w:hAnsi="Arial" w:cs="Arial"/>
        </w:rPr>
        <w:t xml:space="preserve">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 согласно приложению 1 к настоящему регламенту.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4" w:name="Par125"/>
      <w:bookmarkEnd w:id="4"/>
      <w:r w:rsidRPr="001A2444">
        <w:rPr>
          <w:rFonts w:ascii="Arial" w:hAnsi="Arial" w:cs="Arial"/>
        </w:rPr>
        <w:t>2.</w:t>
      </w:r>
      <w:r w:rsidR="007A478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>.2. К заявлению прилагаются: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126"/>
      <w:bookmarkEnd w:id="5"/>
      <w:r w:rsidRPr="001A2444">
        <w:rPr>
          <w:rFonts w:ascii="Arial" w:hAnsi="Arial" w:cs="Arial"/>
        </w:rPr>
        <w:t xml:space="preserve">1) </w:t>
      </w:r>
      <w:r w:rsidR="00250DF7" w:rsidRPr="001A2444">
        <w:rPr>
          <w:rFonts w:ascii="Arial" w:hAnsi="Arial" w:cs="Arial"/>
        </w:rPr>
        <w:t>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250DF7" w:rsidRPr="001A2444" w:rsidRDefault="00985E6A" w:rsidP="00250DF7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2) </w:t>
      </w:r>
      <w:r w:rsidR="00250DF7" w:rsidRPr="001A2444">
        <w:rPr>
          <w:rFonts w:ascii="Arial" w:hAnsi="Arial" w:cs="Arial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</w:t>
      </w:r>
      <w:hyperlink w:anchor="Par460" w:tooltip="                                   СХЕМА" w:history="1">
        <w:r w:rsidR="00250DF7" w:rsidRPr="001A2444">
          <w:rPr>
            <w:rFonts w:ascii="Arial" w:hAnsi="Arial" w:cs="Arial"/>
          </w:rPr>
          <w:t xml:space="preserve">приложении N </w:t>
        </w:r>
      </w:hyperlink>
      <w:r w:rsidR="00250DF7" w:rsidRPr="001A2444">
        <w:rPr>
          <w:rFonts w:ascii="Arial" w:hAnsi="Arial" w:cs="Arial"/>
        </w:rPr>
        <w:t>2 к настоящему Порядку).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250DF7" w:rsidRPr="001A2444" w:rsidRDefault="00985E6A" w:rsidP="00250DF7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3) </w:t>
      </w:r>
      <w:bookmarkStart w:id="6" w:name="Par129"/>
      <w:bookmarkEnd w:id="6"/>
      <w:r w:rsidR="00250DF7" w:rsidRPr="001A2444">
        <w:rPr>
          <w:rFonts w:ascii="Arial" w:hAnsi="Arial" w:cs="Arial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4) </w:t>
      </w:r>
      <w:r w:rsidR="00250DF7" w:rsidRPr="001A2444">
        <w:rPr>
          <w:rFonts w:ascii="Arial" w:hAnsi="Arial" w:cs="Arial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250DF7" w:rsidRPr="001A2444" w:rsidRDefault="00250DF7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наличии) (для юридических лиц и индивидуальных предпринимателей).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 xml:space="preserve">Копии документов, указанные в </w:t>
      </w:r>
      <w:hyperlink w:anchor="Par126" w:tooltip="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" w:history="1">
        <w:r w:rsidRPr="001A2444">
          <w:rPr>
            <w:rFonts w:ascii="Arial" w:hAnsi="Arial" w:cs="Arial"/>
          </w:rPr>
          <w:t>части 1</w:t>
        </w:r>
      </w:hyperlink>
      <w:r w:rsidRPr="001A2444">
        <w:rPr>
          <w:rFonts w:ascii="Arial" w:hAnsi="Arial" w:cs="Arial"/>
        </w:rPr>
        <w:t xml:space="preserve">, </w:t>
      </w:r>
      <w:hyperlink w:anchor="Par129" w:tooltip="4) копия платежного документа, подтверждающего уплату государственной пошлины за выдачу специального разрешения." w:history="1">
        <w:r w:rsidRPr="001A2444">
          <w:rPr>
            <w:rFonts w:ascii="Arial" w:hAnsi="Arial" w:cs="Arial"/>
          </w:rPr>
          <w:t>4 подпункта 2.</w:t>
        </w:r>
        <w:r w:rsidR="008A1309" w:rsidRPr="001A2444">
          <w:rPr>
            <w:rFonts w:ascii="Arial" w:hAnsi="Arial" w:cs="Arial"/>
          </w:rPr>
          <w:t>5</w:t>
        </w:r>
        <w:r w:rsidRPr="001A2444">
          <w:rPr>
            <w:rFonts w:ascii="Arial" w:hAnsi="Arial" w:cs="Arial"/>
          </w:rPr>
          <w:t>.2 пункта 2.</w:t>
        </w:r>
      </w:hyperlink>
      <w:r w:rsidR="008A130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 xml:space="preserve"> настоящего регламента, заверяются подписью и печатью (при наличии) владельца транспортного средства или нотариально.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</w:t>
      </w:r>
      <w:hyperlink w:anchor="Par125" w:tooltip="2.6.2. К заявлению прилагаются:" w:history="1">
        <w:r w:rsidR="008A1309" w:rsidRPr="001A2444">
          <w:rPr>
            <w:rFonts w:ascii="Arial" w:hAnsi="Arial" w:cs="Arial"/>
          </w:rPr>
          <w:t>подпункте 2.5</w:t>
        </w:r>
        <w:r w:rsidRPr="001A2444">
          <w:rPr>
            <w:rFonts w:ascii="Arial" w:hAnsi="Arial" w:cs="Arial"/>
          </w:rPr>
          <w:t>.2 пункта 2.</w:t>
        </w:r>
      </w:hyperlink>
      <w:r w:rsidR="008A130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 xml:space="preserve">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подпункте 2.</w:t>
      </w:r>
      <w:r w:rsidR="008A1309" w:rsidRPr="001A2444">
        <w:rPr>
          <w:rFonts w:ascii="Arial" w:hAnsi="Arial" w:cs="Arial"/>
        </w:rPr>
        <w:t>5</w:t>
      </w:r>
      <w:r w:rsidRPr="001A2444">
        <w:rPr>
          <w:rFonts w:ascii="Arial" w:hAnsi="Arial" w:cs="Arial"/>
        </w:rPr>
        <w:t xml:space="preserve">.2 пункта </w:t>
      </w:r>
      <w:r w:rsidR="005548E5" w:rsidRPr="001A2444">
        <w:rPr>
          <w:rFonts w:ascii="Arial" w:hAnsi="Arial" w:cs="Arial"/>
        </w:rPr>
        <w:tab/>
      </w:r>
      <w:r w:rsidRPr="001A2444">
        <w:rPr>
          <w:rFonts w:ascii="Arial" w:hAnsi="Arial" w:cs="Arial"/>
        </w:rPr>
        <w:t>2.6 настоящего регламента, для их рассмотрения в соответствии с настоящим регламентом.</w:t>
      </w:r>
    </w:p>
    <w:p w:rsidR="00985E6A" w:rsidRPr="001A2444" w:rsidRDefault="005548E5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7A4789" w:rsidRPr="001A2444">
        <w:rPr>
          <w:rFonts w:ascii="Arial" w:hAnsi="Arial" w:cs="Arial"/>
        </w:rPr>
        <w:t>2.5</w:t>
      </w:r>
      <w:r w:rsidR="00985E6A" w:rsidRPr="001A2444">
        <w:rPr>
          <w:rFonts w:ascii="Arial" w:hAnsi="Arial" w:cs="Arial"/>
        </w:rPr>
        <w:t>.3.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985E6A" w:rsidRPr="001A2444" w:rsidRDefault="005548E5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985E6A" w:rsidRPr="001A2444">
        <w:rPr>
          <w:rFonts w:ascii="Arial" w:hAnsi="Arial" w:cs="Arial"/>
        </w:rPr>
        <w:t>2.</w:t>
      </w:r>
      <w:r w:rsidR="0090284C" w:rsidRPr="001A2444">
        <w:rPr>
          <w:rFonts w:ascii="Arial" w:hAnsi="Arial" w:cs="Arial"/>
        </w:rPr>
        <w:t>5</w:t>
      </w:r>
      <w:r w:rsidR="00985E6A" w:rsidRPr="001A2444">
        <w:rPr>
          <w:rFonts w:ascii="Arial" w:hAnsi="Arial" w:cs="Arial"/>
        </w:rPr>
        <w:t>.4. 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взаимодействия, не предусмотрены.</w:t>
      </w:r>
    </w:p>
    <w:p w:rsidR="00985E6A" w:rsidRPr="001A2444" w:rsidRDefault="005548E5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985E6A" w:rsidRPr="001A2444">
        <w:rPr>
          <w:rFonts w:ascii="Arial" w:hAnsi="Arial" w:cs="Arial"/>
        </w:rPr>
        <w:t>2.</w:t>
      </w:r>
      <w:r w:rsidR="0090284C" w:rsidRPr="001A2444">
        <w:rPr>
          <w:rFonts w:ascii="Arial" w:hAnsi="Arial" w:cs="Arial"/>
        </w:rPr>
        <w:t>6</w:t>
      </w:r>
      <w:r w:rsidR="00985E6A" w:rsidRPr="001A2444">
        <w:rPr>
          <w:rFonts w:ascii="Arial" w:hAnsi="Arial" w:cs="Arial"/>
        </w:rPr>
        <w:t>. Запрещается требовать от Заявителя.</w:t>
      </w:r>
    </w:p>
    <w:p w:rsidR="00985E6A" w:rsidRPr="001A2444" w:rsidRDefault="005548E5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985E6A" w:rsidRPr="001A2444">
        <w:rPr>
          <w:rFonts w:ascii="Arial" w:hAnsi="Arial" w:cs="Arial"/>
        </w:rPr>
        <w:t>2.</w:t>
      </w:r>
      <w:r w:rsidR="0090284C" w:rsidRPr="001A2444">
        <w:rPr>
          <w:rFonts w:ascii="Arial" w:hAnsi="Arial" w:cs="Arial"/>
        </w:rPr>
        <w:t>6</w:t>
      </w:r>
      <w:r w:rsidR="00985E6A" w:rsidRPr="001A2444">
        <w:rPr>
          <w:rFonts w:ascii="Arial" w:hAnsi="Arial" w:cs="Arial"/>
        </w:rPr>
        <w:t>.2</w:t>
      </w:r>
      <w:r w:rsidR="00D839A0" w:rsidRPr="001A2444">
        <w:rPr>
          <w:rFonts w:ascii="Arial" w:hAnsi="Arial" w:cs="Arial"/>
        </w:rPr>
        <w:t>1</w:t>
      </w:r>
      <w:r w:rsidR="00985E6A" w:rsidRPr="001A2444">
        <w:rPr>
          <w:rFonts w:ascii="Arial" w:hAnsi="Arial" w:cs="Arial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учреждений, участвующих в предоставлении муниципальной услуги, за исключением документов, указанных в </w:t>
      </w:r>
      <w:hyperlink r:id="rId13" w:history="1">
        <w:r w:rsidR="00985E6A" w:rsidRPr="001A2444">
          <w:rPr>
            <w:rFonts w:ascii="Arial" w:hAnsi="Arial" w:cs="Arial"/>
          </w:rPr>
          <w:t>части 6 статьи 7</w:t>
        </w:r>
      </w:hyperlink>
      <w:r w:rsidR="00985E6A" w:rsidRPr="001A2444">
        <w:rPr>
          <w:rFonts w:ascii="Arial" w:hAnsi="Arial" w:cs="Arial"/>
        </w:rPr>
        <w:t xml:space="preserve"> Федерального закона от 27.07.2010 N 210-ФЗ.</w:t>
      </w:r>
    </w:p>
    <w:p w:rsidR="00985E6A" w:rsidRPr="001A2444" w:rsidRDefault="005548E5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985E6A" w:rsidRPr="001A2444">
        <w:rPr>
          <w:rFonts w:ascii="Arial" w:hAnsi="Arial" w:cs="Arial"/>
        </w:rPr>
        <w:t>2.</w:t>
      </w:r>
      <w:r w:rsidR="0090284C" w:rsidRPr="001A2444">
        <w:rPr>
          <w:rFonts w:ascii="Arial" w:hAnsi="Arial" w:cs="Arial"/>
        </w:rPr>
        <w:t>6</w:t>
      </w:r>
      <w:r w:rsidR="00985E6A" w:rsidRPr="001A2444">
        <w:rPr>
          <w:rFonts w:ascii="Arial" w:hAnsi="Arial" w:cs="Arial"/>
        </w:rPr>
        <w:t>.</w:t>
      </w:r>
      <w:r w:rsidR="00D839A0" w:rsidRPr="001A2444">
        <w:rPr>
          <w:rFonts w:ascii="Arial" w:hAnsi="Arial" w:cs="Arial"/>
        </w:rPr>
        <w:t>2</w:t>
      </w:r>
      <w:r w:rsidR="00985E6A" w:rsidRPr="001A2444">
        <w:rPr>
          <w:rFonts w:ascii="Arial" w:hAnsi="Arial" w:cs="Arial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E6A" w:rsidRPr="001A2444" w:rsidRDefault="00985E6A" w:rsidP="00F129BD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организации, предусмотренной </w:t>
      </w:r>
      <w:hyperlink r:id="rId14" w:history="1">
        <w:r w:rsidRPr="001A2444">
          <w:rPr>
            <w:rFonts w:ascii="Arial" w:hAnsi="Arial" w:cs="Arial"/>
          </w:rPr>
          <w:t>частью 1.1 статьи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F129BD" w:rsidRPr="001A2444">
        <w:rPr>
          <w:rFonts w:ascii="Arial" w:hAnsi="Arial" w:cs="Arial"/>
        </w:rPr>
        <w:t>района</w:t>
      </w:r>
      <w:r w:rsidRPr="001A2444">
        <w:rPr>
          <w:rFonts w:ascii="Arial" w:hAnsi="Arial" w:cs="Arial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210-ФЗ, уведомляется Заявитель, а также приносятся извинения за доставленные неудобства.</w:t>
      </w:r>
    </w:p>
    <w:p w:rsidR="00985E6A" w:rsidRPr="001A2444" w:rsidRDefault="005548E5" w:rsidP="001A2444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ar144"/>
      <w:bookmarkEnd w:id="7"/>
      <w:r w:rsidRPr="001A2444">
        <w:rPr>
          <w:rFonts w:ascii="Arial" w:hAnsi="Arial" w:cs="Arial"/>
        </w:rPr>
        <w:lastRenderedPageBreak/>
        <w:tab/>
      </w:r>
      <w:r w:rsidR="00D839A0" w:rsidRPr="001A2444">
        <w:rPr>
          <w:rFonts w:ascii="Arial" w:hAnsi="Arial" w:cs="Arial"/>
        </w:rPr>
        <w:t>2.7</w:t>
      </w:r>
      <w:r w:rsidR="00985E6A" w:rsidRPr="001A2444">
        <w:rPr>
          <w:rFonts w:ascii="Arial" w:hAnsi="Arial" w:cs="Arial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250DF7" w:rsidRPr="001A2444" w:rsidRDefault="00250DF7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1) заявление подписано лицом, не имеющим полномочий на подписание данного заявления;</w:t>
      </w:r>
    </w:p>
    <w:p w:rsidR="00D839A0" w:rsidRPr="001A2444" w:rsidRDefault="00250DF7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2) заявление не содержит сведений, установленных пунктом 2.5.1 настоящего Порядка</w:t>
      </w:r>
      <w:r w:rsidR="00D839A0" w:rsidRPr="001A2444">
        <w:rPr>
          <w:rFonts w:ascii="Arial" w:hAnsi="Arial" w:cs="Arial"/>
        </w:rPr>
        <w:t>;</w:t>
      </w:r>
    </w:p>
    <w:p w:rsidR="00250DF7" w:rsidRPr="001A2444" w:rsidRDefault="00D839A0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3)</w:t>
      </w:r>
      <w:bookmarkStart w:id="8" w:name="P4"/>
      <w:bookmarkEnd w:id="8"/>
      <w:r w:rsidR="002D1FA6" w:rsidRPr="001A2444">
        <w:rPr>
          <w:rFonts w:ascii="Arial" w:hAnsi="Arial" w:cs="Arial"/>
        </w:rPr>
        <w:t xml:space="preserve"> </w:t>
      </w:r>
      <w:r w:rsidR="00250DF7" w:rsidRPr="001A2444">
        <w:rPr>
          <w:rFonts w:ascii="Arial" w:hAnsi="Arial" w:cs="Arial"/>
        </w:rPr>
        <w:t xml:space="preserve">прилагаемые к заявлению документы не соответствуют требованиям </w:t>
      </w:r>
      <w:r w:rsidR="002D1FA6" w:rsidRPr="001A2444">
        <w:rPr>
          <w:rFonts w:ascii="Arial" w:hAnsi="Arial" w:cs="Arial"/>
        </w:rPr>
        <w:t xml:space="preserve">пункта 2.5.2 </w:t>
      </w:r>
      <w:r w:rsidR="00250DF7" w:rsidRPr="001A2444">
        <w:rPr>
          <w:rFonts w:ascii="Arial" w:hAnsi="Arial" w:cs="Arial"/>
        </w:rPr>
        <w:t>настоящего Порядка.</w:t>
      </w:r>
    </w:p>
    <w:p w:rsidR="00D839A0" w:rsidRPr="001A2444" w:rsidRDefault="00D839A0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Решение об отказе в выдаче специального разрешения, посредством почтового отправления, электронной почты либо по телефону, указанному в заявлении, информирует заявителя о принятом решении, указав основания принятия данного решения.</w:t>
      </w:r>
    </w:p>
    <w:p w:rsidR="00D839A0" w:rsidRPr="001A2444" w:rsidRDefault="00B57926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 в</w:t>
      </w:r>
      <w:r w:rsidR="00D839A0" w:rsidRPr="001A2444">
        <w:rPr>
          <w:rFonts w:ascii="Arial" w:hAnsi="Arial" w:cs="Arial"/>
        </w:rPr>
        <w:t xml:space="preserve"> случае принятия решения об отказе в выдаче специального разрешения по основаниям, указанным в </w:t>
      </w:r>
      <w:hyperlink w:anchor="P1" w:history="1">
        <w:r w:rsidR="00D839A0" w:rsidRPr="001A2444">
          <w:rPr>
            <w:rFonts w:ascii="Arial" w:hAnsi="Arial" w:cs="Arial"/>
          </w:rPr>
          <w:t>подпунктах 1</w:t>
        </w:r>
      </w:hyperlink>
      <w:r w:rsidR="00D839A0" w:rsidRPr="001A2444">
        <w:rPr>
          <w:rFonts w:ascii="Arial" w:hAnsi="Arial" w:cs="Arial"/>
        </w:rPr>
        <w:t xml:space="preserve"> - </w:t>
      </w:r>
      <w:hyperlink w:anchor="P4" w:history="1">
        <w:r w:rsidR="00D839A0" w:rsidRPr="001A2444">
          <w:rPr>
            <w:rFonts w:ascii="Arial" w:hAnsi="Arial" w:cs="Arial"/>
          </w:rPr>
          <w:t>4</w:t>
        </w:r>
      </w:hyperlink>
      <w:r w:rsidR="00D839A0" w:rsidRPr="001A2444">
        <w:rPr>
          <w:rFonts w:ascii="Arial" w:hAnsi="Arial" w:cs="Arial"/>
        </w:rPr>
        <w:t xml:space="preserve"> настоящего пункта, посредством почтового отправления, электронной почты либо по телефону, указанному в заявлении, информирует заявителя в течение </w:t>
      </w:r>
      <w:r w:rsidR="002D1FA6" w:rsidRPr="001A2444">
        <w:rPr>
          <w:rFonts w:ascii="Arial" w:hAnsi="Arial" w:cs="Arial"/>
        </w:rPr>
        <w:t>одного рабочего дня</w:t>
      </w:r>
      <w:r w:rsidR="00D839A0" w:rsidRPr="001A2444">
        <w:rPr>
          <w:rFonts w:ascii="Arial" w:hAnsi="Arial" w:cs="Arial"/>
        </w:rPr>
        <w:t xml:space="preserve"> со дня регистрации заявления.</w:t>
      </w:r>
    </w:p>
    <w:p w:rsidR="00985E6A" w:rsidRPr="001A2444" w:rsidRDefault="005548E5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ab/>
      </w:r>
      <w:r w:rsidR="00985E6A" w:rsidRPr="001A2444">
        <w:rPr>
          <w:rFonts w:ascii="Arial" w:hAnsi="Arial" w:cs="Arial"/>
        </w:rPr>
        <w:t>2.</w:t>
      </w:r>
      <w:r w:rsidR="00B57926" w:rsidRPr="001A2444">
        <w:rPr>
          <w:rFonts w:ascii="Arial" w:hAnsi="Arial" w:cs="Arial"/>
        </w:rPr>
        <w:t>8</w:t>
      </w:r>
      <w:r w:rsidR="00985E6A" w:rsidRPr="001A2444">
        <w:rPr>
          <w:rFonts w:ascii="Arial" w:hAnsi="Arial" w:cs="Arial"/>
        </w:rPr>
        <w:t>. Перечень процедур,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При предоставлении муниципальной услуги Заявителю предоставляются: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 Согласование маршрута транспортного средства (ГИБДД).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2. Расчет размера вреда, причиняемого тяжеловесным транспортом автомобильным дорогам общего пользования местного значения </w:t>
      </w:r>
      <w:proofErr w:type="spellStart"/>
      <w:r w:rsidR="00DE597B" w:rsidRPr="001A2444">
        <w:rPr>
          <w:rFonts w:ascii="Arial" w:hAnsi="Arial" w:cs="Arial"/>
        </w:rPr>
        <w:t>Болотнинского</w:t>
      </w:r>
      <w:proofErr w:type="spellEnd"/>
      <w:r w:rsidR="00DE597B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.</w:t>
      </w:r>
    </w:p>
    <w:p w:rsidR="00985E6A" w:rsidRPr="001A2444" w:rsidRDefault="00985E6A" w:rsidP="00DE597B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результатам согласования маршрута транспортного средства отметка о согласовании с администрацией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проставляется на специальном разрешении.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результатам определения размера вреда, причиняемого тяжеловесным транспортом автомобильным дорогам общего пользования местного значения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>, оформляется извещение по расчету платы за перевозку тяжеловесных грузов по автомобильным дорогам общего пользования местного значения.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Заявители в порядке, установленном законодательством Российской Федерации о налогах и сборах, уплачивают государственную пошлину за выдачу специального разрешения (</w:t>
      </w:r>
      <w:proofErr w:type="spellStart"/>
      <w:r w:rsidR="001A2444" w:rsidRPr="001A2444">
        <w:rPr>
          <w:rFonts w:ascii="Arial" w:hAnsi="Arial" w:cs="Arial"/>
        </w:rPr>
        <w:fldChar w:fldCharType="begin"/>
      </w:r>
      <w:r w:rsidR="001A2444" w:rsidRPr="001A2444">
        <w:rPr>
          <w:rFonts w:ascii="Arial" w:hAnsi="Arial" w:cs="Arial"/>
        </w:rPr>
        <w:instrText xml:space="preserve"> HYPERLINK "https://login.consultant.ru/link/?req=doc&amp;base=LAW&amp;n=328422&amp;date=27.08.2019&amp;dst=5505&amp;fld=134" </w:instrText>
      </w:r>
      <w:r w:rsidR="001A2444" w:rsidRPr="001A2444">
        <w:rPr>
          <w:rFonts w:ascii="Arial" w:hAnsi="Arial" w:cs="Arial"/>
        </w:rPr>
        <w:fldChar w:fldCharType="separate"/>
      </w:r>
      <w:r w:rsidRPr="001A2444">
        <w:rPr>
          <w:rFonts w:ascii="Arial" w:hAnsi="Arial" w:cs="Arial"/>
        </w:rPr>
        <w:t>пп</w:t>
      </w:r>
      <w:proofErr w:type="spellEnd"/>
      <w:r w:rsidRPr="001A2444">
        <w:rPr>
          <w:rFonts w:ascii="Arial" w:hAnsi="Arial" w:cs="Arial"/>
        </w:rPr>
        <w:t>. 111 п. 1 ст. 333.33 гл. 25.3</w:t>
      </w:r>
      <w:r w:rsidR="001A2444" w:rsidRPr="001A2444">
        <w:rPr>
          <w:rFonts w:ascii="Arial" w:hAnsi="Arial" w:cs="Arial"/>
        </w:rPr>
        <w:fldChar w:fldCharType="end"/>
      </w:r>
      <w:r w:rsidRPr="001A2444">
        <w:rPr>
          <w:rFonts w:ascii="Arial" w:hAnsi="Arial" w:cs="Arial"/>
        </w:rPr>
        <w:t xml:space="preserve"> НК РФ).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2.12. Порядок, размер и основания взимания платы за предоставление процедур, которые являются необходимыми и обязательными для предоставления муниципальной услуги.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Плата за согласование маршрутов транспортных средств, осуществляющих перевозки тяжеловесных и (или) крупногабаритных грузов, не взимается.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Плата за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>, не взимается.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Максимальный срок ожидания в очереди при подаче заявления о выдаче специального разрешения со всеми необходимыми документами - 15 минут.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Регистрация запроса Заявителя о предоставлении муниципальной услуги производится специалистом </w:t>
      </w:r>
      <w:r w:rsidR="00C24FFC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Новосибирской области, </w:t>
      </w:r>
      <w:r w:rsidRPr="001A2444">
        <w:rPr>
          <w:rFonts w:ascii="Arial" w:hAnsi="Arial" w:cs="Arial"/>
        </w:rPr>
        <w:t>ответственным за прием и регистрацию входящей и исходящей корреспонденции, в день обращения Заявителя в течение 15 минут.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Территория, прилегающая к зданию, оборудуется парковочными местами для стоянки легкового транспорта, в </w:t>
      </w:r>
      <w:proofErr w:type="spellStart"/>
      <w:r w:rsidRPr="001A2444">
        <w:rPr>
          <w:rFonts w:ascii="Arial" w:hAnsi="Arial" w:cs="Arial"/>
        </w:rPr>
        <w:t>т.ч</w:t>
      </w:r>
      <w:proofErr w:type="spellEnd"/>
      <w:r w:rsidRPr="001A2444">
        <w:rPr>
          <w:rFonts w:ascii="Arial" w:hAnsi="Arial" w:cs="Arial"/>
        </w:rPr>
        <w:t>. не менее 10% мест (но не менее одного места) для бесплатной парковки автотранспортных средств, управляемых инвалидами I, II, III групп в порядке, установленном Правительством РФ, и транспортных средств, перевозящих таких инвалидов и других маломобильных групп населения.</w:t>
      </w:r>
    </w:p>
    <w:p w:rsidR="00C24FFC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Места ожидания приема при подаче заявления и документов, необходимых для предоставления муниципальной услуги, и получении результатов предоставления данной муниципальной услуги размещаются</w:t>
      </w:r>
      <w:r w:rsidR="00C24FFC" w:rsidRPr="001A2444">
        <w:rPr>
          <w:rFonts w:ascii="Arial" w:hAnsi="Arial" w:cs="Arial"/>
        </w:rPr>
        <w:t xml:space="preserve"> в здании администрации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Здание</w:t>
      </w:r>
      <w:r w:rsidR="00C24FFC" w:rsidRPr="001A2444">
        <w:rPr>
          <w:rFonts w:ascii="Arial" w:hAnsi="Arial" w:cs="Arial"/>
        </w:rPr>
        <w:t xml:space="preserve"> администрации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</w:t>
      </w:r>
      <w:r w:rsidRPr="001A2444">
        <w:rPr>
          <w:rFonts w:ascii="Arial" w:hAnsi="Arial" w:cs="Arial"/>
        </w:rPr>
        <w:t>оборудуется входом для свободного доступа Заявителей в помещение, в том числе для инвалидов, использующих собак-проводников.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одном кабинете </w:t>
      </w:r>
      <w:r w:rsidR="00C24FFC" w:rsidRPr="001A2444">
        <w:rPr>
          <w:rFonts w:ascii="Arial" w:hAnsi="Arial" w:cs="Arial"/>
        </w:rPr>
        <w:t>администрации района</w:t>
      </w:r>
      <w:r w:rsidRPr="001A2444">
        <w:rPr>
          <w:rFonts w:ascii="Arial" w:hAnsi="Arial" w:cs="Arial"/>
        </w:rPr>
        <w:t>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Показателями доступности муниципальной услуги являются: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1) степень открытости информации о муниципальной услуге;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2) создание комфортных условий для Заявителей при предоставлении муниципальной услуги;</w:t>
      </w:r>
    </w:p>
    <w:p w:rsidR="00C24FFC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3) размещение в информации о порядке предоставления муниципальной услуги на официальном сайте администрации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в средст</w:t>
      </w:r>
      <w:r w:rsidR="00C24FFC" w:rsidRPr="001A2444">
        <w:rPr>
          <w:rFonts w:ascii="Arial" w:hAnsi="Arial" w:cs="Arial"/>
        </w:rPr>
        <w:t>вах массовой информации;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4) транспортная доступность и удобное территориальное расположение уполномоченного органа, осуществляющего предоставление муниципальной услуги;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5) ресурсное обеспечение исполнения административного регламента.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Показателями качества предоставления муниципальной услуги являются: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1) степень удовлетворенности Заявителей предоставленной муниципальной услугой;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2)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3) минимизация количества взаимодействий Заявителя с должностными лицами </w:t>
      </w:r>
      <w:r w:rsidRPr="001A2444">
        <w:rPr>
          <w:rFonts w:ascii="Arial" w:hAnsi="Arial" w:cs="Arial"/>
        </w:rPr>
        <w:lastRenderedPageBreak/>
        <w:t>при предоставлении муниципальной услуги и их продолжительности;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4) обоснованность отказов в предоставлении муниципальной услуги;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5) отсутствие обоснованных жалоб на действия (бездействие) должностных лиц администрации </w:t>
      </w:r>
      <w:proofErr w:type="spellStart"/>
      <w:r w:rsidR="00C24FFC" w:rsidRPr="001A2444">
        <w:rPr>
          <w:rFonts w:ascii="Arial" w:hAnsi="Arial" w:cs="Arial"/>
        </w:rPr>
        <w:t>Болотнинского</w:t>
      </w:r>
      <w:proofErr w:type="spellEnd"/>
      <w:r w:rsidR="00C24FFC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ответственных за предоставление муниципальной услуги, а также принимаемые ими решения при предоставлении муниципальной услуги;</w:t>
      </w:r>
    </w:p>
    <w:p w:rsidR="00985E6A" w:rsidRPr="001A2444" w:rsidRDefault="00985E6A" w:rsidP="00C24FFC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6) наличие бесплатной парковки автотранспортных средств, управляемых инвалидами I, II, III групп в порядке, установленном Правительством РФ, и транспортных средств, перевозящих таких инвалидов и других маломобильных групп населения.</w:t>
      </w:r>
    </w:p>
    <w:p w:rsidR="00C24FFC" w:rsidRPr="001A2444" w:rsidRDefault="00C24FFC" w:rsidP="00985E6A">
      <w:pPr>
        <w:pStyle w:val="ConsPlusTitle"/>
        <w:jc w:val="center"/>
        <w:outlineLvl w:val="1"/>
      </w:pPr>
    </w:p>
    <w:p w:rsidR="00985E6A" w:rsidRPr="001A2444" w:rsidRDefault="00985E6A" w:rsidP="00985E6A">
      <w:pPr>
        <w:pStyle w:val="ConsPlusTitle"/>
        <w:jc w:val="center"/>
        <w:outlineLvl w:val="1"/>
      </w:pPr>
      <w:r w:rsidRPr="001A2444">
        <w:t>3. Состав, последовательность и сроки выполнения</w:t>
      </w:r>
    </w:p>
    <w:p w:rsidR="00985E6A" w:rsidRPr="001A2444" w:rsidRDefault="00985E6A" w:rsidP="00985E6A">
      <w:pPr>
        <w:pStyle w:val="ConsPlusTitle"/>
        <w:jc w:val="center"/>
      </w:pPr>
      <w:r w:rsidRPr="001A2444">
        <w:t>административных процедур, требования к порядку их</w:t>
      </w:r>
    </w:p>
    <w:p w:rsidR="00985E6A" w:rsidRPr="001A2444" w:rsidRDefault="00C24FFC" w:rsidP="00985E6A">
      <w:pPr>
        <w:pStyle w:val="ConsPlusTitle"/>
        <w:jc w:val="center"/>
      </w:pPr>
      <w:r w:rsidRPr="001A2444">
        <w:t>выполнени</w:t>
      </w:r>
      <w:r w:rsidR="003E4436" w:rsidRPr="001A2444">
        <w:t xml:space="preserve">я </w:t>
      </w:r>
      <w:r w:rsidRPr="001A2444">
        <w:t xml:space="preserve">по предоставлению </w:t>
      </w:r>
      <w:r w:rsidR="00985E6A" w:rsidRPr="001A2444">
        <w:t>муниципальной услуги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3.1.1. Перечень административных процедур.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 Индивидуальное устное информирование.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 Письменное информирование.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 Размещение информации в средствах массового и электронного информирования.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3.2. Индивидуальное устное информирование.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Основанием для начала административной процедуры по индивидуальному устному информированию является устное обращение Заявителя по телефону или лично в </w:t>
      </w:r>
      <w:r w:rsidR="003E4436"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Индивидуальное устное информирование каждого Заявителя осуществляется не более 10 минут.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Критерием принятия решений является устное обращение Заявителя в </w:t>
      </w:r>
      <w:r w:rsidR="003E4436"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выполнения административной процедуры является предоставление Заявителю устной информации о муниципальной услуге (лично или по телефону).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 выполнения настоящей административной процедуры фиксируется в журнале личного приема.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3.1.3. Письменное информирование.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Письменное информирование включает в себя следующие административные процедуры: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 Прием и регистрацию заявления.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 Рассмотрение заявления, подготовку ответа.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 Выдачу (направление) ответа.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</w:t>
      </w:r>
      <w:r w:rsidRPr="001A2444">
        <w:rPr>
          <w:rFonts w:ascii="Arial" w:hAnsi="Arial" w:cs="Arial"/>
        </w:rPr>
        <w:lastRenderedPageBreak/>
        <w:t xml:space="preserve">заявления о предоставлении информации о муниципальной услуге (далее - заявление) в </w:t>
      </w:r>
      <w:r w:rsidR="003E4436" w:rsidRPr="001A2444">
        <w:rPr>
          <w:rFonts w:ascii="Arial" w:hAnsi="Arial" w:cs="Arial"/>
        </w:rPr>
        <w:t xml:space="preserve">строительства, архитектуры и дорожного комплекса администрации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лично либо посредством почтовой, факсимильной или электронной связи.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Заявление регистрируется специалистом, ответственным за регистрацию корреспонденции, в установленном порядке в день его поступления в </w:t>
      </w:r>
      <w:r w:rsidR="003E4436" w:rsidRPr="001A2444">
        <w:rPr>
          <w:rFonts w:ascii="Arial" w:hAnsi="Arial" w:cs="Arial"/>
        </w:rPr>
        <w:t xml:space="preserve">администрацию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При направлении заявления по электронной почте Заявителю направляется электронное уведомление о поступлении данного заявления в </w:t>
      </w:r>
      <w:r w:rsidR="003E4436" w:rsidRPr="001A2444">
        <w:rPr>
          <w:rFonts w:ascii="Arial" w:hAnsi="Arial" w:cs="Arial"/>
        </w:rPr>
        <w:t xml:space="preserve">администрацию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с указанием даты и входящего номера.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Зарегистрированное заявление передается </w:t>
      </w:r>
      <w:r w:rsidR="003E4436" w:rsidRPr="001A2444">
        <w:rPr>
          <w:rFonts w:ascii="Arial" w:hAnsi="Arial" w:cs="Arial"/>
        </w:rPr>
        <w:t xml:space="preserve">в отдел строительства, архитектуры и дорожного комплекса администрации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специалисту, ответственному за предоставление муниципальной услуги, подготовить ответ Заявителю.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Срок выполнения административной процедуры составляет 1 день со дня поступления заявления в </w:t>
      </w:r>
      <w:r w:rsidR="003E4436" w:rsidRPr="001A2444">
        <w:rPr>
          <w:rFonts w:ascii="Arial" w:hAnsi="Arial" w:cs="Arial"/>
        </w:rPr>
        <w:t xml:space="preserve">администрацию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3E4436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Критерием принятия решений при приеме и регистрации заявления является обращение Заявителя в </w:t>
      </w:r>
      <w:r w:rsidR="003E4436" w:rsidRPr="001A2444">
        <w:rPr>
          <w:rFonts w:ascii="Arial" w:hAnsi="Arial" w:cs="Arial"/>
        </w:rPr>
        <w:t xml:space="preserve">администрацию </w:t>
      </w:r>
      <w:proofErr w:type="spellStart"/>
      <w:r w:rsidR="003E4436" w:rsidRPr="001A2444">
        <w:rPr>
          <w:rFonts w:ascii="Arial" w:hAnsi="Arial" w:cs="Arial"/>
        </w:rPr>
        <w:t>Болотнинского</w:t>
      </w:r>
      <w:proofErr w:type="spellEnd"/>
      <w:r w:rsidR="003E4436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с заявлением.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на рассмотрение специалисту, ответственному за предоставление муниципальной услуги.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Специалист, ответственный за предоставление муниципальной услуги, осуществляет подбор запрашиваемой информации, подготовку проекта письма, содержащего информацию о муниципальной услуге.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Подписанное письмо передается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административной процедуры составляет не более 5 рабочих дней со дня регистрации заявления в установленном порядке.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Критерием принятия решений при рассмотрении заявления и подготовке ответа является наличие информации, запрашиваемой Заявителем.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выполнения административной процедуры является письмо, содержащее информацию о муниципальной услуге.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 административной процедуры фиксируется в письме, содержащем информацию о муниципальной услуге.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специалисту, ответственному за регистрацию корреспонденции.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Письмо, содержащее информацию о муниципальной услуге, регистрируется специалистом, ответственным за регистрацию корреспонденции, в установл</w:t>
      </w:r>
      <w:r w:rsidR="001E5641" w:rsidRPr="001A2444">
        <w:rPr>
          <w:rFonts w:ascii="Arial" w:hAnsi="Arial" w:cs="Arial"/>
        </w:rPr>
        <w:t xml:space="preserve">енном порядке и вручается лично, </w:t>
      </w:r>
      <w:r w:rsidRPr="001A2444">
        <w:rPr>
          <w:rFonts w:ascii="Arial" w:hAnsi="Arial" w:cs="Arial"/>
        </w:rPr>
        <w:t>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административной процедуры составляет 1 день со дня поступления письма, содержащего информацию о муниципальной услуге, либо письма об отсутствии информации о муниципальной услуге</w:t>
      </w:r>
      <w:r w:rsidR="001E5641" w:rsidRPr="001A2444">
        <w:rPr>
          <w:rFonts w:ascii="Arial" w:hAnsi="Arial" w:cs="Arial"/>
        </w:rPr>
        <w:t>,</w:t>
      </w:r>
      <w:r w:rsidRPr="001A2444">
        <w:rPr>
          <w:rFonts w:ascii="Arial" w:hAnsi="Arial" w:cs="Arial"/>
        </w:rPr>
        <w:t xml:space="preserve"> специалисту, ответственному за регистрацию корреспонденции.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Критерием принятия решений при осуществлении административной процедуры является подписание </w:t>
      </w:r>
      <w:r w:rsidR="001E5641" w:rsidRPr="001A2444">
        <w:rPr>
          <w:rFonts w:ascii="Arial" w:hAnsi="Arial" w:cs="Arial"/>
        </w:rPr>
        <w:t xml:space="preserve">главой </w:t>
      </w:r>
      <w:proofErr w:type="spellStart"/>
      <w:r w:rsidR="001E5641" w:rsidRPr="001A2444">
        <w:rPr>
          <w:rFonts w:ascii="Arial" w:hAnsi="Arial" w:cs="Arial"/>
        </w:rPr>
        <w:t>Болотнинского</w:t>
      </w:r>
      <w:proofErr w:type="spellEnd"/>
      <w:r w:rsidR="001E5641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письма, содержащего информацию о муниципальной услуге.</w:t>
      </w:r>
    </w:p>
    <w:p w:rsidR="00985E6A" w:rsidRPr="001A2444" w:rsidRDefault="00985E6A" w:rsidP="001E5641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 административной процедуры фиксируется при регистрации письма, содержащего информацию о муниципальной услуге.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3.2.3. Рассмотрение документов, подготовка согласования маршрута транспортного средства или отказа в согласовании маршрута транспортного средства.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Основанием для начала административной процедуры по рассмотрению документов, согласованию маршрута транспортного средства или отказа в согласовании маршрута транспортного средства (далее - административная процедура) является поступление специалисту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ответственному за предоставление муниципальной услуги, зая</w:t>
      </w:r>
      <w:r w:rsidR="00B9663A" w:rsidRPr="001A2444">
        <w:rPr>
          <w:rFonts w:ascii="Arial" w:hAnsi="Arial" w:cs="Arial"/>
        </w:rPr>
        <w:t>вления и прилагаемых документов.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Должностным лицом, ответственным за выполнение административной процедуры, является специалист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ответственный за предоставление муниципальной услуги.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Специалист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ответственный за предоставление муниципальной услуги, в случае принятия решения об оформлении специального разрешения: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1. Устанавливает путь следования по заявленному маршруту.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2. Определяет владельцев автомобильных дорог по пути следования заявленного маршрута.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 Направляет в адрес владельцев автомобильных дорог, по дорогам которых проходит маршрут, часть маршрута, запрос на согласование маршрута транспортного средства, осуществляющего перевозки тяжеловесных и (или) крупногабаритных грузов, в котором указываются: наименование органа, направившего запрос, исходящий номер и дата запроса,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 необходимость автомобиля прикрытия (сопровождения); предполагаемая скорость движения, подпись должностного лица (в случае направления заявки на бумажном носителе).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Согласование маршрута транспортного средства осуществляется путем представления документа о согласовании, в том числе посредством факсимильной связи.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В случае если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Должностное лицо, ответственное за предоставление муниципальной услуги, информирует об этом Заявителя.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административной процедуры составляет 1 рабочий день.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Критерием принятия решений при выполнении административной процедуры является поступление специалисту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документов на рассмотрение.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Результатом административной процедуры является рассмотрение документов и принятие решения о согласовании маршрута транспортного средства либо отказе. Решение о согласовании маршрута транспортного средства либо отказе утверждает </w:t>
      </w:r>
      <w:r w:rsidR="00B9663A" w:rsidRPr="001A2444">
        <w:rPr>
          <w:rFonts w:ascii="Arial" w:hAnsi="Arial" w:cs="Arial"/>
        </w:rPr>
        <w:t xml:space="preserve">глава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3.2.4. Расчет размера вреда, причиняемого тяжеловесным транспортом автомобильным дорогам общего пользования местного значения.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по расчету размера вреда, причиняемого тяжеловесным транспортом автомобильным дорогам общего пользования местного значения (далее - административная процедура), является принятие решения по согласованию маршрута транспортного средства.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При согласовании маршрута транспортного средства, осуществляющего перевозки тяжеловесных грузов,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Должностным лицом, ответственным за выполнение административной процедуры, является специалист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области, </w:t>
      </w:r>
      <w:r w:rsidRPr="001A2444">
        <w:rPr>
          <w:rFonts w:ascii="Arial" w:hAnsi="Arial" w:cs="Arial"/>
        </w:rPr>
        <w:t>ответственный за предоставление муниципальной услуги.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Специалист</w:t>
      </w:r>
      <w:r w:rsidR="00B9663A" w:rsidRPr="001A2444">
        <w:rPr>
          <w:rFonts w:ascii="Arial" w:hAnsi="Arial" w:cs="Arial"/>
        </w:rPr>
        <w:t xml:space="preserve"> отдела</w:t>
      </w:r>
      <w:r w:rsidRPr="001A2444">
        <w:rPr>
          <w:rFonts w:ascii="Arial" w:hAnsi="Arial" w:cs="Arial"/>
        </w:rPr>
        <w:t xml:space="preserve"> </w:t>
      </w:r>
      <w:r w:rsidR="00B9663A" w:rsidRPr="001A2444">
        <w:rPr>
          <w:rFonts w:ascii="Arial" w:hAnsi="Arial" w:cs="Arial"/>
        </w:rPr>
        <w:t xml:space="preserve">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области, </w:t>
      </w:r>
      <w:r w:rsidRPr="001A2444">
        <w:rPr>
          <w:rFonts w:ascii="Arial" w:hAnsi="Arial" w:cs="Arial"/>
        </w:rPr>
        <w:t>ответственный за предоставление муниципальной услуги, осуществляет расчет размера вреда, причиняемого тяжеловесным транспортом автомобильным дорогам.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результатам </w:t>
      </w:r>
      <w:hyperlink w:anchor="Par637" w:tooltip="РАСЧЕТ ВРЕДА N ________" w:history="1">
        <w:r w:rsidRPr="001A2444">
          <w:rPr>
            <w:rFonts w:ascii="Arial" w:hAnsi="Arial" w:cs="Arial"/>
          </w:rPr>
          <w:t>расчета</w:t>
        </w:r>
      </w:hyperlink>
      <w:r w:rsidRPr="001A2444">
        <w:rPr>
          <w:rFonts w:ascii="Arial" w:hAnsi="Arial" w:cs="Arial"/>
        </w:rPr>
        <w:t xml:space="preserve"> размера вреда, причиняемого автомобильным дорогам транспортным средством, масса которого с грузом или без груза и (или) осевая масса превышают установленные параметры, специалист, ответственный за предоставление муниципальной услуги, оформляет и направляет извещение о необходимости оплаты вреда с расчетом этого вреда и реквизитами для его оплаты согласно приложению 4 к настоящему регламенту.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Заявитель производит оплату денежных средств, указанных в извещении, и вправе представить в </w:t>
      </w:r>
      <w:r w:rsidR="00B9663A"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копию квитанции (платежного поручения) об оплате размера вреда автомобильным дорогам, причиняемого тяжеловесным транспортом, лично или по факсу.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административной процедуры составляет 1 рабочий день.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Критерием принятия решения расчета размера вреда, причиняемого тяжеловесным транспортом автомобильным дорогам общего пользования местного значения, являются требования, предусмотренные законодательством.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направление Заявителю извещения о необходимости оплаты размера вреда с расчетом этого вреда.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3.2.5. Согласование маршрута транспортного средства с ГИБДД.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по согласованию маршрута транспортного средства с ГИБДД (далее - административная процедура) является принятие решения о необходимости согласования маршрута транспортного средства.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Должностным лицом, ответственным за выполнение административной процедуры, является специалист </w:t>
      </w:r>
      <w:r w:rsidR="00B9663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области, </w:t>
      </w:r>
      <w:r w:rsidRPr="001A2444">
        <w:rPr>
          <w:rFonts w:ascii="Arial" w:hAnsi="Arial" w:cs="Arial"/>
        </w:rPr>
        <w:t>ответственный за предоставление муниципальной услуги.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После получения согласований маршрута транспортного средства, осуществляющего перевозки тяжеловесных и (или) крупногабаритных грузов, от всех владельцев автомобильных дорог, входящих в указанный маршрут, </w:t>
      </w:r>
      <w:r w:rsidR="00B9663A" w:rsidRPr="001A2444">
        <w:rPr>
          <w:rFonts w:ascii="Arial" w:hAnsi="Arial" w:cs="Arial"/>
        </w:rPr>
        <w:t xml:space="preserve">отдел 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оформляет специальное разрешение и в случаях, установленных Федеральным </w:t>
      </w:r>
      <w:hyperlink r:id="rId15" w:history="1">
        <w:r w:rsidRPr="001A2444">
          <w:rPr>
            <w:rFonts w:ascii="Arial" w:hAnsi="Arial" w:cs="Arial"/>
          </w:rPr>
          <w:t>законом</w:t>
        </w:r>
      </w:hyperlink>
      <w:r w:rsidRPr="001A2444">
        <w:rPr>
          <w:rFonts w:ascii="Arial" w:hAnsi="Arial" w:cs="Arial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6" w:history="1">
        <w:r w:rsidRPr="001A2444">
          <w:rPr>
            <w:rFonts w:ascii="Arial" w:hAnsi="Arial" w:cs="Arial"/>
          </w:rPr>
          <w:t>законом</w:t>
        </w:r>
      </w:hyperlink>
      <w:r w:rsidRPr="001A2444">
        <w:rPr>
          <w:rFonts w:ascii="Arial" w:hAnsi="Arial" w:cs="Arial"/>
        </w:rPr>
        <w:t xml:space="preserve"> от 07.02.2011 N 3-ФЗ "О полиции", направляет в адрес ГИБДД и (или) запрос на согласование маршрута транспортного средства, осуществляющего перевозки тяжеловесных и (или) крупногабаритных грузов, который состоит из оформленного специального разрешения с приложением копий документов, указанных в </w:t>
      </w:r>
      <w:hyperlink w:anchor="Par122" w:tooltip="2.6.1. В заявлении указываю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" w:history="1">
        <w:r w:rsidRPr="001A2444">
          <w:rPr>
            <w:rFonts w:ascii="Arial" w:hAnsi="Arial" w:cs="Arial"/>
          </w:rPr>
          <w:t>подпунктах 2.6.1</w:t>
        </w:r>
      </w:hyperlink>
      <w:r w:rsidRPr="001A2444">
        <w:rPr>
          <w:rFonts w:ascii="Arial" w:hAnsi="Arial" w:cs="Arial"/>
        </w:rPr>
        <w:t xml:space="preserve">, </w:t>
      </w:r>
      <w:hyperlink w:anchor="Par125" w:tooltip="2.6.2. К заявлению прилагаются:" w:history="1">
        <w:r w:rsidRPr="001A2444">
          <w:rPr>
            <w:rFonts w:ascii="Arial" w:hAnsi="Arial" w:cs="Arial"/>
          </w:rPr>
          <w:t>2.6.2 пункта 2.6</w:t>
        </w:r>
      </w:hyperlink>
      <w:r w:rsidRPr="001A2444">
        <w:rPr>
          <w:rFonts w:ascii="Arial" w:hAnsi="Arial" w:cs="Arial"/>
        </w:rPr>
        <w:t xml:space="preserve"> настоящего регламента, и копий согласований маршрута транспортного средства.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административной процедуры составляет 4 рабочих дня.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Критерием принятия решений при выполнении административной процедуры является поступление специалисту</w:t>
      </w:r>
      <w:r w:rsidR="00B9663A" w:rsidRPr="001A2444">
        <w:rPr>
          <w:rFonts w:ascii="Arial" w:hAnsi="Arial" w:cs="Arial"/>
        </w:rPr>
        <w:t xml:space="preserve"> отдела</w:t>
      </w:r>
      <w:r w:rsidRPr="001A2444">
        <w:rPr>
          <w:rFonts w:ascii="Arial" w:hAnsi="Arial" w:cs="Arial"/>
        </w:rPr>
        <w:t xml:space="preserve"> </w:t>
      </w:r>
      <w:r w:rsidR="00B9663A" w:rsidRPr="001A2444">
        <w:rPr>
          <w:rFonts w:ascii="Arial" w:hAnsi="Arial" w:cs="Arial"/>
        </w:rPr>
        <w:t xml:space="preserve">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документов на рассмотрение.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согласование маршрута транспортного средства ГИБДД.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3.2.6. Истребование документов (сведений), которые находятся в распоряжении иных органов и организаций.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истребования документов (сведений), находящихся в распоряжении иных органов и организаций (далее - административная процедура), является согласование маршрута транспортного средства с ГИБДД.</w:t>
      </w:r>
    </w:p>
    <w:p w:rsidR="00985E6A" w:rsidRPr="001A2444" w:rsidRDefault="00985E6A" w:rsidP="00B9663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Должностным лицом, ответственным за выполнение административной процедуры, является специалист </w:t>
      </w:r>
      <w:r w:rsidR="00B9663A" w:rsidRPr="001A2444">
        <w:rPr>
          <w:rFonts w:ascii="Arial" w:hAnsi="Arial" w:cs="Arial"/>
        </w:rPr>
        <w:t xml:space="preserve">строительства, архитектуры и дорожного комплекса администрации </w:t>
      </w:r>
      <w:proofErr w:type="spellStart"/>
      <w:r w:rsidR="00B9663A" w:rsidRPr="001A2444">
        <w:rPr>
          <w:rFonts w:ascii="Arial" w:hAnsi="Arial" w:cs="Arial"/>
        </w:rPr>
        <w:t>Болотнинского</w:t>
      </w:r>
      <w:proofErr w:type="spellEnd"/>
      <w:r w:rsidR="00B9663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ответственный за предоставление муниципальной услуги.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Для истребования документов, находящихся в распоряжении иных органов и организаций, специалист, ответственный за предоставление муниципальной услуги, составляет проект запроса в иные органы и организации, который, для направления в указанные органы и организации.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административных действий составляет 1 рабочий день.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Критерием принятия решений при выполнении административной процедуры является необходимость получения документов, предусмотренных </w:t>
      </w:r>
      <w:hyperlink w:anchor="Par117" w:tooltip="2.6. Исчерпывающий перечень документов, необходимых для предоставления муниципальной услуги." w:history="1">
        <w:r w:rsidRPr="001A2444">
          <w:rPr>
            <w:rFonts w:ascii="Arial" w:hAnsi="Arial" w:cs="Arial"/>
          </w:rPr>
          <w:t>пунктом 2.6</w:t>
        </w:r>
      </w:hyperlink>
      <w:r w:rsidRPr="001A2444">
        <w:rPr>
          <w:rFonts w:ascii="Arial" w:hAnsi="Arial" w:cs="Arial"/>
        </w:rPr>
        <w:t xml:space="preserve"> настоящего регламента.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направление запросов в иные органы и организации, которые фиксируются в журнале исходящей корреспонденции.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3.2.7. Принятие решения о предоставлении либо отказе в предоставлении муниципальной услуги.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Основанием для начала административной процедуры принятия решения о предо</w:t>
      </w:r>
      <w:r w:rsidRPr="001A2444">
        <w:rPr>
          <w:rFonts w:ascii="Arial" w:hAnsi="Arial" w:cs="Arial"/>
        </w:rPr>
        <w:lastRenderedPageBreak/>
        <w:t>ставлении либо отказе в предоставлении муниципальной услуги (далее - административная процедура) является поступление ответов на запросы от иных органов и организаций.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Должностным лицом, ответственным за выполнение административной процедуры, является специалист </w:t>
      </w:r>
      <w:r w:rsidR="00BF595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F595A" w:rsidRPr="001A2444">
        <w:rPr>
          <w:rFonts w:ascii="Arial" w:hAnsi="Arial" w:cs="Arial"/>
        </w:rPr>
        <w:t>Болотнинского</w:t>
      </w:r>
      <w:proofErr w:type="spellEnd"/>
      <w:r w:rsidR="00BF595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>ответственный за предоставление муниципальной услуги.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Специалист, ответственный за предоставление муниципальной услуги, оформляет специальное разрешение, которое направляется на подпись </w:t>
      </w:r>
      <w:r w:rsidR="00BF595A" w:rsidRPr="001A2444">
        <w:rPr>
          <w:rFonts w:ascii="Arial" w:hAnsi="Arial" w:cs="Arial"/>
        </w:rPr>
        <w:t xml:space="preserve">главе </w:t>
      </w:r>
      <w:proofErr w:type="spellStart"/>
      <w:r w:rsidR="00BF595A" w:rsidRPr="001A2444">
        <w:rPr>
          <w:rFonts w:ascii="Arial" w:hAnsi="Arial" w:cs="Arial"/>
        </w:rPr>
        <w:t>Болотнинского</w:t>
      </w:r>
      <w:proofErr w:type="spellEnd"/>
      <w:r w:rsidR="00BF595A" w:rsidRPr="001A2444">
        <w:rPr>
          <w:rFonts w:ascii="Arial" w:hAnsi="Arial" w:cs="Arial"/>
        </w:rPr>
        <w:t xml:space="preserve"> района Новосибирской области.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После подписания специального разрешения либо уведомления об отказе в его выдаче специалист, ответственный за предоставление муниципальной услуги, сообщает Заявителю по телефону, факсу, электронной почте, о том, когда и где он может получить результат.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Срок выполнения административных действий составляет 1 рабочий день.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Критерием принятия решения при выдаче результата предоставления муниципальной услуги является необходимость оформления специального разрешения либо уведомления об отказе в выдаче специального разрешения.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Результатом административной процедуры является выдача Заявителю специального разрешения либо уведомления об отказе в его выдаче.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Способом фиксации административной процедуры является регистрация специального разрешения в </w:t>
      </w:r>
      <w:hyperlink w:anchor="Par696" w:tooltip="ЖУРНАЛ" w:history="1">
        <w:r w:rsidRPr="001A2444">
          <w:rPr>
            <w:rFonts w:ascii="Arial" w:hAnsi="Arial" w:cs="Arial"/>
          </w:rPr>
          <w:t>журнале</w:t>
        </w:r>
      </w:hyperlink>
      <w:r w:rsidRPr="001A2444">
        <w:rPr>
          <w:rFonts w:ascii="Arial" w:hAnsi="Arial" w:cs="Arial"/>
        </w:rPr>
        <w:t xml:space="preserve"> регистрации специальных разрешений согласно приложению 5 к настоящему регламенту либо уведомление об отказе в его выдаче в установленном порядке.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Title"/>
        <w:jc w:val="center"/>
        <w:outlineLvl w:val="1"/>
      </w:pPr>
      <w:r w:rsidRPr="001A2444">
        <w:t>4. Формы контроля за исполнением</w:t>
      </w:r>
    </w:p>
    <w:p w:rsidR="00985E6A" w:rsidRPr="001A2444" w:rsidRDefault="00985E6A" w:rsidP="00985E6A">
      <w:pPr>
        <w:pStyle w:val="ConsPlusTitle"/>
        <w:jc w:val="center"/>
      </w:pPr>
      <w:r w:rsidRPr="001A2444">
        <w:t>административного регламента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Текущий контроль за соблюдением и исполнением сотрудниками </w:t>
      </w:r>
      <w:r w:rsidR="00BF595A" w:rsidRPr="001A2444">
        <w:rPr>
          <w:rFonts w:ascii="Arial" w:hAnsi="Arial" w:cs="Arial"/>
        </w:rPr>
        <w:t xml:space="preserve">отдела строительства, архитектуры и дорожного комплекса администрации </w:t>
      </w:r>
      <w:proofErr w:type="spellStart"/>
      <w:r w:rsidR="00BF595A" w:rsidRPr="001A2444">
        <w:rPr>
          <w:rFonts w:ascii="Arial" w:hAnsi="Arial" w:cs="Arial"/>
        </w:rPr>
        <w:t>Болотнинского</w:t>
      </w:r>
      <w:proofErr w:type="spellEnd"/>
      <w:r w:rsidR="00BF595A" w:rsidRPr="001A2444">
        <w:rPr>
          <w:rFonts w:ascii="Arial" w:hAnsi="Arial" w:cs="Arial"/>
        </w:rPr>
        <w:t xml:space="preserve"> района Новосибирской области </w:t>
      </w:r>
      <w:r w:rsidRPr="001A2444">
        <w:rPr>
          <w:rFonts w:ascii="Arial" w:hAnsi="Arial" w:cs="Arial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</w:t>
      </w:r>
      <w:proofErr w:type="spellStart"/>
      <w:r w:rsidR="00BF595A" w:rsidRPr="001A2444">
        <w:rPr>
          <w:rFonts w:ascii="Arial" w:hAnsi="Arial" w:cs="Arial"/>
        </w:rPr>
        <w:t>Болотнинского</w:t>
      </w:r>
      <w:proofErr w:type="spellEnd"/>
      <w:r w:rsidR="00BF595A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 xml:space="preserve"> либо уполномоченное им лицо, а также заместитель главы администрации.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Title"/>
        <w:jc w:val="center"/>
        <w:outlineLvl w:val="1"/>
      </w:pPr>
      <w:r w:rsidRPr="001A2444">
        <w:t>5. Досудебный (внесудебный) порядок обжалования Заявителем</w:t>
      </w:r>
    </w:p>
    <w:p w:rsidR="00985E6A" w:rsidRPr="001A2444" w:rsidRDefault="00985E6A" w:rsidP="00985E6A">
      <w:pPr>
        <w:pStyle w:val="ConsPlusTitle"/>
        <w:jc w:val="center"/>
      </w:pPr>
      <w:r w:rsidRPr="001A2444">
        <w:t>решений и действий (бездействия) органа, предоставляющего</w:t>
      </w:r>
    </w:p>
    <w:p w:rsidR="00985E6A" w:rsidRPr="001A2444" w:rsidRDefault="00985E6A" w:rsidP="00985E6A">
      <w:pPr>
        <w:pStyle w:val="ConsPlusTitle"/>
        <w:jc w:val="center"/>
      </w:pPr>
      <w:r w:rsidRPr="001A2444">
        <w:t>муниципальную услугу, либо муниципального служащего,</w:t>
      </w:r>
    </w:p>
    <w:p w:rsidR="00985E6A" w:rsidRPr="001A2444" w:rsidRDefault="00985E6A" w:rsidP="00985E6A">
      <w:pPr>
        <w:pStyle w:val="ConsPlusTitle"/>
        <w:jc w:val="center"/>
      </w:pPr>
      <w:r w:rsidRPr="001A2444">
        <w:t>а также организаций, осуществляющих</w:t>
      </w:r>
    </w:p>
    <w:p w:rsidR="00985E6A" w:rsidRPr="001A2444" w:rsidRDefault="00985E6A" w:rsidP="00985E6A">
      <w:pPr>
        <w:pStyle w:val="ConsPlusTitle"/>
        <w:jc w:val="center"/>
      </w:pPr>
      <w:r w:rsidRPr="001A2444">
        <w:t>функции по предоставлению муниципальных</w:t>
      </w:r>
    </w:p>
    <w:p w:rsidR="00985E6A" w:rsidRPr="001A2444" w:rsidRDefault="00985E6A" w:rsidP="00985E6A">
      <w:pPr>
        <w:pStyle w:val="ConsPlusTitle"/>
        <w:jc w:val="center"/>
      </w:pPr>
      <w:r w:rsidRPr="001A2444">
        <w:t>услуг, или их работников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5.1. Заявители вправе обжаловать решения и действия (бездействие) органа, предоставляющего муниципальную услугу, муниципальных служащих,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7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или их работников в досудебном (внесудебном) порядке, в том числе в следующих случаях: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а) нарушение срока регистрации запроса о предоставлении муниципальной услуги, запроса, указанного в </w:t>
      </w:r>
      <w:hyperlink r:id="rId18" w:history="1">
        <w:r w:rsidRPr="001A2444">
          <w:rPr>
            <w:rFonts w:ascii="Arial" w:hAnsi="Arial" w:cs="Arial"/>
          </w:rPr>
          <w:t>ст. 15.1</w:t>
        </w:r>
      </w:hyperlink>
      <w:r w:rsidRPr="001A2444">
        <w:rPr>
          <w:rFonts w:ascii="Arial" w:hAnsi="Arial" w:cs="Arial"/>
        </w:rPr>
        <w:t xml:space="preserve"> Федерального закона от 27.07.2010 N 210-ФЗ;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1A2444">
          <w:rPr>
            <w:rFonts w:ascii="Arial" w:hAnsi="Arial" w:cs="Arial"/>
          </w:rPr>
          <w:t>ч. 1.3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г)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1A2444">
          <w:rPr>
            <w:rFonts w:ascii="Arial" w:hAnsi="Arial" w:cs="Arial"/>
          </w:rPr>
          <w:t>ч. 1.3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ж)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работника многофункционального центра, организаций, предусмотренных </w:t>
      </w:r>
      <w:hyperlink r:id="rId21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или их работников в исправлении допущенных ими опечаток и ошибок в выданных в резуль</w:t>
      </w:r>
      <w:r w:rsidRPr="001A2444">
        <w:rPr>
          <w:rFonts w:ascii="Arial" w:hAnsi="Arial" w:cs="Arial"/>
        </w:rPr>
        <w:lastRenderedPageBreak/>
        <w:t xml:space="preserve">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A2444">
          <w:rPr>
            <w:rFonts w:ascii="Arial" w:hAnsi="Arial" w:cs="Arial"/>
          </w:rPr>
          <w:t>ч. 1.3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з) нарушение срока или порядка выдачи документов по результатам предоставления муниципальной услуги;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A2444">
          <w:rPr>
            <w:rFonts w:ascii="Arial" w:hAnsi="Arial" w:cs="Arial"/>
          </w:rPr>
          <w:t>ч. 1.3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1A2444">
          <w:rPr>
            <w:rFonts w:ascii="Arial" w:hAnsi="Arial" w:cs="Arial"/>
          </w:rPr>
          <w:t>п. 4 ч. 1 ст. 7</w:t>
        </w:r>
      </w:hyperlink>
      <w:r w:rsidRPr="001A2444">
        <w:rPr>
          <w:rFonts w:ascii="Arial" w:hAnsi="Arial"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A2444">
          <w:rPr>
            <w:rFonts w:ascii="Arial" w:hAnsi="Arial" w:cs="Arial"/>
          </w:rPr>
          <w:t>ч. 1.3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6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Жалобы на решения и действия (бездействие) должностных лиц, муниципальных служащих органа, предоставляющего муниципальную услугу, подаются руководителю органа, представляющего муниципальную услугу.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подаются руководителям этих организаций.</w:t>
      </w:r>
    </w:p>
    <w:p w:rsidR="00985E6A" w:rsidRPr="001A2444" w:rsidRDefault="00BF595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5.3</w:t>
      </w:r>
      <w:r w:rsidR="00985E6A" w:rsidRPr="001A2444">
        <w:rPr>
          <w:rFonts w:ascii="Arial" w:hAnsi="Arial" w:cs="Arial"/>
        </w:rPr>
        <w:t>. Жалоба должна содержать:</w:t>
      </w:r>
    </w:p>
    <w:p w:rsidR="00985E6A" w:rsidRPr="001A2444" w:rsidRDefault="00985E6A" w:rsidP="001A2444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1) наименование органа, предоставляющего муниципальную услугу, должностного </w:t>
      </w:r>
      <w:r w:rsidRPr="001A2444">
        <w:rPr>
          <w:rFonts w:ascii="Arial" w:hAnsi="Arial" w:cs="Arial"/>
        </w:rPr>
        <w:lastRenderedPageBreak/>
        <w:t xml:space="preserve">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их работников;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1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ч. 1.1 ст. 16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ar412"/>
      <w:bookmarkEnd w:id="9"/>
      <w:r w:rsidRPr="001A2444">
        <w:rPr>
          <w:rFonts w:ascii="Arial" w:hAnsi="Arial" w:cs="Arial"/>
        </w:rPr>
        <w:t>5.6. По результатам рассмотрения жалобы принимается одно из следующих решений: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2) в удовлетворении жалобы отказывается.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ar415"/>
      <w:bookmarkEnd w:id="10"/>
      <w:r w:rsidRPr="001A2444">
        <w:rPr>
          <w:rFonts w:ascii="Arial" w:hAnsi="Arial" w:cs="Arial"/>
        </w:rPr>
        <w:t xml:space="preserve">5.7. Не позднее дня, следующего за днем принятия решения, указанного в </w:t>
      </w:r>
      <w:hyperlink w:anchor="Par412" w:tooltip="5.6. По результатам рассмотрения жалобы принимается одно из следующих решений:" w:history="1">
        <w:r w:rsidRPr="001A2444">
          <w:rPr>
            <w:rFonts w:ascii="Arial" w:hAnsi="Arial" w:cs="Arial"/>
          </w:rPr>
          <w:t>п. 5.6</w:t>
        </w:r>
      </w:hyperlink>
      <w:r w:rsidRPr="001A2444">
        <w:rPr>
          <w:rFonts w:ascii="Arial" w:hAnsi="Arial"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5.7.1. В случае признания жалобы подлежащей удовлетворению в ответе Заявителю, указанном в </w:t>
      </w:r>
      <w:hyperlink w:anchor="Par415" w:tooltip="5.7. Не позднее дня, следующего за днем принятия решения, указанного в п.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1A2444">
          <w:rPr>
            <w:rFonts w:ascii="Arial" w:hAnsi="Arial" w:cs="Arial"/>
          </w:rPr>
          <w:t>п. 5.7</w:t>
        </w:r>
      </w:hyperlink>
      <w:r w:rsidRPr="001A2444">
        <w:rPr>
          <w:rFonts w:ascii="Arial" w:hAnsi="Arial" w:cs="Arial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2" w:history="1">
        <w:r w:rsidRPr="001A2444">
          <w:rPr>
            <w:rFonts w:ascii="Arial" w:hAnsi="Arial" w:cs="Arial"/>
          </w:rPr>
          <w:t>ч. 1.1 ст. 16</w:t>
        </w:r>
      </w:hyperlink>
      <w:r w:rsidRPr="001A2444">
        <w:rPr>
          <w:rFonts w:ascii="Arial" w:hAnsi="Arial" w:cs="Arial"/>
        </w:rP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 xml:space="preserve">5.7.2. В случае признания жалобы не подлежащей удовлетворению в ответе Заявителю, указанном в </w:t>
      </w:r>
      <w:hyperlink w:anchor="Par415" w:tooltip="5.7. Не позднее дня, следующего за днем принятия решения, указанного в п.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1A2444">
          <w:rPr>
            <w:rFonts w:ascii="Arial" w:hAnsi="Arial" w:cs="Arial"/>
          </w:rPr>
          <w:t>п. 5.7</w:t>
        </w:r>
      </w:hyperlink>
      <w:r w:rsidRPr="001A2444">
        <w:rPr>
          <w:rFonts w:ascii="Arial" w:hAnsi="Arial" w:cs="Arial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E6A" w:rsidRPr="001A2444" w:rsidRDefault="00985E6A" w:rsidP="00BF595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right"/>
        <w:outlineLvl w:val="1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Приложение 1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 административному регламенту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предоставлению муниципальной услуги </w:t>
      </w:r>
    </w:p>
    <w:p w:rsidR="00985E6A" w:rsidRPr="001A2444" w:rsidRDefault="00551DF7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«Выдача</w:t>
      </w:r>
      <w:r w:rsidR="00985E6A" w:rsidRPr="001A2444">
        <w:rPr>
          <w:rFonts w:ascii="Arial" w:hAnsi="Arial" w:cs="Arial"/>
        </w:rPr>
        <w:t xml:space="preserve"> специального разрешения на движение</w:t>
      </w:r>
    </w:p>
    <w:p w:rsidR="00551DF7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автомобильным дорогам </w:t>
      </w:r>
      <w:r w:rsidR="00551DF7" w:rsidRPr="001A2444">
        <w:rPr>
          <w:rFonts w:ascii="Arial" w:hAnsi="Arial" w:cs="Arial"/>
        </w:rPr>
        <w:t xml:space="preserve">общего пользования 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местного значения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средства, осуществляющего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перевозки тяжеловесных и (или)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крупногабаритных грузов</w:t>
      </w:r>
      <w:r w:rsidR="00551DF7" w:rsidRPr="001A2444">
        <w:rPr>
          <w:rFonts w:ascii="Arial" w:hAnsi="Arial" w:cs="Arial"/>
        </w:rPr>
        <w:t>»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1A2444" w:rsidRPr="001A2444" w:rsidTr="008B685D"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Реквизиты заявителя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Кому:</w:t>
            </w:r>
          </w:p>
        </w:tc>
      </w:tr>
      <w:tr w:rsidR="001A2444" w:rsidRPr="001A2444" w:rsidTr="008B685D"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(наименование, адрес, тел./факс)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  <w:tr w:rsidR="001A2444" w:rsidRPr="001A2444" w:rsidTr="008B685D"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  <w:tr w:rsidR="001A2444" w:rsidRPr="001A2444" w:rsidTr="008B685D"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  <w:tr w:rsidR="001A2444" w:rsidRPr="001A2444" w:rsidTr="008B685D"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Исх. от _________________ N ________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  <w:tr w:rsidR="001A2444" w:rsidRPr="001A2444" w:rsidTr="008B685D"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поступило в _______________________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  <w:tr w:rsidR="00985E6A" w:rsidRPr="001A2444" w:rsidTr="008B685D">
        <w:tc>
          <w:tcPr>
            <w:tcW w:w="4252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дата ___________________ N ________</w:t>
            </w:r>
          </w:p>
        </w:tc>
        <w:tc>
          <w:tcPr>
            <w:tcW w:w="567" w:type="dxa"/>
          </w:tcPr>
          <w:p w:rsidR="00985E6A" w:rsidRPr="001A2444" w:rsidRDefault="00985E6A" w:rsidP="008B685D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85E6A" w:rsidRPr="001A2444" w:rsidRDefault="00985E6A" w:rsidP="001A2444">
            <w:pPr>
              <w:pStyle w:val="ConsPlusNormal"/>
              <w:jc w:val="both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______________________________</w:t>
            </w:r>
          </w:p>
        </w:tc>
      </w:tr>
    </w:tbl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bookmarkStart w:id="11" w:name="Par455"/>
      <w:bookmarkEnd w:id="11"/>
      <w:r w:rsidRPr="001A2444">
        <w:rPr>
          <w:rFonts w:ascii="Arial" w:hAnsi="Arial" w:cs="Arial"/>
        </w:rPr>
        <w:t>ЗАЯВЛЕНИЕ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на получение специального разрешения на движение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автомобильным дорогам </w:t>
      </w:r>
      <w:r w:rsidR="00551DF7" w:rsidRPr="001A2444">
        <w:rPr>
          <w:rFonts w:ascii="Arial" w:hAnsi="Arial" w:cs="Arial"/>
        </w:rPr>
        <w:t xml:space="preserve">общего пользования </w:t>
      </w:r>
      <w:r w:rsidRPr="001A2444">
        <w:rPr>
          <w:rFonts w:ascii="Arial" w:hAnsi="Arial" w:cs="Arial"/>
        </w:rPr>
        <w:t>местного значения в</w:t>
      </w:r>
      <w:r w:rsidR="00BF595A" w:rsidRPr="001A2444">
        <w:rPr>
          <w:rFonts w:ascii="Arial" w:hAnsi="Arial" w:cs="Arial"/>
        </w:rPr>
        <w:t>не границ</w:t>
      </w:r>
    </w:p>
    <w:p w:rsidR="00985E6A" w:rsidRPr="001A2444" w:rsidRDefault="00BF595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населенных пунктов муниципального образования </w:t>
      </w:r>
      <w:proofErr w:type="spellStart"/>
      <w:r w:rsidRPr="001A2444">
        <w:rPr>
          <w:rFonts w:ascii="Arial" w:hAnsi="Arial" w:cs="Arial"/>
        </w:rPr>
        <w:t>Болотнинский</w:t>
      </w:r>
      <w:proofErr w:type="spellEnd"/>
      <w:r w:rsidRPr="001A2444">
        <w:rPr>
          <w:rFonts w:ascii="Arial" w:hAnsi="Arial" w:cs="Arial"/>
        </w:rPr>
        <w:t xml:space="preserve"> район</w:t>
      </w:r>
      <w:r w:rsidR="00985E6A" w:rsidRPr="001A2444">
        <w:rPr>
          <w:rFonts w:ascii="Arial" w:hAnsi="Arial" w:cs="Arial"/>
        </w:rPr>
        <w:t xml:space="preserve"> Новосибирской области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средства, осуществляющего перевозки опасных,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тяжеловесных и (или) крупногабаритных грузов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963"/>
        <w:gridCol w:w="850"/>
        <w:gridCol w:w="567"/>
        <w:gridCol w:w="623"/>
        <w:gridCol w:w="398"/>
        <w:gridCol w:w="341"/>
        <w:gridCol w:w="340"/>
        <w:gridCol w:w="654"/>
        <w:gridCol w:w="366"/>
        <w:gridCol w:w="397"/>
        <w:gridCol w:w="1702"/>
      </w:tblGrid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Наименование, адрес и телефон владельца транспортного средства</w:t>
            </w: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ИНН, ОГРН/ОГРИП владельца транспортного средства &lt;*&gt;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Маршрут движения</w:t>
            </w: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Вид перевозки (международная, межрегиональная, местная)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 срок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с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 количество поездок</w:t>
            </w:r>
          </w:p>
        </w:tc>
        <w:tc>
          <w:tcPr>
            <w:tcW w:w="6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lastRenderedPageBreak/>
              <w:t>Характеристика груза: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Делимый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нет</w:t>
            </w:r>
          </w:p>
        </w:tc>
      </w:tr>
      <w:tr w:rsidR="001A2444" w:rsidRPr="001A2444" w:rsidTr="008B685D"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Наименование &lt;**&gt;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Габариты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Масса</w:t>
            </w:r>
          </w:p>
        </w:tc>
      </w:tr>
      <w:tr w:rsidR="001A2444" w:rsidRPr="001A2444" w:rsidTr="008B685D"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Параметры транспортного средства (автопоезда)</w:t>
            </w:r>
          </w:p>
        </w:tc>
      </w:tr>
      <w:tr w:rsidR="001A2444" w:rsidRPr="001A2444" w:rsidTr="008B685D"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Масса тягача (т)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Масса прицепа (полуприцепа) (т)</w:t>
            </w:r>
          </w:p>
        </w:tc>
      </w:tr>
      <w:tr w:rsidR="001A2444" w:rsidRPr="001A2444" w:rsidTr="008B685D"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Расстояние между осями</w:t>
            </w:r>
          </w:p>
        </w:tc>
        <w:tc>
          <w:tcPr>
            <w:tcW w:w="6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Нагрузка на оси (т)</w:t>
            </w:r>
          </w:p>
        </w:tc>
        <w:tc>
          <w:tcPr>
            <w:tcW w:w="6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Габариты транспортного средства (автопоезда):</w:t>
            </w:r>
          </w:p>
        </w:tc>
      </w:tr>
      <w:tr w:rsidR="001A2444" w:rsidRPr="001A2444" w:rsidTr="008B685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Длина (м)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Ширина (м)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Высота (м)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Минимальный радиус поворота с грузом (м)</w:t>
            </w:r>
          </w:p>
        </w:tc>
      </w:tr>
      <w:tr w:rsidR="001A2444" w:rsidRPr="001A2444" w:rsidTr="008B685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6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Необходимость автомобиля сопровождения (прикрытия)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6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6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Банковские реквизиты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Оплату гарантируем</w:t>
            </w:r>
          </w:p>
        </w:tc>
      </w:tr>
      <w:tr w:rsidR="001A2444" w:rsidRPr="001A2444" w:rsidTr="008B685D"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85E6A" w:rsidRPr="001A2444" w:rsidTr="008B685D"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(должность)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(подпись)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(фамилия)</w:t>
            </w:r>
          </w:p>
        </w:tc>
      </w:tr>
    </w:tbl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--------------------------------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&lt;*&gt; Для российских владельцев транспортных средств.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BF595A" w:rsidRDefault="00BF595A" w:rsidP="001A2444">
      <w:pPr>
        <w:pStyle w:val="ConsPlusNormal"/>
        <w:outlineLvl w:val="1"/>
        <w:rPr>
          <w:rFonts w:ascii="Arial" w:hAnsi="Arial" w:cs="Arial"/>
        </w:rPr>
      </w:pPr>
    </w:p>
    <w:p w:rsidR="001A2444" w:rsidRPr="001A2444" w:rsidRDefault="001A2444" w:rsidP="001A2444">
      <w:pPr>
        <w:pStyle w:val="ConsPlusNormal"/>
        <w:outlineLvl w:val="1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right"/>
        <w:outlineLvl w:val="1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Приложение 2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 административному регламенту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предоставлению муниципальной услуги </w:t>
      </w:r>
    </w:p>
    <w:p w:rsidR="00985E6A" w:rsidRPr="001A2444" w:rsidRDefault="00551DF7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«Выдача</w:t>
      </w:r>
      <w:r w:rsidR="00985E6A" w:rsidRPr="001A2444">
        <w:rPr>
          <w:rFonts w:ascii="Arial" w:hAnsi="Arial" w:cs="Arial"/>
        </w:rPr>
        <w:t xml:space="preserve"> специального разрешения на движение</w:t>
      </w:r>
    </w:p>
    <w:p w:rsidR="00551DF7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автомобильным дорогам </w:t>
      </w:r>
      <w:r w:rsidR="00551DF7" w:rsidRPr="001A2444">
        <w:rPr>
          <w:rFonts w:ascii="Arial" w:hAnsi="Arial" w:cs="Arial"/>
        </w:rPr>
        <w:t>общего пользования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местного значения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средства, осуществляющего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перевозки тяжеловесных и (или)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крупногабаритных грузов</w:t>
      </w:r>
      <w:r w:rsidR="00551DF7" w:rsidRPr="001A2444">
        <w:rPr>
          <w:rFonts w:ascii="Arial" w:hAnsi="Arial" w:cs="Arial"/>
        </w:rPr>
        <w:t>»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bookmarkStart w:id="12" w:name="Par542"/>
      <w:bookmarkEnd w:id="12"/>
      <w:r w:rsidRPr="001A2444">
        <w:rPr>
          <w:rFonts w:ascii="Arial" w:hAnsi="Arial" w:cs="Arial"/>
        </w:rPr>
        <w:t>СХЕМА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 (автопоезда), с использованием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которого планируется осуществлять перевозки тяжеловесных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и (или) крупногабаритных грузов, с указанием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размещения такого груза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Рисунок не приводится.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>_______________________________________     _______________________________</w:t>
      </w:r>
    </w:p>
    <w:p w:rsidR="00985E6A" w:rsidRPr="001A2444" w:rsidRDefault="00985E6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 xml:space="preserve">  М.П. (должность, фамилия </w:t>
      </w:r>
      <w:proofErr w:type="gramStart"/>
      <w:r w:rsidRPr="001A2444">
        <w:rPr>
          <w:rFonts w:ascii="Arial" w:hAnsi="Arial" w:cs="Arial"/>
          <w:sz w:val="24"/>
          <w:szCs w:val="24"/>
        </w:rPr>
        <w:t xml:space="preserve">заявителя)   </w:t>
      </w:r>
      <w:proofErr w:type="gramEnd"/>
      <w:r w:rsidRPr="001A2444">
        <w:rPr>
          <w:rFonts w:ascii="Arial" w:hAnsi="Arial" w:cs="Arial"/>
          <w:sz w:val="24"/>
          <w:szCs w:val="24"/>
        </w:rPr>
        <w:t xml:space="preserve">          (подпись заявителя)</w:t>
      </w:r>
    </w:p>
    <w:p w:rsidR="00985E6A" w:rsidRPr="001A2444" w:rsidRDefault="00985E6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F595A" w:rsidRPr="001A2444" w:rsidRDefault="00985E6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 xml:space="preserve">Специалист </w:t>
      </w:r>
      <w:r w:rsidR="00BF595A" w:rsidRPr="001A2444">
        <w:rPr>
          <w:rFonts w:ascii="Arial" w:hAnsi="Arial" w:cs="Arial"/>
          <w:sz w:val="24"/>
          <w:szCs w:val="24"/>
        </w:rPr>
        <w:t xml:space="preserve">отдела строительства, </w:t>
      </w:r>
    </w:p>
    <w:p w:rsidR="00BF595A" w:rsidRPr="001A2444" w:rsidRDefault="00BF595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 xml:space="preserve">архитектуры и дорожного комплекса </w:t>
      </w:r>
    </w:p>
    <w:p w:rsidR="00143BE9" w:rsidRPr="001A2444" w:rsidRDefault="00BF595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A244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1A2444">
        <w:rPr>
          <w:rFonts w:ascii="Arial" w:hAnsi="Arial" w:cs="Arial"/>
          <w:sz w:val="24"/>
          <w:szCs w:val="24"/>
        </w:rPr>
        <w:t xml:space="preserve"> района </w:t>
      </w:r>
    </w:p>
    <w:p w:rsidR="00143BE9" w:rsidRPr="001A2444" w:rsidRDefault="00BF595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>Новосибирской области</w:t>
      </w:r>
      <w:r w:rsidR="00985E6A" w:rsidRPr="001A2444">
        <w:rPr>
          <w:rFonts w:ascii="Arial" w:hAnsi="Arial" w:cs="Arial"/>
          <w:sz w:val="24"/>
          <w:szCs w:val="24"/>
        </w:rPr>
        <w:t xml:space="preserve"> </w:t>
      </w:r>
    </w:p>
    <w:p w:rsidR="00985E6A" w:rsidRPr="001A2444" w:rsidRDefault="00985E6A" w:rsidP="00985E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2444">
        <w:rPr>
          <w:rFonts w:ascii="Arial" w:hAnsi="Arial" w:cs="Arial"/>
          <w:sz w:val="24"/>
          <w:szCs w:val="24"/>
        </w:rPr>
        <w:t>____________________ ________________________________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8B685D" w:rsidP="00985E6A">
      <w:pPr>
        <w:pStyle w:val="ConsPlusNormal"/>
        <w:jc w:val="right"/>
        <w:outlineLvl w:val="1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Приложение 3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 административному регламенту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предоставлению муниципальной услуги </w:t>
      </w:r>
    </w:p>
    <w:p w:rsidR="00985E6A" w:rsidRPr="001A2444" w:rsidRDefault="00551DF7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«В</w:t>
      </w:r>
      <w:r w:rsidR="00985E6A" w:rsidRPr="001A2444">
        <w:rPr>
          <w:rFonts w:ascii="Arial" w:hAnsi="Arial" w:cs="Arial"/>
        </w:rPr>
        <w:t>ыдач</w:t>
      </w:r>
      <w:r w:rsidRPr="001A2444">
        <w:rPr>
          <w:rFonts w:ascii="Arial" w:hAnsi="Arial" w:cs="Arial"/>
        </w:rPr>
        <w:t>а</w:t>
      </w:r>
      <w:r w:rsidR="00985E6A" w:rsidRPr="001A2444">
        <w:rPr>
          <w:rFonts w:ascii="Arial" w:hAnsi="Arial" w:cs="Arial"/>
        </w:rPr>
        <w:t xml:space="preserve"> специального разрешения на движение</w:t>
      </w:r>
    </w:p>
    <w:p w:rsidR="00551DF7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автомобильным дорогам </w:t>
      </w:r>
      <w:r w:rsidR="00551DF7" w:rsidRPr="001A2444">
        <w:rPr>
          <w:rFonts w:ascii="Arial" w:hAnsi="Arial" w:cs="Arial"/>
        </w:rPr>
        <w:t>общего пользования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местного значения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средства, осуществляющего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перевозки тяжеловесных и (или)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крупногабаритных грузов</w:t>
      </w:r>
      <w:r w:rsidR="00551DF7" w:rsidRPr="001A2444">
        <w:rPr>
          <w:rFonts w:ascii="Arial" w:hAnsi="Arial" w:cs="Arial"/>
        </w:rPr>
        <w:t>»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bookmarkStart w:id="13" w:name="Par637"/>
      <w:bookmarkEnd w:id="13"/>
      <w:r w:rsidRPr="001A2444">
        <w:rPr>
          <w:rFonts w:ascii="Arial" w:hAnsi="Arial" w:cs="Arial"/>
        </w:rPr>
        <w:t>РАСЧЕТ ВРЕДА N ________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причиняемого транспортными средствами, осуществляющими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перевозки тяжеловесных и (или) крупногабаритных грузов,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при движении по автомобильным дорогам общего пользования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местного значения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>, относящимся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к</w:t>
      </w:r>
      <w:r w:rsidR="00143BE9" w:rsidRPr="001A2444">
        <w:rPr>
          <w:rFonts w:ascii="Arial" w:hAnsi="Arial" w:cs="Arial"/>
        </w:rPr>
        <w:t xml:space="preserve"> муниципальной собственности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 Новосибирской области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Сообщаю, что в соответствии с Вашим </w:t>
      </w:r>
      <w:r w:rsidR="00143BE9" w:rsidRPr="001A2444">
        <w:rPr>
          <w:rFonts w:ascii="Arial" w:hAnsi="Arial" w:cs="Arial"/>
        </w:rPr>
        <w:t xml:space="preserve">в администрацию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 xml:space="preserve"> выполнен расчет размера вреда, причиняемого транспортными средствами, осуществляющими перевозки тяжеловесных и (или) крупногабаритных грузов, при движении по автомобильным дорогам общего пользования местного значения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 xml:space="preserve">, относящимся к </w:t>
      </w:r>
      <w:r w:rsidR="00143BE9" w:rsidRPr="001A2444">
        <w:rPr>
          <w:rFonts w:ascii="Arial" w:hAnsi="Arial" w:cs="Arial"/>
        </w:rPr>
        <w:t xml:space="preserve">муниципальной собственности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</w:t>
      </w:r>
      <w:r w:rsidRPr="001A2444">
        <w:rPr>
          <w:rFonts w:ascii="Arial" w:hAnsi="Arial" w:cs="Arial"/>
        </w:rPr>
        <w:t xml:space="preserve"> Новосибирской обл.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1. Наименование грузоперевозчика: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2. Марка транспортного средства: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3. Маршрут движения: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4. Протяженность маршрута: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5. Количество поездок: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6. Количество заявлений: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 xml:space="preserve">7. Полная масса, согласно заявлению, </w:t>
            </w:r>
            <w:proofErr w:type="spellStart"/>
            <w:r w:rsidRPr="001A2444">
              <w:rPr>
                <w:rFonts w:ascii="Arial" w:hAnsi="Arial" w:cs="Arial"/>
              </w:rPr>
              <w:t>тн</w:t>
            </w:r>
            <w:proofErr w:type="spellEnd"/>
            <w:r w:rsidRPr="001A2444">
              <w:rPr>
                <w:rFonts w:ascii="Arial" w:hAnsi="Arial" w:cs="Arial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 xml:space="preserve">8. Допустимая полная масса, </w:t>
            </w:r>
            <w:proofErr w:type="spellStart"/>
            <w:r w:rsidRPr="001A2444">
              <w:rPr>
                <w:rFonts w:ascii="Arial" w:hAnsi="Arial" w:cs="Arial"/>
              </w:rPr>
              <w:t>тн</w:t>
            </w:r>
            <w:proofErr w:type="spellEnd"/>
            <w:r w:rsidRPr="001A2444">
              <w:rPr>
                <w:rFonts w:ascii="Arial" w:hAnsi="Arial" w:cs="Arial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Груз (наименование, масса):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 xml:space="preserve">9. Превышение допустимой полной массы, </w:t>
            </w:r>
            <w:proofErr w:type="spellStart"/>
            <w:r w:rsidRPr="001A2444">
              <w:rPr>
                <w:rFonts w:ascii="Arial" w:hAnsi="Arial" w:cs="Arial"/>
              </w:rPr>
              <w:t>тн</w:t>
            </w:r>
            <w:proofErr w:type="spellEnd"/>
            <w:r w:rsidRPr="001A2444">
              <w:rPr>
                <w:rFonts w:ascii="Arial" w:hAnsi="Arial" w:cs="Arial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10. Превышение допустимых осевых нагрузок: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85E6A" w:rsidRPr="001A2444" w:rsidTr="008B685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 xml:space="preserve">Итого к оплате, руб., </w:t>
            </w:r>
            <w:proofErr w:type="gramStart"/>
            <w:r w:rsidRPr="001A2444">
              <w:rPr>
                <w:rFonts w:ascii="Arial" w:hAnsi="Arial" w:cs="Arial"/>
              </w:rPr>
              <w:t>коп.: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A" w:rsidRPr="001A2444" w:rsidRDefault="00985E6A" w:rsidP="008B685D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Реквизиты получателя платежа:</w:t>
      </w:r>
    </w:p>
    <w:p w:rsidR="00985E6A" w:rsidRPr="001A2444" w:rsidRDefault="00143BE9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администрация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Новосибирской области,</w:t>
      </w:r>
      <w:r w:rsidR="00985E6A" w:rsidRPr="001A2444">
        <w:rPr>
          <w:rFonts w:ascii="Arial" w:hAnsi="Arial" w:cs="Arial"/>
        </w:rPr>
        <w:t xml:space="preserve"> ИНН </w:t>
      </w:r>
      <w:r w:rsidRPr="001A2444">
        <w:rPr>
          <w:rFonts w:ascii="Arial" w:hAnsi="Arial" w:cs="Arial"/>
        </w:rPr>
        <w:t>5413111417</w:t>
      </w:r>
      <w:r w:rsidR="00985E6A" w:rsidRPr="001A2444">
        <w:rPr>
          <w:rFonts w:ascii="Arial" w:hAnsi="Arial" w:cs="Arial"/>
        </w:rPr>
        <w:t xml:space="preserve">, </w:t>
      </w:r>
      <w:r w:rsidR="00985E6A" w:rsidRPr="001A2444">
        <w:rPr>
          <w:rFonts w:ascii="Arial" w:hAnsi="Arial" w:cs="Arial"/>
        </w:rPr>
        <w:lastRenderedPageBreak/>
        <w:t xml:space="preserve">КПП </w:t>
      </w:r>
      <w:r w:rsidRPr="001A2444">
        <w:rPr>
          <w:rFonts w:ascii="Arial" w:hAnsi="Arial" w:cs="Arial"/>
        </w:rPr>
        <w:t>541301001</w:t>
      </w:r>
      <w:r w:rsidR="00985E6A" w:rsidRPr="001A2444">
        <w:rPr>
          <w:rFonts w:ascii="Arial" w:hAnsi="Arial" w:cs="Arial"/>
        </w:rPr>
        <w:t>, р/</w:t>
      </w:r>
      <w:proofErr w:type="spellStart"/>
      <w:r w:rsidR="00985E6A" w:rsidRPr="001A2444">
        <w:rPr>
          <w:rFonts w:ascii="Arial" w:hAnsi="Arial" w:cs="Arial"/>
        </w:rPr>
        <w:t>сч</w:t>
      </w:r>
      <w:proofErr w:type="spellEnd"/>
      <w:r w:rsidR="00985E6A" w:rsidRPr="001A2444">
        <w:rPr>
          <w:rFonts w:ascii="Arial" w:hAnsi="Arial" w:cs="Arial"/>
        </w:rPr>
        <w:t xml:space="preserve">. N </w:t>
      </w:r>
      <w:r w:rsidRPr="001A2444">
        <w:rPr>
          <w:rFonts w:ascii="Arial" w:hAnsi="Arial" w:cs="Arial"/>
        </w:rPr>
        <w:t>40101810900000010001</w:t>
      </w:r>
      <w:r w:rsidR="00985E6A" w:rsidRPr="001A2444">
        <w:rPr>
          <w:rFonts w:ascii="Arial" w:hAnsi="Arial" w:cs="Arial"/>
        </w:rPr>
        <w:t xml:space="preserve"> в Сибирском </w:t>
      </w:r>
      <w:r w:rsidRPr="001A2444">
        <w:rPr>
          <w:rFonts w:ascii="Arial" w:hAnsi="Arial" w:cs="Arial"/>
        </w:rPr>
        <w:t>ГУ Банка России г. Новосибирск</w:t>
      </w:r>
      <w:r w:rsidR="00985E6A" w:rsidRPr="001A2444">
        <w:rPr>
          <w:rFonts w:ascii="Arial" w:hAnsi="Arial" w:cs="Arial"/>
        </w:rPr>
        <w:t xml:space="preserve">, БИК </w:t>
      </w:r>
      <w:r w:rsidRPr="001A2444">
        <w:rPr>
          <w:rFonts w:ascii="Arial" w:hAnsi="Arial" w:cs="Arial"/>
        </w:rPr>
        <w:t>045004001</w:t>
      </w:r>
      <w:r w:rsidR="00985E6A" w:rsidRPr="001A2444">
        <w:rPr>
          <w:rFonts w:ascii="Arial" w:hAnsi="Arial" w:cs="Arial"/>
        </w:rPr>
        <w:t>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Назначение платежа:</w:t>
      </w:r>
    </w:p>
    <w:p w:rsidR="00985E6A" w:rsidRPr="001A2444" w:rsidRDefault="00985E6A" w:rsidP="00143BE9">
      <w:pPr>
        <w:pStyle w:val="ConsPlusNormal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плата возмещения вреда, причиняемого автомобильным дорогам местного значения тяжеловесным и (или) крупногабаритным транспортным средством. Без НДС.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Реквизиты для оплаты госпошлины: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УФК по Новосибирской обл. (</w:t>
      </w:r>
      <w:r w:rsidR="00143BE9" w:rsidRPr="001A2444">
        <w:rPr>
          <w:rFonts w:ascii="Arial" w:hAnsi="Arial" w:cs="Arial"/>
        </w:rPr>
        <w:t>а</w:t>
      </w:r>
      <w:r w:rsidRPr="001A2444">
        <w:rPr>
          <w:rFonts w:ascii="Arial" w:hAnsi="Arial" w:cs="Arial"/>
        </w:rPr>
        <w:t xml:space="preserve">дминистрация </w:t>
      </w:r>
      <w:proofErr w:type="spellStart"/>
      <w:r w:rsidR="00143BE9" w:rsidRPr="001A2444">
        <w:rPr>
          <w:rFonts w:ascii="Arial" w:hAnsi="Arial" w:cs="Arial"/>
        </w:rPr>
        <w:t>Болотнинского</w:t>
      </w:r>
      <w:proofErr w:type="spellEnd"/>
      <w:r w:rsidR="00143BE9" w:rsidRPr="001A2444">
        <w:rPr>
          <w:rFonts w:ascii="Arial" w:hAnsi="Arial" w:cs="Arial"/>
        </w:rPr>
        <w:t xml:space="preserve"> района Новосибирской области</w:t>
      </w:r>
      <w:r w:rsidRPr="001A2444">
        <w:rPr>
          <w:rFonts w:ascii="Arial" w:hAnsi="Arial" w:cs="Arial"/>
        </w:rPr>
        <w:t>, л/</w:t>
      </w:r>
      <w:proofErr w:type="spellStart"/>
      <w:r w:rsidRPr="001A2444">
        <w:rPr>
          <w:rFonts w:ascii="Arial" w:hAnsi="Arial" w:cs="Arial"/>
        </w:rPr>
        <w:t>сч</w:t>
      </w:r>
      <w:proofErr w:type="spellEnd"/>
      <w:r w:rsidRPr="001A2444">
        <w:rPr>
          <w:rFonts w:ascii="Arial" w:hAnsi="Arial" w:cs="Arial"/>
        </w:rPr>
        <w:t xml:space="preserve"> </w:t>
      </w:r>
      <w:r w:rsidR="00143BE9" w:rsidRPr="001A2444">
        <w:rPr>
          <w:rFonts w:ascii="Arial" w:hAnsi="Arial" w:cs="Arial"/>
        </w:rPr>
        <w:t>04513002650</w:t>
      </w:r>
      <w:r w:rsidRPr="001A2444">
        <w:rPr>
          <w:rFonts w:ascii="Arial" w:hAnsi="Arial" w:cs="Arial"/>
        </w:rPr>
        <w:t xml:space="preserve">), </w:t>
      </w:r>
      <w:r w:rsidR="00143BE9" w:rsidRPr="001A2444">
        <w:rPr>
          <w:rFonts w:ascii="Arial" w:hAnsi="Arial" w:cs="Arial"/>
        </w:rPr>
        <w:t>5413111417, КПП 541301001</w:t>
      </w:r>
      <w:r w:rsidRPr="001A2444">
        <w:rPr>
          <w:rFonts w:ascii="Arial" w:hAnsi="Arial" w:cs="Arial"/>
        </w:rPr>
        <w:t>, р/</w:t>
      </w:r>
      <w:proofErr w:type="spellStart"/>
      <w:r w:rsidRPr="001A2444">
        <w:rPr>
          <w:rFonts w:ascii="Arial" w:hAnsi="Arial" w:cs="Arial"/>
        </w:rPr>
        <w:t>сч</w:t>
      </w:r>
      <w:proofErr w:type="spellEnd"/>
      <w:r w:rsidRPr="001A2444">
        <w:rPr>
          <w:rFonts w:ascii="Arial" w:hAnsi="Arial" w:cs="Arial"/>
        </w:rPr>
        <w:t xml:space="preserve">. </w:t>
      </w:r>
      <w:r w:rsidR="00143BE9" w:rsidRPr="001A2444">
        <w:rPr>
          <w:rFonts w:ascii="Arial" w:hAnsi="Arial" w:cs="Arial"/>
        </w:rPr>
        <w:t>N 40101810900000010001</w:t>
      </w:r>
      <w:r w:rsidRPr="001A2444">
        <w:rPr>
          <w:rFonts w:ascii="Arial" w:hAnsi="Arial" w:cs="Arial"/>
        </w:rPr>
        <w:t xml:space="preserve">, в Сибирском ГУ Банка России, г. Новосибирск, КБК </w:t>
      </w:r>
      <w:r w:rsidR="00143BE9" w:rsidRPr="001A2444">
        <w:rPr>
          <w:rFonts w:ascii="Arial" w:hAnsi="Arial" w:cs="Arial"/>
        </w:rPr>
        <w:t>203</w:t>
      </w:r>
      <w:r w:rsidRPr="001A2444">
        <w:rPr>
          <w:rFonts w:ascii="Arial" w:hAnsi="Arial" w:cs="Arial"/>
        </w:rPr>
        <w:t xml:space="preserve">010807173011000110, </w:t>
      </w:r>
      <w:hyperlink r:id="rId33" w:history="1">
        <w:r w:rsidRPr="001A2444">
          <w:rPr>
            <w:rFonts w:ascii="Arial" w:hAnsi="Arial" w:cs="Arial"/>
          </w:rPr>
          <w:t>ОКТМО</w:t>
        </w:r>
      </w:hyperlink>
      <w:r w:rsidRPr="001A2444">
        <w:rPr>
          <w:rFonts w:ascii="Arial" w:hAnsi="Arial" w:cs="Arial"/>
        </w:rPr>
        <w:t xml:space="preserve"> </w:t>
      </w:r>
      <w:r w:rsidR="00143BE9" w:rsidRPr="001A2444">
        <w:rPr>
          <w:rFonts w:ascii="Arial" w:hAnsi="Arial" w:cs="Arial"/>
        </w:rPr>
        <w:t>50606101</w:t>
      </w:r>
      <w:r w:rsidRPr="001A2444">
        <w:rPr>
          <w:rFonts w:ascii="Arial" w:hAnsi="Arial" w:cs="Arial"/>
        </w:rPr>
        <w:t>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Сумма: 1 600,00 (Одна тысяча шестьсот) руб. 00 коп.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Назначение платежа:</w:t>
      </w:r>
    </w:p>
    <w:p w:rsidR="00985E6A" w:rsidRPr="001A2444" w:rsidRDefault="00985E6A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госпошлина за выдачу специального разрешения на движение по автомобильным дорогам местного значения тяжеловесного и (или) крупногабаритного транспортного средства. Без НДС.</w:t>
      </w:r>
    </w:p>
    <w:p w:rsidR="00143BE9" w:rsidRPr="001A2444" w:rsidRDefault="00143BE9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Глава </w:t>
      </w:r>
      <w:proofErr w:type="spellStart"/>
      <w:r w:rsidRPr="001A2444">
        <w:rPr>
          <w:rFonts w:ascii="Arial" w:hAnsi="Arial" w:cs="Arial"/>
        </w:rPr>
        <w:t>Болотнинского</w:t>
      </w:r>
      <w:proofErr w:type="spellEnd"/>
      <w:r w:rsidRPr="001A2444">
        <w:rPr>
          <w:rFonts w:ascii="Arial" w:hAnsi="Arial" w:cs="Arial"/>
        </w:rPr>
        <w:t xml:space="preserve"> района </w:t>
      </w:r>
    </w:p>
    <w:p w:rsidR="00985E6A" w:rsidRPr="001A2444" w:rsidRDefault="00143BE9" w:rsidP="00985E6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1A2444">
        <w:rPr>
          <w:rFonts w:ascii="Arial" w:hAnsi="Arial" w:cs="Arial"/>
        </w:rPr>
        <w:t>Новосибирской области</w:t>
      </w:r>
      <w:r w:rsidR="00985E6A" w:rsidRPr="001A2444">
        <w:rPr>
          <w:rFonts w:ascii="Arial" w:hAnsi="Arial" w:cs="Arial"/>
        </w:rPr>
        <w:t>_____________________ (Ф.И.О., подпись, печать)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A2444" w:rsidRPr="001A2444" w:rsidRDefault="001A2444" w:rsidP="00985E6A">
      <w:pPr>
        <w:pStyle w:val="ConsPlusNormal"/>
        <w:ind w:firstLine="540"/>
        <w:jc w:val="both"/>
        <w:rPr>
          <w:rFonts w:ascii="Arial" w:hAnsi="Arial" w:cs="Arial"/>
        </w:rPr>
      </w:pPr>
      <w:bookmarkStart w:id="14" w:name="_GoBack"/>
      <w:bookmarkEnd w:id="14"/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143BE9" w:rsidRPr="001A2444" w:rsidRDefault="00143BE9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143BE9" w:rsidP="00985E6A">
      <w:pPr>
        <w:pStyle w:val="ConsPlusNormal"/>
        <w:jc w:val="right"/>
        <w:outlineLvl w:val="1"/>
        <w:rPr>
          <w:rFonts w:ascii="Arial" w:hAnsi="Arial" w:cs="Arial"/>
        </w:rPr>
      </w:pPr>
      <w:r w:rsidRPr="001A2444">
        <w:rPr>
          <w:rFonts w:ascii="Arial" w:hAnsi="Arial" w:cs="Arial"/>
        </w:rPr>
        <w:lastRenderedPageBreak/>
        <w:t>Приложение 4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 административному регламенту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предоставлению муниципальной услуги </w:t>
      </w:r>
    </w:p>
    <w:p w:rsidR="00985E6A" w:rsidRPr="001A2444" w:rsidRDefault="00551DF7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«Выдача</w:t>
      </w:r>
      <w:r w:rsidR="00985E6A" w:rsidRPr="001A2444">
        <w:rPr>
          <w:rFonts w:ascii="Arial" w:hAnsi="Arial" w:cs="Arial"/>
        </w:rPr>
        <w:t xml:space="preserve"> специального разрешения на движение</w:t>
      </w:r>
    </w:p>
    <w:p w:rsidR="00551DF7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 xml:space="preserve">по автомобильным дорогам </w:t>
      </w:r>
      <w:r w:rsidR="00551DF7" w:rsidRPr="001A2444">
        <w:rPr>
          <w:rFonts w:ascii="Arial" w:hAnsi="Arial" w:cs="Arial"/>
        </w:rPr>
        <w:t>общего пользования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местного значения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транспортного средства, осуществляющего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перевозки тяжеловесных и (или)</w:t>
      </w:r>
    </w:p>
    <w:p w:rsidR="00985E6A" w:rsidRPr="001A2444" w:rsidRDefault="00985E6A" w:rsidP="00985E6A">
      <w:pPr>
        <w:pStyle w:val="ConsPlusNormal"/>
        <w:jc w:val="right"/>
        <w:rPr>
          <w:rFonts w:ascii="Arial" w:hAnsi="Arial" w:cs="Arial"/>
        </w:rPr>
      </w:pPr>
      <w:r w:rsidRPr="001A2444">
        <w:rPr>
          <w:rFonts w:ascii="Arial" w:hAnsi="Arial" w:cs="Arial"/>
        </w:rPr>
        <w:t>крупногабаритных грузов</w:t>
      </w:r>
      <w:r w:rsidR="00551DF7" w:rsidRPr="001A2444">
        <w:rPr>
          <w:rFonts w:ascii="Arial" w:hAnsi="Arial" w:cs="Arial"/>
        </w:rPr>
        <w:t>»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bookmarkStart w:id="15" w:name="Par696"/>
      <w:bookmarkEnd w:id="15"/>
      <w:r w:rsidRPr="001A2444">
        <w:rPr>
          <w:rFonts w:ascii="Arial" w:hAnsi="Arial" w:cs="Arial"/>
        </w:rPr>
        <w:t>ЖУРНАЛ</w:t>
      </w:r>
    </w:p>
    <w:p w:rsidR="00985E6A" w:rsidRPr="001A2444" w:rsidRDefault="00985E6A" w:rsidP="00985E6A">
      <w:pPr>
        <w:pStyle w:val="ConsPlusNormal"/>
        <w:jc w:val="center"/>
        <w:rPr>
          <w:rFonts w:ascii="Arial" w:hAnsi="Arial" w:cs="Arial"/>
        </w:rPr>
      </w:pPr>
      <w:r w:rsidRPr="001A2444">
        <w:rPr>
          <w:rFonts w:ascii="Arial" w:hAnsi="Arial" w:cs="Arial"/>
        </w:rPr>
        <w:t>регистрации специальных разрешений</w:t>
      </w: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1190"/>
        <w:gridCol w:w="2324"/>
        <w:gridCol w:w="1360"/>
        <w:gridCol w:w="1247"/>
        <w:gridCol w:w="1417"/>
      </w:tblGrid>
      <w:tr w:rsidR="001A2444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N 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Дата выдачи спец. разрешения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Номер спец. разрешения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Наименование грузоперевозчика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Период действия спец. разрешения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Размер вреда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Дата, подпись получившего спец. разрешение</w:t>
            </w:r>
          </w:p>
        </w:tc>
      </w:tr>
      <w:tr w:rsidR="001A2444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2444">
              <w:rPr>
                <w:rFonts w:ascii="Arial" w:hAnsi="Arial" w:cs="Arial"/>
              </w:rPr>
              <w:t>7</w:t>
            </w:r>
          </w:p>
        </w:tc>
      </w:tr>
      <w:tr w:rsidR="001A2444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1A2444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985E6A" w:rsidRPr="001A2444" w:rsidTr="008B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A" w:rsidRPr="001A2444" w:rsidRDefault="00985E6A" w:rsidP="008B685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ind w:firstLine="540"/>
        <w:jc w:val="both"/>
        <w:rPr>
          <w:rFonts w:ascii="Arial" w:hAnsi="Arial" w:cs="Arial"/>
        </w:rPr>
      </w:pPr>
    </w:p>
    <w:p w:rsidR="00985E6A" w:rsidRPr="001A2444" w:rsidRDefault="00985E6A" w:rsidP="00985E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2F0E58" w:rsidRPr="001A2444" w:rsidRDefault="002F0E58" w:rsidP="00985E6A">
      <w:pPr>
        <w:pStyle w:val="ConsPlusTitle"/>
        <w:jc w:val="center"/>
      </w:pPr>
    </w:p>
    <w:sectPr w:rsidR="002F0E58" w:rsidRPr="001A2444" w:rsidSect="001A2444">
      <w:footerReference w:type="default" r:id="rId3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F7" w:rsidRDefault="00250DF7" w:rsidP="004421B6">
      <w:pPr>
        <w:spacing w:after="0" w:line="240" w:lineRule="auto"/>
      </w:pPr>
      <w:r>
        <w:separator/>
      </w:r>
    </w:p>
  </w:endnote>
  <w:endnote w:type="continuationSeparator" w:id="0">
    <w:p w:rsidR="00250DF7" w:rsidRDefault="00250DF7" w:rsidP="0044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F7" w:rsidRDefault="00250DF7">
    <w:pPr>
      <w:pStyle w:val="ab"/>
      <w:jc w:val="right"/>
    </w:pPr>
  </w:p>
  <w:p w:rsidR="00250DF7" w:rsidRDefault="00250D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F7" w:rsidRDefault="00250DF7" w:rsidP="004421B6">
      <w:pPr>
        <w:spacing w:after="0" w:line="240" w:lineRule="auto"/>
      </w:pPr>
      <w:r>
        <w:separator/>
      </w:r>
    </w:p>
  </w:footnote>
  <w:footnote w:type="continuationSeparator" w:id="0">
    <w:p w:rsidR="00250DF7" w:rsidRDefault="00250DF7" w:rsidP="0044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842"/>
    <w:multiLevelType w:val="hybridMultilevel"/>
    <w:tmpl w:val="27A08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65DE7"/>
    <w:multiLevelType w:val="hybridMultilevel"/>
    <w:tmpl w:val="BB403878"/>
    <w:lvl w:ilvl="0" w:tplc="C0CC0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4"/>
    <w:rsid w:val="00002429"/>
    <w:rsid w:val="00003D21"/>
    <w:rsid w:val="0001401F"/>
    <w:rsid w:val="000D4AC7"/>
    <w:rsid w:val="000D4B87"/>
    <w:rsid w:val="000F16A5"/>
    <w:rsid w:val="00137A68"/>
    <w:rsid w:val="00143BE9"/>
    <w:rsid w:val="00153559"/>
    <w:rsid w:val="001604C9"/>
    <w:rsid w:val="00173454"/>
    <w:rsid w:val="001A2444"/>
    <w:rsid w:val="001E5641"/>
    <w:rsid w:val="00250DF7"/>
    <w:rsid w:val="00257251"/>
    <w:rsid w:val="002578D0"/>
    <w:rsid w:val="00266CD7"/>
    <w:rsid w:val="0028291C"/>
    <w:rsid w:val="002A67D9"/>
    <w:rsid w:val="002D0109"/>
    <w:rsid w:val="002D1FA6"/>
    <w:rsid w:val="002E74B4"/>
    <w:rsid w:val="002F0E58"/>
    <w:rsid w:val="002F2DE6"/>
    <w:rsid w:val="003128C0"/>
    <w:rsid w:val="003271FF"/>
    <w:rsid w:val="003E4436"/>
    <w:rsid w:val="004071AB"/>
    <w:rsid w:val="00415E57"/>
    <w:rsid w:val="00422BC1"/>
    <w:rsid w:val="004421B6"/>
    <w:rsid w:val="00442EFA"/>
    <w:rsid w:val="00517FD3"/>
    <w:rsid w:val="00535512"/>
    <w:rsid w:val="00551DF7"/>
    <w:rsid w:val="005548E5"/>
    <w:rsid w:val="005653A4"/>
    <w:rsid w:val="005A3201"/>
    <w:rsid w:val="005E7893"/>
    <w:rsid w:val="005F76A2"/>
    <w:rsid w:val="00615E26"/>
    <w:rsid w:val="00631301"/>
    <w:rsid w:val="00657DD5"/>
    <w:rsid w:val="006C7EFD"/>
    <w:rsid w:val="006E1AC9"/>
    <w:rsid w:val="00737BBE"/>
    <w:rsid w:val="007552D9"/>
    <w:rsid w:val="00770F02"/>
    <w:rsid w:val="007A4789"/>
    <w:rsid w:val="007A6738"/>
    <w:rsid w:val="007C4F55"/>
    <w:rsid w:val="00893706"/>
    <w:rsid w:val="008A1309"/>
    <w:rsid w:val="008B491E"/>
    <w:rsid w:val="008B685D"/>
    <w:rsid w:val="008C361D"/>
    <w:rsid w:val="0090284C"/>
    <w:rsid w:val="00906B7F"/>
    <w:rsid w:val="00935F33"/>
    <w:rsid w:val="00985E6A"/>
    <w:rsid w:val="009A0055"/>
    <w:rsid w:val="009A364B"/>
    <w:rsid w:val="009C5C02"/>
    <w:rsid w:val="00A42834"/>
    <w:rsid w:val="00A47CB9"/>
    <w:rsid w:val="00A7614F"/>
    <w:rsid w:val="00A82AFD"/>
    <w:rsid w:val="00AE7FE2"/>
    <w:rsid w:val="00B06922"/>
    <w:rsid w:val="00B41D58"/>
    <w:rsid w:val="00B57926"/>
    <w:rsid w:val="00B72334"/>
    <w:rsid w:val="00B9663A"/>
    <w:rsid w:val="00BF162A"/>
    <w:rsid w:val="00BF595A"/>
    <w:rsid w:val="00C24FFC"/>
    <w:rsid w:val="00C763DB"/>
    <w:rsid w:val="00CB1F3E"/>
    <w:rsid w:val="00CB67DC"/>
    <w:rsid w:val="00D25FB6"/>
    <w:rsid w:val="00D5136B"/>
    <w:rsid w:val="00D7563C"/>
    <w:rsid w:val="00D839A0"/>
    <w:rsid w:val="00D92D83"/>
    <w:rsid w:val="00DC6399"/>
    <w:rsid w:val="00DD38E8"/>
    <w:rsid w:val="00DE597B"/>
    <w:rsid w:val="00DF2462"/>
    <w:rsid w:val="00E14276"/>
    <w:rsid w:val="00E25E57"/>
    <w:rsid w:val="00EE5B52"/>
    <w:rsid w:val="00EE7989"/>
    <w:rsid w:val="00F07D2F"/>
    <w:rsid w:val="00F129BD"/>
    <w:rsid w:val="00F773BD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94E6D044-4F50-4B23-9BD9-8B093F98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2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25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3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1B6"/>
  </w:style>
  <w:style w:type="paragraph" w:styleId="ab">
    <w:name w:val="footer"/>
    <w:basedOn w:val="a"/>
    <w:link w:val="ac"/>
    <w:uiPriority w:val="99"/>
    <w:unhideWhenUsed/>
    <w:rsid w:val="0044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1B6"/>
  </w:style>
  <w:style w:type="paragraph" w:styleId="ad">
    <w:name w:val="Title"/>
    <w:basedOn w:val="a"/>
    <w:link w:val="ae"/>
    <w:qFormat/>
    <w:rsid w:val="00CB67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B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B67D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7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47C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table" w:styleId="af">
    <w:name w:val="Table Grid"/>
    <w:basedOn w:val="a1"/>
    <w:uiPriority w:val="39"/>
    <w:rsid w:val="001A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1522&amp;date=27.08.2019&amp;dst=43&amp;fld=134" TargetMode="External"/><Relationship Id="rId18" Type="http://schemas.openxmlformats.org/officeDocument/2006/relationships/hyperlink" Target="https://login.consultant.ru/link/?req=doc&amp;base=LAW&amp;n=321522&amp;date=27.08.2019&amp;dst=244&amp;fld=134" TargetMode="External"/><Relationship Id="rId26" Type="http://schemas.openxmlformats.org/officeDocument/2006/relationships/hyperlink" Target="https://login.consultant.ru/link/?req=doc&amp;base=LAW&amp;n=321522&amp;date=27.08.2019&amp;dst=10035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1522&amp;date=27.08.2019&amp;dst=100352&amp;fld=13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21522&amp;date=27.08.2019&amp;dst=100352&amp;fld=134" TargetMode="External"/><Relationship Id="rId17" Type="http://schemas.openxmlformats.org/officeDocument/2006/relationships/hyperlink" Target="https://login.consultant.ru/link/?req=doc&amp;base=LAW&amp;n=321522&amp;date=27.08.2019&amp;dst=100352&amp;fld=134" TargetMode="External"/><Relationship Id="rId25" Type="http://schemas.openxmlformats.org/officeDocument/2006/relationships/hyperlink" Target="https://login.consultant.ru/link/?req=doc&amp;base=LAW&amp;n=321522&amp;date=27.08.2019&amp;dst=100354&amp;fld=134" TargetMode="External"/><Relationship Id="rId33" Type="http://schemas.openxmlformats.org/officeDocument/2006/relationships/hyperlink" Target="https://login.consultant.ru/link/?req=doc&amp;base=LAW&amp;n=149911&amp;date=27.08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9345&amp;date=27.08.2019" TargetMode="External"/><Relationship Id="rId20" Type="http://schemas.openxmlformats.org/officeDocument/2006/relationships/hyperlink" Target="https://login.consultant.ru/link/?req=doc&amp;base=LAW&amp;n=321522&amp;date=27.08.2019&amp;dst=100354&amp;fld=134" TargetMode="External"/><Relationship Id="rId29" Type="http://schemas.openxmlformats.org/officeDocument/2006/relationships/hyperlink" Target="https://login.consultant.ru/link/?req=doc&amp;base=LAW&amp;n=321522&amp;date=27.08.2019&amp;dst=100352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72112&amp;date=27.08.2019" TargetMode="External"/><Relationship Id="rId24" Type="http://schemas.openxmlformats.org/officeDocument/2006/relationships/hyperlink" Target="https://login.consultant.ru/link/?req=doc&amp;base=LAW&amp;n=321522&amp;date=27.08.2019&amp;dst=290&amp;fld=134" TargetMode="External"/><Relationship Id="rId32" Type="http://schemas.openxmlformats.org/officeDocument/2006/relationships/hyperlink" Target="https://login.consultant.ru/link/?req=doc&amp;base=LAW&amp;n=321522&amp;date=27.08.2019&amp;dst=10035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7.08.2019" TargetMode="External"/><Relationship Id="rId23" Type="http://schemas.openxmlformats.org/officeDocument/2006/relationships/hyperlink" Target="https://login.consultant.ru/link/?req=doc&amp;base=LAW&amp;n=321522&amp;date=27.08.2019&amp;dst=100354&amp;fld=134" TargetMode="External"/><Relationship Id="rId28" Type="http://schemas.openxmlformats.org/officeDocument/2006/relationships/hyperlink" Target="https://login.consultant.ru/link/?req=doc&amp;base=LAW&amp;n=321522&amp;date=27.08.2019&amp;dst=100352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1522&amp;date=27.08.2019&amp;dst=100094&amp;fld=134" TargetMode="External"/><Relationship Id="rId19" Type="http://schemas.openxmlformats.org/officeDocument/2006/relationships/hyperlink" Target="https://login.consultant.ru/link/?req=doc&amp;base=LAW&amp;n=321522&amp;date=27.08.2019&amp;dst=100354&amp;fld=134" TargetMode="External"/><Relationship Id="rId31" Type="http://schemas.openxmlformats.org/officeDocument/2006/relationships/hyperlink" Target="https://login.consultant.ru/link/?req=doc&amp;base=LAW&amp;n=321522&amp;date=27.08.2019&amp;dst=10035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7.08.2019&amp;dst=113&amp;fld=134" TargetMode="External"/><Relationship Id="rId14" Type="http://schemas.openxmlformats.org/officeDocument/2006/relationships/hyperlink" Target="https://login.consultant.ru/link/?req=doc&amp;base=LAW&amp;n=321522&amp;date=27.08.2019&amp;dst=100352&amp;fld=134" TargetMode="External"/><Relationship Id="rId22" Type="http://schemas.openxmlformats.org/officeDocument/2006/relationships/hyperlink" Target="https://login.consultant.ru/link/?req=doc&amp;base=LAW&amp;n=321522&amp;date=27.08.2019&amp;dst=100354&amp;fld=134" TargetMode="External"/><Relationship Id="rId27" Type="http://schemas.openxmlformats.org/officeDocument/2006/relationships/hyperlink" Target="https://login.consultant.ru/link/?req=doc&amp;base=LAW&amp;n=321522&amp;date=27.08.2019&amp;dst=100352&amp;fld=134" TargetMode="External"/><Relationship Id="rId30" Type="http://schemas.openxmlformats.org/officeDocument/2006/relationships/hyperlink" Target="https://login.consultant.ru/link/?req=doc&amp;base=LAW&amp;n=321522&amp;date=27.08.2019&amp;dst=100352&amp;f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30982&amp;date=27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6354-030F-45F5-B064-7B57C22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24</Pages>
  <Words>9905</Words>
  <Characters>56464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Калиничева Лариса Александровна</dc:creator>
  <cp:keywords/>
  <dc:description/>
  <cp:lastModifiedBy>Ёлгина Ольга Сергеевна</cp:lastModifiedBy>
  <cp:revision>13</cp:revision>
  <cp:lastPrinted>2019-10-16T08:25:00Z</cp:lastPrinted>
  <dcterms:created xsi:type="dcterms:W3CDTF">2019-09-05T10:54:00Z</dcterms:created>
  <dcterms:modified xsi:type="dcterms:W3CDTF">2020-01-16T09:38:00Z</dcterms:modified>
</cp:coreProperties>
</file>