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5162" w:rsidRPr="00075162" w:rsidRDefault="00075162" w:rsidP="00075162">
      <w:pPr>
        <w:pStyle w:val="a7"/>
        <w:jc w:val="center"/>
        <w:rPr>
          <w:rFonts w:ascii="Times New Roman" w:hAnsi="Times New Roman" w:cs="Times New Roman"/>
          <w:sz w:val="28"/>
          <w:szCs w:val="28"/>
          <w:lang w:eastAsia="ru-RU"/>
        </w:rPr>
      </w:pPr>
    </w:p>
    <w:tbl>
      <w:tblPr>
        <w:tblW w:w="5000" w:type="pct"/>
        <w:tblCellSpacing w:w="0" w:type="dxa"/>
        <w:tblCellMar>
          <w:left w:w="0" w:type="dxa"/>
          <w:right w:w="0" w:type="dxa"/>
        </w:tblCellMar>
        <w:tblLook w:val="04A0" w:firstRow="1" w:lastRow="0" w:firstColumn="1" w:lastColumn="0" w:noHBand="0" w:noVBand="1"/>
      </w:tblPr>
      <w:tblGrid>
        <w:gridCol w:w="10205"/>
      </w:tblGrid>
      <w:tr w:rsidR="00075162" w:rsidRPr="00075162">
        <w:trPr>
          <w:tblCellSpacing w:w="0" w:type="dxa"/>
        </w:trPr>
        <w:tc>
          <w:tcPr>
            <w:tcW w:w="0" w:type="auto"/>
            <w:vAlign w:val="center"/>
            <w:hideMark/>
          </w:tcPr>
          <w:p w:rsidR="00075162" w:rsidRPr="00075162" w:rsidRDefault="00075162" w:rsidP="00075162">
            <w:pPr>
              <w:pStyle w:val="a7"/>
              <w:jc w:val="center"/>
              <w:rPr>
                <w:rFonts w:ascii="Times New Roman" w:hAnsi="Times New Roman" w:cs="Times New Roman"/>
                <w:sz w:val="28"/>
                <w:szCs w:val="28"/>
                <w:lang w:eastAsia="ru-RU"/>
              </w:rPr>
            </w:pPr>
          </w:p>
        </w:tc>
      </w:tr>
    </w:tbl>
    <w:p w:rsidR="00075162" w:rsidRPr="00075162" w:rsidRDefault="00075162" w:rsidP="00075162">
      <w:pPr>
        <w:pStyle w:val="a7"/>
        <w:jc w:val="center"/>
        <w:rPr>
          <w:rFonts w:ascii="Times New Roman" w:hAnsi="Times New Roman" w:cs="Times New Roman"/>
          <w:sz w:val="28"/>
          <w:szCs w:val="28"/>
          <w:lang w:eastAsia="ru-RU"/>
        </w:rPr>
      </w:pPr>
      <w:r w:rsidRPr="00075162">
        <w:rPr>
          <w:rFonts w:ascii="Times New Roman" w:hAnsi="Times New Roman" w:cs="Times New Roman"/>
          <w:b/>
          <w:bCs/>
          <w:sz w:val="28"/>
          <w:szCs w:val="28"/>
          <w:lang w:eastAsia="ru-RU"/>
        </w:rPr>
        <w:t>Информация</w:t>
      </w:r>
    </w:p>
    <w:p w:rsidR="00075162" w:rsidRDefault="00075162" w:rsidP="00075162">
      <w:pPr>
        <w:pStyle w:val="a7"/>
        <w:jc w:val="center"/>
        <w:rPr>
          <w:rFonts w:ascii="Times New Roman" w:hAnsi="Times New Roman" w:cs="Times New Roman"/>
          <w:b/>
          <w:bCs/>
          <w:sz w:val="28"/>
          <w:szCs w:val="28"/>
          <w:lang w:eastAsia="ru-RU"/>
        </w:rPr>
      </w:pPr>
      <w:proofErr w:type="gramStart"/>
      <w:r w:rsidRPr="00075162">
        <w:rPr>
          <w:rFonts w:ascii="Times New Roman" w:hAnsi="Times New Roman" w:cs="Times New Roman"/>
          <w:b/>
          <w:bCs/>
          <w:sz w:val="28"/>
          <w:szCs w:val="28"/>
          <w:lang w:eastAsia="ru-RU"/>
        </w:rPr>
        <w:t>о</w:t>
      </w:r>
      <w:proofErr w:type="gramEnd"/>
      <w:r w:rsidRPr="00075162">
        <w:rPr>
          <w:rFonts w:ascii="Times New Roman" w:hAnsi="Times New Roman" w:cs="Times New Roman"/>
          <w:b/>
          <w:bCs/>
          <w:sz w:val="28"/>
          <w:szCs w:val="28"/>
          <w:lang w:eastAsia="ru-RU"/>
        </w:rPr>
        <w:t xml:space="preserve"> проведении общероссийского дня приема граждан </w:t>
      </w:r>
      <w:r w:rsidRPr="00075162">
        <w:rPr>
          <w:rFonts w:ascii="Times New Roman" w:hAnsi="Times New Roman" w:cs="Times New Roman"/>
          <w:sz w:val="28"/>
          <w:szCs w:val="28"/>
          <w:lang w:eastAsia="ru-RU"/>
        </w:rPr>
        <w:br/>
      </w:r>
      <w:r w:rsidR="00CD4B75">
        <w:rPr>
          <w:rFonts w:ascii="Times New Roman" w:hAnsi="Times New Roman" w:cs="Times New Roman"/>
          <w:b/>
          <w:bCs/>
          <w:sz w:val="28"/>
          <w:szCs w:val="28"/>
          <w:lang w:eastAsia="ru-RU"/>
        </w:rPr>
        <w:t>посвященного Дню</w:t>
      </w:r>
      <w:r w:rsidRPr="00075162">
        <w:rPr>
          <w:rFonts w:ascii="Times New Roman" w:hAnsi="Times New Roman" w:cs="Times New Roman"/>
          <w:b/>
          <w:bCs/>
          <w:sz w:val="28"/>
          <w:szCs w:val="28"/>
          <w:lang w:eastAsia="ru-RU"/>
        </w:rPr>
        <w:t xml:space="preserve"> Конституции Российской Федерации </w:t>
      </w:r>
      <w:r w:rsidRPr="00075162">
        <w:rPr>
          <w:rFonts w:ascii="Times New Roman" w:hAnsi="Times New Roman" w:cs="Times New Roman"/>
          <w:sz w:val="28"/>
          <w:szCs w:val="28"/>
          <w:lang w:eastAsia="ru-RU"/>
        </w:rPr>
        <w:br/>
      </w:r>
      <w:r w:rsidR="005A7B52">
        <w:rPr>
          <w:rFonts w:ascii="Times New Roman" w:hAnsi="Times New Roman" w:cs="Times New Roman"/>
          <w:b/>
          <w:bCs/>
          <w:sz w:val="28"/>
          <w:szCs w:val="28"/>
          <w:lang w:eastAsia="ru-RU"/>
        </w:rPr>
        <w:t>12 декабря 2019</w:t>
      </w:r>
      <w:r w:rsidRPr="00075162">
        <w:rPr>
          <w:rFonts w:ascii="Times New Roman" w:hAnsi="Times New Roman" w:cs="Times New Roman"/>
          <w:b/>
          <w:bCs/>
          <w:sz w:val="28"/>
          <w:szCs w:val="28"/>
          <w:lang w:eastAsia="ru-RU"/>
        </w:rPr>
        <w:t xml:space="preserve"> года</w:t>
      </w:r>
    </w:p>
    <w:p w:rsidR="00CD4B75" w:rsidRPr="00075162" w:rsidRDefault="00CD4B75" w:rsidP="00075162">
      <w:pPr>
        <w:pStyle w:val="a7"/>
        <w:jc w:val="center"/>
        <w:rPr>
          <w:rFonts w:ascii="Times New Roman" w:hAnsi="Times New Roman" w:cs="Times New Roman"/>
          <w:sz w:val="28"/>
          <w:szCs w:val="28"/>
          <w:lang w:eastAsia="ru-RU"/>
        </w:rPr>
      </w:pPr>
    </w:p>
    <w:p w:rsidR="00075162" w:rsidRPr="00075162" w:rsidRDefault="00075162" w:rsidP="00075162">
      <w:pPr>
        <w:pStyle w:val="a7"/>
        <w:ind w:firstLine="708"/>
        <w:jc w:val="both"/>
        <w:rPr>
          <w:rFonts w:ascii="Times New Roman" w:hAnsi="Times New Roman" w:cs="Times New Roman"/>
          <w:sz w:val="28"/>
          <w:szCs w:val="28"/>
          <w:lang w:eastAsia="ru-RU"/>
        </w:rPr>
      </w:pPr>
      <w:r w:rsidRPr="00075162">
        <w:rPr>
          <w:rFonts w:ascii="Times New Roman" w:hAnsi="Times New Roman" w:cs="Times New Roman"/>
          <w:sz w:val="28"/>
          <w:szCs w:val="28"/>
          <w:lang w:eastAsia="ru-RU"/>
        </w:rPr>
        <w:t>В соответствии с поручением През</w:t>
      </w:r>
      <w:r w:rsidR="00CD4B75">
        <w:rPr>
          <w:rFonts w:ascii="Times New Roman" w:hAnsi="Times New Roman" w:cs="Times New Roman"/>
          <w:sz w:val="28"/>
          <w:szCs w:val="28"/>
          <w:lang w:eastAsia="ru-RU"/>
        </w:rPr>
        <w:t>идента Российской Федерации 12 декабря с 12 часов 00 минут до 20 часов 00 минут по местному времени проводится</w:t>
      </w:r>
      <w:r w:rsidRPr="00075162">
        <w:rPr>
          <w:rFonts w:ascii="Times New Roman" w:hAnsi="Times New Roman" w:cs="Times New Roman"/>
          <w:sz w:val="28"/>
          <w:szCs w:val="28"/>
          <w:lang w:eastAsia="ru-RU"/>
        </w:rPr>
        <w:t xml:space="preserve"> общероссийский день приема граждан</w:t>
      </w:r>
      <w:r w:rsidR="00CD4B75">
        <w:rPr>
          <w:rFonts w:ascii="Times New Roman" w:hAnsi="Times New Roman" w:cs="Times New Roman"/>
          <w:sz w:val="28"/>
          <w:szCs w:val="28"/>
          <w:lang w:eastAsia="ru-RU"/>
        </w:rPr>
        <w:t>, посвящённый Дню К</w:t>
      </w:r>
      <w:r w:rsidR="005A7B52">
        <w:rPr>
          <w:rFonts w:ascii="Times New Roman" w:hAnsi="Times New Roman" w:cs="Times New Roman"/>
          <w:sz w:val="28"/>
          <w:szCs w:val="28"/>
          <w:lang w:eastAsia="ru-RU"/>
        </w:rPr>
        <w:t xml:space="preserve">онституции Российской Федерации </w:t>
      </w:r>
      <w:r w:rsidR="00CD4B75" w:rsidRPr="00075162">
        <w:rPr>
          <w:rFonts w:ascii="Times New Roman" w:hAnsi="Times New Roman" w:cs="Times New Roman"/>
          <w:sz w:val="28"/>
          <w:szCs w:val="28"/>
          <w:lang w:eastAsia="ru-RU"/>
        </w:rPr>
        <w:t xml:space="preserve"> </w:t>
      </w:r>
      <w:r w:rsidRPr="00075162">
        <w:rPr>
          <w:rFonts w:ascii="Times New Roman" w:hAnsi="Times New Roman" w:cs="Times New Roman"/>
          <w:sz w:val="28"/>
          <w:szCs w:val="28"/>
          <w:lang w:eastAsia="ru-RU"/>
        </w:rPr>
        <w:t>в Приемной Президента Российской Федерации по приему граждан в городе Москве, приемных Президента Российской Федерации в федеральных округах и в административных центрах субъектов Российской Федерации (далее – приемные Президента Российской Федерации), в федеральных органах исполнительной власти и в соответствующих территориальных органах, в федеральных государственных органах и в соответствующих территориальных органах, в исполнительных органах государственной власти субъектов Российской Федерации (далее – государственные органы) и в органах местного самоуправления.</w:t>
      </w:r>
    </w:p>
    <w:p w:rsidR="00075162" w:rsidRPr="00075162" w:rsidRDefault="00075162" w:rsidP="00075162">
      <w:pPr>
        <w:pStyle w:val="a7"/>
        <w:ind w:firstLine="708"/>
        <w:jc w:val="both"/>
        <w:rPr>
          <w:rFonts w:ascii="Times New Roman" w:hAnsi="Times New Roman" w:cs="Times New Roman"/>
          <w:sz w:val="28"/>
          <w:szCs w:val="28"/>
          <w:lang w:eastAsia="ru-RU"/>
        </w:rPr>
      </w:pPr>
      <w:r w:rsidRPr="00075162">
        <w:rPr>
          <w:rFonts w:ascii="Times New Roman" w:hAnsi="Times New Roman" w:cs="Times New Roman"/>
          <w:sz w:val="28"/>
          <w:szCs w:val="28"/>
          <w:lang w:eastAsia="ru-RU"/>
        </w:rPr>
        <w:t>С 12 часов 00 минут до 20 часов 00 минут по местному времени проводят личный прием заявителей, пришедших в соответствующие приемные Президента Российской Федерации, государственные органы или органы местного самоуправления, уполномоченные лица данных органов и обеспечивают с согласия заявителей личное обращение в режиме видео-конференц-связи, видеосвязи, аудиосвязи или иных видов связи к уполномоченным лицам иных органов, в компетенцию которых входит решение поставленных в устных обращениях вопросов. Личный прием проводится в порядке живой очереди при предоставлении документа, удостоверяющего личность (паспорта).</w:t>
      </w:r>
    </w:p>
    <w:p w:rsidR="00075162" w:rsidRPr="00075162" w:rsidRDefault="00075162" w:rsidP="00075162">
      <w:pPr>
        <w:pStyle w:val="a7"/>
        <w:ind w:firstLine="708"/>
        <w:jc w:val="both"/>
        <w:rPr>
          <w:rFonts w:ascii="Times New Roman" w:hAnsi="Times New Roman" w:cs="Times New Roman"/>
          <w:sz w:val="28"/>
          <w:szCs w:val="28"/>
          <w:lang w:eastAsia="ru-RU"/>
        </w:rPr>
      </w:pPr>
      <w:r w:rsidRPr="00075162">
        <w:rPr>
          <w:rFonts w:ascii="Times New Roman" w:hAnsi="Times New Roman" w:cs="Times New Roman"/>
          <w:sz w:val="28"/>
          <w:szCs w:val="28"/>
          <w:lang w:eastAsia="ru-RU"/>
        </w:rPr>
        <w:t>В случае, если уполномоченные лица органов, осуществляющие личный прием заявителей, не обеспечили, с учетом часовых зон, возможность личного обращения заявителей в режиме видео-конференц-связи, видеосвязи, аудиосвязи или иных видов связи к уполномоченным лицам органов, в компетенцию которых входит решение поставленных в устных обращениях вопросов, то в течение 7 рабочих дней после общероссийского дня приема граждан или в иные удобные для данных заявителей сроки будет обеспечена возможность личного обращения к соответствующим уполномоченным лицам. О времени, дате и месте проведения приема в режиме видео-конференц-связи, видеосвязи, аудиосвязи или иных видов связи данные заявители информируются в течение 3 рабочих дней после общероссийского дня приема граждан.</w:t>
      </w:r>
    </w:p>
    <w:p w:rsidR="00075162" w:rsidRPr="00075162" w:rsidRDefault="005A7B52" w:rsidP="00710CCB">
      <w:pPr>
        <w:pStyle w:val="a7"/>
        <w:ind w:firstLine="708"/>
        <w:rPr>
          <w:rFonts w:ascii="Times New Roman" w:hAnsi="Times New Roman" w:cs="Times New Roman"/>
          <w:sz w:val="28"/>
          <w:szCs w:val="28"/>
          <w:lang w:eastAsia="ru-RU"/>
        </w:rPr>
      </w:pPr>
      <w:r>
        <w:rPr>
          <w:rFonts w:ascii="Times New Roman" w:hAnsi="Times New Roman" w:cs="Times New Roman"/>
          <w:i/>
          <w:iCs/>
          <w:sz w:val="28"/>
          <w:szCs w:val="28"/>
          <w:lang w:eastAsia="ru-RU"/>
        </w:rPr>
        <w:t>Адрес проведения 12 декабря 2019</w:t>
      </w:r>
      <w:r w:rsidR="00075162" w:rsidRPr="00075162">
        <w:rPr>
          <w:rFonts w:ascii="Times New Roman" w:hAnsi="Times New Roman" w:cs="Times New Roman"/>
          <w:i/>
          <w:iCs/>
          <w:sz w:val="28"/>
          <w:szCs w:val="28"/>
          <w:lang w:eastAsia="ru-RU"/>
        </w:rPr>
        <w:t xml:space="preserve"> года личного приема гра</w:t>
      </w:r>
      <w:r w:rsidR="00710CCB">
        <w:rPr>
          <w:rFonts w:ascii="Times New Roman" w:hAnsi="Times New Roman" w:cs="Times New Roman"/>
          <w:i/>
          <w:iCs/>
          <w:sz w:val="28"/>
          <w:szCs w:val="28"/>
          <w:lang w:eastAsia="ru-RU"/>
        </w:rPr>
        <w:t xml:space="preserve">ждан в администрации Болотнинского района  Новосибирской области:                                                                 </w:t>
      </w:r>
      <w:r w:rsidR="00002F2E">
        <w:rPr>
          <w:rFonts w:ascii="Times New Roman" w:hAnsi="Times New Roman" w:cs="Times New Roman"/>
          <w:i/>
          <w:iCs/>
          <w:sz w:val="28"/>
          <w:szCs w:val="28"/>
          <w:lang w:eastAsia="ru-RU"/>
        </w:rPr>
        <w:t xml:space="preserve">Новосибирская область,                                                                                                                                        </w:t>
      </w:r>
      <w:r w:rsidR="00710CCB">
        <w:rPr>
          <w:rFonts w:ascii="Times New Roman" w:hAnsi="Times New Roman" w:cs="Times New Roman"/>
          <w:i/>
          <w:iCs/>
          <w:sz w:val="28"/>
          <w:szCs w:val="28"/>
          <w:lang w:eastAsia="ru-RU"/>
        </w:rPr>
        <w:t>город Болотное, улица Советская</w:t>
      </w:r>
      <w:r w:rsidR="00075162" w:rsidRPr="00075162">
        <w:rPr>
          <w:rFonts w:ascii="Times New Roman" w:hAnsi="Times New Roman" w:cs="Times New Roman"/>
          <w:i/>
          <w:iCs/>
          <w:sz w:val="28"/>
          <w:szCs w:val="28"/>
          <w:lang w:eastAsia="ru-RU"/>
        </w:rPr>
        <w:t xml:space="preserve">, </w:t>
      </w:r>
      <w:r w:rsidR="00710CCB">
        <w:rPr>
          <w:rFonts w:ascii="Times New Roman" w:hAnsi="Times New Roman" w:cs="Times New Roman"/>
          <w:i/>
          <w:iCs/>
          <w:sz w:val="28"/>
          <w:szCs w:val="28"/>
          <w:lang w:eastAsia="ru-RU"/>
        </w:rPr>
        <w:t xml:space="preserve">дом 9,                                                                     </w:t>
      </w:r>
      <w:r w:rsidR="00E16BC8">
        <w:rPr>
          <w:rFonts w:ascii="Times New Roman" w:hAnsi="Times New Roman" w:cs="Times New Roman"/>
          <w:i/>
          <w:iCs/>
          <w:sz w:val="28"/>
          <w:szCs w:val="28"/>
          <w:lang w:eastAsia="ru-RU"/>
        </w:rPr>
        <w:t xml:space="preserve">                             приёмная главы</w:t>
      </w:r>
      <w:r w:rsidR="00710CCB">
        <w:rPr>
          <w:rFonts w:ascii="Times New Roman" w:hAnsi="Times New Roman" w:cs="Times New Roman"/>
          <w:i/>
          <w:iCs/>
          <w:sz w:val="28"/>
          <w:szCs w:val="28"/>
          <w:lang w:eastAsia="ru-RU"/>
        </w:rPr>
        <w:t xml:space="preserve"> Болотнинского района</w:t>
      </w:r>
      <w:r w:rsidR="00075162" w:rsidRPr="00075162">
        <w:rPr>
          <w:rFonts w:ascii="Times New Roman" w:hAnsi="Times New Roman" w:cs="Times New Roman"/>
          <w:i/>
          <w:iCs/>
          <w:sz w:val="28"/>
          <w:szCs w:val="28"/>
          <w:lang w:eastAsia="ru-RU"/>
        </w:rPr>
        <w:t>.</w:t>
      </w:r>
    </w:p>
    <w:p w:rsidR="00D40275" w:rsidRDefault="00D40275" w:rsidP="00DB3F68">
      <w:pPr>
        <w:pStyle w:val="a7"/>
        <w:ind w:firstLine="708"/>
        <w:jc w:val="both"/>
        <w:rPr>
          <w:rFonts w:ascii="Times New Roman" w:hAnsi="Times New Roman" w:cs="Times New Roman"/>
          <w:sz w:val="28"/>
          <w:szCs w:val="28"/>
          <w:lang w:eastAsia="ru-RU"/>
        </w:rPr>
      </w:pPr>
    </w:p>
    <w:p w:rsidR="00D40275" w:rsidRDefault="00D40275" w:rsidP="00DB3F68">
      <w:pPr>
        <w:pStyle w:val="a7"/>
        <w:ind w:firstLine="708"/>
        <w:jc w:val="both"/>
        <w:rPr>
          <w:rFonts w:ascii="Times New Roman" w:hAnsi="Times New Roman" w:cs="Times New Roman"/>
          <w:sz w:val="28"/>
          <w:szCs w:val="28"/>
          <w:lang w:eastAsia="ru-RU"/>
        </w:rPr>
      </w:pPr>
    </w:p>
    <w:p w:rsidR="00DB3F68" w:rsidRPr="00DB3F68" w:rsidRDefault="00DB3F68" w:rsidP="00DB3F68">
      <w:pPr>
        <w:pStyle w:val="a7"/>
        <w:ind w:firstLine="708"/>
        <w:jc w:val="both"/>
        <w:rPr>
          <w:rFonts w:ascii="Times New Roman" w:hAnsi="Times New Roman" w:cs="Times New Roman"/>
          <w:sz w:val="28"/>
          <w:szCs w:val="28"/>
          <w:lang w:eastAsia="ru-RU"/>
        </w:rPr>
      </w:pPr>
      <w:r w:rsidRPr="00DB3F68">
        <w:rPr>
          <w:rFonts w:ascii="Times New Roman" w:hAnsi="Times New Roman" w:cs="Times New Roman"/>
          <w:sz w:val="28"/>
          <w:szCs w:val="28"/>
          <w:lang w:eastAsia="ru-RU"/>
        </w:rPr>
        <w:t xml:space="preserve">К полномочиям администрации Болотнинского района Новосибирской области </w:t>
      </w:r>
      <w:r w:rsidR="00075162" w:rsidRPr="00DB3F68">
        <w:rPr>
          <w:rFonts w:ascii="Times New Roman" w:hAnsi="Times New Roman" w:cs="Times New Roman"/>
          <w:sz w:val="28"/>
          <w:szCs w:val="28"/>
          <w:lang w:eastAsia="ru-RU"/>
        </w:rPr>
        <w:t>относится</w:t>
      </w:r>
      <w:r w:rsidRPr="00DB3F68">
        <w:rPr>
          <w:rFonts w:ascii="Times New Roman" w:hAnsi="Times New Roman" w:cs="Times New Roman"/>
          <w:sz w:val="28"/>
          <w:szCs w:val="28"/>
          <w:lang w:eastAsia="ru-RU"/>
        </w:rPr>
        <w:t>:</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lastRenderedPageBreak/>
        <w:t>1) разработка проекта местного бюджета и подготовка отчета о его исполнении;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2) владение, пользование и распоряжение от имени муниципального образования имуществом, находящимся в муниципальной собственности </w:t>
      </w:r>
      <w:proofErr w:type="spellStart"/>
      <w:r w:rsidRPr="007A65BF">
        <w:rPr>
          <w:color w:val="3F4758"/>
          <w:sz w:val="28"/>
          <w:szCs w:val="28"/>
        </w:rPr>
        <w:t>Болотнинского</w:t>
      </w:r>
      <w:proofErr w:type="spellEnd"/>
      <w:r w:rsidRPr="007A65BF">
        <w:rPr>
          <w:color w:val="3F4758"/>
          <w:sz w:val="28"/>
          <w:szCs w:val="28"/>
        </w:rPr>
        <w:t xml:space="preserve">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3) осуществление международных и внешнеэкономических связей в соответствии с федеральными законами;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4) организация в границах </w:t>
      </w:r>
      <w:proofErr w:type="spellStart"/>
      <w:r w:rsidRPr="007A65BF">
        <w:rPr>
          <w:color w:val="3F4758"/>
          <w:sz w:val="28"/>
          <w:szCs w:val="28"/>
        </w:rPr>
        <w:t>Болотнинского</w:t>
      </w:r>
      <w:proofErr w:type="spellEnd"/>
      <w:r w:rsidRPr="007A65BF">
        <w:rPr>
          <w:color w:val="3F4758"/>
          <w:sz w:val="28"/>
          <w:szCs w:val="28"/>
        </w:rPr>
        <w:t xml:space="preserve"> района </w:t>
      </w:r>
      <w:proofErr w:type="spellStart"/>
      <w:r w:rsidRPr="007A65BF">
        <w:rPr>
          <w:color w:val="3F4758"/>
          <w:sz w:val="28"/>
          <w:szCs w:val="28"/>
        </w:rPr>
        <w:t>энерго</w:t>
      </w:r>
      <w:proofErr w:type="spellEnd"/>
      <w:r w:rsidRPr="007A65BF">
        <w:rPr>
          <w:color w:val="3F4758"/>
          <w:sz w:val="28"/>
          <w:szCs w:val="28"/>
        </w:rPr>
        <w:t>- и газоснабжения поселений;</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5)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4" w:history="1">
        <w:r w:rsidRPr="007A65BF">
          <w:rPr>
            <w:color w:val="669AE6"/>
            <w:sz w:val="28"/>
            <w:szCs w:val="28"/>
          </w:rPr>
          <w:t>законодательством</w:t>
        </w:r>
      </w:hyperlink>
      <w:r w:rsidRPr="007A65BF">
        <w:rPr>
          <w:color w:val="3F4758"/>
          <w:sz w:val="28"/>
          <w:szCs w:val="28"/>
        </w:rPr>
        <w:t> Российской Федерации;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6) создание условий для предоставления транспортных услуг населению и организация транспортного обслуживания населения между поселениями в границах </w:t>
      </w:r>
      <w:proofErr w:type="spellStart"/>
      <w:r w:rsidRPr="007A65BF">
        <w:rPr>
          <w:color w:val="3F4758"/>
          <w:sz w:val="28"/>
          <w:szCs w:val="28"/>
        </w:rPr>
        <w:t>Болотнинского</w:t>
      </w:r>
      <w:proofErr w:type="spellEnd"/>
      <w:r w:rsidRPr="007A65BF">
        <w:rPr>
          <w:color w:val="3F4758"/>
          <w:sz w:val="28"/>
          <w:szCs w:val="28"/>
        </w:rPr>
        <w:t xml:space="preserve">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7) организация охраны общественного порядка на территории </w:t>
      </w:r>
      <w:proofErr w:type="spellStart"/>
      <w:r w:rsidRPr="007A65BF">
        <w:rPr>
          <w:color w:val="3F4758"/>
          <w:sz w:val="28"/>
          <w:szCs w:val="28"/>
        </w:rPr>
        <w:t>Болотнинского</w:t>
      </w:r>
      <w:proofErr w:type="spellEnd"/>
      <w:r w:rsidRPr="007A65BF">
        <w:rPr>
          <w:color w:val="3F4758"/>
          <w:sz w:val="28"/>
          <w:szCs w:val="28"/>
        </w:rPr>
        <w:t xml:space="preserve"> района муниципальной милицией;</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8) организация мероприятий </w:t>
      </w:r>
      <w:proofErr w:type="spellStart"/>
      <w:r w:rsidRPr="007A65BF">
        <w:rPr>
          <w:color w:val="3F4758"/>
          <w:sz w:val="28"/>
          <w:szCs w:val="28"/>
        </w:rPr>
        <w:t>межпоселенческого</w:t>
      </w:r>
      <w:proofErr w:type="spellEnd"/>
      <w:r w:rsidRPr="007A65BF">
        <w:rPr>
          <w:color w:val="3F4758"/>
          <w:sz w:val="28"/>
          <w:szCs w:val="28"/>
        </w:rPr>
        <w:t xml:space="preserve"> характера по охране окружающей среды;</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9) участие в предупреждении и ликвидации последствий чрезвычайных ситуаций на территории </w:t>
      </w:r>
      <w:proofErr w:type="spellStart"/>
      <w:r w:rsidRPr="007A65BF">
        <w:rPr>
          <w:color w:val="3F4758"/>
          <w:sz w:val="28"/>
          <w:szCs w:val="28"/>
        </w:rPr>
        <w:t>Болотнинского</w:t>
      </w:r>
      <w:proofErr w:type="spellEnd"/>
      <w:r w:rsidRPr="007A65BF">
        <w:rPr>
          <w:color w:val="3F4758"/>
          <w:sz w:val="28"/>
          <w:szCs w:val="28"/>
        </w:rPr>
        <w:t xml:space="preserve">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10)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 – вступает в силу с 01.01.2014;</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11)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учреждениях, подведомственных федеральному органу исполнительной власти, осуществляющему функции по </w:t>
      </w:r>
      <w:proofErr w:type="spellStart"/>
      <w:r w:rsidRPr="007A65BF">
        <w:rPr>
          <w:color w:val="3F4758"/>
          <w:sz w:val="28"/>
          <w:szCs w:val="28"/>
        </w:rPr>
        <w:t>медико</w:t>
      </w:r>
      <w:proofErr w:type="spellEnd"/>
      <w:r w:rsidRPr="007A65BF">
        <w:rPr>
          <w:color w:val="3F4758"/>
          <w:sz w:val="28"/>
          <w:szCs w:val="28"/>
        </w:rPr>
        <w:t xml:space="preserve"> – санитарному </w:t>
      </w:r>
      <w:r w:rsidRPr="007A65BF">
        <w:rPr>
          <w:color w:val="3F4758"/>
          <w:sz w:val="28"/>
          <w:szCs w:val="28"/>
        </w:rPr>
        <w:lastRenderedPageBreak/>
        <w:t>обеспечению населения отдельных территорий) в соответствии с территориальной программой государственных гарантий оказания гражданам Российской Федерации бесплатной медицинской помощи;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12)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территории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13) формирование и содержание муниципального архива, включая хранение архивных фондов поселений;</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14) организация содержания на территории </w:t>
      </w:r>
      <w:proofErr w:type="spellStart"/>
      <w:r w:rsidRPr="007A65BF">
        <w:rPr>
          <w:color w:val="3F4758"/>
          <w:sz w:val="28"/>
          <w:szCs w:val="28"/>
        </w:rPr>
        <w:t>Болотнинского</w:t>
      </w:r>
      <w:proofErr w:type="spellEnd"/>
      <w:r w:rsidRPr="007A65BF">
        <w:rPr>
          <w:color w:val="3F4758"/>
          <w:sz w:val="28"/>
          <w:szCs w:val="28"/>
        </w:rPr>
        <w:t xml:space="preserve"> района </w:t>
      </w:r>
      <w:proofErr w:type="spellStart"/>
      <w:r w:rsidRPr="007A65BF">
        <w:rPr>
          <w:color w:val="3F4758"/>
          <w:sz w:val="28"/>
          <w:szCs w:val="28"/>
        </w:rPr>
        <w:t>межпоселенческих</w:t>
      </w:r>
      <w:proofErr w:type="spellEnd"/>
      <w:r w:rsidRPr="007A65BF">
        <w:rPr>
          <w:color w:val="3F4758"/>
          <w:sz w:val="28"/>
          <w:szCs w:val="28"/>
        </w:rPr>
        <w:t xml:space="preserve"> мест захоронения, организация ритуальных услуг;</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15) создание условий для обеспечения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услугами связи, общественного питания, торговли и бытового обслуживания;</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16) организация библиотечного обслуживания населения </w:t>
      </w:r>
      <w:proofErr w:type="spellStart"/>
      <w:r w:rsidRPr="007A65BF">
        <w:rPr>
          <w:color w:val="3F4758"/>
          <w:sz w:val="28"/>
          <w:szCs w:val="28"/>
        </w:rPr>
        <w:t>межпоселенческими</w:t>
      </w:r>
      <w:proofErr w:type="spellEnd"/>
      <w:r w:rsidRPr="007A65BF">
        <w:rPr>
          <w:color w:val="3F4758"/>
          <w:sz w:val="28"/>
          <w:szCs w:val="28"/>
        </w:rPr>
        <w:t xml:space="preserve"> библиотеками, комплектование и обеспечение сохранности их библиотечных фондов;</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17) создание условий для обеспечения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услугами по организации досуга и услугами организаций культуры;</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18) создание условий для развития местного традиционного народного творчества в поселениях, входящих в состав муниципального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19)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формирование и размещение муниципального заказа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20)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7A65BF" w:rsidRPr="007A65BF" w:rsidRDefault="007A65BF" w:rsidP="007A65BF">
      <w:pPr>
        <w:shd w:val="clear" w:color="auto" w:fill="FFFFFF"/>
        <w:ind w:firstLine="709"/>
        <w:jc w:val="both"/>
        <w:rPr>
          <w:color w:val="3F4758"/>
          <w:sz w:val="28"/>
          <w:szCs w:val="28"/>
        </w:rPr>
      </w:pPr>
      <w:proofErr w:type="gramStart"/>
      <w:r w:rsidRPr="007A65BF">
        <w:rPr>
          <w:color w:val="3F4758"/>
          <w:sz w:val="28"/>
          <w:szCs w:val="28"/>
        </w:rPr>
        <w:t>21)определение</w:t>
      </w:r>
      <w:proofErr w:type="gramEnd"/>
      <w:r w:rsidRPr="007A65BF">
        <w:rPr>
          <w:color w:val="3F4758"/>
          <w:sz w:val="28"/>
          <w:szCs w:val="28"/>
        </w:rPr>
        <w:t xml:space="preserve"> порядка заслушивания отчетов руководителей муниципальных предприятий, учреждений, средств массовой информации об их деятельности;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22) формирование и обеспечение размещения муниципального заказа; осуществление функций заказчика на поставки товаров, выполнение работ и оказание услуг, связанных с решением вопросов местного значения и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23)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района, голосования по вопросам изменения границ и преобразования </w:t>
      </w:r>
      <w:proofErr w:type="spellStart"/>
      <w:r w:rsidRPr="007A65BF">
        <w:rPr>
          <w:color w:val="3F4758"/>
          <w:sz w:val="28"/>
          <w:szCs w:val="28"/>
        </w:rPr>
        <w:t>Болотнинского</w:t>
      </w:r>
      <w:proofErr w:type="spellEnd"/>
      <w:r w:rsidRPr="007A65BF">
        <w:rPr>
          <w:color w:val="3F4758"/>
          <w:sz w:val="28"/>
          <w:szCs w:val="28"/>
        </w:rPr>
        <w:t xml:space="preserve">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lastRenderedPageBreak/>
        <w:t xml:space="preserve">24) организация выполнения планов и программ комплексного социально-экономического развития </w:t>
      </w:r>
      <w:proofErr w:type="spellStart"/>
      <w:r w:rsidRPr="007A65BF">
        <w:rPr>
          <w:color w:val="3F4758"/>
          <w:sz w:val="28"/>
          <w:szCs w:val="28"/>
        </w:rPr>
        <w:t>Болотнинского</w:t>
      </w:r>
      <w:proofErr w:type="spellEnd"/>
      <w:r w:rsidRPr="007A65BF">
        <w:rPr>
          <w:color w:val="3F4758"/>
          <w:sz w:val="28"/>
          <w:szCs w:val="28"/>
        </w:rPr>
        <w:t xml:space="preserve"> района, а также организация сбора статистических показателей, характеризующих состояние экономики и социальной сферы </w:t>
      </w:r>
      <w:proofErr w:type="spellStart"/>
      <w:r w:rsidRPr="007A65BF">
        <w:rPr>
          <w:color w:val="3F4758"/>
          <w:sz w:val="28"/>
          <w:szCs w:val="28"/>
        </w:rPr>
        <w:t>Болотнинского</w:t>
      </w:r>
      <w:proofErr w:type="spellEnd"/>
      <w:r w:rsidRPr="007A65BF">
        <w:rPr>
          <w:color w:val="3F4758"/>
          <w:sz w:val="28"/>
          <w:szCs w:val="28"/>
        </w:rPr>
        <w:t xml:space="preserve"> района, и предоставление указанных данных органам государственной власти в порядке, установленном Правительством Российской Федерации;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24) имущество, предназначенное для создания условий для оказания медицинской помощи населению на территории муниципального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25) организация и осуществление мероприятий по территориальной обороне и гражданской обороне, защите населения и территории </w:t>
      </w:r>
      <w:proofErr w:type="spellStart"/>
      <w:r w:rsidRPr="007A65BF">
        <w:rPr>
          <w:color w:val="3F4758"/>
          <w:sz w:val="28"/>
          <w:szCs w:val="28"/>
        </w:rPr>
        <w:t>Болотнинского</w:t>
      </w:r>
      <w:proofErr w:type="spellEnd"/>
      <w:r w:rsidRPr="007A65BF">
        <w:rPr>
          <w:color w:val="3F4758"/>
          <w:sz w:val="28"/>
          <w:szCs w:val="28"/>
        </w:rPr>
        <w:t xml:space="preserve"> района и сельских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Новосибирской области от чрезвычайных ситуаций природного и техногенного характера;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26) разработка и осуществление мер по реализации государственной политики в сфере трудовых отношений и иных непосредственно с ними связанных отношений, в том числе, оплаты труда, развития социального партнерства и коллективно-договорного регулирования трудовых отношений, урегулирования коллективных трудовых споров, улучшения условий и охраны труда работников в соответствии с нормами действующего законодательства;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27) утверждение подготовленной на основе схемы территориального планирования </w:t>
      </w:r>
      <w:proofErr w:type="spellStart"/>
      <w:r w:rsidRPr="007A65BF">
        <w:rPr>
          <w:color w:val="3F4758"/>
          <w:sz w:val="28"/>
          <w:szCs w:val="28"/>
        </w:rPr>
        <w:t>Болотнинского</w:t>
      </w:r>
      <w:proofErr w:type="spellEnd"/>
      <w:r w:rsidRPr="007A65BF">
        <w:rPr>
          <w:color w:val="3F4758"/>
          <w:sz w:val="28"/>
          <w:szCs w:val="28"/>
        </w:rPr>
        <w:t xml:space="preserve">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w:t>
      </w:r>
      <w:proofErr w:type="spellStart"/>
      <w:r w:rsidRPr="007A65BF">
        <w:rPr>
          <w:color w:val="3F4758"/>
          <w:sz w:val="28"/>
          <w:szCs w:val="28"/>
        </w:rPr>
        <w:t>Болотнинского</w:t>
      </w:r>
      <w:proofErr w:type="spellEnd"/>
      <w:r w:rsidRPr="007A65BF">
        <w:rPr>
          <w:color w:val="3F4758"/>
          <w:sz w:val="28"/>
          <w:szCs w:val="28"/>
        </w:rPr>
        <w:t xml:space="preserve"> района, резервирование и изъятие, в том числе путем выкупа, земельных участков в границах </w:t>
      </w:r>
      <w:proofErr w:type="spellStart"/>
      <w:r w:rsidRPr="007A65BF">
        <w:rPr>
          <w:color w:val="3F4758"/>
          <w:sz w:val="28"/>
          <w:szCs w:val="28"/>
        </w:rPr>
        <w:t>Болотнинского</w:t>
      </w:r>
      <w:proofErr w:type="spellEnd"/>
      <w:r w:rsidRPr="007A65BF">
        <w:rPr>
          <w:color w:val="3F4758"/>
          <w:sz w:val="28"/>
          <w:szCs w:val="28"/>
        </w:rPr>
        <w:t> района для муниципальных нужд,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 несоответствии построенных или реконструированных объекта индивидуально жилищного строительства или садового дома требованиям законодательства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lastRenderedPageBreak/>
        <w:t xml:space="preserve">28) выравнивание уровня бюджетной обеспеченности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за счет средств бюджета </w:t>
      </w:r>
      <w:proofErr w:type="spellStart"/>
      <w:r w:rsidRPr="007A65BF">
        <w:rPr>
          <w:color w:val="3F4758"/>
          <w:sz w:val="28"/>
          <w:szCs w:val="28"/>
        </w:rPr>
        <w:t>Болотнинского</w:t>
      </w:r>
      <w:proofErr w:type="spellEnd"/>
      <w:r w:rsidRPr="007A65BF">
        <w:rPr>
          <w:color w:val="3F4758"/>
          <w:sz w:val="28"/>
          <w:szCs w:val="28"/>
        </w:rPr>
        <w:t xml:space="preserve">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29) создание, развитие и обеспечение охраны лечебно-оздоровительных местностей и курортов местного значения на территории </w:t>
      </w:r>
      <w:proofErr w:type="spellStart"/>
      <w:r w:rsidRPr="007A65BF">
        <w:rPr>
          <w:color w:val="3F4758"/>
          <w:sz w:val="28"/>
          <w:szCs w:val="28"/>
        </w:rPr>
        <w:t>Болотнинского</w:t>
      </w:r>
      <w:proofErr w:type="spellEnd"/>
      <w:r w:rsidRPr="007A65BF">
        <w:rPr>
          <w:color w:val="3F4758"/>
          <w:sz w:val="28"/>
          <w:szCs w:val="28"/>
        </w:rPr>
        <w:t xml:space="preserve"> района, а также осуществление муниципального контроля в области использования и охраны особо охраняемых природных территорий местного значения;</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30)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31) осуществление мероприятий по обеспечению безопасности людей на водных объектах, охране их жизни и здоровья;</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32) заключение соглашений с органами местного самоуправления отдельных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о передаче органам местного самоуправления </w:t>
      </w:r>
      <w:proofErr w:type="spellStart"/>
      <w:r w:rsidRPr="007A65BF">
        <w:rPr>
          <w:color w:val="3F4758"/>
          <w:sz w:val="28"/>
          <w:szCs w:val="28"/>
        </w:rPr>
        <w:t>Болотнинского</w:t>
      </w:r>
      <w:proofErr w:type="spellEnd"/>
      <w:r w:rsidRPr="007A65BF">
        <w:rPr>
          <w:color w:val="3F4758"/>
          <w:sz w:val="28"/>
          <w:szCs w:val="28"/>
        </w:rPr>
        <w:t xml:space="preserve"> района части полномочий органов местного самоуправления отдельных поселений, входящих в состав района, за счет субвенций, предоставляемых из бюджета поселений в бюджет </w:t>
      </w:r>
      <w:proofErr w:type="spellStart"/>
      <w:r w:rsidRPr="007A65BF">
        <w:rPr>
          <w:color w:val="3F4758"/>
          <w:sz w:val="28"/>
          <w:szCs w:val="28"/>
        </w:rPr>
        <w:t>Болотнинского</w:t>
      </w:r>
      <w:proofErr w:type="spellEnd"/>
      <w:r w:rsidRPr="007A65BF">
        <w:rPr>
          <w:color w:val="3F4758"/>
          <w:sz w:val="28"/>
          <w:szCs w:val="28"/>
        </w:rPr>
        <w:t xml:space="preserve">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33)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rsidRPr="007A65BF">
        <w:rPr>
          <w:color w:val="3F4758"/>
          <w:sz w:val="28"/>
          <w:szCs w:val="28"/>
        </w:rPr>
        <w:t>волонтерству</w:t>
      </w:r>
      <w:proofErr w:type="spellEnd"/>
      <w:r w:rsidRPr="007A65BF">
        <w:rPr>
          <w:color w:val="3F4758"/>
          <w:sz w:val="28"/>
          <w:szCs w:val="28"/>
        </w:rPr>
        <w:t>);</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34) обеспечение условий для развития на территории муниципального района физической культуры, школьного спорта и массового спорта, организация проведения официальных </w:t>
      </w:r>
      <w:proofErr w:type="spellStart"/>
      <w:r w:rsidRPr="007A65BF">
        <w:rPr>
          <w:color w:val="3F4758"/>
          <w:sz w:val="28"/>
          <w:szCs w:val="28"/>
        </w:rPr>
        <w:t>физкультурно</w:t>
      </w:r>
      <w:proofErr w:type="spellEnd"/>
      <w:r w:rsidRPr="007A65BF">
        <w:rPr>
          <w:color w:val="3F4758"/>
          <w:sz w:val="28"/>
          <w:szCs w:val="28"/>
        </w:rPr>
        <w:t xml:space="preserve"> – оздоровительных и спортивных мероприятий муниципального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35) организация и осуществление мероприятий </w:t>
      </w:r>
      <w:proofErr w:type="spellStart"/>
      <w:r w:rsidRPr="007A65BF">
        <w:rPr>
          <w:color w:val="3F4758"/>
          <w:sz w:val="28"/>
          <w:szCs w:val="28"/>
        </w:rPr>
        <w:t>межпоселенческого</w:t>
      </w:r>
      <w:proofErr w:type="spellEnd"/>
      <w:r w:rsidRPr="007A65BF">
        <w:rPr>
          <w:color w:val="3F4758"/>
          <w:sz w:val="28"/>
          <w:szCs w:val="28"/>
        </w:rPr>
        <w:t xml:space="preserve"> характера по работе с детьми и молодежью;</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36)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37) создание музеев </w:t>
      </w:r>
      <w:proofErr w:type="spellStart"/>
      <w:r w:rsidRPr="007A65BF">
        <w:rPr>
          <w:color w:val="3F4758"/>
          <w:sz w:val="28"/>
          <w:szCs w:val="28"/>
        </w:rPr>
        <w:t>Болотнинского</w:t>
      </w:r>
      <w:proofErr w:type="spellEnd"/>
      <w:r w:rsidRPr="007A65BF">
        <w:rPr>
          <w:color w:val="3F4758"/>
          <w:sz w:val="28"/>
          <w:szCs w:val="28"/>
        </w:rPr>
        <w:t xml:space="preserve">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38) участие в профилактике терроризма и экстремизма, а также в минимизации и ликвидации последствий проявлений терроризма и экстремизма на территории муниципального района;</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39) утверждение схемы размещения рекламных конструкций, выдача разрешений на установку и эксплуатацию рекламных конструкций на территории </w:t>
      </w:r>
      <w:proofErr w:type="spellStart"/>
      <w:r w:rsidRPr="007A65BF">
        <w:rPr>
          <w:color w:val="3F4758"/>
          <w:sz w:val="28"/>
          <w:szCs w:val="28"/>
        </w:rPr>
        <w:t>Болотнинского</w:t>
      </w:r>
      <w:proofErr w:type="spellEnd"/>
      <w:r w:rsidRPr="007A65BF">
        <w:rPr>
          <w:color w:val="3F4758"/>
          <w:sz w:val="28"/>
          <w:szCs w:val="28"/>
        </w:rPr>
        <w:t xml:space="preserve"> района, аннулирование таких разрешений, выдача предписаний о демонтаже самовольно установленных рекламных конструкций на территории </w:t>
      </w:r>
      <w:proofErr w:type="spellStart"/>
      <w:r w:rsidRPr="007A65BF">
        <w:rPr>
          <w:color w:val="3F4758"/>
          <w:sz w:val="28"/>
          <w:szCs w:val="28"/>
        </w:rPr>
        <w:t>Болотнинского</w:t>
      </w:r>
      <w:proofErr w:type="spellEnd"/>
      <w:r w:rsidRPr="007A65BF">
        <w:rPr>
          <w:color w:val="3F4758"/>
          <w:sz w:val="28"/>
          <w:szCs w:val="28"/>
        </w:rPr>
        <w:t xml:space="preserve"> района, осуществляемые в соответствии с Федеральным законом от 13.03.2006 № 38-ФЗ «О рекламе».</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 xml:space="preserve">40) утверждение и реализация муниципальных программ в области энергосбережения и повышения энергетической эффективности, организация и </w:t>
      </w:r>
      <w:r w:rsidRPr="007A65BF">
        <w:rPr>
          <w:color w:val="3F4758"/>
          <w:sz w:val="28"/>
          <w:szCs w:val="28"/>
        </w:rPr>
        <w:lastRenderedPageBreak/>
        <w:t>проведение иных мероприятий, предусмотренных законодательством об энергосбережении и о повышении энергетической эффективности.</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41) исполнение иных полномочий, предусмотренных действующим законодательством и нормативными правовыми актами органов местного самоуправления.</w:t>
      </w:r>
    </w:p>
    <w:p w:rsidR="007A65BF" w:rsidRPr="007A65BF" w:rsidRDefault="007A65BF" w:rsidP="007A65BF">
      <w:pPr>
        <w:shd w:val="clear" w:color="auto" w:fill="FFFFFF"/>
        <w:ind w:firstLine="709"/>
        <w:jc w:val="both"/>
        <w:rPr>
          <w:color w:val="3F4758"/>
          <w:sz w:val="28"/>
          <w:szCs w:val="28"/>
        </w:rPr>
      </w:pPr>
      <w:r w:rsidRPr="007A65BF">
        <w:rPr>
          <w:color w:val="3F4758"/>
          <w:sz w:val="28"/>
          <w:szCs w:val="28"/>
        </w:rPr>
        <w:t>42)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w:t>
      </w:r>
      <w:hyperlink r:id="rId5" w:history="1">
        <w:r w:rsidRPr="007A65BF">
          <w:rPr>
            <w:color w:val="669AE6"/>
            <w:sz w:val="28"/>
            <w:szCs w:val="28"/>
          </w:rPr>
          <w:t>законодательством</w:t>
        </w:r>
      </w:hyperlink>
      <w:r w:rsidRPr="007A65BF">
        <w:rPr>
          <w:color w:val="3F4758"/>
          <w:sz w:val="28"/>
          <w:szCs w:val="28"/>
        </w:rPr>
        <w:t> Российской Федерации о муниципальной службе</w:t>
      </w:r>
    </w:p>
    <w:p w:rsidR="007A65BF" w:rsidRPr="007A65BF" w:rsidRDefault="007A65BF" w:rsidP="007A65BF">
      <w:pPr>
        <w:shd w:val="clear" w:color="auto" w:fill="FFFFFF"/>
        <w:ind w:firstLine="709"/>
        <w:jc w:val="both"/>
        <w:rPr>
          <w:color w:val="3F4758"/>
          <w:sz w:val="28"/>
          <w:szCs w:val="28"/>
        </w:rPr>
      </w:pPr>
      <w:r>
        <w:rPr>
          <w:color w:val="3F4758"/>
          <w:sz w:val="28"/>
          <w:szCs w:val="28"/>
        </w:rPr>
        <w:t>43</w:t>
      </w:r>
      <w:r w:rsidRPr="007A65BF">
        <w:rPr>
          <w:color w:val="3F4758"/>
          <w:sz w:val="28"/>
          <w:szCs w:val="28"/>
        </w:rPr>
        <w:t xml:space="preserve">) обеспечение выполнения работ, необходимых для создания искусственных земельных участков для нужд </w:t>
      </w:r>
      <w:proofErr w:type="spellStart"/>
      <w:r w:rsidRPr="007A65BF">
        <w:rPr>
          <w:color w:val="3F4758"/>
          <w:sz w:val="28"/>
          <w:szCs w:val="28"/>
        </w:rPr>
        <w:t>Болотнинского</w:t>
      </w:r>
      <w:proofErr w:type="spellEnd"/>
      <w:r w:rsidRPr="007A65BF">
        <w:rPr>
          <w:color w:val="3F4758"/>
          <w:sz w:val="28"/>
          <w:szCs w:val="28"/>
        </w:rPr>
        <w:t xml:space="preserve"> района,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7A65BF" w:rsidRPr="007A65BF" w:rsidRDefault="007A65BF" w:rsidP="007A65BF">
      <w:pPr>
        <w:shd w:val="clear" w:color="auto" w:fill="FFFFFF"/>
        <w:ind w:firstLine="709"/>
        <w:jc w:val="both"/>
        <w:rPr>
          <w:color w:val="3F4758"/>
          <w:sz w:val="28"/>
          <w:szCs w:val="28"/>
        </w:rPr>
      </w:pPr>
      <w:r>
        <w:rPr>
          <w:color w:val="3F4758"/>
          <w:sz w:val="28"/>
          <w:szCs w:val="28"/>
        </w:rPr>
        <w:t>44</w:t>
      </w:r>
      <w:r w:rsidRPr="007A65BF">
        <w:rPr>
          <w:color w:val="3F4758"/>
          <w:sz w:val="28"/>
          <w:szCs w:val="28"/>
        </w:rPr>
        <w:t>)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национальных меньшинств, обеспечение социальной и культурной адаптации мигрантов, профилактику межнациональных (межэтнических) конфликтов</w:t>
      </w:r>
    </w:p>
    <w:p w:rsidR="007A65BF" w:rsidRPr="007A65BF" w:rsidRDefault="007A65BF" w:rsidP="007A65BF">
      <w:pPr>
        <w:shd w:val="clear" w:color="auto" w:fill="FFFFFF"/>
        <w:ind w:firstLine="709"/>
        <w:jc w:val="both"/>
        <w:rPr>
          <w:color w:val="3F4758"/>
          <w:sz w:val="28"/>
          <w:szCs w:val="28"/>
        </w:rPr>
      </w:pPr>
      <w:r>
        <w:rPr>
          <w:color w:val="3F4758"/>
          <w:sz w:val="28"/>
          <w:szCs w:val="28"/>
        </w:rPr>
        <w:t>45</w:t>
      </w:r>
      <w:r w:rsidRPr="007A65BF">
        <w:rPr>
          <w:color w:val="3F4758"/>
          <w:sz w:val="28"/>
          <w:szCs w:val="28"/>
        </w:rPr>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7A65BF" w:rsidRPr="007A65BF" w:rsidRDefault="007A65BF" w:rsidP="007A65BF">
      <w:pPr>
        <w:shd w:val="clear" w:color="auto" w:fill="FFFFFF"/>
        <w:ind w:firstLine="709"/>
        <w:jc w:val="both"/>
        <w:rPr>
          <w:color w:val="3F4758"/>
          <w:sz w:val="28"/>
          <w:szCs w:val="28"/>
        </w:rPr>
      </w:pPr>
      <w:r>
        <w:rPr>
          <w:color w:val="3F4758"/>
          <w:sz w:val="28"/>
          <w:szCs w:val="28"/>
        </w:rPr>
        <w:t>46</w:t>
      </w:r>
      <w:r w:rsidRPr="007A65BF">
        <w:rPr>
          <w:color w:val="3F4758"/>
          <w:sz w:val="28"/>
          <w:szCs w:val="28"/>
        </w:rPr>
        <w:t>) организация в соответствии с </w:t>
      </w:r>
      <w:hyperlink r:id="rId6" w:tgtFrame="_blank" w:history="1">
        <w:r w:rsidRPr="007A65BF">
          <w:rPr>
            <w:color w:val="669AE6"/>
            <w:sz w:val="28"/>
            <w:szCs w:val="28"/>
          </w:rPr>
          <w:t>Федеральным законом </w:t>
        </w:r>
        <w:r w:rsidRPr="007A65BF">
          <w:rPr>
            <w:color w:val="669AE6"/>
            <w:spacing w:val="-1"/>
            <w:sz w:val="28"/>
            <w:szCs w:val="28"/>
          </w:rPr>
          <w:t>от 24 июля 2007 года № 221-ФЗ</w:t>
        </w:r>
      </w:hyperlink>
      <w:r w:rsidRPr="007A65BF">
        <w:rPr>
          <w:color w:val="3F4758"/>
          <w:sz w:val="28"/>
          <w:szCs w:val="28"/>
        </w:rPr>
        <w:t> «О государственном кадастре недвижимости» выполнения комплексных кадастровых работ и утверждение карты – плана территории</w:t>
      </w:r>
    </w:p>
    <w:p w:rsidR="007A65BF" w:rsidRPr="007A65BF" w:rsidRDefault="007A65BF" w:rsidP="007A65BF">
      <w:pPr>
        <w:shd w:val="clear" w:color="auto" w:fill="FFFFFF"/>
        <w:ind w:firstLine="709"/>
        <w:jc w:val="both"/>
        <w:rPr>
          <w:color w:val="3F4758"/>
          <w:sz w:val="28"/>
          <w:szCs w:val="28"/>
        </w:rPr>
      </w:pPr>
      <w:r>
        <w:rPr>
          <w:color w:val="3F4758"/>
          <w:sz w:val="28"/>
          <w:szCs w:val="28"/>
        </w:rPr>
        <w:t>47</w:t>
      </w:r>
      <w:r w:rsidRPr="007A65BF">
        <w:rPr>
          <w:color w:val="3F4758"/>
          <w:sz w:val="28"/>
          <w:szCs w:val="28"/>
        </w:rPr>
        <w:t>) осуществление муниципального земельного контроля на межселенной территории муниципального района;</w:t>
      </w:r>
    </w:p>
    <w:p w:rsidR="007A65BF" w:rsidRPr="007A65BF" w:rsidRDefault="007A65BF" w:rsidP="007A65BF">
      <w:pPr>
        <w:shd w:val="clear" w:color="auto" w:fill="FFFFFF"/>
        <w:ind w:firstLine="709"/>
        <w:jc w:val="both"/>
        <w:rPr>
          <w:color w:val="3F4758"/>
          <w:sz w:val="28"/>
          <w:szCs w:val="28"/>
        </w:rPr>
      </w:pPr>
      <w:r>
        <w:rPr>
          <w:color w:val="3F4758"/>
          <w:sz w:val="28"/>
          <w:szCs w:val="28"/>
        </w:rPr>
        <w:t>48</w:t>
      </w:r>
      <w:r w:rsidRPr="007A65BF">
        <w:rPr>
          <w:color w:val="3F4758"/>
          <w:sz w:val="28"/>
          <w:szCs w:val="28"/>
        </w:rPr>
        <w:t>) разработка генеральных планов сельских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Новосибирской области, правил землепользования и застройки, утверждение подготовленной на основе генеральных планов сельских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Новосибирской области документации по планировке территории, выдача разрешений на строительство (за исключением случаев, предусмотренных </w:t>
      </w:r>
      <w:hyperlink r:id="rId7" w:tgtFrame="_blank" w:history="1">
        <w:r w:rsidRPr="007A65BF">
          <w:rPr>
            <w:color w:val="669AE6"/>
            <w:sz w:val="28"/>
            <w:szCs w:val="28"/>
          </w:rPr>
          <w:t>Градостроительным кодексом Российской Федерации</w:t>
        </w:r>
      </w:hyperlink>
      <w:r w:rsidRPr="007A65BF">
        <w:rPr>
          <w:color w:val="3F4758"/>
          <w:sz w:val="28"/>
          <w:szCs w:val="28"/>
        </w:rPr>
        <w:t>,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сельских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Новосибирской области, утверждение местных нормативов градостроительного проектирования сельских поселений, входящих в </w:t>
      </w:r>
      <w:r w:rsidRPr="007A65BF">
        <w:rPr>
          <w:color w:val="3F4758"/>
          <w:sz w:val="28"/>
          <w:szCs w:val="28"/>
        </w:rPr>
        <w:lastRenderedPageBreak/>
        <w:t>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Новосибирской области, резервирование земель и изъятие земельных участков в границах сельских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Новосибирской области для муниципальных нужд, осуществление муниципального земельного контроля в границах поселения, осуществление в случаях, предусмотренных </w:t>
      </w:r>
      <w:hyperlink r:id="rId8" w:tgtFrame="_blank" w:history="1">
        <w:r w:rsidRPr="007A65BF">
          <w:rPr>
            <w:color w:val="669AE6"/>
            <w:sz w:val="28"/>
            <w:szCs w:val="28"/>
          </w:rPr>
          <w:t>Градостроительным кодексом Российской Федерации</w:t>
        </w:r>
      </w:hyperlink>
      <w:r w:rsidRPr="007A65BF">
        <w:rPr>
          <w:color w:val="3F4758"/>
          <w:sz w:val="28"/>
          <w:szCs w:val="28"/>
        </w:rPr>
        <w:t>,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7A65BF" w:rsidRPr="007A65BF" w:rsidRDefault="007A65BF" w:rsidP="007A65BF">
      <w:pPr>
        <w:shd w:val="clear" w:color="auto" w:fill="FFFFFF"/>
        <w:ind w:firstLine="709"/>
        <w:jc w:val="both"/>
        <w:rPr>
          <w:color w:val="3F4758"/>
          <w:sz w:val="28"/>
          <w:szCs w:val="28"/>
        </w:rPr>
      </w:pPr>
      <w:r>
        <w:rPr>
          <w:color w:val="3F4758"/>
          <w:sz w:val="28"/>
          <w:szCs w:val="28"/>
        </w:rPr>
        <w:t>49</w:t>
      </w:r>
      <w:r w:rsidRPr="007A65BF">
        <w:rPr>
          <w:color w:val="3F4758"/>
          <w:sz w:val="28"/>
          <w:szCs w:val="28"/>
        </w:rPr>
        <w:t>)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rsidR="007A65BF" w:rsidRPr="007A65BF" w:rsidRDefault="007A65BF" w:rsidP="007A65BF">
      <w:pPr>
        <w:shd w:val="clear" w:color="auto" w:fill="FFFFFF"/>
        <w:ind w:firstLine="709"/>
        <w:jc w:val="both"/>
        <w:rPr>
          <w:color w:val="3F4758"/>
          <w:sz w:val="28"/>
          <w:szCs w:val="28"/>
        </w:rPr>
      </w:pPr>
      <w:r>
        <w:rPr>
          <w:color w:val="3F4758"/>
          <w:sz w:val="28"/>
          <w:szCs w:val="28"/>
        </w:rPr>
        <w:t>50</w:t>
      </w:r>
      <w:r w:rsidRPr="007A65BF">
        <w:rPr>
          <w:color w:val="3F4758"/>
          <w:sz w:val="28"/>
          <w:szCs w:val="28"/>
        </w:rPr>
        <w:t xml:space="preserve">) организация в границах сельских поселений, входящих в состав </w:t>
      </w:r>
      <w:proofErr w:type="spellStart"/>
      <w:r w:rsidRPr="007A65BF">
        <w:rPr>
          <w:color w:val="3F4758"/>
          <w:sz w:val="28"/>
          <w:szCs w:val="28"/>
        </w:rPr>
        <w:t>Болотнинского</w:t>
      </w:r>
      <w:proofErr w:type="spellEnd"/>
      <w:r w:rsidRPr="007A65BF">
        <w:rPr>
          <w:color w:val="3F4758"/>
          <w:sz w:val="28"/>
          <w:szCs w:val="28"/>
        </w:rPr>
        <w:t xml:space="preserve"> района тепло-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7A65BF" w:rsidRPr="007A65BF" w:rsidRDefault="007A65BF" w:rsidP="007A65BF">
      <w:pPr>
        <w:shd w:val="clear" w:color="auto" w:fill="FFFFFF"/>
        <w:ind w:firstLine="709"/>
        <w:jc w:val="both"/>
        <w:rPr>
          <w:color w:val="3F4758"/>
          <w:sz w:val="28"/>
          <w:szCs w:val="28"/>
        </w:rPr>
      </w:pPr>
      <w:r>
        <w:rPr>
          <w:color w:val="3F4758"/>
          <w:sz w:val="28"/>
          <w:szCs w:val="28"/>
        </w:rPr>
        <w:t>51</w:t>
      </w:r>
      <w:r w:rsidRPr="007A65BF">
        <w:rPr>
          <w:color w:val="3F4758"/>
          <w:sz w:val="28"/>
          <w:szCs w:val="28"/>
        </w:rPr>
        <w:t>) организация библиотечного обслуживания населения, комплектование и обеспечение сохранности библиотечных фондов библиотек поселения;</w:t>
      </w:r>
    </w:p>
    <w:p w:rsidR="007A65BF" w:rsidRPr="007A65BF" w:rsidRDefault="007A65BF" w:rsidP="007A65BF">
      <w:pPr>
        <w:shd w:val="clear" w:color="auto" w:fill="FFFFFF"/>
        <w:ind w:firstLine="709"/>
        <w:jc w:val="both"/>
        <w:rPr>
          <w:color w:val="3F4758"/>
          <w:sz w:val="28"/>
          <w:szCs w:val="28"/>
        </w:rPr>
      </w:pPr>
      <w:r>
        <w:rPr>
          <w:color w:val="3F4758"/>
          <w:sz w:val="28"/>
          <w:szCs w:val="28"/>
        </w:rPr>
        <w:lastRenderedPageBreak/>
        <w:t>52</w:t>
      </w:r>
      <w:r w:rsidRPr="007A65BF">
        <w:rPr>
          <w:color w:val="3F4758"/>
          <w:sz w:val="28"/>
          <w:szCs w:val="28"/>
        </w:rPr>
        <w:t>) полномочия в сфере стратегического планирования, предусмотренные </w:t>
      </w:r>
      <w:hyperlink r:id="rId9" w:tgtFrame="_blank" w:history="1">
        <w:r w:rsidRPr="007A65BF">
          <w:rPr>
            <w:color w:val="669AE6"/>
            <w:sz w:val="28"/>
            <w:szCs w:val="28"/>
          </w:rPr>
          <w:t>Федеральным законом от 28 июня 2014 года № 172-ФЗ «О стратегическом планировании в Российской Федерации»</w:t>
        </w:r>
      </w:hyperlink>
      <w:r w:rsidRPr="007A65BF">
        <w:rPr>
          <w:color w:val="3F4758"/>
          <w:sz w:val="28"/>
          <w:szCs w:val="28"/>
        </w:rPr>
        <w:t>.</w:t>
      </w:r>
    </w:p>
    <w:p w:rsidR="007A65BF" w:rsidRPr="007A65BF" w:rsidRDefault="007A65BF" w:rsidP="007A65BF">
      <w:pPr>
        <w:shd w:val="clear" w:color="auto" w:fill="FFFFFF"/>
        <w:ind w:firstLine="709"/>
        <w:jc w:val="both"/>
        <w:rPr>
          <w:color w:val="3F4758"/>
          <w:sz w:val="28"/>
          <w:szCs w:val="28"/>
        </w:rPr>
      </w:pPr>
      <w:r>
        <w:rPr>
          <w:color w:val="3F4758"/>
          <w:sz w:val="28"/>
          <w:szCs w:val="28"/>
        </w:rPr>
        <w:t>53</w:t>
      </w:r>
      <w:bookmarkStart w:id="0" w:name="_GoBack"/>
      <w:bookmarkEnd w:id="0"/>
      <w:r w:rsidRPr="007A65BF">
        <w:rPr>
          <w:color w:val="3F4758"/>
          <w:sz w:val="28"/>
          <w:szCs w:val="28"/>
        </w:rPr>
        <w:t>) Осуществление мероприятий по защите прав потребителей, предусмотренных </w:t>
      </w:r>
      <w:hyperlink r:id="rId10" w:tgtFrame="_blank" w:history="1">
        <w:r w:rsidRPr="007A65BF">
          <w:rPr>
            <w:color w:val="669AE6"/>
            <w:sz w:val="28"/>
            <w:szCs w:val="28"/>
          </w:rPr>
          <w:t>Законом Российской Федерации от 7 февраля 1992 года N 2300-1</w:t>
        </w:r>
      </w:hyperlink>
      <w:r w:rsidRPr="007A65BF">
        <w:rPr>
          <w:color w:val="3F4758"/>
          <w:sz w:val="28"/>
          <w:szCs w:val="28"/>
        </w:rPr>
        <w:t> "О защите прав потребителей".</w:t>
      </w:r>
    </w:p>
    <w:p w:rsidR="00DB3F68" w:rsidRPr="000129BA" w:rsidRDefault="00DB3F68" w:rsidP="00DB3F68">
      <w:pPr>
        <w:pStyle w:val="a7"/>
        <w:ind w:firstLine="708"/>
        <w:jc w:val="both"/>
        <w:rPr>
          <w:rFonts w:ascii="Times New Roman" w:hAnsi="Times New Roman" w:cs="Times New Roman"/>
          <w:color w:val="FF0000"/>
          <w:sz w:val="28"/>
          <w:szCs w:val="28"/>
          <w:lang w:eastAsia="ru-RU"/>
        </w:rPr>
      </w:pPr>
    </w:p>
    <w:p w:rsidR="00075162" w:rsidRPr="000129BA" w:rsidRDefault="00075162" w:rsidP="00075162">
      <w:pPr>
        <w:pStyle w:val="a7"/>
        <w:ind w:firstLine="708"/>
        <w:jc w:val="both"/>
        <w:rPr>
          <w:rFonts w:ascii="Times New Roman" w:hAnsi="Times New Roman" w:cs="Times New Roman"/>
          <w:color w:val="FF0000"/>
          <w:sz w:val="28"/>
          <w:szCs w:val="28"/>
          <w:lang w:eastAsia="ru-RU"/>
        </w:rPr>
      </w:pPr>
      <w:r w:rsidRPr="000129BA">
        <w:rPr>
          <w:rFonts w:ascii="Times New Roman" w:hAnsi="Times New Roman" w:cs="Times New Roman"/>
          <w:color w:val="FF0000"/>
          <w:sz w:val="28"/>
          <w:szCs w:val="28"/>
          <w:lang w:eastAsia="ru-RU"/>
        </w:rPr>
        <w:t xml:space="preserve"> </w:t>
      </w:r>
      <w:r w:rsidR="00710CCB">
        <w:rPr>
          <w:rFonts w:ascii="Times New Roman" w:hAnsi="Times New Roman" w:cs="Times New Roman"/>
          <w:color w:val="FF0000"/>
          <w:sz w:val="28"/>
          <w:szCs w:val="28"/>
          <w:lang w:eastAsia="ru-RU"/>
        </w:rPr>
        <w:t>- - - - - - - - - - - - - - - - - - - - - - - - - - - - - - - - - - - - - - - - - - - - - - - - - - - - - - -</w:t>
      </w:r>
    </w:p>
    <w:p w:rsidR="00A352D9" w:rsidRDefault="00075162" w:rsidP="00075162">
      <w:pPr>
        <w:pStyle w:val="a7"/>
        <w:ind w:firstLine="708"/>
        <w:jc w:val="both"/>
        <w:rPr>
          <w:rFonts w:ascii="Times New Roman" w:hAnsi="Times New Roman" w:cs="Times New Roman"/>
          <w:sz w:val="28"/>
          <w:szCs w:val="28"/>
          <w:lang w:eastAsia="ru-RU"/>
        </w:rPr>
      </w:pPr>
      <w:r w:rsidRPr="00075162">
        <w:rPr>
          <w:rFonts w:ascii="Times New Roman" w:hAnsi="Times New Roman" w:cs="Times New Roman"/>
          <w:sz w:val="28"/>
          <w:szCs w:val="28"/>
          <w:lang w:eastAsia="ru-RU"/>
        </w:rPr>
        <w:t>Информация об ад</w:t>
      </w:r>
      <w:r w:rsidR="005A7B52">
        <w:rPr>
          <w:rFonts w:ascii="Times New Roman" w:hAnsi="Times New Roman" w:cs="Times New Roman"/>
          <w:sz w:val="28"/>
          <w:szCs w:val="28"/>
          <w:lang w:eastAsia="ru-RU"/>
        </w:rPr>
        <w:t>ресах проведения 12 декабря 2019</w:t>
      </w:r>
      <w:r w:rsidRPr="00075162">
        <w:rPr>
          <w:rFonts w:ascii="Times New Roman" w:hAnsi="Times New Roman" w:cs="Times New Roman"/>
          <w:sz w:val="28"/>
          <w:szCs w:val="28"/>
          <w:lang w:eastAsia="ru-RU"/>
        </w:rPr>
        <w:t xml:space="preserve"> года приема заявителей размещена на официальном сайте Президента Российской Федерации в сети Интернет на странице «Личный прием» раздела «Обращения» (</w:t>
      </w:r>
      <w:hyperlink r:id="rId11" w:history="1">
        <w:r w:rsidRPr="00075162">
          <w:rPr>
            <w:rFonts w:ascii="Times New Roman" w:hAnsi="Times New Roman" w:cs="Times New Roman"/>
            <w:color w:val="110DA6"/>
            <w:sz w:val="28"/>
            <w:szCs w:val="28"/>
            <w:u w:val="single"/>
            <w:lang w:eastAsia="ru-RU"/>
          </w:rPr>
          <w:t>www.letters.kremlin.ru/receptions</w:t>
        </w:r>
      </w:hyperlink>
      <w:r w:rsidRPr="00075162">
        <w:rPr>
          <w:rFonts w:ascii="Times New Roman" w:hAnsi="Times New Roman" w:cs="Times New Roman"/>
          <w:sz w:val="28"/>
          <w:szCs w:val="28"/>
          <w:lang w:eastAsia="ru-RU"/>
        </w:rPr>
        <w:t xml:space="preserve">), а </w:t>
      </w:r>
      <w:r w:rsidRPr="00085AD9">
        <w:rPr>
          <w:rFonts w:ascii="Times New Roman" w:hAnsi="Times New Roman" w:cs="Times New Roman"/>
          <w:sz w:val="28"/>
          <w:szCs w:val="28"/>
          <w:lang w:eastAsia="ru-RU"/>
        </w:rPr>
        <w:t xml:space="preserve">также на официальном сайте </w:t>
      </w:r>
      <w:r w:rsidR="00E242C5" w:rsidRPr="00085AD9">
        <w:rPr>
          <w:rFonts w:ascii="Times New Roman" w:hAnsi="Times New Roman" w:cs="Times New Roman"/>
          <w:sz w:val="28"/>
          <w:szCs w:val="28"/>
          <w:lang w:eastAsia="ru-RU"/>
        </w:rPr>
        <w:t xml:space="preserve">администрации </w:t>
      </w:r>
      <w:proofErr w:type="spellStart"/>
      <w:r w:rsidR="00E242C5" w:rsidRPr="00085AD9">
        <w:rPr>
          <w:rFonts w:ascii="Times New Roman" w:hAnsi="Times New Roman" w:cs="Times New Roman"/>
          <w:sz w:val="28"/>
          <w:szCs w:val="28"/>
          <w:lang w:eastAsia="ru-RU"/>
        </w:rPr>
        <w:t>Болотнинского</w:t>
      </w:r>
      <w:proofErr w:type="spellEnd"/>
      <w:r w:rsidR="00E242C5" w:rsidRPr="00085AD9">
        <w:rPr>
          <w:rFonts w:ascii="Times New Roman" w:hAnsi="Times New Roman" w:cs="Times New Roman"/>
          <w:sz w:val="28"/>
          <w:szCs w:val="28"/>
          <w:lang w:eastAsia="ru-RU"/>
        </w:rPr>
        <w:t xml:space="preserve"> района Новосибирской области </w:t>
      </w:r>
      <w:r w:rsidR="00E242C5" w:rsidRPr="00085AD9">
        <w:rPr>
          <w:rFonts w:ascii="Times New Roman" w:hAnsi="Times New Roman" w:cs="Times New Roman"/>
          <w:color w:val="0070C0"/>
          <w:sz w:val="28"/>
          <w:szCs w:val="28"/>
          <w:lang w:eastAsia="ru-RU"/>
        </w:rPr>
        <w:t>(</w:t>
      </w:r>
      <w:hyperlink r:id="rId12" w:history="1">
        <w:r w:rsidR="00A352D9" w:rsidRPr="001B143C">
          <w:rPr>
            <w:rStyle w:val="a3"/>
            <w:rFonts w:ascii="Times New Roman" w:hAnsi="Times New Roman" w:cs="Times New Roman"/>
            <w:sz w:val="28"/>
            <w:szCs w:val="28"/>
            <w:lang w:val="en-US" w:eastAsia="ru-RU"/>
          </w:rPr>
          <w:t>www</w:t>
        </w:r>
        <w:r w:rsidR="00A352D9" w:rsidRPr="001B143C">
          <w:rPr>
            <w:rStyle w:val="a3"/>
            <w:rFonts w:ascii="Times New Roman" w:hAnsi="Times New Roman" w:cs="Times New Roman"/>
            <w:sz w:val="28"/>
            <w:szCs w:val="28"/>
            <w:lang w:eastAsia="ru-RU"/>
          </w:rPr>
          <w:t>.</w:t>
        </w:r>
        <w:proofErr w:type="spellStart"/>
        <w:r w:rsidR="00A352D9" w:rsidRPr="001B143C">
          <w:rPr>
            <w:rStyle w:val="a3"/>
            <w:rFonts w:ascii="Times New Roman" w:hAnsi="Times New Roman" w:cs="Times New Roman"/>
            <w:sz w:val="28"/>
            <w:szCs w:val="28"/>
            <w:lang w:val="en-US" w:eastAsia="ru-RU"/>
          </w:rPr>
          <w:t>bolotnoe</w:t>
        </w:r>
        <w:proofErr w:type="spellEnd"/>
        <w:r w:rsidR="00A352D9" w:rsidRPr="001B143C">
          <w:rPr>
            <w:rStyle w:val="a3"/>
            <w:rFonts w:ascii="Times New Roman" w:hAnsi="Times New Roman" w:cs="Times New Roman"/>
            <w:sz w:val="28"/>
            <w:szCs w:val="28"/>
            <w:lang w:eastAsia="ru-RU"/>
          </w:rPr>
          <w:t>.</w:t>
        </w:r>
        <w:proofErr w:type="spellStart"/>
        <w:r w:rsidR="00A352D9" w:rsidRPr="001B143C">
          <w:rPr>
            <w:rStyle w:val="a3"/>
            <w:rFonts w:ascii="Times New Roman" w:hAnsi="Times New Roman" w:cs="Times New Roman"/>
            <w:sz w:val="28"/>
            <w:szCs w:val="28"/>
            <w:lang w:val="en-US" w:eastAsia="ru-RU"/>
          </w:rPr>
          <w:t>nso</w:t>
        </w:r>
        <w:proofErr w:type="spellEnd"/>
        <w:r w:rsidR="00A352D9" w:rsidRPr="001B143C">
          <w:rPr>
            <w:rStyle w:val="a3"/>
            <w:rFonts w:ascii="Times New Roman" w:hAnsi="Times New Roman" w:cs="Times New Roman"/>
            <w:sz w:val="28"/>
            <w:szCs w:val="28"/>
            <w:lang w:eastAsia="ru-RU"/>
          </w:rPr>
          <w:t>.</w:t>
        </w:r>
        <w:proofErr w:type="spellStart"/>
        <w:r w:rsidR="00A352D9" w:rsidRPr="001B143C">
          <w:rPr>
            <w:rStyle w:val="a3"/>
            <w:rFonts w:ascii="Times New Roman" w:hAnsi="Times New Roman" w:cs="Times New Roman"/>
            <w:sz w:val="28"/>
            <w:szCs w:val="28"/>
            <w:lang w:val="en-US" w:eastAsia="ru-RU"/>
          </w:rPr>
          <w:t>ru</w:t>
        </w:r>
        <w:proofErr w:type="spellEnd"/>
      </w:hyperlink>
      <w:r w:rsidR="00E242C5" w:rsidRPr="00085AD9">
        <w:rPr>
          <w:rFonts w:ascii="Times New Roman" w:hAnsi="Times New Roman" w:cs="Times New Roman"/>
          <w:color w:val="0070C0"/>
          <w:sz w:val="28"/>
          <w:szCs w:val="28"/>
          <w:lang w:eastAsia="ru-RU"/>
        </w:rPr>
        <w:t xml:space="preserve">) </w:t>
      </w:r>
      <w:r w:rsidRPr="00085AD9">
        <w:rPr>
          <w:rFonts w:ascii="Times New Roman" w:hAnsi="Times New Roman" w:cs="Times New Roman"/>
          <w:sz w:val="28"/>
          <w:szCs w:val="28"/>
          <w:lang w:eastAsia="ru-RU"/>
        </w:rPr>
        <w:t xml:space="preserve">в </w:t>
      </w:r>
      <w:proofErr w:type="gramStart"/>
      <w:r w:rsidRPr="00085AD9">
        <w:rPr>
          <w:rFonts w:ascii="Times New Roman" w:hAnsi="Times New Roman" w:cs="Times New Roman"/>
          <w:sz w:val="28"/>
          <w:szCs w:val="28"/>
          <w:lang w:eastAsia="ru-RU"/>
        </w:rPr>
        <w:t xml:space="preserve">разделе </w:t>
      </w:r>
      <w:r w:rsidR="00A352D9">
        <w:rPr>
          <w:rFonts w:ascii="Times New Roman" w:hAnsi="Times New Roman" w:cs="Times New Roman"/>
          <w:sz w:val="28"/>
          <w:szCs w:val="28"/>
          <w:lang w:eastAsia="ru-RU"/>
        </w:rPr>
        <w:t xml:space="preserve"> «</w:t>
      </w:r>
      <w:proofErr w:type="gramEnd"/>
      <w:r w:rsidR="00A352D9">
        <w:rPr>
          <w:rFonts w:ascii="Times New Roman" w:hAnsi="Times New Roman" w:cs="Times New Roman"/>
          <w:sz w:val="28"/>
          <w:szCs w:val="28"/>
          <w:lang w:eastAsia="ru-RU"/>
        </w:rPr>
        <w:t>Главная» -</w:t>
      </w:r>
      <w:r w:rsidRPr="00085AD9">
        <w:rPr>
          <w:rFonts w:ascii="Times New Roman" w:hAnsi="Times New Roman" w:cs="Times New Roman"/>
          <w:sz w:val="28"/>
          <w:szCs w:val="28"/>
          <w:lang w:eastAsia="ru-RU"/>
        </w:rPr>
        <w:t>«</w:t>
      </w:r>
      <w:r w:rsidR="00CD4B75">
        <w:rPr>
          <w:rFonts w:ascii="Times New Roman" w:hAnsi="Times New Roman" w:cs="Times New Roman"/>
          <w:sz w:val="28"/>
          <w:szCs w:val="28"/>
          <w:lang w:eastAsia="ru-RU"/>
        </w:rPr>
        <w:t>Обращения граждан</w:t>
      </w:r>
      <w:r w:rsidR="00A352D9">
        <w:rPr>
          <w:rFonts w:ascii="Times New Roman" w:hAnsi="Times New Roman" w:cs="Times New Roman"/>
          <w:sz w:val="28"/>
          <w:szCs w:val="28"/>
          <w:lang w:eastAsia="ru-RU"/>
        </w:rPr>
        <w:t>»-</w:t>
      </w:r>
      <w:r w:rsidR="00085AD9" w:rsidRPr="00085AD9">
        <w:rPr>
          <w:rFonts w:ascii="Times New Roman" w:hAnsi="Times New Roman" w:cs="Times New Roman"/>
          <w:sz w:val="28"/>
          <w:szCs w:val="28"/>
          <w:lang w:eastAsia="ru-RU"/>
        </w:rPr>
        <w:t xml:space="preserve">«Информация»  </w:t>
      </w:r>
    </w:p>
    <w:p w:rsidR="00075162" w:rsidRPr="001B6F4A" w:rsidRDefault="00085AD9" w:rsidP="00A352D9">
      <w:pPr>
        <w:pStyle w:val="a7"/>
        <w:jc w:val="both"/>
        <w:rPr>
          <w:rFonts w:ascii="Times New Roman" w:hAnsi="Times New Roman" w:cs="Times New Roman"/>
          <w:color w:val="FF0000"/>
          <w:sz w:val="28"/>
          <w:szCs w:val="28"/>
          <w:lang w:eastAsia="ru-RU"/>
        </w:rPr>
      </w:pPr>
      <w:r w:rsidRPr="00721106">
        <w:rPr>
          <w:rFonts w:ascii="Times New Roman" w:hAnsi="Times New Roman" w:cs="Times New Roman"/>
          <w:color w:val="0070C0"/>
          <w:sz w:val="28"/>
          <w:szCs w:val="28"/>
          <w:lang w:eastAsia="ru-RU"/>
        </w:rPr>
        <w:t>(</w:t>
      </w:r>
      <w:proofErr w:type="gramStart"/>
      <w:r w:rsidR="00A352D9" w:rsidRPr="00A352D9">
        <w:rPr>
          <w:rFonts w:ascii="Times New Roman" w:hAnsi="Times New Roman" w:cs="Times New Roman"/>
          <w:color w:val="0070C0"/>
          <w:sz w:val="28"/>
          <w:szCs w:val="28"/>
          <w:lang w:eastAsia="ru-RU"/>
        </w:rPr>
        <w:t>http://bolotnoe.nso.ru/page/937</w:t>
      </w:r>
      <w:proofErr w:type="gramEnd"/>
      <w:r w:rsidRPr="00721106">
        <w:rPr>
          <w:rFonts w:ascii="Times New Roman" w:hAnsi="Times New Roman" w:cs="Times New Roman"/>
          <w:color w:val="0070C0"/>
          <w:sz w:val="28"/>
          <w:szCs w:val="28"/>
          <w:lang w:eastAsia="ru-RU"/>
        </w:rPr>
        <w:t>).</w:t>
      </w:r>
      <w:r w:rsidR="001B6F4A" w:rsidRPr="00721106">
        <w:rPr>
          <w:rFonts w:ascii="Times New Roman" w:hAnsi="Times New Roman" w:cs="Times New Roman"/>
          <w:color w:val="0070C0"/>
          <w:sz w:val="28"/>
          <w:szCs w:val="28"/>
          <w:lang w:eastAsia="ru-RU"/>
        </w:rPr>
        <w:t xml:space="preserve"> </w:t>
      </w:r>
    </w:p>
    <w:p w:rsidR="002F0692" w:rsidRDefault="002F0692"/>
    <w:sectPr w:rsidR="002F0692" w:rsidSect="00075162">
      <w:pgSz w:w="11906" w:h="16838" w:code="9"/>
      <w:pgMar w:top="851" w:right="567" w:bottom="567" w:left="1134" w:header="0" w:footer="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09FC"/>
    <w:rsid w:val="00002F2E"/>
    <w:rsid w:val="00006CEE"/>
    <w:rsid w:val="000129BA"/>
    <w:rsid w:val="00031F3F"/>
    <w:rsid w:val="00034B7D"/>
    <w:rsid w:val="00075162"/>
    <w:rsid w:val="00085AD9"/>
    <w:rsid w:val="001039B8"/>
    <w:rsid w:val="001109FC"/>
    <w:rsid w:val="00134783"/>
    <w:rsid w:val="00141CD2"/>
    <w:rsid w:val="00171C33"/>
    <w:rsid w:val="00173AB8"/>
    <w:rsid w:val="001B3AED"/>
    <w:rsid w:val="001B6F4A"/>
    <w:rsid w:val="001F4196"/>
    <w:rsid w:val="002148C1"/>
    <w:rsid w:val="0028455C"/>
    <w:rsid w:val="002F0692"/>
    <w:rsid w:val="003156CA"/>
    <w:rsid w:val="00334F66"/>
    <w:rsid w:val="00346B7C"/>
    <w:rsid w:val="00375826"/>
    <w:rsid w:val="00380886"/>
    <w:rsid w:val="003A3251"/>
    <w:rsid w:val="003B5311"/>
    <w:rsid w:val="003D08FA"/>
    <w:rsid w:val="003D36A3"/>
    <w:rsid w:val="0047417A"/>
    <w:rsid w:val="004D7ADE"/>
    <w:rsid w:val="00544DBD"/>
    <w:rsid w:val="00573C0A"/>
    <w:rsid w:val="0059291B"/>
    <w:rsid w:val="005A7B52"/>
    <w:rsid w:val="005B129A"/>
    <w:rsid w:val="005B408C"/>
    <w:rsid w:val="005C2115"/>
    <w:rsid w:val="005C490E"/>
    <w:rsid w:val="00626A13"/>
    <w:rsid w:val="006A0CBB"/>
    <w:rsid w:val="006D7DA7"/>
    <w:rsid w:val="006E2018"/>
    <w:rsid w:val="006E45FB"/>
    <w:rsid w:val="006E4FFD"/>
    <w:rsid w:val="006E675A"/>
    <w:rsid w:val="006F502E"/>
    <w:rsid w:val="00710CCB"/>
    <w:rsid w:val="0071113C"/>
    <w:rsid w:val="00721106"/>
    <w:rsid w:val="007315AC"/>
    <w:rsid w:val="00733496"/>
    <w:rsid w:val="0074203D"/>
    <w:rsid w:val="007A65BF"/>
    <w:rsid w:val="007C4884"/>
    <w:rsid w:val="007F1992"/>
    <w:rsid w:val="008E6E8B"/>
    <w:rsid w:val="009038CA"/>
    <w:rsid w:val="00907C23"/>
    <w:rsid w:val="0091097B"/>
    <w:rsid w:val="009562B1"/>
    <w:rsid w:val="009B1E70"/>
    <w:rsid w:val="009E4727"/>
    <w:rsid w:val="00A103FB"/>
    <w:rsid w:val="00A27A53"/>
    <w:rsid w:val="00A352D9"/>
    <w:rsid w:val="00A862BF"/>
    <w:rsid w:val="00AC470A"/>
    <w:rsid w:val="00AD7708"/>
    <w:rsid w:val="00AF0750"/>
    <w:rsid w:val="00B008F7"/>
    <w:rsid w:val="00B41BD7"/>
    <w:rsid w:val="00B43142"/>
    <w:rsid w:val="00B76C04"/>
    <w:rsid w:val="00BA3E0D"/>
    <w:rsid w:val="00BF3FF0"/>
    <w:rsid w:val="00C076CB"/>
    <w:rsid w:val="00C204E4"/>
    <w:rsid w:val="00C77504"/>
    <w:rsid w:val="00C803F2"/>
    <w:rsid w:val="00C84FAE"/>
    <w:rsid w:val="00CA1130"/>
    <w:rsid w:val="00CD4B75"/>
    <w:rsid w:val="00CF52DA"/>
    <w:rsid w:val="00D23C05"/>
    <w:rsid w:val="00D40275"/>
    <w:rsid w:val="00D4611A"/>
    <w:rsid w:val="00D47376"/>
    <w:rsid w:val="00D8593C"/>
    <w:rsid w:val="00DB3F68"/>
    <w:rsid w:val="00DB6561"/>
    <w:rsid w:val="00E129A9"/>
    <w:rsid w:val="00E16BC8"/>
    <w:rsid w:val="00E242C5"/>
    <w:rsid w:val="00E57987"/>
    <w:rsid w:val="00E62F80"/>
    <w:rsid w:val="00E95BB7"/>
    <w:rsid w:val="00F35A85"/>
    <w:rsid w:val="00F417D8"/>
    <w:rsid w:val="00FA4617"/>
    <w:rsid w:val="00FA4B34"/>
    <w:rsid w:val="00FB2DCE"/>
    <w:rsid w:val="00FB7CC3"/>
    <w:rsid w:val="00FC5C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1A47D86-955F-4894-93E8-D570BB989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3F68"/>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75162"/>
    <w:pPr>
      <w:spacing w:before="300" w:after="180"/>
      <w:outlineLvl w:val="0"/>
    </w:pPr>
    <w:rPr>
      <w:rFonts w:ascii="Arial" w:hAnsi="Arial" w:cs="Arial"/>
      <w:color w:val="000000"/>
      <w:kern w:val="36"/>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75162"/>
    <w:rPr>
      <w:rFonts w:ascii="Arial" w:eastAsia="Times New Roman" w:hAnsi="Arial" w:cs="Arial"/>
      <w:color w:val="000000"/>
      <w:kern w:val="36"/>
      <w:sz w:val="27"/>
      <w:szCs w:val="27"/>
      <w:lang w:eastAsia="ru-RU"/>
    </w:rPr>
  </w:style>
  <w:style w:type="character" w:styleId="a3">
    <w:name w:val="Hyperlink"/>
    <w:basedOn w:val="a0"/>
    <w:uiPriority w:val="99"/>
    <w:unhideWhenUsed/>
    <w:rsid w:val="00075162"/>
    <w:rPr>
      <w:color w:val="110DA6"/>
      <w:u w:val="single"/>
    </w:rPr>
  </w:style>
  <w:style w:type="paragraph" w:styleId="a4">
    <w:name w:val="Normal (Web)"/>
    <w:basedOn w:val="a"/>
    <w:uiPriority w:val="99"/>
    <w:unhideWhenUsed/>
    <w:rsid w:val="00075162"/>
    <w:rPr>
      <w:rFonts w:ascii="Tahoma" w:hAnsi="Tahoma" w:cs="Tahoma"/>
      <w:sz w:val="17"/>
      <w:szCs w:val="17"/>
    </w:rPr>
  </w:style>
  <w:style w:type="character" w:styleId="a5">
    <w:name w:val="Strong"/>
    <w:basedOn w:val="a0"/>
    <w:uiPriority w:val="22"/>
    <w:qFormat/>
    <w:rsid w:val="00075162"/>
    <w:rPr>
      <w:b/>
      <w:bCs/>
    </w:rPr>
  </w:style>
  <w:style w:type="character" w:styleId="a6">
    <w:name w:val="Emphasis"/>
    <w:basedOn w:val="a0"/>
    <w:uiPriority w:val="20"/>
    <w:qFormat/>
    <w:rsid w:val="00075162"/>
    <w:rPr>
      <w:i/>
      <w:iCs/>
    </w:rPr>
  </w:style>
  <w:style w:type="paragraph" w:styleId="a7">
    <w:name w:val="No Spacing"/>
    <w:uiPriority w:val="1"/>
    <w:qFormat/>
    <w:rsid w:val="00075162"/>
    <w:pPr>
      <w:spacing w:after="0" w:line="240" w:lineRule="auto"/>
    </w:pPr>
  </w:style>
  <w:style w:type="paragraph" w:styleId="a8">
    <w:name w:val="Balloon Text"/>
    <w:basedOn w:val="a"/>
    <w:link w:val="a9"/>
    <w:uiPriority w:val="99"/>
    <w:semiHidden/>
    <w:unhideWhenUsed/>
    <w:rsid w:val="00E242C5"/>
    <w:rPr>
      <w:rFonts w:ascii="Segoe UI" w:hAnsi="Segoe UI" w:cs="Segoe UI"/>
      <w:sz w:val="18"/>
      <w:szCs w:val="18"/>
    </w:rPr>
  </w:style>
  <w:style w:type="character" w:customStyle="1" w:styleId="a9">
    <w:name w:val="Текст выноски Знак"/>
    <w:basedOn w:val="a0"/>
    <w:link w:val="a8"/>
    <w:uiPriority w:val="99"/>
    <w:semiHidden/>
    <w:rsid w:val="00E242C5"/>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545613">
      <w:bodyDiv w:val="1"/>
      <w:marLeft w:val="0"/>
      <w:marRight w:val="0"/>
      <w:marTop w:val="0"/>
      <w:marBottom w:val="0"/>
      <w:divBdr>
        <w:top w:val="none" w:sz="0" w:space="0" w:color="auto"/>
        <w:left w:val="none" w:sz="0" w:space="0" w:color="auto"/>
        <w:bottom w:val="none" w:sz="0" w:space="0" w:color="auto"/>
        <w:right w:val="none" w:sz="0" w:space="0" w:color="auto"/>
      </w:divBdr>
    </w:div>
    <w:div w:id="538668566">
      <w:bodyDiv w:val="1"/>
      <w:marLeft w:val="0"/>
      <w:marRight w:val="0"/>
      <w:marTop w:val="0"/>
      <w:marBottom w:val="0"/>
      <w:divBdr>
        <w:top w:val="none" w:sz="0" w:space="0" w:color="auto"/>
        <w:left w:val="none" w:sz="0" w:space="0" w:color="auto"/>
        <w:bottom w:val="none" w:sz="0" w:space="0" w:color="auto"/>
        <w:right w:val="none" w:sz="0" w:space="0" w:color="auto"/>
      </w:divBdr>
      <w:divsChild>
        <w:div w:id="852259422">
          <w:marLeft w:val="0"/>
          <w:marRight w:val="0"/>
          <w:marTop w:val="0"/>
          <w:marBottom w:val="200"/>
          <w:divBdr>
            <w:top w:val="none" w:sz="0" w:space="0" w:color="auto"/>
            <w:left w:val="none" w:sz="0" w:space="0" w:color="auto"/>
            <w:bottom w:val="none" w:sz="0" w:space="0" w:color="auto"/>
            <w:right w:val="none" w:sz="0" w:space="0" w:color="auto"/>
          </w:divBdr>
        </w:div>
        <w:div w:id="513036665">
          <w:marLeft w:val="0"/>
          <w:marRight w:val="0"/>
          <w:marTop w:val="120"/>
          <w:marBottom w:val="200"/>
          <w:divBdr>
            <w:top w:val="none" w:sz="0" w:space="0" w:color="auto"/>
            <w:left w:val="none" w:sz="0" w:space="0" w:color="auto"/>
            <w:bottom w:val="none" w:sz="0" w:space="0" w:color="auto"/>
            <w:right w:val="none" w:sz="0" w:space="0" w:color="auto"/>
          </w:divBdr>
        </w:div>
        <w:div w:id="506988158">
          <w:marLeft w:val="0"/>
          <w:marRight w:val="0"/>
          <w:marTop w:val="0"/>
          <w:marBottom w:val="200"/>
          <w:divBdr>
            <w:top w:val="none" w:sz="0" w:space="0" w:color="auto"/>
            <w:left w:val="none" w:sz="0" w:space="0" w:color="auto"/>
            <w:bottom w:val="none" w:sz="0" w:space="0" w:color="auto"/>
            <w:right w:val="none" w:sz="0" w:space="0" w:color="auto"/>
          </w:divBdr>
        </w:div>
        <w:div w:id="430587394">
          <w:marLeft w:val="0"/>
          <w:marRight w:val="0"/>
          <w:marTop w:val="0"/>
          <w:marBottom w:val="200"/>
          <w:divBdr>
            <w:top w:val="none" w:sz="0" w:space="0" w:color="auto"/>
            <w:left w:val="none" w:sz="0" w:space="0" w:color="auto"/>
            <w:bottom w:val="none" w:sz="0" w:space="0" w:color="auto"/>
            <w:right w:val="none" w:sz="0" w:space="0" w:color="auto"/>
          </w:divBdr>
        </w:div>
        <w:div w:id="1923103128">
          <w:marLeft w:val="0"/>
          <w:marRight w:val="0"/>
          <w:marTop w:val="0"/>
          <w:marBottom w:val="200"/>
          <w:divBdr>
            <w:top w:val="none" w:sz="0" w:space="0" w:color="auto"/>
            <w:left w:val="none" w:sz="0" w:space="0" w:color="auto"/>
            <w:bottom w:val="none" w:sz="0" w:space="0" w:color="auto"/>
            <w:right w:val="none" w:sz="0" w:space="0" w:color="auto"/>
          </w:divBdr>
        </w:div>
        <w:div w:id="325669479">
          <w:marLeft w:val="0"/>
          <w:marRight w:val="0"/>
          <w:marTop w:val="0"/>
          <w:marBottom w:val="0"/>
          <w:divBdr>
            <w:top w:val="none" w:sz="0" w:space="0" w:color="auto"/>
            <w:left w:val="none" w:sz="0" w:space="0" w:color="auto"/>
            <w:bottom w:val="none" w:sz="0" w:space="0" w:color="auto"/>
            <w:right w:val="none" w:sz="0" w:space="0" w:color="auto"/>
          </w:divBdr>
        </w:div>
        <w:div w:id="1730570913">
          <w:marLeft w:val="0"/>
          <w:marRight w:val="0"/>
          <w:marTop w:val="0"/>
          <w:marBottom w:val="0"/>
          <w:divBdr>
            <w:top w:val="none" w:sz="0" w:space="0" w:color="auto"/>
            <w:left w:val="none" w:sz="0" w:space="0" w:color="auto"/>
            <w:bottom w:val="none" w:sz="0" w:space="0" w:color="auto"/>
            <w:right w:val="none" w:sz="0" w:space="0" w:color="auto"/>
          </w:divBdr>
        </w:div>
        <w:div w:id="948051289">
          <w:marLeft w:val="0"/>
          <w:marRight w:val="0"/>
          <w:marTop w:val="0"/>
          <w:marBottom w:val="0"/>
          <w:divBdr>
            <w:top w:val="none" w:sz="0" w:space="0" w:color="auto"/>
            <w:left w:val="none" w:sz="0" w:space="0" w:color="auto"/>
            <w:bottom w:val="none" w:sz="0" w:space="0" w:color="auto"/>
            <w:right w:val="none" w:sz="0" w:space="0" w:color="auto"/>
          </w:divBdr>
        </w:div>
        <w:div w:id="1781030329">
          <w:marLeft w:val="0"/>
          <w:marRight w:val="0"/>
          <w:marTop w:val="0"/>
          <w:marBottom w:val="0"/>
          <w:divBdr>
            <w:top w:val="none" w:sz="0" w:space="0" w:color="auto"/>
            <w:left w:val="none" w:sz="0" w:space="0" w:color="auto"/>
            <w:bottom w:val="none" w:sz="0" w:space="0" w:color="auto"/>
            <w:right w:val="none" w:sz="0" w:space="0" w:color="auto"/>
          </w:divBdr>
        </w:div>
        <w:div w:id="601306585">
          <w:marLeft w:val="0"/>
          <w:marRight w:val="0"/>
          <w:marTop w:val="0"/>
          <w:marBottom w:val="0"/>
          <w:divBdr>
            <w:top w:val="none" w:sz="0" w:space="0" w:color="auto"/>
            <w:left w:val="none" w:sz="0" w:space="0" w:color="auto"/>
            <w:bottom w:val="none" w:sz="0" w:space="0" w:color="auto"/>
            <w:right w:val="none" w:sz="0" w:space="0" w:color="auto"/>
          </w:divBdr>
        </w:div>
        <w:div w:id="1525702891">
          <w:marLeft w:val="0"/>
          <w:marRight w:val="0"/>
          <w:marTop w:val="0"/>
          <w:marBottom w:val="0"/>
          <w:divBdr>
            <w:top w:val="none" w:sz="0" w:space="0" w:color="auto"/>
            <w:left w:val="none" w:sz="0" w:space="0" w:color="auto"/>
            <w:bottom w:val="none" w:sz="0" w:space="0" w:color="auto"/>
            <w:right w:val="none" w:sz="0" w:space="0" w:color="auto"/>
          </w:divBdr>
        </w:div>
        <w:div w:id="1191725808">
          <w:marLeft w:val="0"/>
          <w:marRight w:val="0"/>
          <w:marTop w:val="0"/>
          <w:marBottom w:val="0"/>
          <w:divBdr>
            <w:top w:val="none" w:sz="0" w:space="0" w:color="auto"/>
            <w:left w:val="none" w:sz="0" w:space="0" w:color="auto"/>
            <w:bottom w:val="none" w:sz="0" w:space="0" w:color="auto"/>
            <w:right w:val="none" w:sz="0" w:space="0" w:color="auto"/>
          </w:divBdr>
        </w:div>
        <w:div w:id="1958440805">
          <w:marLeft w:val="0"/>
          <w:marRight w:val="0"/>
          <w:marTop w:val="0"/>
          <w:marBottom w:val="0"/>
          <w:divBdr>
            <w:top w:val="none" w:sz="0" w:space="0" w:color="auto"/>
            <w:left w:val="none" w:sz="0" w:space="0" w:color="auto"/>
            <w:bottom w:val="none" w:sz="0" w:space="0" w:color="auto"/>
            <w:right w:val="none" w:sz="0" w:space="0" w:color="auto"/>
          </w:divBdr>
        </w:div>
        <w:div w:id="267590287">
          <w:marLeft w:val="0"/>
          <w:marRight w:val="0"/>
          <w:marTop w:val="0"/>
          <w:marBottom w:val="0"/>
          <w:divBdr>
            <w:top w:val="none" w:sz="0" w:space="0" w:color="auto"/>
            <w:left w:val="none" w:sz="0" w:space="0" w:color="auto"/>
            <w:bottom w:val="none" w:sz="0" w:space="0" w:color="auto"/>
            <w:right w:val="none" w:sz="0" w:space="0" w:color="auto"/>
          </w:divBdr>
        </w:div>
        <w:div w:id="2031450830">
          <w:marLeft w:val="0"/>
          <w:marRight w:val="0"/>
          <w:marTop w:val="0"/>
          <w:marBottom w:val="0"/>
          <w:divBdr>
            <w:top w:val="none" w:sz="0" w:space="0" w:color="auto"/>
            <w:left w:val="none" w:sz="0" w:space="0" w:color="auto"/>
            <w:bottom w:val="none" w:sz="0" w:space="0" w:color="auto"/>
            <w:right w:val="none" w:sz="0" w:space="0" w:color="auto"/>
          </w:divBdr>
        </w:div>
        <w:div w:id="1653827525">
          <w:marLeft w:val="0"/>
          <w:marRight w:val="0"/>
          <w:marTop w:val="0"/>
          <w:marBottom w:val="0"/>
          <w:divBdr>
            <w:top w:val="none" w:sz="0" w:space="0" w:color="auto"/>
            <w:left w:val="none" w:sz="0" w:space="0" w:color="auto"/>
            <w:bottom w:val="none" w:sz="0" w:space="0" w:color="auto"/>
            <w:right w:val="none" w:sz="0" w:space="0" w:color="auto"/>
          </w:divBdr>
        </w:div>
        <w:div w:id="409540566">
          <w:marLeft w:val="0"/>
          <w:marRight w:val="0"/>
          <w:marTop w:val="0"/>
          <w:marBottom w:val="0"/>
          <w:divBdr>
            <w:top w:val="none" w:sz="0" w:space="0" w:color="auto"/>
            <w:left w:val="none" w:sz="0" w:space="0" w:color="auto"/>
            <w:bottom w:val="none" w:sz="0" w:space="0" w:color="auto"/>
            <w:right w:val="none" w:sz="0" w:space="0" w:color="auto"/>
          </w:divBdr>
        </w:div>
        <w:div w:id="107892600">
          <w:marLeft w:val="0"/>
          <w:marRight w:val="0"/>
          <w:marTop w:val="0"/>
          <w:marBottom w:val="0"/>
          <w:divBdr>
            <w:top w:val="none" w:sz="0" w:space="0" w:color="auto"/>
            <w:left w:val="none" w:sz="0" w:space="0" w:color="auto"/>
            <w:bottom w:val="none" w:sz="0" w:space="0" w:color="auto"/>
            <w:right w:val="none" w:sz="0" w:space="0" w:color="auto"/>
          </w:divBdr>
        </w:div>
        <w:div w:id="1003704032">
          <w:marLeft w:val="0"/>
          <w:marRight w:val="0"/>
          <w:marTop w:val="0"/>
          <w:marBottom w:val="0"/>
          <w:divBdr>
            <w:top w:val="none" w:sz="0" w:space="0" w:color="auto"/>
            <w:left w:val="none" w:sz="0" w:space="0" w:color="auto"/>
            <w:bottom w:val="none" w:sz="0" w:space="0" w:color="auto"/>
            <w:right w:val="none" w:sz="0" w:space="0" w:color="auto"/>
          </w:divBdr>
        </w:div>
        <w:div w:id="260723474">
          <w:marLeft w:val="0"/>
          <w:marRight w:val="0"/>
          <w:marTop w:val="0"/>
          <w:marBottom w:val="0"/>
          <w:divBdr>
            <w:top w:val="none" w:sz="0" w:space="0" w:color="auto"/>
            <w:left w:val="none" w:sz="0" w:space="0" w:color="auto"/>
            <w:bottom w:val="none" w:sz="0" w:space="0" w:color="auto"/>
            <w:right w:val="none" w:sz="0" w:space="0" w:color="auto"/>
          </w:divBdr>
        </w:div>
        <w:div w:id="1982927221">
          <w:marLeft w:val="0"/>
          <w:marRight w:val="0"/>
          <w:marTop w:val="0"/>
          <w:marBottom w:val="0"/>
          <w:divBdr>
            <w:top w:val="none" w:sz="0" w:space="0" w:color="auto"/>
            <w:left w:val="none" w:sz="0" w:space="0" w:color="auto"/>
            <w:bottom w:val="none" w:sz="0" w:space="0" w:color="auto"/>
            <w:right w:val="none" w:sz="0" w:space="0" w:color="auto"/>
          </w:divBdr>
        </w:div>
        <w:div w:id="980231195">
          <w:marLeft w:val="0"/>
          <w:marRight w:val="0"/>
          <w:marTop w:val="0"/>
          <w:marBottom w:val="0"/>
          <w:divBdr>
            <w:top w:val="none" w:sz="0" w:space="0" w:color="auto"/>
            <w:left w:val="none" w:sz="0" w:space="0" w:color="auto"/>
            <w:bottom w:val="none" w:sz="0" w:space="0" w:color="auto"/>
            <w:right w:val="none" w:sz="0" w:space="0" w:color="auto"/>
          </w:divBdr>
        </w:div>
        <w:div w:id="9044933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minjust.ru:8080/bigs/showDocument.html?id=387507C3-B80D-4C0D-9291-8CDC81673F2B"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pravo.minjust.ru:8080/bigs/showDocument.html?id=387507C3-B80D-4C0D-9291-8CDC81673F2B" TargetMode="External"/><Relationship Id="rId12" Type="http://schemas.openxmlformats.org/officeDocument/2006/relationships/hyperlink" Target="http://www.bolotnoe.nso.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ravo.minjust.ru:8080/bigs/showDocument.html?id=17EFDF25-592A-4662-871D-9782B1A135CF" TargetMode="External"/><Relationship Id="rId11" Type="http://schemas.openxmlformats.org/officeDocument/2006/relationships/hyperlink" Target="http://letters.kremlin.ru/receptions" TargetMode="External"/><Relationship Id="rId5" Type="http://schemas.openxmlformats.org/officeDocument/2006/relationships/hyperlink" Target="http://zakon.scli.ru/" TargetMode="External"/><Relationship Id="rId10" Type="http://schemas.openxmlformats.org/officeDocument/2006/relationships/hyperlink" Target="http://pravo.minjust.ru:8080/bigs/showDocument.html?id=18B68750-B18F-40EC-84A9-896627BB71D9" TargetMode="External"/><Relationship Id="rId4" Type="http://schemas.openxmlformats.org/officeDocument/2006/relationships/hyperlink" Target="http://zakon.scli.ru/" TargetMode="External"/><Relationship Id="rId9" Type="http://schemas.openxmlformats.org/officeDocument/2006/relationships/hyperlink" Target="http://pravo.minjust.ru:8080/bigs/showDocument.html?id=111863D6-B7F1-481B-9BDF-5A9EFF92F0AA"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96</TotalTime>
  <Pages>8</Pages>
  <Words>3371</Words>
  <Characters>19215</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22541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Мегалинский Евгений Анатольевич</dc:creator>
  <cp:lastModifiedBy>Сусленкова Ольга Леонидовна</cp:lastModifiedBy>
  <cp:revision>11</cp:revision>
  <cp:lastPrinted>2017-11-27T04:36:00Z</cp:lastPrinted>
  <dcterms:created xsi:type="dcterms:W3CDTF">2016-11-28T10:06:00Z</dcterms:created>
  <dcterms:modified xsi:type="dcterms:W3CDTF">2019-11-28T10:13:00Z</dcterms:modified>
</cp:coreProperties>
</file>