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793" w:rsidRDefault="00ED7793" w:rsidP="00ED7793">
      <w:pPr>
        <w:jc w:val="center"/>
        <w:rPr>
          <w:b/>
          <w:noProof/>
          <w:sz w:val="28"/>
          <w:szCs w:val="28"/>
        </w:rPr>
      </w:pPr>
      <w:r>
        <w:rPr>
          <w:b/>
          <w:noProof/>
          <w:sz w:val="28"/>
          <w:szCs w:val="28"/>
        </w:rPr>
        <w:drawing>
          <wp:inline distT="0" distB="0" distL="0" distR="0">
            <wp:extent cx="637540" cy="8115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6000"/>
                      <a:extLst>
                        <a:ext uri="{28A0092B-C50C-407E-A947-70E740481C1C}">
                          <a14:useLocalDpi xmlns:a14="http://schemas.microsoft.com/office/drawing/2010/main" val="0"/>
                        </a:ext>
                      </a:extLst>
                    </a:blip>
                    <a:srcRect/>
                    <a:stretch>
                      <a:fillRect/>
                    </a:stretch>
                  </pic:blipFill>
                  <pic:spPr bwMode="auto">
                    <a:xfrm>
                      <a:off x="0" y="0"/>
                      <a:ext cx="637540" cy="811530"/>
                    </a:xfrm>
                    <a:prstGeom prst="rect">
                      <a:avLst/>
                    </a:prstGeom>
                    <a:solidFill>
                      <a:srgbClr val="FFFFFF"/>
                    </a:solidFill>
                    <a:ln>
                      <a:noFill/>
                    </a:ln>
                  </pic:spPr>
                </pic:pic>
              </a:graphicData>
            </a:graphic>
          </wp:inline>
        </w:drawing>
      </w:r>
    </w:p>
    <w:p w:rsidR="00ED7793" w:rsidRDefault="00ED7793" w:rsidP="00ED7793">
      <w:pPr>
        <w:jc w:val="center"/>
        <w:rPr>
          <w:b/>
          <w:sz w:val="28"/>
          <w:szCs w:val="28"/>
        </w:rPr>
      </w:pPr>
      <w:r>
        <w:rPr>
          <w:b/>
          <w:sz w:val="28"/>
          <w:szCs w:val="28"/>
        </w:rPr>
        <w:t xml:space="preserve">АДМИНИСТРАЦИЯ </w:t>
      </w:r>
    </w:p>
    <w:p w:rsidR="00ED7793" w:rsidRDefault="00ED7793" w:rsidP="00ED7793">
      <w:pPr>
        <w:jc w:val="center"/>
        <w:rPr>
          <w:b/>
          <w:sz w:val="28"/>
          <w:szCs w:val="28"/>
        </w:rPr>
      </w:pPr>
      <w:r>
        <w:rPr>
          <w:b/>
          <w:sz w:val="28"/>
          <w:szCs w:val="28"/>
        </w:rPr>
        <w:t>БОЛОТНИНСКОГО РАЙОНА НОВОСИБИРСКОЙ ОБЛАСТИ</w:t>
      </w:r>
    </w:p>
    <w:p w:rsidR="00ED7793" w:rsidRDefault="00ED7793" w:rsidP="00ED7793">
      <w:pPr>
        <w:pStyle w:val="ConsPlusNonformat"/>
        <w:widowControl/>
        <w:jc w:val="center"/>
        <w:rPr>
          <w:rFonts w:ascii="Times New Roman" w:hAnsi="Times New Roman" w:cs="Times New Roman"/>
          <w:sz w:val="28"/>
          <w:szCs w:val="28"/>
        </w:rPr>
      </w:pPr>
    </w:p>
    <w:p w:rsidR="00ED7793" w:rsidRDefault="00ED7793" w:rsidP="00ED779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ED7793" w:rsidRDefault="00ED7793" w:rsidP="00ED7793">
      <w:pPr>
        <w:pStyle w:val="ConsPlusNonformat"/>
        <w:widowControl/>
        <w:jc w:val="center"/>
        <w:rPr>
          <w:rFonts w:ascii="Times New Roman" w:hAnsi="Times New Roman" w:cs="Times New Roman"/>
          <w:b/>
          <w:sz w:val="28"/>
          <w:szCs w:val="28"/>
        </w:rPr>
      </w:pPr>
    </w:p>
    <w:p w:rsidR="00ED7793" w:rsidRDefault="00DE4C12" w:rsidP="00ED779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о</w:t>
      </w:r>
      <w:r w:rsidR="00ED7793">
        <w:rPr>
          <w:rFonts w:ascii="Times New Roman" w:hAnsi="Times New Roman" w:cs="Times New Roman"/>
          <w:b/>
          <w:sz w:val="28"/>
          <w:szCs w:val="28"/>
        </w:rPr>
        <w:t xml:space="preserve">т </w:t>
      </w:r>
      <w:r w:rsidR="00D95D9A">
        <w:rPr>
          <w:rFonts w:ascii="Times New Roman" w:hAnsi="Times New Roman" w:cs="Times New Roman"/>
          <w:b/>
          <w:sz w:val="28"/>
          <w:szCs w:val="28"/>
        </w:rPr>
        <w:t>30.10.2019</w:t>
      </w:r>
      <w:r w:rsidR="00ED7793">
        <w:rPr>
          <w:sz w:val="28"/>
          <w:szCs w:val="28"/>
        </w:rPr>
        <w:t xml:space="preserve"> </w:t>
      </w:r>
      <w:r w:rsidR="00ED7793">
        <w:rPr>
          <w:rFonts w:ascii="Times New Roman" w:hAnsi="Times New Roman" w:cs="Times New Roman"/>
          <w:b/>
          <w:sz w:val="28"/>
          <w:szCs w:val="28"/>
        </w:rPr>
        <w:t xml:space="preserve">№ </w:t>
      </w:r>
      <w:r w:rsidR="00D95D9A">
        <w:rPr>
          <w:rFonts w:ascii="Times New Roman" w:hAnsi="Times New Roman" w:cs="Times New Roman"/>
          <w:b/>
          <w:sz w:val="28"/>
          <w:szCs w:val="28"/>
        </w:rPr>
        <w:t>533</w:t>
      </w:r>
      <w:bookmarkStart w:id="0" w:name="_GoBack"/>
      <w:bookmarkEnd w:id="0"/>
    </w:p>
    <w:p w:rsidR="00ED7793" w:rsidRDefault="00ED7793" w:rsidP="00ED7793">
      <w:pPr>
        <w:pStyle w:val="ConsPlusNonformat"/>
        <w:widowControl/>
        <w:jc w:val="center"/>
        <w:rPr>
          <w:rFonts w:ascii="Times New Roman" w:hAnsi="Times New Roman" w:cs="Times New Roman"/>
          <w:b/>
          <w:sz w:val="28"/>
          <w:szCs w:val="28"/>
        </w:rPr>
      </w:pPr>
    </w:p>
    <w:p w:rsidR="00ED7793" w:rsidRDefault="00ED7793" w:rsidP="00ED7793">
      <w:pPr>
        <w:pStyle w:val="2"/>
        <w:spacing w:before="0" w:beforeAutospacing="0" w:after="0" w:afterAutospacing="0"/>
        <w:ind w:right="-83" w:firstLine="720"/>
        <w:jc w:val="center"/>
        <w:rPr>
          <w:b w:val="0"/>
          <w:sz w:val="28"/>
          <w:szCs w:val="28"/>
        </w:rPr>
      </w:pPr>
      <w:r>
        <w:rPr>
          <w:b w:val="0"/>
          <w:sz w:val="28"/>
          <w:szCs w:val="28"/>
        </w:rPr>
        <w:t xml:space="preserve">О внесении изменений в постановление администрации Болотнинского района Новосибирской области от </w:t>
      </w:r>
      <w:r w:rsidR="00004361">
        <w:rPr>
          <w:b w:val="0"/>
          <w:sz w:val="28"/>
          <w:szCs w:val="28"/>
        </w:rPr>
        <w:t>1</w:t>
      </w:r>
      <w:r>
        <w:rPr>
          <w:b w:val="0"/>
          <w:sz w:val="28"/>
          <w:szCs w:val="28"/>
        </w:rPr>
        <w:t>9.</w:t>
      </w:r>
      <w:r w:rsidR="00004361">
        <w:rPr>
          <w:b w:val="0"/>
          <w:sz w:val="28"/>
          <w:szCs w:val="28"/>
        </w:rPr>
        <w:t>04</w:t>
      </w:r>
      <w:r>
        <w:rPr>
          <w:b w:val="0"/>
          <w:sz w:val="28"/>
          <w:szCs w:val="28"/>
        </w:rPr>
        <w:t>.201</w:t>
      </w:r>
      <w:r w:rsidR="00004361">
        <w:rPr>
          <w:b w:val="0"/>
          <w:sz w:val="28"/>
          <w:szCs w:val="28"/>
        </w:rPr>
        <w:t>6</w:t>
      </w:r>
      <w:r>
        <w:rPr>
          <w:b w:val="0"/>
          <w:sz w:val="28"/>
          <w:szCs w:val="28"/>
        </w:rPr>
        <w:t xml:space="preserve"> № 1</w:t>
      </w:r>
      <w:r w:rsidR="00C550B2">
        <w:rPr>
          <w:b w:val="0"/>
          <w:sz w:val="28"/>
          <w:szCs w:val="28"/>
        </w:rPr>
        <w:t>65</w:t>
      </w:r>
      <w:r>
        <w:rPr>
          <w:b w:val="0"/>
          <w:sz w:val="28"/>
          <w:szCs w:val="28"/>
        </w:rPr>
        <w:t xml:space="preserve"> «Об утверждении </w:t>
      </w:r>
    </w:p>
    <w:p w:rsidR="003C0027" w:rsidRDefault="00ED7793" w:rsidP="00ED7793">
      <w:pPr>
        <w:pStyle w:val="2"/>
        <w:spacing w:before="0" w:beforeAutospacing="0" w:after="0" w:afterAutospacing="0"/>
        <w:ind w:right="-83" w:firstLine="720"/>
        <w:jc w:val="center"/>
        <w:rPr>
          <w:b w:val="0"/>
          <w:sz w:val="28"/>
          <w:szCs w:val="28"/>
        </w:rPr>
      </w:pPr>
      <w:r>
        <w:rPr>
          <w:b w:val="0"/>
          <w:sz w:val="28"/>
          <w:szCs w:val="28"/>
        </w:rPr>
        <w:t>административного регламента предоставления муниципальной услуги</w:t>
      </w:r>
      <w:r w:rsidR="00004361">
        <w:rPr>
          <w:b w:val="0"/>
          <w:sz w:val="28"/>
          <w:szCs w:val="28"/>
        </w:rPr>
        <w:t xml:space="preserve"> по предоставлению разрешения на </w:t>
      </w:r>
      <w:r w:rsidR="00C550B2">
        <w:rPr>
          <w:b w:val="0"/>
          <w:sz w:val="28"/>
          <w:szCs w:val="28"/>
        </w:rPr>
        <w:t>отклонение от предельных параметров разрешенного строительства, реконструкции о</w:t>
      </w:r>
      <w:r w:rsidR="00004361">
        <w:rPr>
          <w:b w:val="0"/>
          <w:sz w:val="28"/>
          <w:szCs w:val="28"/>
        </w:rPr>
        <w:t>бъект</w:t>
      </w:r>
      <w:r w:rsidR="00C550B2">
        <w:rPr>
          <w:b w:val="0"/>
          <w:sz w:val="28"/>
          <w:szCs w:val="28"/>
        </w:rPr>
        <w:t>ов</w:t>
      </w:r>
      <w:r w:rsidR="00004361">
        <w:rPr>
          <w:b w:val="0"/>
          <w:sz w:val="28"/>
          <w:szCs w:val="28"/>
        </w:rPr>
        <w:t xml:space="preserve"> капитального строительства</w:t>
      </w:r>
      <w:r>
        <w:rPr>
          <w:b w:val="0"/>
          <w:sz w:val="28"/>
          <w:szCs w:val="28"/>
        </w:rPr>
        <w:t xml:space="preserve">»  </w:t>
      </w:r>
    </w:p>
    <w:p w:rsidR="003C0027" w:rsidRDefault="003C0027" w:rsidP="00ED7793">
      <w:pPr>
        <w:pStyle w:val="2"/>
        <w:spacing w:before="0" w:beforeAutospacing="0" w:after="0" w:afterAutospacing="0"/>
        <w:ind w:right="-83" w:firstLine="720"/>
        <w:jc w:val="center"/>
        <w:rPr>
          <w:b w:val="0"/>
          <w:sz w:val="28"/>
          <w:szCs w:val="28"/>
        </w:rPr>
      </w:pPr>
    </w:p>
    <w:p w:rsidR="003C0027" w:rsidRPr="005552EE" w:rsidRDefault="003C0027" w:rsidP="003C0027">
      <w:pPr>
        <w:autoSpaceDE w:val="0"/>
        <w:autoSpaceDN w:val="0"/>
        <w:adjustRightInd w:val="0"/>
        <w:jc w:val="both"/>
        <w:rPr>
          <w:sz w:val="28"/>
          <w:szCs w:val="28"/>
        </w:rPr>
      </w:pPr>
      <w:r>
        <w:rPr>
          <w:sz w:val="28"/>
          <w:szCs w:val="28"/>
        </w:rPr>
        <w:t xml:space="preserve">            </w:t>
      </w:r>
      <w:r w:rsidR="00FC0AC4" w:rsidRPr="00FC0AC4">
        <w:rPr>
          <w:sz w:val="28"/>
          <w:szCs w:val="28"/>
        </w:rPr>
        <w:t>В соответствии с Федеральным законом от 27.07.2010 N 210-ФЗ</w:t>
      </w:r>
      <w:r w:rsidR="00FC0AC4" w:rsidRPr="00FC0AC4">
        <w:rPr>
          <w:sz w:val="28"/>
          <w:szCs w:val="28"/>
        </w:rPr>
        <w:br/>
        <w:t>"Об организации предоставления государственных и муниципальных услуг"</w:t>
      </w:r>
      <w:r w:rsidR="00FC0AC4">
        <w:rPr>
          <w:sz w:val="28"/>
          <w:szCs w:val="28"/>
        </w:rPr>
        <w:t>,</w:t>
      </w:r>
      <w:r w:rsidR="00B4392B">
        <w:rPr>
          <w:sz w:val="28"/>
          <w:szCs w:val="28"/>
        </w:rPr>
        <w:t xml:space="preserve"> </w:t>
      </w:r>
      <w:r w:rsidR="00356C71">
        <w:rPr>
          <w:sz w:val="28"/>
          <w:szCs w:val="28"/>
        </w:rPr>
        <w:t xml:space="preserve">Градостроительного кодекса РФ, </w:t>
      </w:r>
      <w:r w:rsidR="00B4392B">
        <w:rPr>
          <w:sz w:val="28"/>
          <w:szCs w:val="28"/>
        </w:rPr>
        <w:t>постановлением Правительства РФ от 16 мая 2011г. №</w:t>
      </w:r>
      <w:r w:rsidR="00122DC1">
        <w:rPr>
          <w:sz w:val="28"/>
          <w:szCs w:val="28"/>
        </w:rPr>
        <w:t xml:space="preserve"> </w:t>
      </w:r>
      <w:r w:rsidR="00B4392B">
        <w:rPr>
          <w:sz w:val="28"/>
          <w:szCs w:val="28"/>
        </w:rPr>
        <w:t>373 «О разработке и утверждении административных регламентов</w:t>
      </w:r>
      <w:r w:rsidR="00122DC1">
        <w:rPr>
          <w:sz w:val="28"/>
          <w:szCs w:val="28"/>
        </w:rPr>
        <w:t>,</w:t>
      </w:r>
      <w:r w:rsidR="00B4392B">
        <w:rPr>
          <w:sz w:val="28"/>
          <w:szCs w:val="28"/>
        </w:rPr>
        <w:t xml:space="preserve"> </w:t>
      </w:r>
      <w:r w:rsidR="00FC0AC4">
        <w:rPr>
          <w:sz w:val="28"/>
          <w:szCs w:val="28"/>
        </w:rPr>
        <w:t>р</w:t>
      </w:r>
      <w:r w:rsidRPr="00C54F7C">
        <w:rPr>
          <w:sz w:val="28"/>
          <w:szCs w:val="28"/>
        </w:rPr>
        <w:t xml:space="preserve">уководствуясь </w:t>
      </w:r>
      <w:r>
        <w:rPr>
          <w:sz w:val="28"/>
          <w:szCs w:val="28"/>
        </w:rPr>
        <w:t>предложением прокурора Болотнинского района Новосибирской области 8</w:t>
      </w:r>
      <w:r w:rsidR="00122DC1">
        <w:rPr>
          <w:sz w:val="28"/>
          <w:szCs w:val="28"/>
        </w:rPr>
        <w:t>-</w:t>
      </w:r>
      <w:r w:rsidR="000E5F1D">
        <w:rPr>
          <w:sz w:val="28"/>
          <w:szCs w:val="28"/>
        </w:rPr>
        <w:t>693в-2019</w:t>
      </w:r>
      <w:r>
        <w:rPr>
          <w:sz w:val="28"/>
          <w:szCs w:val="28"/>
        </w:rPr>
        <w:t xml:space="preserve"> </w:t>
      </w:r>
      <w:r w:rsidRPr="00C03BB4">
        <w:rPr>
          <w:b/>
          <w:sz w:val="28"/>
          <w:szCs w:val="28"/>
        </w:rPr>
        <w:t xml:space="preserve">п о с </w:t>
      </w:r>
      <w:proofErr w:type="gramStart"/>
      <w:r w:rsidRPr="00C03BB4">
        <w:rPr>
          <w:b/>
          <w:sz w:val="28"/>
          <w:szCs w:val="28"/>
        </w:rPr>
        <w:t>т</w:t>
      </w:r>
      <w:proofErr w:type="gramEnd"/>
      <w:r w:rsidRPr="00C03BB4">
        <w:rPr>
          <w:b/>
          <w:sz w:val="28"/>
          <w:szCs w:val="28"/>
        </w:rPr>
        <w:t xml:space="preserve"> а </w:t>
      </w:r>
      <w:r>
        <w:rPr>
          <w:b/>
          <w:sz w:val="28"/>
          <w:szCs w:val="28"/>
        </w:rPr>
        <w:t xml:space="preserve">н о </w:t>
      </w:r>
      <w:r w:rsidRPr="00C03BB4">
        <w:rPr>
          <w:b/>
          <w:sz w:val="28"/>
          <w:szCs w:val="28"/>
        </w:rPr>
        <w:t>в л я е т:</w:t>
      </w:r>
    </w:p>
    <w:p w:rsidR="003C0027" w:rsidRPr="00634C59" w:rsidRDefault="003C0027" w:rsidP="00004361">
      <w:pPr>
        <w:pStyle w:val="2"/>
        <w:spacing w:before="0" w:beforeAutospacing="0" w:after="0" w:afterAutospacing="0"/>
        <w:ind w:right="-83" w:firstLine="720"/>
        <w:jc w:val="both"/>
        <w:rPr>
          <w:b w:val="0"/>
          <w:sz w:val="28"/>
          <w:szCs w:val="28"/>
        </w:rPr>
      </w:pPr>
      <w:r w:rsidRPr="00634C59">
        <w:rPr>
          <w:b w:val="0"/>
          <w:sz w:val="28"/>
          <w:szCs w:val="28"/>
        </w:rPr>
        <w:t>1.</w:t>
      </w:r>
      <w:r w:rsidR="00DE4C12" w:rsidRPr="00634C59">
        <w:rPr>
          <w:b w:val="0"/>
          <w:sz w:val="28"/>
          <w:szCs w:val="28"/>
        </w:rPr>
        <w:t xml:space="preserve"> </w:t>
      </w:r>
      <w:r w:rsidRPr="00634C59">
        <w:rPr>
          <w:b w:val="0"/>
          <w:sz w:val="28"/>
          <w:szCs w:val="28"/>
        </w:rPr>
        <w:t xml:space="preserve">Внести в постановление администрации Болотнинского района Новосибирской области от </w:t>
      </w:r>
      <w:r w:rsidR="00004361" w:rsidRPr="00634C59">
        <w:rPr>
          <w:b w:val="0"/>
          <w:sz w:val="28"/>
          <w:szCs w:val="28"/>
        </w:rPr>
        <w:t>19</w:t>
      </w:r>
      <w:r w:rsidRPr="00634C59">
        <w:rPr>
          <w:b w:val="0"/>
          <w:sz w:val="28"/>
          <w:szCs w:val="28"/>
        </w:rPr>
        <w:t>.</w:t>
      </w:r>
      <w:r w:rsidR="00004361" w:rsidRPr="00634C59">
        <w:rPr>
          <w:b w:val="0"/>
          <w:sz w:val="28"/>
          <w:szCs w:val="28"/>
        </w:rPr>
        <w:t>04</w:t>
      </w:r>
      <w:r w:rsidRPr="00634C59">
        <w:rPr>
          <w:b w:val="0"/>
          <w:sz w:val="28"/>
          <w:szCs w:val="28"/>
        </w:rPr>
        <w:t>.201</w:t>
      </w:r>
      <w:r w:rsidR="00004361" w:rsidRPr="00634C59">
        <w:rPr>
          <w:b w:val="0"/>
          <w:sz w:val="28"/>
          <w:szCs w:val="28"/>
        </w:rPr>
        <w:t>6</w:t>
      </w:r>
      <w:r w:rsidRPr="00634C59">
        <w:rPr>
          <w:b w:val="0"/>
          <w:sz w:val="28"/>
          <w:szCs w:val="28"/>
        </w:rPr>
        <w:t xml:space="preserve"> № 1</w:t>
      </w:r>
      <w:r w:rsidR="00004361" w:rsidRPr="00634C59">
        <w:rPr>
          <w:b w:val="0"/>
          <w:sz w:val="28"/>
          <w:szCs w:val="28"/>
        </w:rPr>
        <w:t>68</w:t>
      </w:r>
      <w:r w:rsidRPr="00634C59">
        <w:rPr>
          <w:b w:val="0"/>
          <w:sz w:val="28"/>
          <w:szCs w:val="28"/>
        </w:rPr>
        <w:t xml:space="preserve"> «</w:t>
      </w:r>
      <w:r w:rsidR="00004361" w:rsidRPr="00634C59">
        <w:rPr>
          <w:b w:val="0"/>
          <w:sz w:val="28"/>
          <w:szCs w:val="28"/>
        </w:rPr>
        <w:t>Об утверждении административного регламента предоставления муниципальной услуги по предоставлению разрешения на условно – разрешенный вид использования земельного участка или объекта капитального строительства</w:t>
      </w:r>
      <w:r w:rsidRPr="00634C59">
        <w:rPr>
          <w:b w:val="0"/>
          <w:sz w:val="28"/>
          <w:szCs w:val="28"/>
        </w:rPr>
        <w:t>»</w:t>
      </w:r>
      <w:r w:rsidR="00FC0AC4" w:rsidRPr="00634C59">
        <w:rPr>
          <w:b w:val="0"/>
          <w:sz w:val="28"/>
          <w:szCs w:val="28"/>
        </w:rPr>
        <w:t xml:space="preserve"> (далее – постановление от 19.04.2016 № 168) следующи</w:t>
      </w:r>
      <w:r w:rsidRPr="00634C59">
        <w:rPr>
          <w:b w:val="0"/>
          <w:sz w:val="28"/>
          <w:szCs w:val="28"/>
        </w:rPr>
        <w:t>е изменения:</w:t>
      </w:r>
    </w:p>
    <w:p w:rsidR="00493726" w:rsidRPr="00634C59" w:rsidRDefault="00DB069B" w:rsidP="00493726">
      <w:pPr>
        <w:ind w:firstLine="709"/>
        <w:jc w:val="both"/>
        <w:rPr>
          <w:sz w:val="28"/>
          <w:szCs w:val="28"/>
        </w:rPr>
      </w:pPr>
      <w:r w:rsidRPr="00634C59">
        <w:rPr>
          <w:sz w:val="28"/>
          <w:szCs w:val="28"/>
        </w:rPr>
        <w:t xml:space="preserve">1.1. </w:t>
      </w:r>
      <w:r w:rsidR="00F82939" w:rsidRPr="00634C59">
        <w:rPr>
          <w:sz w:val="28"/>
          <w:szCs w:val="28"/>
        </w:rPr>
        <w:t>П</w:t>
      </w:r>
      <w:r w:rsidR="00A128C2" w:rsidRPr="00634C59">
        <w:rPr>
          <w:sz w:val="28"/>
          <w:szCs w:val="28"/>
        </w:rPr>
        <w:t>ункт 1.3 административного регламента изложить в следующей редакции:</w:t>
      </w:r>
      <w:r w:rsidR="00493726" w:rsidRPr="00634C59">
        <w:rPr>
          <w:b/>
          <w:sz w:val="28"/>
          <w:szCs w:val="28"/>
        </w:rPr>
        <w:t xml:space="preserve"> </w:t>
      </w:r>
      <w:r w:rsidR="00493726" w:rsidRPr="00634C59">
        <w:rPr>
          <w:sz w:val="28"/>
          <w:szCs w:val="28"/>
        </w:rPr>
        <w:t>«Информирование о предоставлении муниципальной услуги осуществляется администрацией Болотнинского района Новосибирской области. 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493726" w:rsidRPr="00634C59" w:rsidRDefault="00493726" w:rsidP="00493726">
      <w:pPr>
        <w:ind w:firstLine="567"/>
        <w:jc w:val="both"/>
        <w:rPr>
          <w:sz w:val="28"/>
          <w:szCs w:val="28"/>
        </w:rPr>
      </w:pPr>
      <w:r w:rsidRPr="00634C59">
        <w:rPr>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493726" w:rsidRPr="00634C59" w:rsidRDefault="00493726" w:rsidP="00493726">
      <w:pPr>
        <w:ind w:firstLine="567"/>
        <w:jc w:val="both"/>
        <w:rPr>
          <w:sz w:val="28"/>
          <w:szCs w:val="28"/>
        </w:rPr>
      </w:pPr>
      <w:r w:rsidRPr="00634C59">
        <w:rPr>
          <w:sz w:val="28"/>
          <w:szCs w:val="28"/>
        </w:rPr>
        <w:lastRenderedPageBreak/>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493726" w:rsidRPr="00634C59" w:rsidRDefault="00493726" w:rsidP="00493726">
      <w:pPr>
        <w:ind w:firstLine="567"/>
        <w:jc w:val="both"/>
        <w:rPr>
          <w:sz w:val="28"/>
          <w:szCs w:val="28"/>
        </w:rPr>
      </w:pPr>
      <w:r w:rsidRPr="00634C59">
        <w:rPr>
          <w:sz w:val="28"/>
          <w:szCs w:val="28"/>
        </w:rPr>
        <w:t>в письменной форме лично или почтовым отправлением в адрес администрации Болотнинского района Новосибирской области;</w:t>
      </w:r>
    </w:p>
    <w:p w:rsidR="00493726" w:rsidRPr="00634C59" w:rsidRDefault="00493726" w:rsidP="00493726">
      <w:pPr>
        <w:ind w:firstLine="567"/>
        <w:jc w:val="both"/>
        <w:rPr>
          <w:sz w:val="28"/>
          <w:szCs w:val="28"/>
        </w:rPr>
      </w:pPr>
      <w:r w:rsidRPr="00634C59">
        <w:rPr>
          <w:sz w:val="28"/>
          <w:szCs w:val="28"/>
        </w:rPr>
        <w:t>в электронной форме, в том числе через ЕПГУ;</w:t>
      </w:r>
    </w:p>
    <w:p w:rsidR="00493726" w:rsidRPr="00634C59" w:rsidRDefault="00493726" w:rsidP="00493726">
      <w:pPr>
        <w:ind w:firstLine="567"/>
        <w:jc w:val="both"/>
        <w:rPr>
          <w:sz w:val="28"/>
          <w:szCs w:val="28"/>
        </w:rPr>
      </w:pPr>
      <w:r w:rsidRPr="00634C59">
        <w:rPr>
          <w:sz w:val="28"/>
          <w:szCs w:val="28"/>
        </w:rPr>
        <w:t>через МФЦ.</w:t>
      </w:r>
    </w:p>
    <w:p w:rsidR="00493726" w:rsidRPr="00634C59" w:rsidRDefault="00493726" w:rsidP="00493726">
      <w:pPr>
        <w:ind w:firstLine="567"/>
        <w:jc w:val="both"/>
        <w:rPr>
          <w:sz w:val="28"/>
          <w:szCs w:val="28"/>
        </w:rPr>
      </w:pPr>
      <w:r w:rsidRPr="00634C59">
        <w:rPr>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493726" w:rsidRPr="00634C59" w:rsidRDefault="00493726" w:rsidP="00493726">
      <w:pPr>
        <w:ind w:firstLine="567"/>
        <w:jc w:val="both"/>
        <w:rPr>
          <w:sz w:val="28"/>
          <w:szCs w:val="28"/>
        </w:rPr>
      </w:pPr>
      <w:r w:rsidRPr="00634C59">
        <w:rPr>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493726" w:rsidRPr="00634C59" w:rsidRDefault="00493726" w:rsidP="00493726">
      <w:pPr>
        <w:ind w:firstLine="567"/>
        <w:jc w:val="both"/>
        <w:rPr>
          <w:sz w:val="28"/>
          <w:szCs w:val="28"/>
        </w:rPr>
      </w:pPr>
      <w:r w:rsidRPr="00634C59">
        <w:rPr>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493726" w:rsidRPr="00634C59" w:rsidRDefault="00493726" w:rsidP="00493726">
      <w:pPr>
        <w:ind w:firstLine="567"/>
        <w:jc w:val="both"/>
        <w:rPr>
          <w:sz w:val="28"/>
          <w:szCs w:val="28"/>
        </w:rPr>
      </w:pPr>
      <w:r w:rsidRPr="00634C59">
        <w:rPr>
          <w:sz w:val="28"/>
          <w:szCs w:val="28"/>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493726" w:rsidRPr="00634C59" w:rsidRDefault="00493726" w:rsidP="00493726">
      <w:pPr>
        <w:ind w:firstLine="567"/>
        <w:jc w:val="both"/>
        <w:rPr>
          <w:sz w:val="28"/>
          <w:szCs w:val="28"/>
        </w:rPr>
      </w:pPr>
      <w:r w:rsidRPr="00634C59">
        <w:rPr>
          <w:sz w:val="28"/>
          <w:szCs w:val="28"/>
        </w:rPr>
        <w:t>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93726" w:rsidRPr="00634C59" w:rsidRDefault="00493726" w:rsidP="00493726">
      <w:pPr>
        <w:ind w:firstLine="567"/>
        <w:jc w:val="both"/>
        <w:rPr>
          <w:sz w:val="28"/>
          <w:szCs w:val="28"/>
        </w:rPr>
      </w:pPr>
      <w:r w:rsidRPr="00634C59">
        <w:rPr>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493726" w:rsidRPr="00634C59" w:rsidRDefault="00493726" w:rsidP="00493726">
      <w:pPr>
        <w:ind w:firstLine="567"/>
        <w:jc w:val="both"/>
        <w:rPr>
          <w:sz w:val="28"/>
          <w:szCs w:val="28"/>
        </w:rPr>
      </w:pPr>
      <w:r w:rsidRPr="00634C59">
        <w:rPr>
          <w:sz w:val="28"/>
          <w:szCs w:val="28"/>
        </w:rPr>
        <w:t>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493726" w:rsidRPr="00634C59" w:rsidRDefault="00493726" w:rsidP="00493726">
      <w:pPr>
        <w:ind w:firstLine="567"/>
        <w:jc w:val="both"/>
        <w:rPr>
          <w:sz w:val="28"/>
          <w:szCs w:val="28"/>
        </w:rPr>
      </w:pPr>
      <w:r w:rsidRPr="00634C59">
        <w:rPr>
          <w:sz w:val="28"/>
          <w:szCs w:val="28"/>
        </w:rPr>
        <w:lastRenderedPageBreak/>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FC0AC4" w:rsidRPr="00634C59" w:rsidRDefault="00493726" w:rsidP="00493726">
      <w:pPr>
        <w:pStyle w:val="2"/>
        <w:spacing w:before="0" w:beforeAutospacing="0" w:after="0" w:afterAutospacing="0"/>
        <w:ind w:right="-83" w:firstLine="720"/>
        <w:jc w:val="both"/>
        <w:rPr>
          <w:b w:val="0"/>
          <w:sz w:val="28"/>
          <w:szCs w:val="28"/>
        </w:rPr>
      </w:pPr>
      <w:r w:rsidRPr="00634C59">
        <w:rPr>
          <w:b w:val="0"/>
          <w:sz w:val="28"/>
          <w:szCs w:val="28"/>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w:t>
      </w:r>
      <w:r w:rsidR="00DB069B" w:rsidRPr="00634C59">
        <w:rPr>
          <w:b w:val="0"/>
          <w:sz w:val="28"/>
          <w:szCs w:val="28"/>
        </w:rPr>
        <w:t>»;</w:t>
      </w:r>
    </w:p>
    <w:p w:rsidR="00C550B2" w:rsidRPr="00634C59" w:rsidRDefault="00C550B2" w:rsidP="00493726">
      <w:pPr>
        <w:pStyle w:val="2"/>
        <w:spacing w:before="0" w:beforeAutospacing="0" w:after="0" w:afterAutospacing="0"/>
        <w:ind w:right="-83" w:firstLine="720"/>
        <w:jc w:val="both"/>
        <w:rPr>
          <w:b w:val="0"/>
          <w:sz w:val="28"/>
          <w:szCs w:val="28"/>
        </w:rPr>
      </w:pPr>
      <w:r w:rsidRPr="00634C59">
        <w:rPr>
          <w:b w:val="0"/>
          <w:sz w:val="28"/>
          <w:szCs w:val="28"/>
        </w:rPr>
        <w:t>1.2. Пункт 1.3.1 административного регламента изложить в следующей редакции:</w:t>
      </w:r>
    </w:p>
    <w:p w:rsidR="00C550B2" w:rsidRPr="00634C59" w:rsidRDefault="005C1E54" w:rsidP="00493726">
      <w:pPr>
        <w:pStyle w:val="2"/>
        <w:spacing w:before="0" w:beforeAutospacing="0" w:after="0" w:afterAutospacing="0"/>
        <w:ind w:right="-83" w:firstLine="720"/>
        <w:jc w:val="both"/>
        <w:rPr>
          <w:b w:val="0"/>
          <w:sz w:val="28"/>
          <w:szCs w:val="28"/>
        </w:rPr>
      </w:pPr>
      <w:r w:rsidRPr="00634C59">
        <w:rPr>
          <w:b w:val="0"/>
          <w:sz w:val="28"/>
          <w:szCs w:val="28"/>
        </w:rPr>
        <w:t>«</w:t>
      </w:r>
      <w:r w:rsidR="005E4BED" w:rsidRPr="00634C59">
        <w:rPr>
          <w:b w:val="0"/>
          <w:sz w:val="28"/>
          <w:szCs w:val="28"/>
        </w:rPr>
        <w:t>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 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w:t>
      </w:r>
      <w:r w:rsidRPr="00634C59">
        <w:rPr>
          <w:b w:val="0"/>
          <w:sz w:val="28"/>
          <w:szCs w:val="28"/>
        </w:rPr>
        <w:t>».</w:t>
      </w:r>
    </w:p>
    <w:p w:rsidR="008F6D5F" w:rsidRPr="00634C59" w:rsidRDefault="009F7760" w:rsidP="008F6D5F">
      <w:pPr>
        <w:ind w:firstLine="709"/>
        <w:jc w:val="both"/>
        <w:rPr>
          <w:sz w:val="28"/>
          <w:szCs w:val="28"/>
        </w:rPr>
      </w:pPr>
      <w:r w:rsidRPr="00634C59">
        <w:rPr>
          <w:sz w:val="28"/>
          <w:szCs w:val="28"/>
        </w:rPr>
        <w:t>1</w:t>
      </w:r>
      <w:r w:rsidR="005F2984" w:rsidRPr="00634C59">
        <w:rPr>
          <w:sz w:val="28"/>
          <w:szCs w:val="28"/>
        </w:rPr>
        <w:t xml:space="preserve">.3. </w:t>
      </w:r>
      <w:r w:rsidR="008F6D5F" w:rsidRPr="00634C59">
        <w:rPr>
          <w:sz w:val="28"/>
          <w:szCs w:val="28"/>
        </w:rPr>
        <w:t xml:space="preserve">Раздел </w:t>
      </w:r>
      <w:r w:rsidR="008F6D5F" w:rsidRPr="00634C59">
        <w:rPr>
          <w:sz w:val="28"/>
          <w:szCs w:val="28"/>
          <w:lang w:val="en-US"/>
        </w:rPr>
        <w:t>III</w:t>
      </w:r>
      <w:r w:rsidR="008F6D5F" w:rsidRPr="00634C59">
        <w:rPr>
          <w:sz w:val="28"/>
          <w:szCs w:val="28"/>
        </w:rPr>
        <w:t xml:space="preserve"> административного регламента дополнить пунктом 3.</w:t>
      </w:r>
      <w:r w:rsidR="005F2984" w:rsidRPr="00634C59">
        <w:rPr>
          <w:sz w:val="28"/>
          <w:szCs w:val="28"/>
        </w:rPr>
        <w:t>5</w:t>
      </w:r>
      <w:r w:rsidR="008F6D5F" w:rsidRPr="00634C59">
        <w:rPr>
          <w:sz w:val="28"/>
          <w:szCs w:val="28"/>
        </w:rPr>
        <w:t>. следующего содержания:</w:t>
      </w:r>
    </w:p>
    <w:p w:rsidR="008F6D5F" w:rsidRPr="00634C59" w:rsidRDefault="00F36BC5" w:rsidP="007F6A38">
      <w:pPr>
        <w:jc w:val="both"/>
        <w:rPr>
          <w:sz w:val="28"/>
          <w:szCs w:val="28"/>
        </w:rPr>
      </w:pPr>
      <w:r w:rsidRPr="00634C59">
        <w:rPr>
          <w:sz w:val="28"/>
          <w:szCs w:val="28"/>
        </w:rPr>
        <w:t>«</w:t>
      </w:r>
      <w:r w:rsidR="008F6D5F" w:rsidRPr="00634C59">
        <w:rPr>
          <w:sz w:val="28"/>
          <w:szCs w:val="28"/>
        </w:rPr>
        <w:t>Исправление опеча</w:t>
      </w:r>
      <w:r w:rsidR="00566483" w:rsidRPr="00634C59">
        <w:rPr>
          <w:sz w:val="28"/>
          <w:szCs w:val="28"/>
        </w:rPr>
        <w:t>ток и (или) ошибок в разрешении</w:t>
      </w:r>
      <w:r w:rsidR="000F6DD5" w:rsidRPr="00634C59">
        <w:rPr>
          <w:sz w:val="28"/>
          <w:szCs w:val="28"/>
        </w:rPr>
        <w:t>:</w:t>
      </w:r>
    </w:p>
    <w:p w:rsidR="008F6D5F" w:rsidRPr="00634C59" w:rsidRDefault="008F6D5F" w:rsidP="007F6A38">
      <w:pPr>
        <w:ind w:firstLine="567"/>
        <w:jc w:val="both"/>
        <w:rPr>
          <w:sz w:val="28"/>
          <w:szCs w:val="28"/>
        </w:rPr>
      </w:pPr>
      <w:r w:rsidRPr="00634C59">
        <w:rPr>
          <w:sz w:val="28"/>
          <w:szCs w:val="28"/>
        </w:rPr>
        <w:t>3.</w:t>
      </w:r>
      <w:r w:rsidR="005F2984" w:rsidRPr="00634C59">
        <w:rPr>
          <w:sz w:val="28"/>
          <w:szCs w:val="28"/>
        </w:rPr>
        <w:t>5</w:t>
      </w:r>
      <w:r w:rsidRPr="00634C59">
        <w:rPr>
          <w:sz w:val="28"/>
          <w:szCs w:val="28"/>
        </w:rPr>
        <w:t>.1. В случае выявления заявителем опечаток и (или) ошибок в полученном разрешении</w:t>
      </w:r>
      <w:r w:rsidR="004A09E9" w:rsidRPr="00634C59">
        <w:rPr>
          <w:sz w:val="28"/>
          <w:szCs w:val="28"/>
        </w:rPr>
        <w:t>,</w:t>
      </w:r>
      <w:r w:rsidRPr="00634C59">
        <w:rPr>
          <w:sz w:val="28"/>
          <w:szCs w:val="28"/>
        </w:rPr>
        <w:t xml:space="preserve"> заявитель вправе подать заявление об исправлении опечаток и (или) ошибок.</w:t>
      </w:r>
    </w:p>
    <w:p w:rsidR="008F6D5F" w:rsidRPr="00634C59" w:rsidRDefault="008F6D5F" w:rsidP="007F6A38">
      <w:pPr>
        <w:ind w:firstLine="567"/>
        <w:jc w:val="both"/>
        <w:rPr>
          <w:sz w:val="28"/>
          <w:szCs w:val="28"/>
        </w:rPr>
      </w:pPr>
      <w:r w:rsidRPr="00634C59">
        <w:rPr>
          <w:sz w:val="28"/>
          <w:szCs w:val="28"/>
        </w:rPr>
        <w:t>3.</w:t>
      </w:r>
      <w:r w:rsidR="005F2984" w:rsidRPr="00634C59">
        <w:rPr>
          <w:sz w:val="28"/>
          <w:szCs w:val="28"/>
        </w:rPr>
        <w:t>5</w:t>
      </w:r>
      <w:r w:rsidRPr="00634C59">
        <w:rPr>
          <w:sz w:val="28"/>
          <w:szCs w:val="28"/>
        </w:rPr>
        <w:t>.2. Специалист администрации Болотнинского района осуществляет проверку заявления об исправлении опечаток и (или) ошибок в разрешении и прилагаемых к нему документов на предмет наличия или отсутствия оснований для исправления опечаток и (или) ошибок в разрешении</w:t>
      </w:r>
      <w:r w:rsidR="004A09E9" w:rsidRPr="00634C59">
        <w:rPr>
          <w:sz w:val="28"/>
          <w:szCs w:val="28"/>
        </w:rPr>
        <w:t>.</w:t>
      </w:r>
      <w:r w:rsidRPr="00634C59">
        <w:rPr>
          <w:sz w:val="28"/>
          <w:szCs w:val="28"/>
        </w:rPr>
        <w:t xml:space="preserve"> </w:t>
      </w:r>
      <w:r w:rsidR="004A09E9" w:rsidRPr="00634C59">
        <w:rPr>
          <w:sz w:val="28"/>
          <w:szCs w:val="28"/>
        </w:rPr>
        <w:t>П</w:t>
      </w:r>
      <w:r w:rsidRPr="00634C59">
        <w:rPr>
          <w:sz w:val="28"/>
          <w:szCs w:val="28"/>
        </w:rPr>
        <w:t>одготавливает разрешени</w:t>
      </w:r>
      <w:r w:rsidR="004A09E9" w:rsidRPr="00634C59">
        <w:rPr>
          <w:sz w:val="28"/>
          <w:szCs w:val="28"/>
        </w:rPr>
        <w:t>е</w:t>
      </w:r>
      <w:r w:rsidRPr="00634C59">
        <w:rPr>
          <w:sz w:val="28"/>
          <w:szCs w:val="28"/>
        </w:rPr>
        <w:t xml:space="preserve"> либо письмо об отказе в выдаче исправленного разрешения.</w:t>
      </w:r>
      <w:r w:rsidRPr="00634C59">
        <w:rPr>
          <w:sz w:val="28"/>
          <w:szCs w:val="28"/>
        </w:rPr>
        <w:br/>
        <w:t xml:space="preserve">       3.</w:t>
      </w:r>
      <w:r w:rsidR="005F2984" w:rsidRPr="00634C59">
        <w:rPr>
          <w:sz w:val="28"/>
          <w:szCs w:val="28"/>
        </w:rPr>
        <w:t>5</w:t>
      </w:r>
      <w:r w:rsidRPr="00634C59">
        <w:rPr>
          <w:sz w:val="28"/>
          <w:szCs w:val="28"/>
        </w:rPr>
        <w:t xml:space="preserve">.3. При исправлении опечаток и (или) ошибок в разрешении не допускается: </w:t>
      </w:r>
      <w:r w:rsidR="004A09E9" w:rsidRPr="00634C59">
        <w:rPr>
          <w:sz w:val="28"/>
          <w:szCs w:val="28"/>
        </w:rPr>
        <w:t>изменение содержания разрешения</w:t>
      </w:r>
      <w:r w:rsidRPr="00634C59">
        <w:rPr>
          <w:sz w:val="28"/>
          <w:szCs w:val="28"/>
        </w:rPr>
        <w:t>; внесение в разрешение новой информации, сведений из вновь полученных документов, которые не были предоставлены при подаче заявления.</w:t>
      </w:r>
    </w:p>
    <w:p w:rsidR="008F6D5F" w:rsidRPr="00634C59" w:rsidRDefault="008F6D5F" w:rsidP="000F6DD5">
      <w:pPr>
        <w:ind w:firstLine="567"/>
        <w:jc w:val="both"/>
      </w:pPr>
      <w:r w:rsidRPr="00634C59">
        <w:rPr>
          <w:sz w:val="28"/>
          <w:szCs w:val="28"/>
        </w:rPr>
        <w:t>3.</w:t>
      </w:r>
      <w:r w:rsidR="005F2984" w:rsidRPr="00634C59">
        <w:rPr>
          <w:sz w:val="28"/>
          <w:szCs w:val="28"/>
        </w:rPr>
        <w:t>5</w:t>
      </w:r>
      <w:r w:rsidRPr="00634C59">
        <w:rPr>
          <w:sz w:val="28"/>
          <w:szCs w:val="28"/>
        </w:rPr>
        <w:t xml:space="preserve">.4. </w:t>
      </w:r>
      <w:r w:rsidR="000F6DD5" w:rsidRPr="00634C59">
        <w:rPr>
          <w:sz w:val="28"/>
          <w:szCs w:val="28"/>
        </w:rPr>
        <w:t xml:space="preserve">   </w:t>
      </w:r>
      <w:r w:rsidRPr="00634C59">
        <w:rPr>
          <w:sz w:val="28"/>
          <w:szCs w:val="28"/>
        </w:rPr>
        <w:t>В случае если оснований для отказа в исправлении опечат</w:t>
      </w:r>
      <w:r w:rsidR="002C0C6B" w:rsidRPr="00634C59">
        <w:rPr>
          <w:sz w:val="28"/>
          <w:szCs w:val="28"/>
        </w:rPr>
        <w:t xml:space="preserve">ок и (или) ошибок в разрешении </w:t>
      </w:r>
      <w:r w:rsidRPr="00634C59">
        <w:rPr>
          <w:sz w:val="28"/>
          <w:szCs w:val="28"/>
        </w:rPr>
        <w:t>не выявлено, специалист администрации Болотнинского района осуществляет подготовку проекта исправленного разрешения и передает на подпись глав</w:t>
      </w:r>
      <w:r w:rsidR="002C0C6B" w:rsidRPr="00634C59">
        <w:rPr>
          <w:sz w:val="28"/>
          <w:szCs w:val="28"/>
        </w:rPr>
        <w:t>е</w:t>
      </w:r>
      <w:r w:rsidRPr="00634C59">
        <w:rPr>
          <w:sz w:val="28"/>
          <w:szCs w:val="28"/>
        </w:rPr>
        <w:t xml:space="preserve"> администрации Болотнинского района.</w:t>
      </w:r>
      <w:r w:rsidRPr="00634C59">
        <w:rPr>
          <w:sz w:val="28"/>
          <w:szCs w:val="28"/>
        </w:rPr>
        <w:br/>
        <w:t xml:space="preserve">       3.</w:t>
      </w:r>
      <w:r w:rsidR="005F2984" w:rsidRPr="00634C59">
        <w:rPr>
          <w:sz w:val="28"/>
          <w:szCs w:val="28"/>
        </w:rPr>
        <w:t>5</w:t>
      </w:r>
      <w:r w:rsidRPr="00634C59">
        <w:rPr>
          <w:sz w:val="28"/>
          <w:szCs w:val="28"/>
        </w:rPr>
        <w:t>.</w:t>
      </w:r>
      <w:r w:rsidR="00315A41" w:rsidRPr="00634C59">
        <w:rPr>
          <w:sz w:val="28"/>
          <w:szCs w:val="28"/>
        </w:rPr>
        <w:t>5</w:t>
      </w:r>
      <w:r w:rsidRPr="00634C59">
        <w:rPr>
          <w:sz w:val="28"/>
          <w:szCs w:val="28"/>
        </w:rPr>
        <w:t xml:space="preserve">. </w:t>
      </w:r>
      <w:r w:rsidR="000F6DD5" w:rsidRPr="00634C59">
        <w:rPr>
          <w:sz w:val="28"/>
          <w:szCs w:val="28"/>
        </w:rPr>
        <w:t xml:space="preserve">    </w:t>
      </w:r>
      <w:r w:rsidRPr="00634C59">
        <w:rPr>
          <w:sz w:val="28"/>
          <w:szCs w:val="28"/>
        </w:rPr>
        <w:t xml:space="preserve">В день подписания исправленного разрешения либо письма об отказе в выдаче исправленного разрешения специалист администрации Болотнинского района направляет (вручает) заявителю </w:t>
      </w:r>
      <w:r w:rsidR="00315A41" w:rsidRPr="00634C59">
        <w:rPr>
          <w:sz w:val="28"/>
          <w:szCs w:val="28"/>
        </w:rPr>
        <w:t>разрешение,</w:t>
      </w:r>
      <w:r w:rsidRPr="00634C59">
        <w:rPr>
          <w:sz w:val="28"/>
          <w:szCs w:val="28"/>
        </w:rPr>
        <w:t xml:space="preserve"> либо письмо об отказе в выдаче исправленного разрешения.</w:t>
      </w:r>
      <w:r w:rsidR="00315A41" w:rsidRPr="00634C59">
        <w:rPr>
          <w:sz w:val="28"/>
          <w:szCs w:val="28"/>
        </w:rPr>
        <w:t xml:space="preserve"> </w:t>
      </w:r>
      <w:r w:rsidRPr="00634C59">
        <w:rPr>
          <w:sz w:val="28"/>
          <w:szCs w:val="28"/>
        </w:rPr>
        <w:t xml:space="preserve">Вручение исправленного разрешения либо письма об отказе в выдаче исправленного разрешения осуществляется под подпись </w:t>
      </w:r>
      <w:r w:rsidR="00315A41" w:rsidRPr="00634C59">
        <w:rPr>
          <w:sz w:val="28"/>
          <w:szCs w:val="28"/>
        </w:rPr>
        <w:t>заявителя,</w:t>
      </w:r>
      <w:r w:rsidRPr="00634C59">
        <w:rPr>
          <w:sz w:val="28"/>
          <w:szCs w:val="28"/>
        </w:rPr>
        <w:t xml:space="preserve"> либо при наличии соответствующего указания в заявлении об исправлении опечаток и (или) ошибок направляется заказным письмом.</w:t>
      </w:r>
    </w:p>
    <w:p w:rsidR="00DB069B" w:rsidRPr="00634C59" w:rsidRDefault="00DB069B" w:rsidP="00DB069B">
      <w:pPr>
        <w:pStyle w:val="2"/>
        <w:spacing w:before="0" w:beforeAutospacing="0" w:after="0" w:afterAutospacing="0"/>
        <w:ind w:right="-83" w:firstLine="720"/>
        <w:jc w:val="both"/>
        <w:rPr>
          <w:b w:val="0"/>
          <w:sz w:val="28"/>
          <w:szCs w:val="28"/>
        </w:rPr>
      </w:pPr>
      <w:r w:rsidRPr="00634C59">
        <w:rPr>
          <w:b w:val="0"/>
          <w:sz w:val="28"/>
          <w:szCs w:val="28"/>
        </w:rPr>
        <w:t>1.</w:t>
      </w:r>
      <w:r w:rsidR="00D511A9" w:rsidRPr="00634C59">
        <w:rPr>
          <w:b w:val="0"/>
          <w:sz w:val="28"/>
          <w:szCs w:val="28"/>
        </w:rPr>
        <w:t>4</w:t>
      </w:r>
      <w:r w:rsidRPr="00634C59">
        <w:rPr>
          <w:b w:val="0"/>
          <w:sz w:val="28"/>
          <w:szCs w:val="28"/>
        </w:rPr>
        <w:t xml:space="preserve">. </w:t>
      </w:r>
      <w:r w:rsidR="0063518B" w:rsidRPr="00634C59">
        <w:rPr>
          <w:b w:val="0"/>
          <w:sz w:val="28"/>
          <w:szCs w:val="28"/>
        </w:rPr>
        <w:t>Пункт</w:t>
      </w:r>
      <w:r w:rsidRPr="00634C59">
        <w:rPr>
          <w:b w:val="0"/>
          <w:sz w:val="28"/>
          <w:szCs w:val="28"/>
        </w:rPr>
        <w:t xml:space="preserve"> </w:t>
      </w:r>
      <w:r w:rsidR="0063518B" w:rsidRPr="00634C59">
        <w:rPr>
          <w:b w:val="0"/>
          <w:sz w:val="28"/>
          <w:szCs w:val="28"/>
        </w:rPr>
        <w:t>1</w:t>
      </w:r>
      <w:r w:rsidR="006D5D1B" w:rsidRPr="00634C59">
        <w:rPr>
          <w:b w:val="0"/>
          <w:sz w:val="28"/>
          <w:szCs w:val="28"/>
        </w:rPr>
        <w:t>.</w:t>
      </w:r>
      <w:r w:rsidR="0063518B" w:rsidRPr="00634C59">
        <w:rPr>
          <w:b w:val="0"/>
          <w:sz w:val="28"/>
          <w:szCs w:val="28"/>
        </w:rPr>
        <w:t>2</w:t>
      </w:r>
      <w:r w:rsidR="006D5D1B" w:rsidRPr="00634C59">
        <w:rPr>
          <w:b w:val="0"/>
          <w:sz w:val="28"/>
          <w:szCs w:val="28"/>
        </w:rPr>
        <w:t>.</w:t>
      </w:r>
      <w:r w:rsidRPr="00634C59">
        <w:rPr>
          <w:b w:val="0"/>
          <w:sz w:val="28"/>
          <w:szCs w:val="28"/>
        </w:rPr>
        <w:t xml:space="preserve"> административного регламента изложить в следующей редакции:</w:t>
      </w:r>
    </w:p>
    <w:p w:rsidR="006D5D1B" w:rsidRPr="00634C59" w:rsidRDefault="006D5D1B" w:rsidP="0063518B">
      <w:pPr>
        <w:ind w:firstLine="567"/>
        <w:jc w:val="both"/>
        <w:rPr>
          <w:sz w:val="28"/>
          <w:szCs w:val="28"/>
          <w:shd w:val="clear" w:color="auto" w:fill="FFFFFF"/>
        </w:rPr>
      </w:pPr>
      <w:r w:rsidRPr="00634C59">
        <w:rPr>
          <w:sz w:val="28"/>
          <w:szCs w:val="28"/>
        </w:rPr>
        <w:t>«</w:t>
      </w:r>
      <w:r w:rsidR="0063518B" w:rsidRPr="00634C59">
        <w:rPr>
          <w:sz w:val="28"/>
          <w:szCs w:val="28"/>
          <w:shd w:val="clear" w:color="auto" w:fill="FFFFFF"/>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w:t>
      </w:r>
      <w:r w:rsidR="0063518B" w:rsidRPr="00634C59">
        <w:rPr>
          <w:sz w:val="28"/>
          <w:szCs w:val="28"/>
          <w:shd w:val="clear" w:color="auto" w:fill="FFFFFF"/>
        </w:rPr>
        <w:lastRenderedPageBreak/>
        <w:t>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C389B" w:rsidRPr="00634C59" w:rsidRDefault="00BC389B" w:rsidP="0063518B">
      <w:pPr>
        <w:ind w:firstLine="567"/>
        <w:jc w:val="both"/>
        <w:rPr>
          <w:sz w:val="28"/>
          <w:szCs w:val="28"/>
          <w:shd w:val="clear" w:color="auto" w:fill="FFFFFF"/>
        </w:rPr>
      </w:pPr>
      <w:r w:rsidRPr="00634C59">
        <w:rPr>
          <w:sz w:val="28"/>
          <w:szCs w:val="28"/>
        </w:rPr>
        <w:t xml:space="preserve">1.5. Раздел </w:t>
      </w:r>
      <w:r w:rsidRPr="00634C59">
        <w:rPr>
          <w:sz w:val="28"/>
          <w:szCs w:val="28"/>
          <w:lang w:val="en-US"/>
        </w:rPr>
        <w:t>III</w:t>
      </w:r>
      <w:r w:rsidRPr="00634C59">
        <w:rPr>
          <w:sz w:val="28"/>
          <w:szCs w:val="28"/>
        </w:rPr>
        <w:t xml:space="preserve"> административного регламента дополнить пунктом 3.6. следующего содержания:</w:t>
      </w:r>
    </w:p>
    <w:p w:rsidR="00BC389B" w:rsidRPr="00634C59" w:rsidRDefault="00BC389B" w:rsidP="0063518B">
      <w:pPr>
        <w:ind w:firstLine="567"/>
        <w:jc w:val="both"/>
        <w:rPr>
          <w:sz w:val="28"/>
          <w:szCs w:val="28"/>
        </w:rPr>
      </w:pPr>
      <w:r w:rsidRPr="00634C59">
        <w:rPr>
          <w:sz w:val="28"/>
          <w:szCs w:val="28"/>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w:t>
      </w:r>
      <w:r w:rsidR="00634C59">
        <w:rPr>
          <w:sz w:val="28"/>
          <w:szCs w:val="28"/>
          <w:shd w:val="clear" w:color="auto" w:fill="FFFFFF"/>
        </w:rPr>
        <w:t>.</w:t>
      </w:r>
      <w:r w:rsidRPr="00634C59">
        <w:rPr>
          <w:sz w:val="28"/>
          <w:szCs w:val="28"/>
          <w:shd w:val="clear" w:color="auto" w:fill="FFFFFF"/>
        </w:rPr>
        <w:t xml:space="preserve">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C0027" w:rsidRDefault="00B61279" w:rsidP="00B61279">
      <w:pPr>
        <w:pStyle w:val="2"/>
        <w:spacing w:before="0" w:beforeAutospacing="0" w:after="0" w:afterAutospacing="0"/>
        <w:ind w:right="-83" w:firstLine="720"/>
        <w:jc w:val="both"/>
        <w:rPr>
          <w:b w:val="0"/>
          <w:sz w:val="28"/>
          <w:szCs w:val="28"/>
        </w:rPr>
      </w:pPr>
      <w:r w:rsidRPr="00634C59">
        <w:rPr>
          <w:b w:val="0"/>
          <w:sz w:val="28"/>
          <w:szCs w:val="28"/>
        </w:rPr>
        <w:t>2</w:t>
      </w:r>
      <w:r w:rsidR="003C0027" w:rsidRPr="00634C59">
        <w:rPr>
          <w:b w:val="0"/>
          <w:sz w:val="28"/>
          <w:szCs w:val="28"/>
        </w:rPr>
        <w:t xml:space="preserve">. Опубликовать настоящее постановление в газете «Официальный вестник Болотнинского района» и разместить на официальном сайте администрации Болотнинского района Новосибирской области. </w:t>
      </w:r>
    </w:p>
    <w:p w:rsidR="00D04413" w:rsidRDefault="00D04413" w:rsidP="00D04413">
      <w:pPr>
        <w:pStyle w:val="2"/>
        <w:spacing w:before="0" w:beforeAutospacing="0" w:after="0" w:afterAutospacing="0"/>
        <w:ind w:right="-83" w:firstLine="720"/>
        <w:jc w:val="both"/>
        <w:rPr>
          <w:b w:val="0"/>
          <w:sz w:val="28"/>
          <w:szCs w:val="28"/>
        </w:rPr>
      </w:pPr>
      <w:r>
        <w:rPr>
          <w:b w:val="0"/>
          <w:sz w:val="28"/>
          <w:szCs w:val="28"/>
        </w:rPr>
        <w:t>3. Контроль за исполнением данного постановления возложить на заместителя главы администрации Болотнинского района Новосибирской области Карпову И.К.</w:t>
      </w:r>
    </w:p>
    <w:p w:rsidR="00D04413" w:rsidRPr="00634C59" w:rsidRDefault="00D04413" w:rsidP="00B61279">
      <w:pPr>
        <w:pStyle w:val="2"/>
        <w:spacing w:before="0" w:beforeAutospacing="0" w:after="0" w:afterAutospacing="0"/>
        <w:ind w:right="-83" w:firstLine="720"/>
        <w:jc w:val="both"/>
        <w:rPr>
          <w:b w:val="0"/>
          <w:sz w:val="28"/>
          <w:szCs w:val="28"/>
        </w:rPr>
      </w:pPr>
    </w:p>
    <w:p w:rsidR="00B61279" w:rsidRPr="00634C59" w:rsidRDefault="00B61279" w:rsidP="00ED7793">
      <w:pPr>
        <w:pStyle w:val="a4"/>
        <w:spacing w:line="276" w:lineRule="auto"/>
        <w:jc w:val="both"/>
        <w:rPr>
          <w:rFonts w:ascii="Times New Roman" w:eastAsia="Times New Roman" w:hAnsi="Times New Roman"/>
          <w:sz w:val="28"/>
          <w:szCs w:val="28"/>
          <w:lang w:eastAsia="ru-RU"/>
        </w:rPr>
      </w:pPr>
    </w:p>
    <w:p w:rsidR="00B61279" w:rsidRPr="00634C59" w:rsidRDefault="00B61279" w:rsidP="00ED7793">
      <w:pPr>
        <w:pStyle w:val="a4"/>
        <w:spacing w:line="276" w:lineRule="auto"/>
        <w:jc w:val="both"/>
        <w:rPr>
          <w:rFonts w:ascii="Times New Roman" w:eastAsia="Times New Roman" w:hAnsi="Times New Roman"/>
          <w:sz w:val="28"/>
          <w:szCs w:val="28"/>
          <w:lang w:eastAsia="ru-RU"/>
        </w:rPr>
      </w:pPr>
    </w:p>
    <w:p w:rsidR="00ED7793" w:rsidRPr="00634C59" w:rsidRDefault="00ED7793" w:rsidP="00ED7793">
      <w:pPr>
        <w:pStyle w:val="a4"/>
        <w:spacing w:line="276" w:lineRule="auto"/>
        <w:jc w:val="both"/>
        <w:rPr>
          <w:rFonts w:ascii="Times New Roman" w:hAnsi="Times New Roman"/>
          <w:sz w:val="28"/>
          <w:szCs w:val="28"/>
        </w:rPr>
      </w:pPr>
      <w:r w:rsidRPr="00634C59">
        <w:rPr>
          <w:rFonts w:ascii="Times New Roman" w:hAnsi="Times New Roman"/>
          <w:sz w:val="28"/>
          <w:szCs w:val="28"/>
        </w:rPr>
        <w:t xml:space="preserve">Глава Болотнинского района                                                       </w:t>
      </w:r>
    </w:p>
    <w:p w:rsidR="00ED7793" w:rsidRPr="00634C59" w:rsidRDefault="00ED7793" w:rsidP="00ED7793">
      <w:pPr>
        <w:pStyle w:val="a4"/>
        <w:spacing w:line="276" w:lineRule="auto"/>
        <w:jc w:val="both"/>
        <w:rPr>
          <w:rFonts w:ascii="Times New Roman" w:hAnsi="Times New Roman"/>
          <w:sz w:val="28"/>
          <w:szCs w:val="28"/>
        </w:rPr>
      </w:pPr>
      <w:r w:rsidRPr="00634C59">
        <w:rPr>
          <w:rFonts w:ascii="Times New Roman" w:hAnsi="Times New Roman"/>
          <w:sz w:val="28"/>
          <w:szCs w:val="28"/>
        </w:rPr>
        <w:t>Новосибирской области                                                                        В.А. Франк</w:t>
      </w:r>
    </w:p>
    <w:p w:rsidR="00ED7793" w:rsidRPr="00634C59" w:rsidRDefault="00ED7793" w:rsidP="00ED7793">
      <w:pPr>
        <w:pStyle w:val="a4"/>
        <w:spacing w:line="276" w:lineRule="auto"/>
        <w:jc w:val="both"/>
        <w:rPr>
          <w:rFonts w:ascii="Times New Roman" w:hAnsi="Times New Roman"/>
          <w:sz w:val="20"/>
          <w:szCs w:val="20"/>
        </w:rPr>
      </w:pPr>
      <w:r w:rsidRPr="00634C59">
        <w:rPr>
          <w:rFonts w:ascii="Times New Roman" w:hAnsi="Times New Roman"/>
          <w:sz w:val="28"/>
          <w:szCs w:val="28"/>
        </w:rPr>
        <w:t xml:space="preserve">                                                                       </w:t>
      </w:r>
    </w:p>
    <w:p w:rsidR="003811A0" w:rsidRPr="00634C59" w:rsidRDefault="003811A0" w:rsidP="00ED7793">
      <w:pPr>
        <w:pStyle w:val="a4"/>
        <w:spacing w:line="276" w:lineRule="auto"/>
        <w:jc w:val="both"/>
        <w:rPr>
          <w:rFonts w:ascii="Times New Roman" w:hAnsi="Times New Roman"/>
          <w:sz w:val="20"/>
          <w:szCs w:val="20"/>
        </w:rPr>
      </w:pPr>
    </w:p>
    <w:p w:rsidR="003811A0" w:rsidRPr="00634C59" w:rsidRDefault="003811A0" w:rsidP="00ED7793">
      <w:pPr>
        <w:pStyle w:val="a4"/>
        <w:spacing w:line="276" w:lineRule="auto"/>
        <w:jc w:val="both"/>
        <w:rPr>
          <w:rFonts w:ascii="Times New Roman" w:hAnsi="Times New Roman"/>
          <w:sz w:val="20"/>
          <w:szCs w:val="20"/>
        </w:rPr>
      </w:pPr>
    </w:p>
    <w:p w:rsidR="003811A0" w:rsidRPr="00634C59" w:rsidRDefault="003811A0" w:rsidP="00ED7793">
      <w:pPr>
        <w:pStyle w:val="a4"/>
        <w:spacing w:line="276" w:lineRule="auto"/>
        <w:jc w:val="both"/>
        <w:rPr>
          <w:rFonts w:ascii="Times New Roman" w:hAnsi="Times New Roman"/>
          <w:sz w:val="20"/>
          <w:szCs w:val="20"/>
        </w:rPr>
      </w:pPr>
    </w:p>
    <w:p w:rsidR="003811A0" w:rsidRPr="00634C59" w:rsidRDefault="003811A0" w:rsidP="00ED7793">
      <w:pPr>
        <w:pStyle w:val="a4"/>
        <w:spacing w:line="276" w:lineRule="auto"/>
        <w:jc w:val="both"/>
        <w:rPr>
          <w:rFonts w:ascii="Times New Roman" w:hAnsi="Times New Roman"/>
          <w:sz w:val="20"/>
          <w:szCs w:val="20"/>
        </w:rPr>
      </w:pPr>
    </w:p>
    <w:p w:rsidR="003811A0" w:rsidRPr="00634C59" w:rsidRDefault="003811A0" w:rsidP="00ED7793">
      <w:pPr>
        <w:pStyle w:val="a4"/>
        <w:spacing w:line="276" w:lineRule="auto"/>
        <w:jc w:val="both"/>
        <w:rPr>
          <w:rFonts w:ascii="Times New Roman" w:hAnsi="Times New Roman"/>
          <w:sz w:val="20"/>
          <w:szCs w:val="20"/>
        </w:rPr>
      </w:pPr>
    </w:p>
    <w:p w:rsidR="003811A0" w:rsidRPr="00634C59" w:rsidRDefault="003811A0" w:rsidP="00ED7793">
      <w:pPr>
        <w:pStyle w:val="a4"/>
        <w:spacing w:line="276" w:lineRule="auto"/>
        <w:jc w:val="both"/>
        <w:rPr>
          <w:rFonts w:ascii="Times New Roman" w:hAnsi="Times New Roman"/>
          <w:sz w:val="20"/>
          <w:szCs w:val="20"/>
        </w:rPr>
      </w:pPr>
    </w:p>
    <w:p w:rsidR="00E1144F" w:rsidRPr="00634C59" w:rsidRDefault="00E1144F" w:rsidP="00ED7793">
      <w:pPr>
        <w:pStyle w:val="a4"/>
        <w:spacing w:line="276" w:lineRule="auto"/>
        <w:jc w:val="both"/>
        <w:rPr>
          <w:rFonts w:ascii="Times New Roman" w:hAnsi="Times New Roman"/>
          <w:sz w:val="20"/>
          <w:szCs w:val="20"/>
        </w:rPr>
      </w:pPr>
    </w:p>
    <w:p w:rsidR="00E1144F" w:rsidRDefault="00E1144F" w:rsidP="00ED7793">
      <w:pPr>
        <w:pStyle w:val="a4"/>
        <w:spacing w:line="276" w:lineRule="auto"/>
        <w:jc w:val="both"/>
        <w:rPr>
          <w:rFonts w:ascii="Times New Roman" w:hAnsi="Times New Roman"/>
          <w:sz w:val="20"/>
          <w:szCs w:val="20"/>
        </w:rPr>
      </w:pPr>
    </w:p>
    <w:p w:rsidR="00E1144F" w:rsidRDefault="00E1144F" w:rsidP="00ED7793">
      <w:pPr>
        <w:pStyle w:val="a4"/>
        <w:spacing w:line="276" w:lineRule="auto"/>
        <w:jc w:val="both"/>
        <w:rPr>
          <w:rFonts w:ascii="Times New Roman" w:hAnsi="Times New Roman"/>
          <w:sz w:val="20"/>
          <w:szCs w:val="20"/>
        </w:rPr>
      </w:pPr>
    </w:p>
    <w:p w:rsidR="00E1144F" w:rsidRDefault="00E1144F" w:rsidP="00ED7793">
      <w:pPr>
        <w:pStyle w:val="a4"/>
        <w:spacing w:line="276" w:lineRule="auto"/>
        <w:jc w:val="both"/>
        <w:rPr>
          <w:rFonts w:ascii="Times New Roman" w:hAnsi="Times New Roman"/>
          <w:sz w:val="20"/>
          <w:szCs w:val="20"/>
        </w:rPr>
      </w:pPr>
    </w:p>
    <w:p w:rsidR="00E1144F" w:rsidRDefault="00E1144F" w:rsidP="00ED7793">
      <w:pPr>
        <w:pStyle w:val="a4"/>
        <w:spacing w:line="276" w:lineRule="auto"/>
        <w:jc w:val="both"/>
        <w:rPr>
          <w:rFonts w:ascii="Times New Roman" w:hAnsi="Times New Roman"/>
          <w:sz w:val="20"/>
          <w:szCs w:val="20"/>
        </w:rPr>
      </w:pPr>
    </w:p>
    <w:p w:rsidR="00E1144F" w:rsidRDefault="00E1144F" w:rsidP="00ED7793">
      <w:pPr>
        <w:pStyle w:val="a4"/>
        <w:spacing w:line="276" w:lineRule="auto"/>
        <w:jc w:val="both"/>
        <w:rPr>
          <w:rFonts w:ascii="Times New Roman" w:hAnsi="Times New Roman"/>
          <w:sz w:val="20"/>
          <w:szCs w:val="20"/>
        </w:rPr>
      </w:pPr>
    </w:p>
    <w:p w:rsidR="00E1144F" w:rsidRDefault="00E1144F" w:rsidP="00ED7793">
      <w:pPr>
        <w:pStyle w:val="a4"/>
        <w:spacing w:line="276" w:lineRule="auto"/>
        <w:jc w:val="both"/>
        <w:rPr>
          <w:rFonts w:ascii="Times New Roman" w:hAnsi="Times New Roman"/>
          <w:sz w:val="20"/>
          <w:szCs w:val="20"/>
        </w:rPr>
      </w:pPr>
    </w:p>
    <w:p w:rsidR="00E1144F" w:rsidRDefault="00E1144F" w:rsidP="00ED7793">
      <w:pPr>
        <w:pStyle w:val="a4"/>
        <w:spacing w:line="276" w:lineRule="auto"/>
        <w:jc w:val="both"/>
        <w:rPr>
          <w:rFonts w:ascii="Times New Roman" w:hAnsi="Times New Roman"/>
          <w:sz w:val="20"/>
          <w:szCs w:val="20"/>
        </w:rPr>
      </w:pPr>
    </w:p>
    <w:p w:rsidR="00E1144F" w:rsidRDefault="00E1144F" w:rsidP="00ED7793">
      <w:pPr>
        <w:pStyle w:val="a4"/>
        <w:spacing w:line="276" w:lineRule="auto"/>
        <w:jc w:val="both"/>
        <w:rPr>
          <w:rFonts w:ascii="Times New Roman" w:hAnsi="Times New Roman"/>
          <w:sz w:val="20"/>
          <w:szCs w:val="20"/>
        </w:rPr>
      </w:pPr>
    </w:p>
    <w:p w:rsidR="00634C59" w:rsidRDefault="00634C59" w:rsidP="00ED7793">
      <w:pPr>
        <w:pStyle w:val="a4"/>
        <w:spacing w:line="276" w:lineRule="auto"/>
        <w:jc w:val="both"/>
        <w:rPr>
          <w:rFonts w:ascii="Times New Roman" w:hAnsi="Times New Roman"/>
          <w:sz w:val="20"/>
          <w:szCs w:val="20"/>
        </w:rPr>
      </w:pPr>
    </w:p>
    <w:p w:rsidR="00634C59" w:rsidRDefault="00634C59" w:rsidP="00ED7793">
      <w:pPr>
        <w:pStyle w:val="a4"/>
        <w:spacing w:line="276" w:lineRule="auto"/>
        <w:jc w:val="both"/>
        <w:rPr>
          <w:rFonts w:ascii="Times New Roman" w:hAnsi="Times New Roman"/>
          <w:sz w:val="20"/>
          <w:szCs w:val="20"/>
        </w:rPr>
      </w:pPr>
    </w:p>
    <w:p w:rsidR="00634C59" w:rsidRDefault="00634C59" w:rsidP="00ED7793">
      <w:pPr>
        <w:pStyle w:val="a4"/>
        <w:spacing w:line="276" w:lineRule="auto"/>
        <w:jc w:val="both"/>
        <w:rPr>
          <w:rFonts w:ascii="Times New Roman" w:hAnsi="Times New Roman"/>
          <w:sz w:val="20"/>
          <w:szCs w:val="20"/>
        </w:rPr>
      </w:pPr>
    </w:p>
    <w:p w:rsidR="00634C59" w:rsidRDefault="00634C59" w:rsidP="00ED7793">
      <w:pPr>
        <w:pStyle w:val="a4"/>
        <w:spacing w:line="276" w:lineRule="auto"/>
        <w:jc w:val="both"/>
        <w:rPr>
          <w:rFonts w:ascii="Times New Roman" w:hAnsi="Times New Roman"/>
          <w:sz w:val="20"/>
          <w:szCs w:val="20"/>
        </w:rPr>
      </w:pPr>
    </w:p>
    <w:p w:rsidR="00634C59" w:rsidRDefault="00634C59" w:rsidP="00ED7793">
      <w:pPr>
        <w:pStyle w:val="a4"/>
        <w:spacing w:line="276" w:lineRule="auto"/>
        <w:jc w:val="both"/>
        <w:rPr>
          <w:rFonts w:ascii="Times New Roman" w:hAnsi="Times New Roman"/>
          <w:sz w:val="20"/>
          <w:szCs w:val="20"/>
        </w:rPr>
      </w:pPr>
    </w:p>
    <w:p w:rsidR="00E1144F" w:rsidRDefault="00E1144F" w:rsidP="00ED7793">
      <w:pPr>
        <w:pStyle w:val="a4"/>
        <w:spacing w:line="276" w:lineRule="auto"/>
        <w:jc w:val="both"/>
        <w:rPr>
          <w:rFonts w:ascii="Times New Roman" w:hAnsi="Times New Roman"/>
          <w:sz w:val="20"/>
          <w:szCs w:val="20"/>
        </w:rPr>
      </w:pPr>
    </w:p>
    <w:p w:rsidR="00E1144F" w:rsidRDefault="00E1144F" w:rsidP="00ED7793">
      <w:pPr>
        <w:pStyle w:val="a4"/>
        <w:spacing w:line="276" w:lineRule="auto"/>
        <w:jc w:val="both"/>
        <w:rPr>
          <w:rFonts w:ascii="Times New Roman" w:hAnsi="Times New Roman"/>
          <w:sz w:val="20"/>
          <w:szCs w:val="20"/>
        </w:rPr>
      </w:pPr>
    </w:p>
    <w:p w:rsidR="00ED7793" w:rsidRDefault="003811A0" w:rsidP="00ED7793">
      <w:pPr>
        <w:pStyle w:val="a4"/>
        <w:spacing w:line="276" w:lineRule="auto"/>
        <w:jc w:val="both"/>
        <w:rPr>
          <w:rFonts w:ascii="Times New Roman" w:hAnsi="Times New Roman"/>
          <w:sz w:val="20"/>
          <w:szCs w:val="20"/>
        </w:rPr>
      </w:pPr>
      <w:r>
        <w:rPr>
          <w:rFonts w:ascii="Times New Roman" w:hAnsi="Times New Roman"/>
          <w:sz w:val="20"/>
          <w:szCs w:val="20"/>
        </w:rPr>
        <w:t>Лунёва</w:t>
      </w:r>
      <w:r w:rsidR="00ED7793">
        <w:rPr>
          <w:rFonts w:ascii="Times New Roman" w:hAnsi="Times New Roman"/>
          <w:sz w:val="20"/>
          <w:szCs w:val="20"/>
        </w:rPr>
        <w:t xml:space="preserve"> </w:t>
      </w:r>
      <w:r>
        <w:rPr>
          <w:rFonts w:ascii="Times New Roman" w:hAnsi="Times New Roman"/>
          <w:sz w:val="20"/>
          <w:szCs w:val="20"/>
        </w:rPr>
        <w:t>Е</w:t>
      </w:r>
      <w:r w:rsidR="00ED7793">
        <w:rPr>
          <w:rFonts w:ascii="Times New Roman" w:hAnsi="Times New Roman"/>
          <w:sz w:val="20"/>
          <w:szCs w:val="20"/>
        </w:rPr>
        <w:t>.</w:t>
      </w:r>
      <w:r>
        <w:rPr>
          <w:rFonts w:ascii="Times New Roman" w:hAnsi="Times New Roman"/>
          <w:sz w:val="20"/>
          <w:szCs w:val="20"/>
        </w:rPr>
        <w:t xml:space="preserve"> А</w:t>
      </w:r>
      <w:r w:rsidR="00ED7793">
        <w:rPr>
          <w:rFonts w:ascii="Times New Roman" w:hAnsi="Times New Roman"/>
          <w:sz w:val="20"/>
          <w:szCs w:val="20"/>
        </w:rPr>
        <w:t>.</w:t>
      </w:r>
    </w:p>
    <w:p w:rsidR="00ED7793" w:rsidRDefault="00ED7793" w:rsidP="00ED7793">
      <w:pPr>
        <w:pStyle w:val="a4"/>
        <w:spacing w:line="276" w:lineRule="auto"/>
        <w:jc w:val="both"/>
        <w:rPr>
          <w:rFonts w:ascii="Times New Roman" w:hAnsi="Times New Roman"/>
          <w:sz w:val="20"/>
          <w:szCs w:val="20"/>
        </w:rPr>
      </w:pPr>
      <w:r>
        <w:rPr>
          <w:rFonts w:ascii="Times New Roman" w:hAnsi="Times New Roman"/>
          <w:sz w:val="20"/>
          <w:szCs w:val="20"/>
        </w:rPr>
        <w:t>22-735</w:t>
      </w:r>
    </w:p>
    <w:sectPr w:rsidR="00ED7793" w:rsidSect="009F776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8307B"/>
    <w:multiLevelType w:val="multilevel"/>
    <w:tmpl w:val="241E1EF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AC101D4"/>
    <w:multiLevelType w:val="hybridMultilevel"/>
    <w:tmpl w:val="FCFAB8E2"/>
    <w:lvl w:ilvl="0" w:tplc="1034F7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14"/>
    <w:rsid w:val="00004361"/>
    <w:rsid w:val="00045AE0"/>
    <w:rsid w:val="000D15FB"/>
    <w:rsid w:val="000E5F1D"/>
    <w:rsid w:val="000F6DD5"/>
    <w:rsid w:val="00122DC1"/>
    <w:rsid w:val="00164FFA"/>
    <w:rsid w:val="001D0DEA"/>
    <w:rsid w:val="001F2372"/>
    <w:rsid w:val="00251B1D"/>
    <w:rsid w:val="002B24AA"/>
    <w:rsid w:val="002C0C6B"/>
    <w:rsid w:val="002D47B4"/>
    <w:rsid w:val="00315A41"/>
    <w:rsid w:val="00320C97"/>
    <w:rsid w:val="00335D89"/>
    <w:rsid w:val="00356C71"/>
    <w:rsid w:val="003811A0"/>
    <w:rsid w:val="003C0027"/>
    <w:rsid w:val="00446C2E"/>
    <w:rsid w:val="00493726"/>
    <w:rsid w:val="004A09E9"/>
    <w:rsid w:val="004D7C60"/>
    <w:rsid w:val="004E79A8"/>
    <w:rsid w:val="00562A3A"/>
    <w:rsid w:val="00566483"/>
    <w:rsid w:val="00581532"/>
    <w:rsid w:val="005B5079"/>
    <w:rsid w:val="005C1E54"/>
    <w:rsid w:val="005E4BED"/>
    <w:rsid w:val="005F2984"/>
    <w:rsid w:val="00634C59"/>
    <w:rsid w:val="0063518B"/>
    <w:rsid w:val="006357BB"/>
    <w:rsid w:val="00650022"/>
    <w:rsid w:val="00651F14"/>
    <w:rsid w:val="00672738"/>
    <w:rsid w:val="006735FC"/>
    <w:rsid w:val="00675186"/>
    <w:rsid w:val="006D5D1B"/>
    <w:rsid w:val="0072142A"/>
    <w:rsid w:val="00741C7B"/>
    <w:rsid w:val="00770935"/>
    <w:rsid w:val="007F5CFE"/>
    <w:rsid w:val="007F6A38"/>
    <w:rsid w:val="007F6FCD"/>
    <w:rsid w:val="00831D8F"/>
    <w:rsid w:val="00835327"/>
    <w:rsid w:val="00864888"/>
    <w:rsid w:val="00880691"/>
    <w:rsid w:val="008F6D5F"/>
    <w:rsid w:val="009019CB"/>
    <w:rsid w:val="00932DC6"/>
    <w:rsid w:val="00983D04"/>
    <w:rsid w:val="009A5668"/>
    <w:rsid w:val="009C5BCD"/>
    <w:rsid w:val="009E5F03"/>
    <w:rsid w:val="009E7BF4"/>
    <w:rsid w:val="009F7760"/>
    <w:rsid w:val="00A128C2"/>
    <w:rsid w:val="00A4007B"/>
    <w:rsid w:val="00A638A1"/>
    <w:rsid w:val="00AA687E"/>
    <w:rsid w:val="00B05EEA"/>
    <w:rsid w:val="00B06404"/>
    <w:rsid w:val="00B20121"/>
    <w:rsid w:val="00B4392B"/>
    <w:rsid w:val="00B50E0A"/>
    <w:rsid w:val="00B61279"/>
    <w:rsid w:val="00B73ABE"/>
    <w:rsid w:val="00B81385"/>
    <w:rsid w:val="00B873B4"/>
    <w:rsid w:val="00BB7908"/>
    <w:rsid w:val="00BC389B"/>
    <w:rsid w:val="00C162A0"/>
    <w:rsid w:val="00C24D04"/>
    <w:rsid w:val="00C550B2"/>
    <w:rsid w:val="00D04413"/>
    <w:rsid w:val="00D511A9"/>
    <w:rsid w:val="00D95D9A"/>
    <w:rsid w:val="00DB069B"/>
    <w:rsid w:val="00DE49B5"/>
    <w:rsid w:val="00DE4C12"/>
    <w:rsid w:val="00E1144F"/>
    <w:rsid w:val="00ED7793"/>
    <w:rsid w:val="00F30BEC"/>
    <w:rsid w:val="00F36BC5"/>
    <w:rsid w:val="00F70761"/>
    <w:rsid w:val="00F82939"/>
    <w:rsid w:val="00F94129"/>
    <w:rsid w:val="00FC0AC4"/>
    <w:rsid w:val="00FE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9F620-DC50-46CF-B7A7-F5325BD5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14"/>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nhideWhenUsed/>
    <w:qFormat/>
    <w:rsid w:val="00651F1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1F14"/>
    <w:rPr>
      <w:rFonts w:ascii="Times New Roman" w:eastAsia="Times New Roman" w:hAnsi="Times New Roman" w:cs="Times New Roman"/>
      <w:b/>
      <w:bCs/>
      <w:sz w:val="36"/>
      <w:szCs w:val="36"/>
      <w:lang w:eastAsia="ru-RU"/>
    </w:rPr>
  </w:style>
  <w:style w:type="character" w:styleId="a3">
    <w:name w:val="Hyperlink"/>
    <w:basedOn w:val="a0"/>
    <w:semiHidden/>
    <w:unhideWhenUsed/>
    <w:rsid w:val="00651F14"/>
    <w:rPr>
      <w:color w:val="0000FF"/>
      <w:u w:val="single"/>
    </w:rPr>
  </w:style>
  <w:style w:type="paragraph" w:styleId="a4">
    <w:name w:val="No Spacing"/>
    <w:qFormat/>
    <w:rsid w:val="00651F14"/>
    <w:pPr>
      <w:spacing w:after="0" w:line="240" w:lineRule="auto"/>
    </w:pPr>
    <w:rPr>
      <w:rFonts w:ascii="Calibri" w:eastAsia="Calibri" w:hAnsi="Calibri" w:cs="Times New Roman"/>
    </w:rPr>
  </w:style>
  <w:style w:type="paragraph" w:customStyle="1" w:styleId="ConsPlusNonformat">
    <w:name w:val="ConsPlusNonformat"/>
    <w:rsid w:val="00651F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651F14"/>
  </w:style>
  <w:style w:type="paragraph" w:styleId="a5">
    <w:name w:val="List Paragraph"/>
    <w:basedOn w:val="a"/>
    <w:uiPriority w:val="34"/>
    <w:qFormat/>
    <w:rsid w:val="00651F14"/>
    <w:pPr>
      <w:ind w:left="720"/>
      <w:contextualSpacing/>
    </w:pPr>
  </w:style>
  <w:style w:type="paragraph" w:styleId="a6">
    <w:name w:val="Balloon Text"/>
    <w:basedOn w:val="a"/>
    <w:link w:val="a7"/>
    <w:uiPriority w:val="99"/>
    <w:semiHidden/>
    <w:unhideWhenUsed/>
    <w:rsid w:val="00651F14"/>
    <w:rPr>
      <w:rFonts w:ascii="Tahoma" w:hAnsi="Tahoma" w:cs="Tahoma"/>
      <w:sz w:val="16"/>
      <w:szCs w:val="16"/>
    </w:rPr>
  </w:style>
  <w:style w:type="character" w:customStyle="1" w:styleId="a7">
    <w:name w:val="Текст выноски Знак"/>
    <w:basedOn w:val="a0"/>
    <w:link w:val="a6"/>
    <w:uiPriority w:val="99"/>
    <w:semiHidden/>
    <w:rsid w:val="00651F14"/>
    <w:rPr>
      <w:rFonts w:ascii="Tahoma" w:eastAsia="Times New Roman" w:hAnsi="Tahoma" w:cs="Tahoma"/>
      <w:sz w:val="16"/>
      <w:szCs w:val="16"/>
      <w:lang w:eastAsia="ru-RU"/>
    </w:rPr>
  </w:style>
  <w:style w:type="paragraph" w:customStyle="1" w:styleId="ConsPlusNormal">
    <w:name w:val="ConsPlusNormal"/>
    <w:rsid w:val="00B06404"/>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5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FA54-2E6D-4996-A513-35BB94C7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1350</Words>
  <Characters>7697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dc:creator>
  <cp:keywords/>
  <dc:description/>
  <cp:lastModifiedBy>Лунёва Елена Алексеевна</cp:lastModifiedBy>
  <cp:revision>25</cp:revision>
  <cp:lastPrinted>2019-10-29T08:29:00Z</cp:lastPrinted>
  <dcterms:created xsi:type="dcterms:W3CDTF">2019-10-28T08:49:00Z</dcterms:created>
  <dcterms:modified xsi:type="dcterms:W3CDTF">2019-10-31T05:22:00Z</dcterms:modified>
</cp:coreProperties>
</file>