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B0" w:rsidRDefault="004D0D3B">
      <w:r>
        <w:rPr>
          <w:noProof/>
        </w:rPr>
        <w:drawing>
          <wp:inline distT="0" distB="0" distL="0" distR="0">
            <wp:extent cx="2787091" cy="1923415"/>
            <wp:effectExtent l="0" t="0" r="0" b="635"/>
            <wp:docPr id="1" name="Рисунок 1" descr="http://padunschool.ucoz.ru/1ch_2011-12/2018-2019/1chetv/foto/grip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unschool.ucoz.ru/1ch_2011-12/2018-2019/1chetv/foto/gripp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10" cy="19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3B" w:rsidRPr="00F40E1F" w:rsidRDefault="004D0D3B">
      <w:pPr>
        <w:rPr>
          <w:sz w:val="28"/>
          <w:szCs w:val="28"/>
        </w:rPr>
      </w:pPr>
    </w:p>
    <w:p w:rsidR="00F40E1F" w:rsidRPr="00F40E1F" w:rsidRDefault="004D0D3B">
      <w:pPr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 xml:space="preserve">26.09.2019г. состоялось очередное заседание межведомственной санитарно-противоэпидемической комиссии 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40E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4F99">
        <w:rPr>
          <w:rFonts w:ascii="Times New Roman" w:hAnsi="Times New Roman" w:cs="Times New Roman"/>
          <w:sz w:val="28"/>
          <w:szCs w:val="28"/>
        </w:rPr>
        <w:t>,</w:t>
      </w:r>
      <w:r w:rsidRPr="00F40E1F">
        <w:rPr>
          <w:rFonts w:ascii="Times New Roman" w:hAnsi="Times New Roman" w:cs="Times New Roman"/>
          <w:sz w:val="28"/>
          <w:szCs w:val="28"/>
        </w:rPr>
        <w:t xml:space="preserve"> на котором рассматривался вопрос «Об итогах эпидемического сезона гриппа и ОРВИ на 2018-2019г., задачах на 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эпидс</w:t>
      </w:r>
      <w:r w:rsidR="00CC4F99">
        <w:rPr>
          <w:rFonts w:ascii="Times New Roman" w:hAnsi="Times New Roman" w:cs="Times New Roman"/>
          <w:sz w:val="28"/>
          <w:szCs w:val="28"/>
        </w:rPr>
        <w:t>езон</w:t>
      </w:r>
      <w:proofErr w:type="spellEnd"/>
      <w:r w:rsidR="00CC4F99">
        <w:rPr>
          <w:rFonts w:ascii="Times New Roman" w:hAnsi="Times New Roman" w:cs="Times New Roman"/>
          <w:sz w:val="28"/>
          <w:szCs w:val="28"/>
        </w:rPr>
        <w:t xml:space="preserve"> 2019-202</w:t>
      </w:r>
      <w:bookmarkStart w:id="0" w:name="_GoBack"/>
      <w:bookmarkEnd w:id="0"/>
      <w:r w:rsidRPr="00F40E1F">
        <w:rPr>
          <w:rFonts w:ascii="Times New Roman" w:hAnsi="Times New Roman" w:cs="Times New Roman"/>
          <w:sz w:val="28"/>
          <w:szCs w:val="28"/>
        </w:rPr>
        <w:t>0г.г.». По итогам заседания комиссии принято решение:</w:t>
      </w:r>
    </w:p>
    <w:p w:rsidR="00F40E1F" w:rsidRPr="00F40E1F" w:rsidRDefault="00F40E1F" w:rsidP="00F40E1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 xml:space="preserve">ГБУЗ НСО 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Pr="00F40E1F">
        <w:rPr>
          <w:rFonts w:ascii="Times New Roman" w:hAnsi="Times New Roman" w:cs="Times New Roman"/>
          <w:sz w:val="28"/>
          <w:szCs w:val="28"/>
        </w:rPr>
        <w:t xml:space="preserve"> ЦРБ (Абрамова Н.В.) при подготовке и организации работы во время подъема и заболеваемости гриппом и ОРВИ руководствоваться рекомендациями санитарно-противоэпидемической комиссии Правительства Новосибирской области от 30.08.2019года.</w:t>
      </w:r>
    </w:p>
    <w:p w:rsidR="00F40E1F" w:rsidRPr="00F40E1F" w:rsidRDefault="00F40E1F" w:rsidP="00F40E1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Руководителям организаций, предприятий и учреждений района: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-  взять под контроль проведение профилактической работы по предупреждению и распространению гриппа и ОРВИ, организовать иммунизацию сотрудников против гриппа;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- принять меры по недопущению переохлаждения лиц, работающих на открытом воздухе в зимний период;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 xml:space="preserve"> - в период эпидемического сезона по гриппу и ОРВИ принять меры по недопущению к работе лиц, больных ОРВИ, обеспечению сотрудников, работающих с населением, средствами индивидуальной защиты органов дыхания  (медицинскими масками).</w:t>
      </w:r>
    </w:p>
    <w:p w:rsidR="00F40E1F" w:rsidRPr="00F40E1F" w:rsidRDefault="00F40E1F" w:rsidP="00F40E1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Управлению образования Болотнинского района (Плотникова Е.А.):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- обеспечить соблюдение противоэпидемического режима в образовательных организациях района;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- принять меры по увеличению охвата прививками против гриппа работников и учащихся образовательных организаций;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F40E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E1F">
        <w:rPr>
          <w:rFonts w:ascii="Times New Roman" w:hAnsi="Times New Roman" w:cs="Times New Roman"/>
          <w:sz w:val="28"/>
          <w:szCs w:val="28"/>
        </w:rPr>
        <w:t xml:space="preserve"> выполнением санитарных норм и проведением дополнительных санитарно-противоэпидемических мероприятий по предупреждению распространения  гриппа и ОРВИ в образовательных организациях.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lastRenderedPageBreak/>
        <w:t>4. МБУ КЦСОН Болотнинского района НСО (Захаров В.Н.), ГАУ ССО НСО Болотнинский психоневрологический интернат (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Кондик</w:t>
      </w:r>
      <w:proofErr w:type="spellEnd"/>
      <w:r w:rsidRPr="00F40E1F">
        <w:rPr>
          <w:rFonts w:ascii="Times New Roman" w:hAnsi="Times New Roman" w:cs="Times New Roman"/>
          <w:sz w:val="28"/>
          <w:szCs w:val="28"/>
        </w:rPr>
        <w:t xml:space="preserve"> Л.Н.)  принять меры по подготовке учреждений социального обслуживания населения  к работе в осенне-зимний период, создать достаточный запас дезинфицирующих средств, средств индивидуальной защиты для сотрудников. Взять под контроль проведение иммунизации против гриппа сотрудников организаций, принять меры по увеличению охвата прививками против гриппа работников и лиц, находящихся в учреждениях социального обслуживания.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 xml:space="preserve">5 Управление культуры, молодёжной политики и спорта администрации 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40E1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40E1F"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 w:rsidRPr="00F40E1F">
        <w:rPr>
          <w:rFonts w:ascii="Times New Roman" w:hAnsi="Times New Roman" w:cs="Times New Roman"/>
          <w:sz w:val="28"/>
          <w:szCs w:val="28"/>
        </w:rPr>
        <w:t xml:space="preserve"> К.Г.) в период подъема заболеваемости гриппом и ОРВИ обеспечить своевременное введение ограничительных мер по проведению массовых  культурных и спортивных мероприятий.</w:t>
      </w:r>
    </w:p>
    <w:p w:rsidR="00F40E1F" w:rsidRPr="00F40E1F" w:rsidRDefault="00F40E1F" w:rsidP="00F40E1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0E1F">
        <w:rPr>
          <w:rFonts w:ascii="Times New Roman" w:hAnsi="Times New Roman" w:cs="Times New Roman"/>
          <w:sz w:val="28"/>
          <w:szCs w:val="28"/>
        </w:rPr>
        <w:t>6. Руководителям средств массовой информации района (Новосёлов А.Н., Колодезный С.В.) организовать серию публикаций и видеороликов, направленных на профилактику гриппа и ОРВИ.</w:t>
      </w:r>
    </w:p>
    <w:p w:rsidR="00F40E1F" w:rsidRDefault="00F40E1F"/>
    <w:sectPr w:rsidR="00F40E1F" w:rsidSect="00EB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524"/>
    <w:multiLevelType w:val="hybridMultilevel"/>
    <w:tmpl w:val="38E6293E"/>
    <w:lvl w:ilvl="0" w:tplc="A31ACB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49B"/>
    <w:rsid w:val="00043FF2"/>
    <w:rsid w:val="004D0D3B"/>
    <w:rsid w:val="006C57B0"/>
    <w:rsid w:val="00CC4F99"/>
    <w:rsid w:val="00EB6E8B"/>
    <w:rsid w:val="00F1349B"/>
    <w:rsid w:val="00F40E1F"/>
    <w:rsid w:val="00FB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Пользователь</cp:lastModifiedBy>
  <cp:revision>9</cp:revision>
  <dcterms:created xsi:type="dcterms:W3CDTF">2019-10-15T08:05:00Z</dcterms:created>
  <dcterms:modified xsi:type="dcterms:W3CDTF">2019-10-15T15:30:00Z</dcterms:modified>
</cp:coreProperties>
</file>