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81" w:rsidRPr="001941F6" w:rsidRDefault="00405781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17116" w:rsidRPr="00C64E0E" w:rsidRDefault="00C64E0E" w:rsidP="00C64E0E">
      <w:pPr>
        <w:spacing w:after="0"/>
        <w:ind w:firstLine="2268"/>
        <w:jc w:val="right"/>
        <w:rPr>
          <w:rFonts w:ascii="Times New Roman" w:hAnsi="Times New Roman" w:cs="Times New Roman"/>
          <w:b/>
          <w:sz w:val="32"/>
        </w:rPr>
      </w:pPr>
      <w:r w:rsidRPr="00C64E0E">
        <w:rPr>
          <w:rFonts w:ascii="Times New Roman" w:hAnsi="Times New Roman" w:cs="Times New Roman"/>
          <w:b/>
          <w:sz w:val="32"/>
        </w:rPr>
        <w:t>«День поля Новосибирской области – 2019» пройдет в регионе 2 августа</w:t>
      </w:r>
    </w:p>
    <w:p w:rsidR="00C64E0E" w:rsidRDefault="00C64E0E" w:rsidP="005C2129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</w:rPr>
      </w:pPr>
    </w:p>
    <w:p w:rsidR="00C64E0E" w:rsidRDefault="00162FB2" w:rsidP="00C64E0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62FB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400175" cy="1633855"/>
            <wp:effectExtent l="0" t="0" r="9525" b="4445"/>
            <wp:wrapTight wrapText="bothSides">
              <wp:wrapPolygon edited="0">
                <wp:start x="0" y="0"/>
                <wp:lineTo x="0" y="21407"/>
                <wp:lineTo x="21453" y="21407"/>
                <wp:lineTo x="21453" y="0"/>
                <wp:lineTo x="0" y="0"/>
              </wp:wrapPolygon>
            </wp:wrapTight>
            <wp:docPr id="1" name="Рисунок 1" descr="https://mcx.nso.ru/sites/mcx.nso.ru/wodby_files/files/page_3447/den_polya_nsk_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x.nso.ru/sites/mcx.nso.ru/wodby_files/files/page_3447/den_polya_nsk_-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E0E" w:rsidRPr="00C64E0E">
        <w:rPr>
          <w:rFonts w:ascii="Times New Roman" w:hAnsi="Times New Roman" w:cs="Times New Roman"/>
          <w:sz w:val="28"/>
        </w:rPr>
        <w:t>В Новосибирской области идет подготовка к межрегиональному мероприятию «День поля Новосибирской области - 2019», которое состоится 2 августа 2019 года в п. </w:t>
      </w:r>
      <w:proofErr w:type="spellStart"/>
      <w:r w:rsidR="00C64E0E" w:rsidRPr="00C64E0E">
        <w:rPr>
          <w:rFonts w:ascii="Times New Roman" w:hAnsi="Times New Roman" w:cs="Times New Roman"/>
          <w:sz w:val="28"/>
        </w:rPr>
        <w:t>Тулинский</w:t>
      </w:r>
      <w:proofErr w:type="spellEnd"/>
      <w:r w:rsidR="00C64E0E" w:rsidRPr="00C64E0E">
        <w:rPr>
          <w:rFonts w:ascii="Times New Roman" w:hAnsi="Times New Roman" w:cs="Times New Roman"/>
          <w:sz w:val="28"/>
        </w:rPr>
        <w:t xml:space="preserve"> Новосибирского района. </w:t>
      </w:r>
    </w:p>
    <w:p w:rsidR="00162FB2" w:rsidRDefault="00C64E0E" w:rsidP="00C64E0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64E0E">
        <w:rPr>
          <w:rFonts w:ascii="Times New Roman" w:hAnsi="Times New Roman" w:cs="Times New Roman"/>
          <w:sz w:val="28"/>
        </w:rPr>
        <w:t>День Поля является крупнейшей региональной демонстрационной площадкой современных сельскохозяйственных технологий, селекционных достижений и передовой сельхозтехники.</w:t>
      </w:r>
      <w:r w:rsidR="00162FB2" w:rsidRPr="00162FB2">
        <w:rPr>
          <w:rFonts w:ascii="Times New Roman" w:hAnsi="Times New Roman" w:cs="Times New Roman"/>
          <w:sz w:val="28"/>
        </w:rPr>
        <w:t xml:space="preserve"> </w:t>
      </w:r>
    </w:p>
    <w:p w:rsidR="00162FB2" w:rsidRPr="00162FB2" w:rsidRDefault="00162FB2" w:rsidP="00C64E0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62FB2">
        <w:rPr>
          <w:rFonts w:ascii="Times New Roman" w:hAnsi="Times New Roman" w:cs="Times New Roman"/>
          <w:sz w:val="28"/>
        </w:rPr>
        <w:t xml:space="preserve">Областной праздник «День Поля» отмечается более десяти лет: впервые он был проведен в 2008 году, и с тех пор ежегодно дает возможность </w:t>
      </w:r>
      <w:proofErr w:type="spellStart"/>
      <w:r w:rsidRPr="00162FB2">
        <w:rPr>
          <w:rFonts w:ascii="Times New Roman" w:hAnsi="Times New Roman" w:cs="Times New Roman"/>
          <w:sz w:val="28"/>
        </w:rPr>
        <w:t>сельхозтоваропроизводителям</w:t>
      </w:r>
      <w:proofErr w:type="spellEnd"/>
      <w:r w:rsidRPr="00162FB2">
        <w:rPr>
          <w:rFonts w:ascii="Times New Roman" w:hAnsi="Times New Roman" w:cs="Times New Roman"/>
          <w:sz w:val="28"/>
        </w:rPr>
        <w:t xml:space="preserve"> региона знакомиться с новейшими достижениями аграрной науки и техники, обмениваться передовым опытом, укреплять и выстраивать взаимовыгодные партнерские отношения в сфере сельскохозяйственного производства.</w:t>
      </w:r>
    </w:p>
    <w:p w:rsidR="00162FB2" w:rsidRPr="00162FB2" w:rsidRDefault="00162FB2" w:rsidP="00C64E0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62FB2">
        <w:rPr>
          <w:rFonts w:ascii="Times New Roman" w:hAnsi="Times New Roman" w:cs="Times New Roman"/>
          <w:sz w:val="28"/>
        </w:rPr>
        <w:t>Участниками празднования Дня поля традиционно становятся представители министерства сельского хозяйства Российской Федерации, первые лица Новосибирской области, делегации регионов Сибирского федерального округа, ведущие эксперты агропромышленного комплекса, руководители и специалисты хозяйств Новосибирской области, представители муниципальных районов, общественных объединений, научных и образовательных учреждений, производители сельскохозяйственной техники и оборудования, семян и агрохимической продукции.</w:t>
      </w:r>
    </w:p>
    <w:p w:rsidR="00162FB2" w:rsidRPr="00162FB2" w:rsidRDefault="00162FB2" w:rsidP="00C64E0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62FB2">
        <w:rPr>
          <w:rFonts w:ascii="Times New Roman" w:hAnsi="Times New Roman" w:cs="Times New Roman"/>
          <w:sz w:val="28"/>
        </w:rPr>
        <w:t>В 2019 году экспозиция Дня Поля будет включать демонстрацию посевов сортов и гибридов зерновых, зернобобовых, кормовых и технических культур с высоким потенциалом</w:t>
      </w:r>
      <w:r w:rsidR="006A0466">
        <w:rPr>
          <w:rFonts w:ascii="Times New Roman" w:hAnsi="Times New Roman" w:cs="Times New Roman"/>
          <w:sz w:val="28"/>
        </w:rPr>
        <w:t xml:space="preserve"> </w:t>
      </w:r>
      <w:r w:rsidRPr="00162FB2">
        <w:rPr>
          <w:rFonts w:ascii="Times New Roman" w:hAnsi="Times New Roman" w:cs="Times New Roman"/>
          <w:sz w:val="28"/>
        </w:rPr>
        <w:t xml:space="preserve">продуктивности, устойчивости к </w:t>
      </w:r>
      <w:proofErr w:type="spellStart"/>
      <w:r w:rsidRPr="00162FB2">
        <w:rPr>
          <w:rFonts w:ascii="Times New Roman" w:hAnsi="Times New Roman" w:cs="Times New Roman"/>
          <w:sz w:val="28"/>
        </w:rPr>
        <w:t>био</w:t>
      </w:r>
      <w:proofErr w:type="spellEnd"/>
      <w:r w:rsidRPr="00162FB2">
        <w:rPr>
          <w:rFonts w:ascii="Times New Roman" w:hAnsi="Times New Roman" w:cs="Times New Roman"/>
          <w:sz w:val="28"/>
        </w:rPr>
        <w:t xml:space="preserve">- и </w:t>
      </w:r>
      <w:proofErr w:type="spellStart"/>
      <w:r w:rsidRPr="00162FB2">
        <w:rPr>
          <w:rFonts w:ascii="Times New Roman" w:hAnsi="Times New Roman" w:cs="Times New Roman"/>
          <w:sz w:val="28"/>
        </w:rPr>
        <w:t>абиострессорам</w:t>
      </w:r>
      <w:proofErr w:type="spellEnd"/>
      <w:r w:rsidRPr="00162FB2">
        <w:rPr>
          <w:rFonts w:ascii="Times New Roman" w:hAnsi="Times New Roman" w:cs="Times New Roman"/>
          <w:sz w:val="28"/>
        </w:rPr>
        <w:t xml:space="preserve">; демонстрацию опытов по изучению элементов системы удобрений, системы защиты растений, приемов ухода, влияющих на урожайность; стационарную выставочную экспозицию современной сельхозтехники, выставку компаний-производителей и дистрибьюторов агрохимической продукции и удобрений. На выставке будут представлены </w:t>
      </w:r>
      <w:r w:rsidRPr="00162FB2">
        <w:rPr>
          <w:rFonts w:ascii="Times New Roman" w:hAnsi="Times New Roman" w:cs="Times New Roman"/>
          <w:sz w:val="28"/>
        </w:rPr>
        <w:lastRenderedPageBreak/>
        <w:t>средства защиты растений, семена перспективных сортов и гибридов сельскохозяйственных культур, новые технологические и технические решения для мониторинга и обследования почв и посевов, хранения и переработки урожая и многое другое.</w:t>
      </w:r>
    </w:p>
    <w:p w:rsidR="00162FB2" w:rsidRDefault="00162FB2" w:rsidP="00C64E0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62FB2">
        <w:rPr>
          <w:rFonts w:ascii="Times New Roman" w:hAnsi="Times New Roman" w:cs="Times New Roman"/>
          <w:sz w:val="28"/>
        </w:rPr>
        <w:t>Неотъемлемой частью Дня Поля является проведение на специально отведенных площадках демонстрационных показов. В этом году в рамках Дня поля сельхозтехника будет представляться непосредственно в работе. Гости мероприятия смогут оценить и качество обработки, и скорость передвижения агрегата, и все его функциональные особенности, в том числе перевод в транспортное положение и развертывание из транспортного положения в рабочее. Это позволит объективно оценить все преимущества и слабые стороны представленных образцов</w:t>
      </w:r>
      <w:r w:rsidR="006A0466">
        <w:rPr>
          <w:rFonts w:ascii="Times New Roman" w:hAnsi="Times New Roman" w:cs="Times New Roman"/>
          <w:sz w:val="28"/>
        </w:rPr>
        <w:t xml:space="preserve"> </w:t>
      </w:r>
      <w:r w:rsidRPr="00162FB2">
        <w:rPr>
          <w:rFonts w:ascii="Times New Roman" w:hAnsi="Times New Roman" w:cs="Times New Roman"/>
          <w:sz w:val="28"/>
        </w:rPr>
        <w:t>современной высокопроизводительной самоходной и прицепной сельскохозяйственной техники.</w:t>
      </w:r>
    </w:p>
    <w:p w:rsidR="00111D4B" w:rsidRPr="00162FB2" w:rsidRDefault="00111D4B" w:rsidP="00C64E0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Деловая программа мероприятия будет включать дискуссионные площадки по трем основным темам: диверсификация растениеводства, внедрение цифровых технологий в сельском хозяйстве и оптимизация питания растений.</w:t>
      </w:r>
    </w:p>
    <w:p w:rsidR="00162FB2" w:rsidRPr="00162FB2" w:rsidRDefault="00111D4B" w:rsidP="00C64E0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</w:t>
      </w:r>
      <w:r w:rsidR="00162FB2" w:rsidRPr="00162FB2">
        <w:rPr>
          <w:rFonts w:ascii="Times New Roman" w:hAnsi="Times New Roman" w:cs="Times New Roman"/>
          <w:sz w:val="28"/>
        </w:rPr>
        <w:t xml:space="preserve"> программе </w:t>
      </w:r>
      <w:r>
        <w:rPr>
          <w:rFonts w:ascii="Times New Roman" w:hAnsi="Times New Roman" w:cs="Times New Roman"/>
          <w:sz w:val="28"/>
        </w:rPr>
        <w:t>праздника</w:t>
      </w:r>
      <w:r w:rsidR="00162FB2" w:rsidRPr="00162FB2">
        <w:rPr>
          <w:rFonts w:ascii="Times New Roman" w:hAnsi="Times New Roman" w:cs="Times New Roman"/>
          <w:sz w:val="28"/>
        </w:rPr>
        <w:t xml:space="preserve">, по традиции, - награждение лучших из лучших: тех, кто активно проводит техническую модернизацию и технологическое перевооружение, своевременно осуществляет сортосмену, </w:t>
      </w:r>
      <w:proofErr w:type="spellStart"/>
      <w:r w:rsidR="00162FB2" w:rsidRPr="00162FB2">
        <w:rPr>
          <w:rFonts w:ascii="Times New Roman" w:hAnsi="Times New Roman" w:cs="Times New Roman"/>
          <w:sz w:val="28"/>
        </w:rPr>
        <w:t>сортообновление</w:t>
      </w:r>
      <w:proofErr w:type="spellEnd"/>
      <w:r w:rsidR="00162FB2" w:rsidRPr="00162FB2">
        <w:rPr>
          <w:rFonts w:ascii="Times New Roman" w:hAnsi="Times New Roman" w:cs="Times New Roman"/>
          <w:sz w:val="28"/>
        </w:rPr>
        <w:t>, приобретает наибольший объем удобрений.</w:t>
      </w:r>
    </w:p>
    <w:p w:rsidR="00162FB2" w:rsidRPr="00162FB2" w:rsidRDefault="00162FB2" w:rsidP="00162FB2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62FB2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Аккредитация организаций - участников «Дня поля Новосибирской области» (заявки принимаются в произвольной форме)</w:t>
      </w:r>
      <w:r w:rsidR="00CB188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:</w:t>
      </w:r>
    </w:p>
    <w:p w:rsidR="00162FB2" w:rsidRPr="00162FB2" w:rsidRDefault="00162FB2" w:rsidP="00162FB2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62FB2">
        <w:rPr>
          <w:rFonts w:ascii="Segoe UI Symbol" w:eastAsia="Times New Roman" w:hAnsi="Segoe UI Symbol" w:cs="Segoe UI Symbol"/>
          <w:color w:val="3F4758"/>
          <w:sz w:val="27"/>
          <w:szCs w:val="27"/>
          <w:lang w:eastAsia="ru-RU"/>
        </w:rPr>
        <w:t>☎</w:t>
      </w:r>
      <w:r w:rsidRPr="00162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162FB2">
        <w:rPr>
          <w:rFonts w:ascii="Segoe UI" w:eastAsia="Times New Roman" w:hAnsi="Segoe UI" w:cs="Segoe UI"/>
          <w:b/>
          <w:bCs/>
          <w:color w:val="008080"/>
          <w:sz w:val="27"/>
          <w:szCs w:val="27"/>
          <w:lang w:eastAsia="ru-RU"/>
        </w:rPr>
        <w:t>(383) 238-65-11, 238-65-15</w:t>
      </w:r>
    </w:p>
    <w:p w:rsidR="00162FB2" w:rsidRPr="00162FB2" w:rsidRDefault="00162FB2" w:rsidP="00162FB2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62FB2">
        <w:rPr>
          <w:rFonts w:ascii="Segoe UI Symbol" w:eastAsia="Times New Roman" w:hAnsi="Segoe UI Symbol" w:cs="Segoe UI Symbol"/>
          <w:color w:val="3F4758"/>
          <w:sz w:val="27"/>
          <w:szCs w:val="27"/>
          <w:lang w:eastAsia="ru-RU"/>
        </w:rPr>
        <w:t>✉</w:t>
      </w:r>
      <w:r w:rsidRPr="00162FB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r w:rsidRPr="00162FB2">
        <w:rPr>
          <w:rFonts w:ascii="Segoe UI" w:eastAsia="Times New Roman" w:hAnsi="Segoe UI" w:cs="Segoe UI"/>
          <w:b/>
          <w:bCs/>
          <w:color w:val="008080"/>
          <w:sz w:val="27"/>
          <w:szCs w:val="27"/>
          <w:lang w:eastAsia="ru-RU"/>
        </w:rPr>
        <w:t>dsi@nso.ru</w:t>
      </w:r>
      <w:r w:rsidR="00CB188E">
        <w:rPr>
          <w:rStyle w:val="ac"/>
          <w:rFonts w:ascii="Segoe UI" w:hAnsi="Segoe UI" w:cs="Segoe UI"/>
          <w:color w:val="008080"/>
          <w:sz w:val="27"/>
          <w:szCs w:val="27"/>
          <w:shd w:val="clear" w:color="auto" w:fill="FFFFFF"/>
        </w:rPr>
        <w:t>, koas@nso.ru</w:t>
      </w:r>
    </w:p>
    <w:sectPr w:rsidR="00162FB2" w:rsidRPr="00162FB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3C" w:rsidRDefault="00160D3C" w:rsidP="000C0FA0">
      <w:pPr>
        <w:spacing w:after="0" w:line="240" w:lineRule="auto"/>
      </w:pPr>
      <w:r>
        <w:separator/>
      </w:r>
    </w:p>
  </w:endnote>
  <w:endnote w:type="continuationSeparator" w:id="0">
    <w:p w:rsidR="00160D3C" w:rsidRDefault="00160D3C" w:rsidP="000C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48" w:rsidRDefault="00AB1D46">
    <w:pPr>
      <w:pStyle w:val="a5"/>
    </w:pPr>
    <w:r>
      <w:t xml:space="preserve">И.Ю. </w:t>
    </w:r>
    <w:r w:rsidR="00B81A48">
      <w:t xml:space="preserve">Ледовских </w:t>
    </w:r>
  </w:p>
  <w:p w:rsidR="00B81A48" w:rsidRDefault="00AB1D46">
    <w:pPr>
      <w:pStyle w:val="a5"/>
    </w:pPr>
    <w:r>
      <w:t>238 65 25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3C" w:rsidRDefault="00160D3C" w:rsidP="000C0FA0">
      <w:pPr>
        <w:spacing w:after="0" w:line="240" w:lineRule="auto"/>
      </w:pPr>
      <w:r>
        <w:separator/>
      </w:r>
    </w:p>
  </w:footnote>
  <w:footnote w:type="continuationSeparator" w:id="0">
    <w:p w:rsidR="00160D3C" w:rsidRDefault="00160D3C" w:rsidP="000C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F6" w:rsidRPr="001941F6" w:rsidRDefault="001941F6" w:rsidP="001941F6">
    <w:pPr>
      <w:pStyle w:val="a3"/>
      <w:jc w:val="center"/>
      <w:rPr>
        <w:b/>
        <w:sz w:val="24"/>
      </w:rPr>
    </w:pPr>
    <w:r w:rsidRPr="001941F6">
      <w:rPr>
        <w:b/>
        <w:sz w:val="24"/>
      </w:rPr>
      <w:t>Министерство сельского хозяйства Новосибирской области</w:t>
    </w:r>
  </w:p>
  <w:p w:rsidR="001941F6" w:rsidRDefault="001941F6">
    <w:pPr>
      <w:pStyle w:val="a3"/>
      <w:rPr>
        <w:sz w:val="24"/>
      </w:rPr>
    </w:pPr>
  </w:p>
  <w:p w:rsidR="000C0FA0" w:rsidRDefault="00162FB2">
    <w:pPr>
      <w:pStyle w:val="a3"/>
      <w:rPr>
        <w:i/>
        <w:sz w:val="24"/>
      </w:rPr>
    </w:pPr>
    <w:r>
      <w:rPr>
        <w:sz w:val="24"/>
      </w:rPr>
      <w:t>АНОНС</w:t>
    </w:r>
    <w:r w:rsidR="000C0FA0" w:rsidRPr="001941F6">
      <w:rPr>
        <w:sz w:val="24"/>
      </w:rPr>
      <w:ptab w:relativeTo="margin" w:alignment="center" w:leader="none"/>
    </w:r>
    <w:r w:rsidR="000C0FA0" w:rsidRPr="001941F6">
      <w:rPr>
        <w:sz w:val="28"/>
      </w:rPr>
      <w:ptab w:relativeTo="margin" w:alignment="right" w:leader="none"/>
    </w:r>
    <w:r>
      <w:rPr>
        <w:sz w:val="28"/>
      </w:rPr>
      <w:t>0</w:t>
    </w:r>
    <w:r w:rsidR="00982830">
      <w:rPr>
        <w:sz w:val="28"/>
      </w:rPr>
      <w:t>9</w:t>
    </w:r>
    <w:r w:rsidR="005138F5">
      <w:rPr>
        <w:sz w:val="28"/>
      </w:rPr>
      <w:t xml:space="preserve"> ию</w:t>
    </w:r>
    <w:r w:rsidR="0012438A">
      <w:rPr>
        <w:sz w:val="28"/>
      </w:rPr>
      <w:t>л</w:t>
    </w:r>
    <w:r w:rsidR="005138F5">
      <w:rPr>
        <w:sz w:val="28"/>
      </w:rPr>
      <w:t>я</w:t>
    </w:r>
    <w:r w:rsidR="001941F6" w:rsidRPr="001941F6">
      <w:rPr>
        <w:sz w:val="28"/>
      </w:rPr>
      <w:t xml:space="preserve"> 2019 г</w:t>
    </w:r>
    <w:r w:rsidR="000C0FA0" w:rsidRPr="001941F6">
      <w:rPr>
        <w:i/>
        <w:sz w:val="24"/>
      </w:rPr>
      <w:t>.</w:t>
    </w:r>
  </w:p>
  <w:p w:rsidR="001941F6" w:rsidRPr="001941F6" w:rsidRDefault="001941F6">
    <w:pPr>
      <w:pStyle w:val="a3"/>
      <w:rPr>
        <w:i/>
        <w:sz w:val="24"/>
      </w:rPr>
    </w:pPr>
    <w:r>
      <w:rPr>
        <w:i/>
        <w:sz w:val="24"/>
      </w:rPr>
      <w:t>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B8"/>
    <w:rsid w:val="00042C83"/>
    <w:rsid w:val="00043F1C"/>
    <w:rsid w:val="000C0FA0"/>
    <w:rsid w:val="000E7A4A"/>
    <w:rsid w:val="00111D4B"/>
    <w:rsid w:val="0012438A"/>
    <w:rsid w:val="00160D3C"/>
    <w:rsid w:val="00162FB2"/>
    <w:rsid w:val="00163D85"/>
    <w:rsid w:val="001941F6"/>
    <w:rsid w:val="001E55E5"/>
    <w:rsid w:val="001F7835"/>
    <w:rsid w:val="002358F7"/>
    <w:rsid w:val="002429AD"/>
    <w:rsid w:val="00262B22"/>
    <w:rsid w:val="0026778F"/>
    <w:rsid w:val="002A7D18"/>
    <w:rsid w:val="002B2E27"/>
    <w:rsid w:val="002D3429"/>
    <w:rsid w:val="002E0F45"/>
    <w:rsid w:val="00371232"/>
    <w:rsid w:val="003967E4"/>
    <w:rsid w:val="003D7EAF"/>
    <w:rsid w:val="00405781"/>
    <w:rsid w:val="00417116"/>
    <w:rsid w:val="0042399E"/>
    <w:rsid w:val="00442A34"/>
    <w:rsid w:val="004B3C40"/>
    <w:rsid w:val="004B737F"/>
    <w:rsid w:val="004B7E94"/>
    <w:rsid w:val="004E20D1"/>
    <w:rsid w:val="00500EB9"/>
    <w:rsid w:val="00513182"/>
    <w:rsid w:val="005138F5"/>
    <w:rsid w:val="0055027D"/>
    <w:rsid w:val="005C2129"/>
    <w:rsid w:val="005C5FB8"/>
    <w:rsid w:val="005D1745"/>
    <w:rsid w:val="006A0466"/>
    <w:rsid w:val="006C427A"/>
    <w:rsid w:val="007062AF"/>
    <w:rsid w:val="0074621C"/>
    <w:rsid w:val="007839B3"/>
    <w:rsid w:val="00787C1A"/>
    <w:rsid w:val="007979C5"/>
    <w:rsid w:val="007E4F44"/>
    <w:rsid w:val="007F1E91"/>
    <w:rsid w:val="00850524"/>
    <w:rsid w:val="00853679"/>
    <w:rsid w:val="008A49FA"/>
    <w:rsid w:val="009030AF"/>
    <w:rsid w:val="00904FF4"/>
    <w:rsid w:val="0092067E"/>
    <w:rsid w:val="009512C1"/>
    <w:rsid w:val="00956928"/>
    <w:rsid w:val="0095799F"/>
    <w:rsid w:val="00962CD5"/>
    <w:rsid w:val="00982830"/>
    <w:rsid w:val="00985178"/>
    <w:rsid w:val="009A39D8"/>
    <w:rsid w:val="009B104C"/>
    <w:rsid w:val="009B1DD5"/>
    <w:rsid w:val="00A21B02"/>
    <w:rsid w:val="00A430A2"/>
    <w:rsid w:val="00A857D4"/>
    <w:rsid w:val="00AB1D46"/>
    <w:rsid w:val="00AD6FD6"/>
    <w:rsid w:val="00AE1E5A"/>
    <w:rsid w:val="00AF0E53"/>
    <w:rsid w:val="00B268E3"/>
    <w:rsid w:val="00B40AA9"/>
    <w:rsid w:val="00B74A7D"/>
    <w:rsid w:val="00B81A48"/>
    <w:rsid w:val="00BA50A0"/>
    <w:rsid w:val="00BA5D5C"/>
    <w:rsid w:val="00BD030E"/>
    <w:rsid w:val="00BF7EBE"/>
    <w:rsid w:val="00C40283"/>
    <w:rsid w:val="00C64E0E"/>
    <w:rsid w:val="00C66664"/>
    <w:rsid w:val="00CA321A"/>
    <w:rsid w:val="00CB188E"/>
    <w:rsid w:val="00D4196E"/>
    <w:rsid w:val="00D574EC"/>
    <w:rsid w:val="00D6203C"/>
    <w:rsid w:val="00D66A95"/>
    <w:rsid w:val="00D909A0"/>
    <w:rsid w:val="00DC7756"/>
    <w:rsid w:val="00E16F8F"/>
    <w:rsid w:val="00E22437"/>
    <w:rsid w:val="00EB3A5E"/>
    <w:rsid w:val="00F8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0F0"/>
  <w15:chartTrackingRefBased/>
  <w15:docId w15:val="{0F7620AB-A6F9-45EE-AB99-91BF943A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FA0"/>
  </w:style>
  <w:style w:type="paragraph" w:styleId="a5">
    <w:name w:val="footer"/>
    <w:basedOn w:val="a"/>
    <w:link w:val="a6"/>
    <w:uiPriority w:val="99"/>
    <w:unhideWhenUsed/>
    <w:rsid w:val="000C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FA0"/>
  </w:style>
  <w:style w:type="paragraph" w:styleId="a7">
    <w:name w:val="Normal (Web)"/>
    <w:basedOn w:val="a"/>
    <w:uiPriority w:val="99"/>
    <w:semiHidden/>
    <w:unhideWhenUsed/>
    <w:rsid w:val="009B10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Intense Reference"/>
    <w:basedOn w:val="a0"/>
    <w:uiPriority w:val="32"/>
    <w:qFormat/>
    <w:rsid w:val="003967E4"/>
    <w:rPr>
      <w:b/>
      <w:bCs/>
      <w:smallCaps/>
      <w:color w:val="5B9BD5" w:themeColor="accent1"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2B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2E2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00EB9"/>
    <w:pPr>
      <w:spacing w:after="0" w:line="240" w:lineRule="auto"/>
    </w:pPr>
  </w:style>
  <w:style w:type="paragraph" w:customStyle="1" w:styleId="rtejustify">
    <w:name w:val="rtejustify"/>
    <w:basedOn w:val="a"/>
    <w:rsid w:val="005C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6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6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419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8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6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7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Ледовских Ирина Юрьевна</dc:creator>
  <cp:keywords/>
  <dc:description/>
  <cp:lastModifiedBy>Ледовских Ирина Юрьевна</cp:lastModifiedBy>
  <cp:revision>11</cp:revision>
  <cp:lastPrinted>2019-04-26T09:36:00Z</cp:lastPrinted>
  <dcterms:created xsi:type="dcterms:W3CDTF">2019-07-08T07:53:00Z</dcterms:created>
  <dcterms:modified xsi:type="dcterms:W3CDTF">2019-07-09T10:55:00Z</dcterms:modified>
</cp:coreProperties>
</file>