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464" w:rsidRPr="00706DFE" w:rsidRDefault="00E40464" w:rsidP="008440D5">
      <w:pPr>
        <w:pStyle w:val="Heading1"/>
        <w:jc w:val="right"/>
        <w:rPr>
          <w:b/>
          <w:bCs/>
        </w:rPr>
      </w:pPr>
      <w:r w:rsidRPr="00706DFE">
        <w:rPr>
          <w:b/>
          <w:bCs/>
        </w:rPr>
        <w:t>ОПУБЛИКОВАНО</w:t>
      </w:r>
    </w:p>
    <w:p w:rsidR="00E40464" w:rsidRPr="00706DFE" w:rsidRDefault="00E40464" w:rsidP="008440D5">
      <w:pPr>
        <w:spacing w:after="0" w:line="240" w:lineRule="auto"/>
        <w:jc w:val="right"/>
        <w:rPr>
          <w:rFonts w:ascii="Arial" w:hAnsi="Arial" w:cs="Arial"/>
        </w:rPr>
      </w:pPr>
      <w:r w:rsidRPr="00706DFE">
        <w:rPr>
          <w:rFonts w:ascii="Arial" w:hAnsi="Arial" w:cs="Arial"/>
        </w:rPr>
        <w:t>«Официальный вестник»</w:t>
      </w:r>
    </w:p>
    <w:p w:rsidR="00E40464" w:rsidRPr="00706DFE" w:rsidRDefault="00E40464" w:rsidP="008440D5">
      <w:pPr>
        <w:spacing w:after="0" w:line="240" w:lineRule="auto"/>
        <w:jc w:val="right"/>
        <w:rPr>
          <w:rFonts w:ascii="Arial" w:hAnsi="Arial" w:cs="Arial"/>
          <w:b/>
          <w:bCs/>
        </w:rPr>
      </w:pPr>
      <w:r w:rsidRPr="00706DFE">
        <w:rPr>
          <w:rFonts w:ascii="Arial" w:hAnsi="Arial" w:cs="Arial"/>
        </w:rPr>
        <w:t xml:space="preserve">от </w:t>
      </w:r>
      <w:r>
        <w:rPr>
          <w:rFonts w:ascii="Arial" w:hAnsi="Arial" w:cs="Arial"/>
        </w:rPr>
        <w:t>22</w:t>
      </w:r>
      <w:r w:rsidRPr="00706DFE">
        <w:rPr>
          <w:rFonts w:ascii="Arial" w:hAnsi="Arial" w:cs="Arial"/>
        </w:rPr>
        <w:t>.</w:t>
      </w:r>
      <w:r>
        <w:rPr>
          <w:rFonts w:ascii="Arial" w:hAnsi="Arial" w:cs="Arial"/>
        </w:rPr>
        <w:t>12</w:t>
      </w:r>
      <w:r w:rsidRPr="00706DFE">
        <w:rPr>
          <w:rFonts w:ascii="Arial" w:hAnsi="Arial" w:cs="Arial"/>
        </w:rPr>
        <w:t xml:space="preserve">.2016 № </w:t>
      </w:r>
      <w:r>
        <w:rPr>
          <w:rFonts w:ascii="Arial" w:hAnsi="Arial" w:cs="Arial"/>
        </w:rPr>
        <w:t>23</w:t>
      </w:r>
    </w:p>
    <w:p w:rsidR="00E40464" w:rsidRDefault="00E40464" w:rsidP="003864C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:rsidR="00E40464" w:rsidRDefault="00E40464" w:rsidP="003864C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40464" w:rsidRPr="00E8444F" w:rsidRDefault="00E40464" w:rsidP="003864C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en-US"/>
        </w:rPr>
      </w:pPr>
      <w:r w:rsidRPr="00E8444F">
        <w:rPr>
          <w:rFonts w:ascii="Arial" w:hAnsi="Arial" w:cs="Arial"/>
          <w:b/>
          <w:bCs/>
          <w:sz w:val="24"/>
          <w:szCs w:val="24"/>
          <w:lang w:eastAsia="en-US"/>
        </w:rPr>
        <w:t>АДМИНИСТРАЦИЯ</w:t>
      </w:r>
    </w:p>
    <w:p w:rsidR="00E40464" w:rsidRPr="00E8444F" w:rsidRDefault="00E40464" w:rsidP="003864C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en-US"/>
        </w:rPr>
      </w:pPr>
      <w:r w:rsidRPr="00E8444F">
        <w:rPr>
          <w:rFonts w:ascii="Arial" w:hAnsi="Arial" w:cs="Arial"/>
          <w:b/>
          <w:bCs/>
          <w:sz w:val="24"/>
          <w:szCs w:val="24"/>
          <w:lang w:eastAsia="en-US"/>
        </w:rPr>
        <w:t>БОЛОТНИНСКОГО РАЙОНА НОВОСИБИРСКОЙ ОБЛАСТИ</w:t>
      </w:r>
    </w:p>
    <w:p w:rsidR="00E40464" w:rsidRPr="00E8444F" w:rsidRDefault="00E40464" w:rsidP="003864C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en-US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ПОСТАНОВЛЕНИЕ</w:t>
      </w: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от 17.10.2016 № 620</w:t>
      </w: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Об утверждении муниципальной программы </w:t>
      </w: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Болотнинского района Новосибирской области </w:t>
      </w: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«Стимулирование развития сельского хозяйства Болотнинского района </w:t>
      </w: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на 2016-2018 гг.»</w:t>
      </w: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:rsidR="00E40464" w:rsidRPr="00E8444F" w:rsidRDefault="00E40464" w:rsidP="00C02921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В соответствии с Федеральным законом от 06.10.2003 № 131-ФЗ «Об общих принципах организации местного самоуправления Российской Федерации, </w:t>
      </w:r>
    </w:p>
    <w:p w:rsidR="00E40464" w:rsidRPr="00E8444F" w:rsidRDefault="00E40464" w:rsidP="00C02921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п о с</w:t>
      </w:r>
      <w:r w:rsidRPr="00E8444F">
        <w:rPr>
          <w:rFonts w:ascii="Arial" w:hAnsi="Arial" w:cs="Arial"/>
          <w:sz w:val="24"/>
          <w:szCs w:val="24"/>
        </w:rPr>
        <w:t xml:space="preserve"> </w:t>
      </w:r>
      <w:r w:rsidRPr="00E8444F">
        <w:rPr>
          <w:rFonts w:ascii="Arial" w:hAnsi="Arial" w:cs="Arial"/>
          <w:b/>
          <w:bCs/>
          <w:sz w:val="24"/>
          <w:szCs w:val="24"/>
        </w:rPr>
        <w:t>т а н о в л я е т:</w:t>
      </w:r>
    </w:p>
    <w:p w:rsidR="00E40464" w:rsidRPr="00E8444F" w:rsidRDefault="00E40464" w:rsidP="00C02921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1. Утвердить муниципальную программу Болотнинского района Новосибирской области «Стимулирование развития сельского хозяйства Болотнинского района на 2016-2018 гг.» (согласно приложения).</w:t>
      </w:r>
    </w:p>
    <w:p w:rsidR="00E40464" w:rsidRPr="00E8444F" w:rsidRDefault="00E40464" w:rsidP="00131315">
      <w:pPr>
        <w:pStyle w:val="NoSpacing"/>
        <w:ind w:left="4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2.   Постановление опубликовать в «Официальном вестнике».</w:t>
      </w:r>
    </w:p>
    <w:p w:rsidR="00E40464" w:rsidRPr="00E8444F" w:rsidRDefault="00E40464" w:rsidP="00131315">
      <w:pPr>
        <w:pStyle w:val="NoSpacing"/>
        <w:ind w:firstLine="4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3. Контроль за исполнением настоящего постановления возложить на заместителя главы администрации – начальника управления сельского хозяйства администрации Болотнинского района Новосибирской области Е. А. Горбенко.</w:t>
      </w:r>
    </w:p>
    <w:p w:rsidR="00E40464" w:rsidRPr="00E8444F" w:rsidRDefault="00E40464" w:rsidP="003864C4">
      <w:pPr>
        <w:pStyle w:val="NoSpacing"/>
        <w:ind w:left="780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ind w:left="780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ind w:left="780"/>
        <w:rPr>
          <w:rFonts w:ascii="Arial" w:hAnsi="Arial" w:cs="Arial"/>
          <w:sz w:val="24"/>
          <w:szCs w:val="24"/>
        </w:rPr>
      </w:pPr>
    </w:p>
    <w:p w:rsidR="00E40464" w:rsidRPr="00E8444F" w:rsidRDefault="00E40464" w:rsidP="00C02921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Глава Болотнинского района</w:t>
      </w:r>
    </w:p>
    <w:p w:rsidR="00E40464" w:rsidRPr="00E8444F" w:rsidRDefault="00E40464" w:rsidP="00C02921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Новосибирской области                                                                             В.А. Франк</w:t>
      </w: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</w:t>
      </w: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0"/>
          <w:szCs w:val="20"/>
        </w:rPr>
      </w:pPr>
      <w:r w:rsidRPr="00E8444F">
        <w:rPr>
          <w:rFonts w:ascii="Arial" w:hAnsi="Arial" w:cs="Arial"/>
          <w:sz w:val="20"/>
          <w:szCs w:val="20"/>
        </w:rPr>
        <w:t xml:space="preserve">Шмидт </w:t>
      </w:r>
    </w:p>
    <w:p w:rsidR="00E40464" w:rsidRPr="00E8444F" w:rsidRDefault="00E40464" w:rsidP="003864C4">
      <w:pPr>
        <w:pStyle w:val="NoSpacing"/>
        <w:rPr>
          <w:rFonts w:ascii="Arial" w:hAnsi="Arial" w:cs="Arial"/>
          <w:sz w:val="20"/>
          <w:szCs w:val="20"/>
        </w:rPr>
      </w:pPr>
      <w:r w:rsidRPr="00E8444F">
        <w:rPr>
          <w:rFonts w:ascii="Arial" w:hAnsi="Arial" w:cs="Arial"/>
          <w:sz w:val="20"/>
          <w:szCs w:val="20"/>
        </w:rPr>
        <w:t>23214</w:t>
      </w:r>
    </w:p>
    <w:p w:rsidR="00E40464" w:rsidRPr="00E8444F" w:rsidRDefault="00E40464" w:rsidP="00A003E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      ПРИЛОЖЕНИЕ</w:t>
      </w:r>
    </w:p>
    <w:p w:rsidR="00E40464" w:rsidRPr="00E8444F" w:rsidRDefault="00E40464" w:rsidP="00A003E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</w:t>
      </w:r>
    </w:p>
    <w:p w:rsidR="00E40464" w:rsidRPr="00E8444F" w:rsidRDefault="00E40464" w:rsidP="00A003E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</w:t>
      </w:r>
      <w:r w:rsidRPr="00E8444F">
        <w:rPr>
          <w:rFonts w:ascii="Arial" w:hAnsi="Arial" w:cs="Arial"/>
          <w:sz w:val="24"/>
          <w:szCs w:val="24"/>
        </w:rPr>
        <w:t xml:space="preserve"> УТВЕРЖДЕНА</w:t>
      </w:r>
    </w:p>
    <w:p w:rsidR="00E40464" w:rsidRPr="00E8444F" w:rsidRDefault="00E40464" w:rsidP="00A003E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Постановлением администрации </w:t>
      </w:r>
    </w:p>
    <w:p w:rsidR="00E40464" w:rsidRPr="00E8444F" w:rsidRDefault="00E40464" w:rsidP="00A003E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     Болотнинского района </w:t>
      </w:r>
    </w:p>
    <w:p w:rsidR="00E40464" w:rsidRPr="00E8444F" w:rsidRDefault="00E40464" w:rsidP="00A003E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        Новосибирской области</w:t>
      </w:r>
    </w:p>
    <w:p w:rsidR="00E40464" w:rsidRPr="00E8444F" w:rsidRDefault="00E40464" w:rsidP="00A003E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E8444F">
        <w:rPr>
          <w:rFonts w:ascii="Arial" w:hAnsi="Arial" w:cs="Arial"/>
          <w:sz w:val="24"/>
          <w:szCs w:val="24"/>
        </w:rPr>
        <w:t xml:space="preserve"> от 17.10.2016 № 620</w:t>
      </w: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3864C4">
      <w:pPr>
        <w:pStyle w:val="NoSpacing"/>
        <w:rPr>
          <w:rFonts w:ascii="Arial" w:hAnsi="Arial" w:cs="Arial"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 xml:space="preserve">МУНИЦИПАЬНАЯ ПРОГРАММА 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 xml:space="preserve">БОЛОТНИНСКОГО РАЙОНА НОВОСИБИРСКОЙ ОБЛАСТИ 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«Стимулирование развития сельского хозяйства Болотнинского района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на 2016-2018 гг.»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г. Болотное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ПАСПОРТ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 xml:space="preserve">Муниципальной программы Болотнинского района Новосибирской области 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 xml:space="preserve">«Стимулирование развития сельского хозяйства Болотнинского района 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на 2016-2018 гг.»</w:t>
      </w: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4673"/>
      </w:tblGrid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Наименование Программы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Муниципальная программа Болотнинского района Новосибирской области «Стимулирование развития сельского хозяйства Болотнинского района на 2016-2018 гг.»</w:t>
            </w:r>
          </w:p>
        </w:tc>
      </w:tr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Муниципальный Заказчик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Администрация Болотнинского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района Новосибирской области</w:t>
            </w:r>
          </w:p>
        </w:tc>
      </w:tr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Основные исполнители Программы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 xml:space="preserve"> - Управление сельского хозяйства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 xml:space="preserve">администрации Болотнинского 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района Новосибирской области</w:t>
            </w:r>
          </w:p>
        </w:tc>
      </w:tr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Основные разработчики Программы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Управление сельского хозяйства администрации Болотнинского района Новосибирской области</w:t>
            </w:r>
          </w:p>
        </w:tc>
      </w:tr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Цель Программы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Цель Программы: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- повышение эффективности сельского хозяйства</w:t>
            </w:r>
          </w:p>
        </w:tc>
      </w:tr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Задачи Программы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Основными задачами Программы являются: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- создание предпосылок для устойчивого развития сельских территорий;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- повышение финансовой устойчивости сельскохозяйственных товаропроизводителей</w:t>
            </w:r>
          </w:p>
        </w:tc>
      </w:tr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2016-2018 годы</w:t>
            </w:r>
          </w:p>
        </w:tc>
      </w:tr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Объемы и источники финансирования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Объемы финансирования Программы в 2016-2018 гг. составляет: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810,0 тыс. руб.</w:t>
            </w:r>
          </w:p>
        </w:tc>
      </w:tr>
      <w:tr w:rsidR="00E40464" w:rsidRPr="00E8444F">
        <w:tc>
          <w:tcPr>
            <w:tcW w:w="467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Ожидаемые конечные результаты реализации Программы</w:t>
            </w:r>
          </w:p>
        </w:tc>
        <w:tc>
          <w:tcPr>
            <w:tcW w:w="4673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Увеличение производства и реализации сельскохозяйственной продукции</w:t>
            </w:r>
          </w:p>
        </w:tc>
      </w:tr>
    </w:tbl>
    <w:p w:rsidR="00E40464" w:rsidRPr="00E8444F" w:rsidRDefault="00E40464" w:rsidP="007E64BD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:rsidR="00E40464" w:rsidRPr="00E8444F" w:rsidRDefault="00E40464" w:rsidP="007E64BD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:rsidR="00E40464" w:rsidRPr="00E8444F" w:rsidRDefault="00E40464" w:rsidP="00A003E8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Основные цели, задачи, сроки и этапы реализации Программы</w:t>
      </w: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A003E8">
      <w:pPr>
        <w:pStyle w:val="NoSpacing"/>
        <w:ind w:left="36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Целью Программы является стимулирование развития сельского хозяйства Болотнинского района, повышение уровня морального и материального стимулирования сельхозтоваропроизводителей всех форм собственности, отдельных тружеников добившихся наивысших показателей в растениеводстве и животноводстве.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Важнейшими целевыми показателями реализации программы являются: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- развитие растениеводства и животноводства, сохранение и увеличение производства сельскохозяйственной продукции;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- повышение занятости населения в отраслях сельского хозяйства района;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- пропаганда передового опыта и элементов интенсивных технологий сельхозтоваропроизводителями.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Сроки реализации Программы 2016-2018 гг. 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</w:p>
    <w:p w:rsidR="00E40464" w:rsidRPr="00E8444F" w:rsidRDefault="00E40464" w:rsidP="00A003E8">
      <w:pPr>
        <w:pStyle w:val="NoSpacing"/>
        <w:ind w:left="360"/>
        <w:jc w:val="both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2. Ресурсное обеспечение Программы</w:t>
      </w: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</w:t>
      </w: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Финансирование мероприятий Программы осуществляется за счет средств районного бюджета.</w:t>
      </w: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Общий объем финансирования составляет 810,0 тыс. руб. в т.ч. по годам:</w:t>
      </w: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2016 год – 270,0 тыс. руб.</w:t>
      </w: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2017 год – 270,0 тыс. руб.</w:t>
      </w:r>
    </w:p>
    <w:p w:rsidR="00E40464" w:rsidRPr="00E8444F" w:rsidRDefault="00E40464" w:rsidP="00A003E8">
      <w:pPr>
        <w:pStyle w:val="NoSpacing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– 270,0 тыс. руб.</w:t>
      </w: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E40464" w:rsidRPr="00E8444F" w:rsidRDefault="00E40464" w:rsidP="00A003E8">
      <w:pPr>
        <w:pStyle w:val="NoSpacing"/>
        <w:ind w:left="360"/>
        <w:jc w:val="both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3. Перечень программных мероприятий муниципальной программы Болотнинского района Новосибирской области «Стимулирование развития сельского хозяйства Болотнинского района на 2016-2018 гг.»</w:t>
      </w:r>
    </w:p>
    <w:p w:rsidR="00E40464" w:rsidRPr="00E8444F" w:rsidRDefault="00E40464" w:rsidP="00A003E8">
      <w:pPr>
        <w:pStyle w:val="NoSpacing"/>
        <w:ind w:left="360"/>
        <w:jc w:val="both"/>
        <w:rPr>
          <w:rFonts w:ascii="Arial" w:hAnsi="Arial" w:cs="Arial"/>
          <w:b/>
          <w:bCs/>
          <w:sz w:val="24"/>
          <w:szCs w:val="24"/>
        </w:rPr>
      </w:pPr>
    </w:p>
    <w:tbl>
      <w:tblPr>
        <w:tblW w:w="99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25"/>
        <w:gridCol w:w="2552"/>
        <w:gridCol w:w="992"/>
        <w:gridCol w:w="851"/>
        <w:gridCol w:w="850"/>
        <w:gridCol w:w="992"/>
        <w:gridCol w:w="1701"/>
        <w:gridCol w:w="1560"/>
      </w:tblGrid>
      <w:tr w:rsidR="00E40464" w:rsidRPr="00E8444F">
        <w:tc>
          <w:tcPr>
            <w:tcW w:w="425" w:type="dxa"/>
            <w:vMerge w:val="restart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п/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п</w:t>
            </w:r>
          </w:p>
        </w:tc>
        <w:tc>
          <w:tcPr>
            <w:tcW w:w="2552" w:type="dxa"/>
            <w:vMerge w:val="restart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мероприятий</w:t>
            </w:r>
          </w:p>
        </w:tc>
        <w:tc>
          <w:tcPr>
            <w:tcW w:w="3685" w:type="dxa"/>
            <w:gridSpan w:val="4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Сумма затрат</w:t>
            </w:r>
          </w:p>
        </w:tc>
        <w:tc>
          <w:tcPr>
            <w:tcW w:w="1701" w:type="dxa"/>
            <w:vMerge w:val="restart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Источник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финансирования</w:t>
            </w:r>
          </w:p>
        </w:tc>
        <w:tc>
          <w:tcPr>
            <w:tcW w:w="1560" w:type="dxa"/>
            <w:vMerge w:val="restart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Исполнитель</w:t>
            </w:r>
          </w:p>
        </w:tc>
      </w:tr>
      <w:tr w:rsidR="00E40464" w:rsidRPr="00E8444F">
        <w:tc>
          <w:tcPr>
            <w:tcW w:w="425" w:type="dxa"/>
            <w:vMerge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2016</w:t>
            </w:r>
          </w:p>
        </w:tc>
        <w:tc>
          <w:tcPr>
            <w:tcW w:w="851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2017</w:t>
            </w:r>
          </w:p>
        </w:tc>
        <w:tc>
          <w:tcPr>
            <w:tcW w:w="850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2018</w:t>
            </w:r>
          </w:p>
        </w:tc>
        <w:tc>
          <w:tcPr>
            <w:tcW w:w="99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vMerge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0464" w:rsidRPr="00E8444F">
        <w:tc>
          <w:tcPr>
            <w:tcW w:w="425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 xml:space="preserve">Награждение победителей районного смотра-конкурса сельхозпредприятий Болотнинского района (согласно положения) </w:t>
            </w:r>
          </w:p>
        </w:tc>
        <w:tc>
          <w:tcPr>
            <w:tcW w:w="99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200,0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851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200,0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850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200,0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99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600,0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1701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560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Управление сельского хозяйства Болотнинского района</w:t>
            </w:r>
          </w:p>
        </w:tc>
      </w:tr>
      <w:tr w:rsidR="00E40464" w:rsidRPr="00E8444F">
        <w:tc>
          <w:tcPr>
            <w:tcW w:w="425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Чествование победителей районного смотра-конкурса</w:t>
            </w:r>
          </w:p>
        </w:tc>
        <w:tc>
          <w:tcPr>
            <w:tcW w:w="99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70,0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851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70,0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850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70,0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992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70,0</w:t>
            </w:r>
          </w:p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1701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560" w:type="dxa"/>
          </w:tcPr>
          <w:p w:rsidR="00E40464" w:rsidRPr="00E8444F" w:rsidRDefault="00E40464" w:rsidP="00A003E8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8444F">
              <w:rPr>
                <w:rFonts w:ascii="Arial" w:hAnsi="Arial" w:cs="Arial"/>
                <w:sz w:val="24"/>
                <w:szCs w:val="24"/>
              </w:rPr>
              <w:t>Управление сельского хозяйства Болотнинского района</w:t>
            </w:r>
          </w:p>
        </w:tc>
      </w:tr>
    </w:tbl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</w:p>
    <w:p w:rsidR="00E40464" w:rsidRPr="00E8444F" w:rsidRDefault="00E40464" w:rsidP="00A003E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ПРИЛОЖЕНИЕ</w:t>
      </w:r>
    </w:p>
    <w:p w:rsidR="00E40464" w:rsidRPr="00E8444F" w:rsidRDefault="00E40464" w:rsidP="00A003E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</w:t>
      </w:r>
    </w:p>
    <w:p w:rsidR="00E40464" w:rsidRPr="00E8444F" w:rsidRDefault="00E40464" w:rsidP="009E75B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К муниципальной программе Болотнинского района Новосибирской области </w:t>
      </w:r>
    </w:p>
    <w:p w:rsidR="00E40464" w:rsidRPr="00E8444F" w:rsidRDefault="00E40464" w:rsidP="009E75B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                                            «Стимулирование развития сельского хозяйства </w:t>
      </w:r>
    </w:p>
    <w:p w:rsidR="00E40464" w:rsidRPr="00E8444F" w:rsidRDefault="00E40464" w:rsidP="009E75B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Болотнинского района на 2016-2018гг»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</w:p>
    <w:p w:rsidR="00E40464" w:rsidRPr="00E8444F" w:rsidRDefault="00E40464" w:rsidP="009E75B6">
      <w:pPr>
        <w:pStyle w:val="NoSpacing"/>
        <w:ind w:left="720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ПОЛОЖЕНИЕ</w:t>
      </w:r>
    </w:p>
    <w:p w:rsidR="00E40464" w:rsidRPr="00E8444F" w:rsidRDefault="00E40464" w:rsidP="009E75B6">
      <w:pPr>
        <w:pStyle w:val="NoSpacing"/>
        <w:ind w:left="720"/>
        <w:jc w:val="center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О СМОТРЕ КОНКУРСЕ СЕЛЬСКОХОЗЯЙСТВЕННЫХ ПРЕДПРИЯТИЙ БОЛОТНИНСКОГО РАЙОНА НОВОСИБИРСКОЙ ОБЛАСТИ НА 2016-2018 ГОДЫ</w:t>
      </w:r>
    </w:p>
    <w:p w:rsidR="00E40464" w:rsidRPr="00E8444F" w:rsidRDefault="00E40464" w:rsidP="009E75B6">
      <w:pPr>
        <w:pStyle w:val="NoSpacing"/>
        <w:ind w:left="720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9E75B6">
      <w:pPr>
        <w:pStyle w:val="NoSpacing"/>
        <w:ind w:left="720"/>
        <w:jc w:val="center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9E75B6">
      <w:pPr>
        <w:pStyle w:val="NoSpacing"/>
        <w:ind w:firstLine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В целях повышения эффективности мер по росту производства сельскохозяйственной продукции, повышения эффективности реализации приоритетного национального проекта «Развитие АПК» на территории Болотнинского района Новосибирской области разработано данное положение.    </w:t>
      </w:r>
    </w:p>
    <w:p w:rsidR="00E40464" w:rsidRPr="00E8444F" w:rsidRDefault="00E40464" w:rsidP="009E75B6">
      <w:pPr>
        <w:pStyle w:val="NoSpacing"/>
        <w:ind w:firstLine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Условие смотра – конкурса предусматривают присуждение победителей по следующим номинациям:</w:t>
      </w:r>
    </w:p>
    <w:p w:rsidR="00E40464" w:rsidRPr="00E8444F" w:rsidRDefault="00E40464" w:rsidP="009E75B6">
      <w:pPr>
        <w:pStyle w:val="NoSpacing"/>
        <w:ind w:left="1134"/>
        <w:jc w:val="both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9E75B6">
      <w:pPr>
        <w:pStyle w:val="NoSpacing"/>
        <w:ind w:left="720"/>
        <w:jc w:val="both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1. Номинация «Лучшее сельскохозяйственное предприятие», чьи посевные площади 1001 и более га.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Присуждается три классных места по следующим показателям: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наивысшая урожайность зерновых;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выполнение планов заготовки грубых кормов;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выполнение планов вспашки паров и зяби;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увеличение посевных площадей к предыдущему году;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- засыпка семян посевных стандартов по чистоте не менее 80 % 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до 1 ноября 2016 года;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- соблюдение агротехнлогических требований уборочных работ 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(обкос полей до 25 августа);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наличие коллективного договора;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соблюдение правил охраны труда, техники безопасности и пожарной безопасности.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Победители – коллективы хозяйств награждаются Почетной грамотой главы и премиями: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</w:t>
      </w:r>
      <w:r w:rsidRPr="00E8444F">
        <w:rPr>
          <w:rFonts w:ascii="Arial" w:hAnsi="Arial" w:cs="Arial"/>
          <w:sz w:val="24"/>
          <w:szCs w:val="24"/>
          <w:lang w:val="en-US"/>
        </w:rPr>
        <w:t>I</w:t>
      </w:r>
      <w:r w:rsidRPr="00E8444F">
        <w:rPr>
          <w:rFonts w:ascii="Arial" w:hAnsi="Arial" w:cs="Arial"/>
          <w:sz w:val="24"/>
          <w:szCs w:val="24"/>
        </w:rPr>
        <w:t xml:space="preserve"> место – 60,0 тыс. руб. 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</w:t>
      </w:r>
      <w:r w:rsidRPr="00E8444F">
        <w:rPr>
          <w:rFonts w:ascii="Arial" w:hAnsi="Arial" w:cs="Arial"/>
          <w:sz w:val="24"/>
          <w:szCs w:val="24"/>
          <w:lang w:val="en-US"/>
        </w:rPr>
        <w:t>II</w:t>
      </w:r>
      <w:r w:rsidRPr="00E8444F">
        <w:rPr>
          <w:rFonts w:ascii="Arial" w:hAnsi="Arial" w:cs="Arial"/>
          <w:sz w:val="24"/>
          <w:szCs w:val="24"/>
        </w:rPr>
        <w:t xml:space="preserve"> место – 50,0 тыс. руб.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</w:t>
      </w:r>
      <w:r w:rsidRPr="00E8444F">
        <w:rPr>
          <w:rFonts w:ascii="Arial" w:hAnsi="Arial" w:cs="Arial"/>
          <w:sz w:val="24"/>
          <w:szCs w:val="24"/>
          <w:lang w:val="en-US"/>
        </w:rPr>
        <w:t>III</w:t>
      </w:r>
      <w:r w:rsidRPr="00E8444F">
        <w:rPr>
          <w:rFonts w:ascii="Arial" w:hAnsi="Arial" w:cs="Arial"/>
          <w:sz w:val="24"/>
          <w:szCs w:val="24"/>
        </w:rPr>
        <w:t xml:space="preserve"> место – 40,0 тыс. руб.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b/>
          <w:bCs/>
          <w:sz w:val="24"/>
          <w:szCs w:val="24"/>
        </w:rPr>
      </w:pPr>
    </w:p>
    <w:p w:rsidR="00E40464" w:rsidRPr="00E8444F" w:rsidRDefault="00E40464" w:rsidP="009E75B6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E8444F">
        <w:rPr>
          <w:rFonts w:ascii="Arial" w:hAnsi="Arial" w:cs="Arial"/>
          <w:b/>
          <w:bCs/>
          <w:sz w:val="24"/>
          <w:szCs w:val="24"/>
        </w:rPr>
        <w:t>Номинация «Лучшее сельскохозяйственное предприятие», чьи посевные площади 1000 и менее га.</w:t>
      </w:r>
    </w:p>
    <w:p w:rsidR="00E40464" w:rsidRPr="00E8444F" w:rsidRDefault="00E40464" w:rsidP="00A003E8">
      <w:pPr>
        <w:pStyle w:val="NoSpacing"/>
        <w:ind w:left="1134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Присуждается три классных места по следующим показателям:</w:t>
      </w:r>
    </w:p>
    <w:p w:rsidR="00E40464" w:rsidRPr="00E8444F" w:rsidRDefault="00E40464" w:rsidP="00A003E8">
      <w:pPr>
        <w:pStyle w:val="NoSpacing"/>
        <w:ind w:left="1494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наивысшая урожайность зерновых;</w:t>
      </w:r>
    </w:p>
    <w:p w:rsidR="00E40464" w:rsidRPr="00E8444F" w:rsidRDefault="00E40464" w:rsidP="00A003E8">
      <w:pPr>
        <w:pStyle w:val="NoSpacing"/>
        <w:ind w:left="1494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выполнение планов заготовки грубых кормов;</w:t>
      </w:r>
    </w:p>
    <w:p w:rsidR="00E40464" w:rsidRPr="00E8444F" w:rsidRDefault="00E40464" w:rsidP="00A003E8">
      <w:pPr>
        <w:pStyle w:val="NoSpacing"/>
        <w:ind w:left="1494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выполнение планов вспашки паров и зяби;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- увеличение посевных площадей к предыдущему году;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засыпка семян посевных стандартов по чистоте не менее 80 % до 1 ноября 2016 года;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соблюдение агротехнологических требований уборочных работ (обкос полей до 25 августа);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наличие коллективного договора;</w:t>
      </w:r>
    </w:p>
    <w:p w:rsidR="00E40464" w:rsidRPr="00E8444F" w:rsidRDefault="00E40464" w:rsidP="00A003E8">
      <w:pPr>
        <w:pStyle w:val="NoSpacing"/>
        <w:ind w:left="1065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- соблюдение правил охраны труда, техники безопасности и пожарной безопасности.</w:t>
      </w:r>
    </w:p>
    <w:p w:rsidR="00E40464" w:rsidRPr="00E8444F" w:rsidRDefault="00E40464" w:rsidP="00A003E8">
      <w:pPr>
        <w:pStyle w:val="NoSpacing"/>
        <w:ind w:left="1494"/>
        <w:jc w:val="both"/>
        <w:rPr>
          <w:rFonts w:ascii="Arial" w:hAnsi="Arial" w:cs="Arial"/>
          <w:sz w:val="24"/>
          <w:szCs w:val="24"/>
        </w:rPr>
      </w:pP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          Победители – коллективы хозяйств награждаются Почетной                 грамотой главы и премиями: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</w:t>
      </w:r>
      <w:r w:rsidRPr="00E8444F">
        <w:rPr>
          <w:rFonts w:ascii="Arial" w:hAnsi="Arial" w:cs="Arial"/>
          <w:sz w:val="24"/>
          <w:szCs w:val="24"/>
          <w:lang w:val="en-US"/>
        </w:rPr>
        <w:t>I</w:t>
      </w:r>
      <w:r w:rsidRPr="00E8444F">
        <w:rPr>
          <w:rFonts w:ascii="Arial" w:hAnsi="Arial" w:cs="Arial"/>
          <w:sz w:val="24"/>
          <w:szCs w:val="24"/>
        </w:rPr>
        <w:t xml:space="preserve"> место – 25,0 тыс. руб. 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</w:t>
      </w:r>
      <w:r w:rsidRPr="00E8444F">
        <w:rPr>
          <w:rFonts w:ascii="Arial" w:hAnsi="Arial" w:cs="Arial"/>
          <w:sz w:val="24"/>
          <w:szCs w:val="24"/>
          <w:lang w:val="en-US"/>
        </w:rPr>
        <w:t>II</w:t>
      </w:r>
      <w:r w:rsidRPr="00E8444F">
        <w:rPr>
          <w:rFonts w:ascii="Arial" w:hAnsi="Arial" w:cs="Arial"/>
          <w:sz w:val="24"/>
          <w:szCs w:val="24"/>
        </w:rPr>
        <w:t xml:space="preserve"> место – 15,0 тыс. руб.</w:t>
      </w:r>
    </w:p>
    <w:p w:rsidR="00E40464" w:rsidRPr="00E8444F" w:rsidRDefault="00E40464" w:rsidP="00A003E8">
      <w:pPr>
        <w:pStyle w:val="NoSpacing"/>
        <w:ind w:left="720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 xml:space="preserve">     </w:t>
      </w:r>
      <w:r w:rsidRPr="00E8444F">
        <w:rPr>
          <w:rFonts w:ascii="Arial" w:hAnsi="Arial" w:cs="Arial"/>
          <w:sz w:val="24"/>
          <w:szCs w:val="24"/>
          <w:lang w:val="en-US"/>
        </w:rPr>
        <w:t>III</w:t>
      </w:r>
      <w:r w:rsidRPr="00E8444F">
        <w:rPr>
          <w:rFonts w:ascii="Arial" w:hAnsi="Arial" w:cs="Arial"/>
          <w:sz w:val="24"/>
          <w:szCs w:val="24"/>
        </w:rPr>
        <w:t xml:space="preserve"> место – 10,0 тыс. руб.</w:t>
      </w:r>
    </w:p>
    <w:p w:rsidR="00E40464" w:rsidRPr="00E8444F" w:rsidRDefault="00E40464" w:rsidP="00A003E8">
      <w:pPr>
        <w:pStyle w:val="NoSpacing"/>
        <w:ind w:left="1494"/>
        <w:jc w:val="both"/>
        <w:rPr>
          <w:rFonts w:ascii="Arial" w:hAnsi="Arial" w:cs="Arial"/>
          <w:sz w:val="24"/>
          <w:szCs w:val="24"/>
        </w:rPr>
      </w:pPr>
    </w:p>
    <w:p w:rsidR="00E40464" w:rsidRPr="00E8444F" w:rsidRDefault="00E40464" w:rsidP="00A003E8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E8444F">
        <w:rPr>
          <w:rFonts w:ascii="Arial" w:hAnsi="Arial" w:cs="Arial"/>
          <w:sz w:val="24"/>
          <w:szCs w:val="24"/>
        </w:rPr>
        <w:t>Примечание: основным условием награждения победителей смотра – конкурса является отсутствие недоимки во все уровни бюджетной системы Российской Федерации.</w:t>
      </w:r>
    </w:p>
    <w:sectPr w:rsidR="00E40464" w:rsidRPr="00E8444F" w:rsidSect="00C0292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365E9"/>
    <w:multiLevelType w:val="hybridMultilevel"/>
    <w:tmpl w:val="9028C8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2E15EA"/>
    <w:multiLevelType w:val="hybridMultilevel"/>
    <w:tmpl w:val="782E0A18"/>
    <w:lvl w:ilvl="0" w:tplc="4A761672">
      <w:start w:val="2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31AC4AA6"/>
    <w:multiLevelType w:val="hybridMultilevel"/>
    <w:tmpl w:val="893079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8338BE"/>
    <w:multiLevelType w:val="hybridMultilevel"/>
    <w:tmpl w:val="EB689FA6"/>
    <w:lvl w:ilvl="0" w:tplc="9FD8CC08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4CB7407A"/>
    <w:multiLevelType w:val="hybridMultilevel"/>
    <w:tmpl w:val="6B54F8F4"/>
    <w:lvl w:ilvl="0" w:tplc="75245FD8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5">
    <w:nsid w:val="53AA5D6B"/>
    <w:multiLevelType w:val="hybridMultilevel"/>
    <w:tmpl w:val="C07ABB22"/>
    <w:lvl w:ilvl="0" w:tplc="3BFA408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5" w:hanging="360"/>
      </w:pPr>
    </w:lvl>
    <w:lvl w:ilvl="2" w:tplc="0419001B">
      <w:start w:val="1"/>
      <w:numFmt w:val="lowerRoman"/>
      <w:lvlText w:val="%3."/>
      <w:lvlJc w:val="right"/>
      <w:pPr>
        <w:ind w:left="2865" w:hanging="180"/>
      </w:pPr>
    </w:lvl>
    <w:lvl w:ilvl="3" w:tplc="0419000F">
      <w:start w:val="1"/>
      <w:numFmt w:val="decimal"/>
      <w:lvlText w:val="%4."/>
      <w:lvlJc w:val="left"/>
      <w:pPr>
        <w:ind w:left="3585" w:hanging="360"/>
      </w:pPr>
    </w:lvl>
    <w:lvl w:ilvl="4" w:tplc="04190019">
      <w:start w:val="1"/>
      <w:numFmt w:val="lowerLetter"/>
      <w:lvlText w:val="%5."/>
      <w:lvlJc w:val="left"/>
      <w:pPr>
        <w:ind w:left="4305" w:hanging="360"/>
      </w:pPr>
    </w:lvl>
    <w:lvl w:ilvl="5" w:tplc="0419001B">
      <w:start w:val="1"/>
      <w:numFmt w:val="lowerRoman"/>
      <w:lvlText w:val="%6."/>
      <w:lvlJc w:val="right"/>
      <w:pPr>
        <w:ind w:left="5025" w:hanging="180"/>
      </w:pPr>
    </w:lvl>
    <w:lvl w:ilvl="6" w:tplc="0419000F">
      <w:start w:val="1"/>
      <w:numFmt w:val="decimal"/>
      <w:lvlText w:val="%7."/>
      <w:lvlJc w:val="left"/>
      <w:pPr>
        <w:ind w:left="5745" w:hanging="360"/>
      </w:pPr>
    </w:lvl>
    <w:lvl w:ilvl="7" w:tplc="04190019">
      <w:start w:val="1"/>
      <w:numFmt w:val="lowerLetter"/>
      <w:lvlText w:val="%8."/>
      <w:lvlJc w:val="left"/>
      <w:pPr>
        <w:ind w:left="6465" w:hanging="360"/>
      </w:pPr>
    </w:lvl>
    <w:lvl w:ilvl="8" w:tplc="0419001B">
      <w:start w:val="1"/>
      <w:numFmt w:val="lowerRoman"/>
      <w:lvlText w:val="%9."/>
      <w:lvlJc w:val="right"/>
      <w:pPr>
        <w:ind w:left="7185" w:hanging="180"/>
      </w:pPr>
    </w:lvl>
  </w:abstractNum>
  <w:abstractNum w:abstractNumId="6">
    <w:nsid w:val="653616CC"/>
    <w:multiLevelType w:val="hybridMultilevel"/>
    <w:tmpl w:val="F1C6E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1C40E9"/>
    <w:multiLevelType w:val="hybridMultilevel"/>
    <w:tmpl w:val="26260C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187D8E"/>
    <w:multiLevelType w:val="hybridMultilevel"/>
    <w:tmpl w:val="AA8A0642"/>
    <w:lvl w:ilvl="0" w:tplc="2034C568">
      <w:start w:val="2018"/>
      <w:numFmt w:val="decimal"/>
      <w:lvlText w:val="%1"/>
      <w:lvlJc w:val="left"/>
      <w:pPr>
        <w:ind w:left="1095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75" w:hanging="360"/>
      </w:pPr>
    </w:lvl>
    <w:lvl w:ilvl="2" w:tplc="0419001B">
      <w:start w:val="1"/>
      <w:numFmt w:val="lowerRoman"/>
      <w:lvlText w:val="%3."/>
      <w:lvlJc w:val="right"/>
      <w:pPr>
        <w:ind w:left="2295" w:hanging="180"/>
      </w:pPr>
    </w:lvl>
    <w:lvl w:ilvl="3" w:tplc="0419000F">
      <w:start w:val="1"/>
      <w:numFmt w:val="decimal"/>
      <w:lvlText w:val="%4."/>
      <w:lvlJc w:val="left"/>
      <w:pPr>
        <w:ind w:left="3015" w:hanging="360"/>
      </w:pPr>
    </w:lvl>
    <w:lvl w:ilvl="4" w:tplc="04190019">
      <w:start w:val="1"/>
      <w:numFmt w:val="lowerLetter"/>
      <w:lvlText w:val="%5."/>
      <w:lvlJc w:val="left"/>
      <w:pPr>
        <w:ind w:left="3735" w:hanging="360"/>
      </w:pPr>
    </w:lvl>
    <w:lvl w:ilvl="5" w:tplc="0419001B">
      <w:start w:val="1"/>
      <w:numFmt w:val="lowerRoman"/>
      <w:lvlText w:val="%6."/>
      <w:lvlJc w:val="right"/>
      <w:pPr>
        <w:ind w:left="4455" w:hanging="180"/>
      </w:pPr>
    </w:lvl>
    <w:lvl w:ilvl="6" w:tplc="0419000F">
      <w:start w:val="1"/>
      <w:numFmt w:val="decimal"/>
      <w:lvlText w:val="%7."/>
      <w:lvlJc w:val="left"/>
      <w:pPr>
        <w:ind w:left="5175" w:hanging="360"/>
      </w:pPr>
    </w:lvl>
    <w:lvl w:ilvl="7" w:tplc="04190019">
      <w:start w:val="1"/>
      <w:numFmt w:val="lowerLetter"/>
      <w:lvlText w:val="%8."/>
      <w:lvlJc w:val="left"/>
      <w:pPr>
        <w:ind w:left="5895" w:hanging="360"/>
      </w:pPr>
    </w:lvl>
    <w:lvl w:ilvl="8" w:tplc="0419001B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8"/>
  </w:num>
  <w:num w:numId="5">
    <w:abstractNumId w:val="5"/>
  </w:num>
  <w:num w:numId="6">
    <w:abstractNumId w:val="0"/>
  </w:num>
  <w:num w:numId="7">
    <w:abstractNumId w:val="6"/>
  </w:num>
  <w:num w:numId="8">
    <w:abstractNumId w:val="1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D0B3E"/>
    <w:rsid w:val="000A3D25"/>
    <w:rsid w:val="000D730E"/>
    <w:rsid w:val="00131315"/>
    <w:rsid w:val="00146A1B"/>
    <w:rsid w:val="00177F0B"/>
    <w:rsid w:val="001A01F7"/>
    <w:rsid w:val="002F6220"/>
    <w:rsid w:val="00362B89"/>
    <w:rsid w:val="003864C4"/>
    <w:rsid w:val="003A2B87"/>
    <w:rsid w:val="003C4A7B"/>
    <w:rsid w:val="003E47B7"/>
    <w:rsid w:val="00406A26"/>
    <w:rsid w:val="00413A53"/>
    <w:rsid w:val="004767C6"/>
    <w:rsid w:val="004A234A"/>
    <w:rsid w:val="00553648"/>
    <w:rsid w:val="00615BC6"/>
    <w:rsid w:val="006840A4"/>
    <w:rsid w:val="00696776"/>
    <w:rsid w:val="006F769D"/>
    <w:rsid w:val="00706DFE"/>
    <w:rsid w:val="007236FE"/>
    <w:rsid w:val="00740923"/>
    <w:rsid w:val="00771ADD"/>
    <w:rsid w:val="007E64BD"/>
    <w:rsid w:val="007F287B"/>
    <w:rsid w:val="008440D5"/>
    <w:rsid w:val="009357CB"/>
    <w:rsid w:val="009B72F5"/>
    <w:rsid w:val="009E75B6"/>
    <w:rsid w:val="00A003E8"/>
    <w:rsid w:val="00A97743"/>
    <w:rsid w:val="00AF30F9"/>
    <w:rsid w:val="00B813EB"/>
    <w:rsid w:val="00BD0B3E"/>
    <w:rsid w:val="00C02921"/>
    <w:rsid w:val="00C163BC"/>
    <w:rsid w:val="00C8422F"/>
    <w:rsid w:val="00D307BF"/>
    <w:rsid w:val="00DD5CDA"/>
    <w:rsid w:val="00E33F4B"/>
    <w:rsid w:val="00E40464"/>
    <w:rsid w:val="00E40F7F"/>
    <w:rsid w:val="00E75CDA"/>
    <w:rsid w:val="00E8444F"/>
    <w:rsid w:val="00EA6FAC"/>
    <w:rsid w:val="00EE4FE8"/>
    <w:rsid w:val="00F10858"/>
    <w:rsid w:val="00F35B81"/>
    <w:rsid w:val="00F47839"/>
    <w:rsid w:val="00FB436F"/>
    <w:rsid w:val="00FF3A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4C4"/>
    <w:pPr>
      <w:spacing w:after="200" w:line="276" w:lineRule="auto"/>
    </w:pPr>
    <w:rPr>
      <w:rFonts w:eastAsia="Times New Roman" w:cs="Calibri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8440D5"/>
    <w:pPr>
      <w:keepNext/>
      <w:spacing w:after="0" w:line="240" w:lineRule="auto"/>
      <w:outlineLvl w:val="0"/>
    </w:pPr>
    <w:rPr>
      <w:rFonts w:eastAsia="Calibri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440D5"/>
    <w:rPr>
      <w:rFonts w:ascii="Calibri" w:hAnsi="Calibri" w:cs="Calibri"/>
      <w:sz w:val="24"/>
      <w:szCs w:val="24"/>
      <w:lang w:val="ru-RU" w:eastAsia="ru-RU"/>
    </w:rPr>
  </w:style>
  <w:style w:type="paragraph" w:styleId="NoSpacing">
    <w:name w:val="No Spacing"/>
    <w:uiPriority w:val="99"/>
    <w:qFormat/>
    <w:rsid w:val="003864C4"/>
    <w:rPr>
      <w:rFonts w:eastAsia="Times New Roman" w:cs="Calibri"/>
    </w:rPr>
  </w:style>
  <w:style w:type="character" w:styleId="Hyperlink">
    <w:name w:val="Hyperlink"/>
    <w:basedOn w:val="DefaultParagraphFont"/>
    <w:uiPriority w:val="99"/>
    <w:semiHidden/>
    <w:rsid w:val="003864C4"/>
    <w:rPr>
      <w:color w:val="0000FF"/>
      <w:u w:val="single"/>
    </w:rPr>
  </w:style>
  <w:style w:type="table" w:styleId="TableGrid">
    <w:name w:val="Table Grid"/>
    <w:basedOn w:val="TableNormal"/>
    <w:uiPriority w:val="99"/>
    <w:rsid w:val="007E64BD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72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188</TotalTime>
  <Pages>5</Pages>
  <Words>1156</Words>
  <Characters>6594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Шмидт Ксения Игоревна</dc:creator>
  <cp:keywords/>
  <dc:description/>
  <cp:lastModifiedBy>Маер</cp:lastModifiedBy>
  <cp:revision>13</cp:revision>
  <dcterms:created xsi:type="dcterms:W3CDTF">2016-12-13T03:51:00Z</dcterms:created>
  <dcterms:modified xsi:type="dcterms:W3CDTF">2016-12-22T10:16:00Z</dcterms:modified>
</cp:coreProperties>
</file>