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ОПУБЛИКОВАНО </w:t>
      </w:r>
    </w:p>
    <w:p>
      <w:pPr>
        <w:pStyle w:val="Normal"/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«Официальный вестник»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                           </w:t>
      </w:r>
      <w:r>
        <w:rPr>
          <w:rFonts w:cs="Arial" w:ascii="Arial" w:hAnsi="Arial"/>
        </w:rPr>
        <w:t>от 25.12.2015 № 13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АДМИНИСТРАЦИЯ БОЛОТНИНСКОГО РАЙОНА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НОВОСИБИРСКОЙ ОБЛАСТИ</w:t>
      </w:r>
    </w:p>
    <w:p>
      <w:pPr>
        <w:pStyle w:val="Style17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ПОСТАНОВЛЕНИЕ </w:t>
      </w:r>
    </w:p>
    <w:p>
      <w:pPr>
        <w:pStyle w:val="Normal"/>
        <w:autoSpaceDE w:val="false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от 20.11.2015 № 829</w:t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О внесении изменений в постановление администрации Болотнинского района Новосибирской области от 03.07.2012 № 1045 «Об утверждении Инструкции по организации работы с обращениями граждан и проведению личного приёма граждан в администрации Болотнинского района»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Во исполнение Федерального закона Российской Федерации от 03 ноября 2015 года № 305-ФЗ «О внесении изменения в статью 13 Федерального закона от 02 мая 2006 года №59-ФЗ «О порядке рассмотрения обращений граждан Российской Федерации» </w:t>
      </w:r>
      <w:r>
        <w:rPr>
          <w:rFonts w:cs="Arial" w:ascii="Arial" w:hAnsi="Arial"/>
          <w:b/>
        </w:rPr>
        <w:t>п о с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т а н о в л я е т: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</w:t>
      </w:r>
      <w:r>
        <w:rPr>
          <w:rFonts w:cs="Arial" w:ascii="Arial" w:hAnsi="Arial"/>
        </w:rPr>
        <w:t>Внести изменение в постановление администрации Болотнинского района Новосибирской области от 03.07.2012 № 1045 «Об утверждении Инструкции по организации работы с обращениями граждан и проведению личного приёма граждан в администрации Болотнинского района» дополнив пунктом 54.1. следующего содержания: «Отдельные категории граждан в случаях, предусмотренных законодательством Российской Федерации, пользуются правом на личный приём в первоочередном порядке».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Глава Болотнинского района                                                                       В. А. Франк</w:t>
      </w:r>
    </w:p>
    <w:p>
      <w:pPr>
        <w:pStyle w:val="Normal"/>
        <w:rPr/>
      </w:pPr>
      <w:r>
        <w:rPr>
          <w:rFonts w:cs="Arial" w:ascii="Arial" w:hAnsi="Arial"/>
        </w:rPr>
        <w:t xml:space="preserve">Новосибирской области                                                                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Б.В. Скоркин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 (383-49) 22-865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alibri" w:hAnsi="Calibri" w:cs="Calibri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563C1"/>
      <w:u w:val="single"/>
    </w:rPr>
  </w:style>
  <w:style w:type="character" w:styleId="Style15">
    <w:name w:val=" Знак Знак"/>
    <w:qFormat/>
    <w:rPr>
      <w:rFonts w:ascii="Segoe UI" w:hAnsi="Segoe UI" w:cs="Segoe UI"/>
      <w:sz w:val="18"/>
      <w:szCs w:val="18"/>
    </w:rPr>
  </w:style>
  <w:style w:type="character" w:styleId="Heading1Char1">
    <w:name w:val="Heading 1 Char1"/>
    <w:basedOn w:val="Style13"/>
    <w:qFormat/>
    <w:rPr>
      <w:rFonts w:ascii="Calibri" w:hAnsi="Calibri" w:cs="Calibri"/>
      <w:sz w:val="24"/>
      <w:szCs w:val="24"/>
      <w:lang w:val="ru-RU" w:bidi="ar-SA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LibreOffice/5.2.2.2$Linux_X86_64 LibreOffice_project/20m0$Build-2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2015-01-23T13:22:00Z</dcterms:created>
  <dc:creator>cubatova</dc:creator>
  <dc:description/>
  <dc:language>ru-RU</dc:language>
  <cp:lastModifiedBy>Маер</cp:lastModifiedBy>
  <cp:lastPrinted>2015-11-19T14:10:00Z</cp:lastPrinted>
  <dcterms:modified xsi:type="dcterms:W3CDTF">2016-01-13T18:20:00Z</dcterms:modified>
  <cp:revision>15</cp:revision>
  <dc:subject/>
  <dc:title> </dc:title>
</cp:coreProperties>
</file>