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"/>
        <w:numPr>
          <w:ilvl w:val="0"/>
          <w:numId w:val="1"/>
        </w:numPr>
        <w:jc w:val="end"/>
        <w:rPr>
          <w:rFonts w:ascii="Arial" w:hAnsi="Arial" w:cs="Arial"/>
          <w:b w:val="false"/>
          <w:b w:val="false"/>
          <w:bCs/>
          <w:sz w:val="24"/>
        </w:rPr>
      </w:pPr>
      <w:r>
        <w:rPr>
          <w:rFonts w:cs="Arial" w:ascii="Arial" w:hAnsi="Arial"/>
          <w:b w:val="false"/>
          <w:bCs/>
          <w:sz w:val="24"/>
        </w:rPr>
        <w:t xml:space="preserve">ОПУБЛИКОВАНО </w:t>
      </w:r>
    </w:p>
    <w:p>
      <w:pPr>
        <w:pStyle w:val="Normal"/>
        <w:jc w:val="end"/>
        <w:rPr>
          <w:rFonts w:ascii="Arial" w:hAnsi="Arial" w:cs="Arial"/>
        </w:rPr>
      </w:pPr>
      <w:r>
        <w:rPr>
          <w:rFonts w:cs="Arial" w:ascii="Arial" w:hAnsi="Arial"/>
        </w:rPr>
        <w:t xml:space="preserve">«Официальный вестник» </w:t>
      </w:r>
    </w:p>
    <w:p>
      <w:pPr>
        <w:pStyle w:val="Normal"/>
        <w:jc w:val="end"/>
        <w:rPr>
          <w:rFonts w:ascii="Arial" w:hAnsi="Arial" w:cs="Arial"/>
        </w:rPr>
      </w:pPr>
      <w:r>
        <w:rPr>
          <w:rFonts w:cs="Arial" w:ascii="Arial" w:hAnsi="Arial"/>
        </w:rPr>
        <w:t xml:space="preserve">от 04.02.2014 № 1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  <w:t xml:space="preserve">АДМИНИСТРАЦИЯ </w:t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  <w:t>БОЛОТНИНСКОГО РАЙОНА НОВОСИБИРСКОЙ ОБЛАСТИ</w:t>
      </w:r>
    </w:p>
    <w:p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ПОСТАНОВЛЕНИЕ</w:t>
      </w:r>
    </w:p>
    <w:p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От  19.12.2013 № 1622</w:t>
      </w:r>
    </w:p>
    <w:p>
      <w:pPr>
        <w:pStyle w:val="ConsPlusNonformat"/>
        <w:widowControl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widowControl w:val="false"/>
        <w:autoSpaceDE w:val="false"/>
        <w:jc w:val="center"/>
        <w:rPr>
          <w:rFonts w:ascii="Arial" w:hAnsi="Arial" w:cs="Arial"/>
          <w:bCs/>
        </w:rPr>
      </w:pPr>
      <w:r>
        <w:rPr>
          <w:rFonts w:cs="Arial" w:ascii="Arial" w:hAnsi="Arial"/>
          <w:bCs/>
        </w:rPr>
        <w:t xml:space="preserve"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официальном сайте администрации Болотнинского района Новосибирской области и предоставления этих сведений средствам массовой информации для опубликования  </w:t>
      </w:r>
    </w:p>
    <w:p>
      <w:pPr>
        <w:pStyle w:val="Normal"/>
        <w:widowControl w:val="false"/>
        <w:autoSpaceDE w:val="false"/>
        <w:ind w:firstLine="540"/>
        <w:jc w:val="both"/>
        <w:rPr>
          <w:rFonts w:ascii="Arial" w:hAnsi="Arial" w:cs="Arial"/>
          <w:bCs/>
        </w:rPr>
      </w:pPr>
      <w:r>
        <w:rPr>
          <w:rFonts w:cs="Arial" w:ascii="Arial" w:hAnsi="Arial"/>
          <w:bCs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В соответствии с Федеральным </w:t>
      </w:r>
      <w:hyperlink r:id="rId2">
        <w:r>
          <w:rPr>
            <w:rStyle w:val="Style14"/>
            <w:rFonts w:cs="Arial" w:ascii="Arial" w:hAnsi="Arial"/>
          </w:rPr>
          <w:t>законом</w:t>
        </w:r>
      </w:hyperlink>
      <w:r>
        <w:rPr>
          <w:rFonts w:cs="Arial" w:ascii="Arial" w:hAnsi="Arial"/>
        </w:rPr>
        <w:t xml:space="preserve"> от 25.12.2008 N 273-ФЗ "О противодействии коррупции", </w:t>
      </w:r>
      <w:hyperlink r:id="rId3">
        <w:r>
          <w:rPr>
            <w:rStyle w:val="Style14"/>
            <w:rFonts w:cs="Arial" w:ascii="Arial" w:hAnsi="Arial"/>
          </w:rPr>
          <w:t>Указом</w:t>
        </w:r>
      </w:hyperlink>
      <w:r>
        <w:rPr>
          <w:rFonts w:cs="Arial" w:ascii="Arial" w:hAnsi="Arial"/>
        </w:rPr>
        <w:t xml:space="preserve"> Президента Российской Федерации от 08.07.2013 N 613 "Вопросы противодействия коррупции", постановлением Губернатора Новосибирской области от 10.09.2013 № 226 «Об утверждении порядка размещения сведений о 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опубликования», постановляю:</w:t>
      </w:r>
    </w:p>
    <w:p>
      <w:pPr>
        <w:pStyle w:val="Normal"/>
        <w:ind w:firstLine="708"/>
        <w:jc w:val="both"/>
        <w:rPr>
          <w:rFonts w:ascii="Arial" w:hAnsi="Arial" w:cs="Arial"/>
          <w:spacing w:val="20"/>
        </w:rPr>
      </w:pPr>
      <w:r>
        <w:rPr>
          <w:rFonts w:cs="Arial" w:ascii="Arial" w:hAnsi="Arial"/>
          <w:spacing w:val="20"/>
        </w:rPr>
        <w:t>ПОСТАНОВЛЯЮ: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  <w:tab/>
        <w:t xml:space="preserve">1. Утвердить прилагаемый порядок 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официальном сайте администрации Болотнинского района Новосибирской области и предоставления этих сведений общероссийским средствам массовой информации 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 xml:space="preserve">Глава Болотнинского района  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Новосибирской области                                                                                         В.А. Франк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Чугайнов  </w:t>
      </w:r>
    </w:p>
    <w:p>
      <w:pPr>
        <w:pStyle w:val="Normal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23-546</w:t>
      </w:r>
    </w:p>
    <w:p>
      <w:pPr>
        <w:pStyle w:val="Normal"/>
        <w:widowControl w:val="false"/>
        <w:numPr>
          <w:ilvl w:val="0"/>
          <w:numId w:val="0"/>
        </w:numPr>
        <w:autoSpaceDE w:val="false"/>
        <w:jc w:val="end"/>
        <w:outlineLvl w:val="0"/>
        <w:rPr>
          <w:rFonts w:ascii="Arial" w:hAnsi="Arial" w:cs="Arial"/>
        </w:rPr>
      </w:pPr>
      <w:r>
        <w:rPr>
          <w:rFonts w:cs="Arial" w:ascii="Arial" w:hAnsi="Arial"/>
        </w:rPr>
        <w:t>Утвержден</w:t>
      </w:r>
    </w:p>
    <w:p>
      <w:pPr>
        <w:pStyle w:val="Normal"/>
        <w:widowControl w:val="false"/>
        <w:autoSpaceDE w:val="false"/>
        <w:jc w:val="end"/>
        <w:rPr>
          <w:rFonts w:ascii="Arial" w:hAnsi="Arial" w:cs="Arial"/>
        </w:rPr>
      </w:pPr>
      <w:r>
        <w:rPr>
          <w:rFonts w:cs="Arial" w:ascii="Arial" w:hAnsi="Arial"/>
        </w:rPr>
        <w:t>Постановлением администрации</w:t>
      </w:r>
    </w:p>
    <w:p>
      <w:pPr>
        <w:pStyle w:val="Normal"/>
        <w:widowControl w:val="false"/>
        <w:autoSpaceDE w:val="false"/>
        <w:jc w:val="end"/>
        <w:rPr>
          <w:rFonts w:ascii="Arial" w:hAnsi="Arial" w:cs="Arial"/>
        </w:rPr>
      </w:pPr>
      <w:r>
        <w:rPr>
          <w:rFonts w:cs="Arial" w:ascii="Arial" w:hAnsi="Arial"/>
        </w:rPr>
        <w:t>Болотнинского района</w:t>
      </w:r>
    </w:p>
    <w:p>
      <w:pPr>
        <w:pStyle w:val="Normal"/>
        <w:widowControl w:val="false"/>
        <w:autoSpaceDE w:val="false"/>
        <w:jc w:val="end"/>
        <w:rPr>
          <w:rFonts w:ascii="Arial" w:hAnsi="Arial" w:cs="Arial"/>
        </w:rPr>
      </w:pPr>
      <w:r>
        <w:rPr>
          <w:rFonts w:cs="Arial" w:ascii="Arial" w:hAnsi="Arial"/>
        </w:rPr>
        <w:t xml:space="preserve">Новосибирской области </w:t>
      </w:r>
    </w:p>
    <w:p>
      <w:pPr>
        <w:pStyle w:val="Normal"/>
        <w:widowControl w:val="false"/>
        <w:autoSpaceDE w:val="false"/>
        <w:jc w:val="end"/>
        <w:rPr>
          <w:rFonts w:ascii="Arial" w:hAnsi="Arial" w:cs="Arial"/>
        </w:rPr>
      </w:pPr>
      <w:r>
        <w:rPr>
          <w:rFonts w:cs="Arial" w:ascii="Arial" w:hAnsi="Arial"/>
        </w:rPr>
        <w:t>от  19.12.2013  № 1622</w:t>
      </w:r>
    </w:p>
    <w:p>
      <w:pPr>
        <w:pStyle w:val="Normal"/>
        <w:widowControl w:val="false"/>
        <w:autoSpaceDE w:val="false"/>
        <w:ind w:firstLine="54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autoSpaceDE w:val="false"/>
        <w:jc w:val="center"/>
        <w:rPr>
          <w:rFonts w:ascii="Arial" w:hAnsi="Arial" w:cs="Arial"/>
          <w:b/>
          <w:b/>
          <w:bCs/>
        </w:rPr>
      </w:pPr>
      <w:bookmarkStart w:id="0" w:name="Par35"/>
      <w:bookmarkStart w:id="1" w:name="Par35"/>
      <w:bookmarkEnd w:id="1"/>
      <w:r>
        <w:rPr>
          <w:rFonts w:cs="Arial" w:ascii="Arial" w:hAnsi="Arial"/>
          <w:b/>
          <w:bCs/>
        </w:rPr>
      </w:r>
    </w:p>
    <w:p>
      <w:pPr>
        <w:pStyle w:val="Normal"/>
        <w:widowControl w:val="false"/>
        <w:autoSpaceDE w:val="false"/>
        <w:jc w:val="center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  <w:t>ПОРЯДОК</w:t>
      </w:r>
    </w:p>
    <w:p>
      <w:pPr>
        <w:pStyle w:val="Normal"/>
        <w:widowControl w:val="false"/>
        <w:autoSpaceDE w:val="false"/>
        <w:ind w:firstLine="540"/>
        <w:jc w:val="center"/>
        <w:rPr>
          <w:rFonts w:ascii="Arial" w:hAnsi="Arial" w:cs="Arial"/>
          <w:b/>
          <w:b/>
          <w:bCs/>
        </w:rPr>
      </w:pPr>
      <w:bookmarkStart w:id="2" w:name="Par46"/>
      <w:bookmarkEnd w:id="2"/>
      <w:r>
        <w:rPr>
          <w:rFonts w:cs="Arial" w:ascii="Arial" w:hAnsi="Arial"/>
          <w:b/>
          <w:bCs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официальном сайте администрации Болотнинского района Новосибирской области и предоставления этих сведений средствам массовой информации для опубликования</w:t>
      </w:r>
    </w:p>
    <w:p>
      <w:pPr>
        <w:pStyle w:val="Normal"/>
        <w:widowControl w:val="false"/>
        <w:autoSpaceDE w:val="false"/>
        <w:ind w:firstLine="540"/>
        <w:jc w:val="both"/>
        <w:rPr>
          <w:rFonts w:ascii="Arial" w:hAnsi="Arial" w:cs="Arial"/>
          <w:b/>
          <w:b/>
          <w:bCs/>
        </w:rPr>
      </w:pPr>
      <w:r>
        <w:rPr>
          <w:rFonts w:cs="Arial" w:ascii="Arial" w:hAnsi="Arial"/>
          <w:b/>
          <w:bCs/>
        </w:rPr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>1. Настоящим порядком устанавливаются обязанности органов местного самоуправления Болотнинского района Новосибирской области по размещению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их супруг (супругов) и несовершеннолетних детей в информационно-телекоммуникационной сети Интернет на официальном сайте администрации Болотнинского района (далее - официальный сайт) и предоставлению этих сведений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общероссийским средствам массовой информации для опубликования.</w:t>
      </w:r>
    </w:p>
    <w:p>
      <w:pPr>
        <w:pStyle w:val="Normal"/>
        <w:widowControl w:val="false"/>
        <w:autoSpaceDE w:val="false"/>
        <w:ind w:firstLine="540"/>
        <w:jc w:val="both"/>
        <w:rPr/>
      </w:pPr>
      <w:bookmarkStart w:id="3" w:name="Par47"/>
      <w:bookmarkEnd w:id="3"/>
      <w:r>
        <w:rPr>
          <w:rFonts w:cs="Arial" w:ascii="Arial" w:hAnsi="Arial"/>
        </w:rPr>
        <w:t xml:space="preserve">2. На официальном сайте размещаются и 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лиц, указанных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а также сведения о доходах, расходах, об имуществе и обязательствах имущественного характера их супруг (супругов) и несовершеннолетних детей: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а) перечень объектов недвижимого имущества, принадлежащих лицу, указанному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б) перечень транспортных средств с указанием вида и марки, принадлежащих на праве собственности лицу, указанному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его супруге (супругу) и несовершеннолетним детям;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в) декларированный годовой доход лица, указанного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его супруги (супруга) и несовершеннолетних детей;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г) 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указанного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и его супруги (супруга) за три последних года, предшествующих совершению сделки.</w:t>
      </w:r>
    </w:p>
    <w:p>
      <w:pPr>
        <w:pStyle w:val="Normal"/>
        <w:widowControl w:val="false"/>
        <w:autoSpaceDE w:val="false"/>
        <w:ind w:firstLine="540"/>
        <w:jc w:val="both"/>
        <w:rPr>
          <w:rFonts w:ascii="Arial" w:hAnsi="Arial" w:cs="Arial"/>
        </w:rPr>
      </w:pPr>
      <w:r>
        <w:rPr>
          <w:rFonts w:cs="Arial" w:ascii="Arial" w:hAnsi="Arial"/>
        </w:rPr>
        <w:t>3. В размещаемых на официальных сайтах и предоставляемых общероссийским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а) иные сведения (кроме указанных в </w:t>
      </w:r>
      <w:hyperlink w:anchor="Par47">
        <w:r>
          <w:rPr>
            <w:rStyle w:val="Style14"/>
            <w:rFonts w:cs="Arial" w:ascii="Arial" w:hAnsi="Arial"/>
          </w:rPr>
          <w:t>пункте 2</w:t>
        </w:r>
      </w:hyperlink>
      <w:r>
        <w:rPr>
          <w:rFonts w:cs="Arial" w:ascii="Arial" w:hAnsi="Arial"/>
        </w:rPr>
        <w:t xml:space="preserve"> настоящего порядка) о доходах лица, указанного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б) персональные данные супруги (супруга), детей и иных членов семьи лица, указанного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порядка;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в) данные, позволяющие определить место жительства, почтовый адрес, телефон и иные индивидуальные средства коммуникации лица, указанного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его супруги (супруга), детей и иных членов семьи;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г) данные, позволяющие определить местонахождение объектов недвижимого имущества, принадлежащих лицу, указанному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его супруге (супругу), детям, иным членам семьи на праве собственности или находящихся в их пользовании;</w:t>
      </w:r>
    </w:p>
    <w:p>
      <w:pPr>
        <w:pStyle w:val="Normal"/>
        <w:widowControl w:val="false"/>
        <w:autoSpaceDE w:val="false"/>
        <w:ind w:firstLine="540"/>
        <w:jc w:val="both"/>
        <w:rPr>
          <w:rFonts w:ascii="Arial" w:hAnsi="Arial" w:cs="Arial"/>
        </w:rPr>
      </w:pPr>
      <w:r>
        <w:rPr>
          <w:rFonts w:cs="Arial" w:ascii="Arial" w:hAnsi="Arial"/>
        </w:rPr>
        <w:t>д) информацию, отнесенную к государственной тайне или являющуюся конфиденциальной.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4. Сведения о доходах, расходах, об имуществе и обязательствах имущественного характера, указанные в </w:t>
      </w:r>
      <w:hyperlink w:anchor="Par47">
        <w:r>
          <w:rPr>
            <w:rStyle w:val="Style14"/>
            <w:rFonts w:cs="Arial" w:ascii="Arial" w:hAnsi="Arial"/>
          </w:rPr>
          <w:t>пункте 2</w:t>
        </w:r>
      </w:hyperlink>
      <w:r>
        <w:rPr>
          <w:rFonts w:cs="Arial" w:ascii="Arial" w:hAnsi="Arial"/>
        </w:rPr>
        <w:t xml:space="preserve"> настоящего порядка, за весь период замещения лицом, указанным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того органа, в котором лицо, указанное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замещает должность, и ежегодно обновляются в течение 14 рабочих дней со дня истечения срока, установленного для их подачи.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>5. Управление организационно – кадровой, контрольной и правовой работы администрации Болотнинского района: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а) в течение трех рабочих дней со дня поступления запроса от общероссийского средства массовой информации сообщают о нем лицу, указанному в </w:t>
      </w:r>
      <w:hyperlink w:anchor="Par46">
        <w:r>
          <w:rPr>
            <w:rStyle w:val="Style14"/>
            <w:rFonts w:cs="Arial" w:ascii="Arial" w:hAnsi="Arial"/>
          </w:rPr>
          <w:t>пункте 1</w:t>
        </w:r>
      </w:hyperlink>
      <w:r>
        <w:rPr>
          <w:rFonts w:cs="Arial" w:ascii="Arial" w:hAnsi="Arial"/>
        </w:rPr>
        <w:t xml:space="preserve"> настоящего порядка, в отношении которого поступил запрос;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 xml:space="preserve">б) в течение семи рабочих дней со дня поступления запроса от общероссийского средства массовой информации обеспечивают предоставление ему сведений, указанных в </w:t>
      </w:r>
      <w:hyperlink w:anchor="Par47">
        <w:r>
          <w:rPr>
            <w:rStyle w:val="Style14"/>
            <w:rFonts w:cs="Arial" w:ascii="Arial" w:hAnsi="Arial"/>
          </w:rPr>
          <w:t>пункте 2</w:t>
        </w:r>
      </w:hyperlink>
      <w:r>
        <w:rPr>
          <w:rFonts w:cs="Arial" w:ascii="Arial" w:hAnsi="Arial"/>
        </w:rPr>
        <w:t xml:space="preserve"> настоящего порядка, в том случае, если запрашиваемые сведения отсутствуют на официальном сайте.</w:t>
      </w:r>
    </w:p>
    <w:p>
      <w:pPr>
        <w:pStyle w:val="Normal"/>
        <w:widowControl w:val="false"/>
        <w:autoSpaceDE w:val="false"/>
        <w:ind w:firstLine="540"/>
        <w:jc w:val="both"/>
        <w:rPr/>
      </w:pPr>
      <w:r>
        <w:rPr>
          <w:rFonts w:cs="Arial" w:ascii="Arial" w:hAnsi="Arial"/>
        </w:rPr>
        <w:t>6. Муниципальные служащие органов местного самоуправления Болотнинского района Новосибирской области, обеспечивающие размещение сведений о доходах, расходах, об имуществе и обязательствах имущественного характера на официальных сайтах и их представление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>
      <w:pPr>
        <w:pStyle w:val="Normal"/>
        <w:widowControl w:val="false"/>
        <w:autoSpaceDE w:val="false"/>
        <w:ind w:firstLine="54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autoSpaceDE w:val="false"/>
        <w:ind w:firstLine="54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widowControl w:val="false"/>
        <w:pBdr>
          <w:bottom w:val="single" w:sz="6" w:space="0" w:color="000000"/>
        </w:pBdr>
        <w:autoSpaceDE w:val="false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sectPr>
      <w:type w:val="nextPage"/>
      <w:pgSz w:w="11906" w:h="16838"/>
      <w:pgMar w:left="1418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cc" w:characterSet="windows-1251"/>
    <w:family w:val="roman"/>
    <w:pitch w:val="variable"/>
  </w:font>
  <w:font w:name="Liberation Sans">
    <w:altName w:val="Arial"/>
    <w:charset w:val="01" w:characterSet="utf-8"/>
    <w:family w:val="swiss"/>
    <w:pitch w:val="variable"/>
  </w:font>
  <w:font w:name="Courier New">
    <w:charset w:val="cc" w:characterSet="windows-1251"/>
    <w:family w:val="modern"/>
    <w:pitch w:val="default"/>
  </w:font>
  <w:font w:name="Arial">
    <w:charset w:val="cc" w:characterSet="windows-125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start"/>
      <w:pPr>
        <w:ind w:start="0" w:hanging="0"/>
      </w:pPr>
    </w:lvl>
    <w:lvl w:ilvl="1">
      <w:start w:val="1"/>
      <w:numFmt w:val="none"/>
      <w:suff w:val="nothing"/>
      <w:lvlText w:val=""/>
      <w:lvlJc w:val="start"/>
      <w:pPr>
        <w:ind w:start="0" w:hanging="0"/>
      </w:pPr>
    </w:lvl>
    <w:lvl w:ilvl="2">
      <w:start w:val="1"/>
      <w:numFmt w:val="none"/>
      <w:suff w:val="nothing"/>
      <w:lvlText w:val=""/>
      <w:lvlJc w:val="start"/>
      <w:pPr>
        <w:ind w:start="0" w:hanging="0"/>
      </w:pPr>
    </w:lvl>
    <w:lvl w:ilvl="3">
      <w:start w:val="1"/>
      <w:numFmt w:val="none"/>
      <w:suff w:val="nothing"/>
      <w:lvlText w:val=""/>
      <w:lvlJc w:val="start"/>
      <w:pPr>
        <w:ind w:start="0" w:hanging="0"/>
      </w:pPr>
    </w:lvl>
    <w:lvl w:ilvl="4">
      <w:start w:val="1"/>
      <w:numFmt w:val="none"/>
      <w:suff w:val="nothing"/>
      <w:lvlText w:val=""/>
      <w:lvlJc w:val="start"/>
      <w:pPr>
        <w:ind w:start="0" w:hanging="0"/>
      </w:pPr>
    </w:lvl>
    <w:lvl w:ilvl="5">
      <w:start w:val="1"/>
      <w:numFmt w:val="none"/>
      <w:suff w:val="nothing"/>
      <w:lvlText w:val=""/>
      <w:lvlJc w:val="start"/>
      <w:pPr>
        <w:ind w:start="0" w:hanging="0"/>
      </w:pPr>
    </w:lvl>
    <w:lvl w:ilvl="6">
      <w:start w:val="1"/>
      <w:numFmt w:val="none"/>
      <w:suff w:val="nothing"/>
      <w:lvlText w:val=""/>
      <w:lvlJc w:val="start"/>
      <w:pPr>
        <w:ind w:start="0" w:hanging="0"/>
      </w:pPr>
    </w:lvl>
    <w:lvl w:ilvl="7">
      <w:start w:val="1"/>
      <w:numFmt w:val="none"/>
      <w:suff w:val="nothing"/>
      <w:lvlText w:val=""/>
      <w:lvlJc w:val="start"/>
      <w:pPr>
        <w:ind w:start="0" w:hanging="0"/>
      </w:pPr>
    </w:lvl>
    <w:lvl w:ilvl="8">
      <w:start w:val="1"/>
      <w:numFmt w:val="none"/>
      <w:suff w:val="nothing"/>
      <w:lvlText w:val=""/>
      <w:lvlJc w:val="start"/>
      <w:pPr>
        <w:ind w:star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FreeSans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ru-RU" w:bidi="ar-SA" w:eastAsia="zh-CN"/>
    </w:rPr>
  </w:style>
  <w:style w:type="paragraph" w:styleId="1">
    <w:name w:val="Heading 1"/>
    <w:basedOn w:val="Normal"/>
    <w:next w:val="Normal"/>
    <w:qFormat/>
    <w:pPr>
      <w:keepNext/>
      <w:numPr>
        <w:ilvl w:val="0"/>
        <w:numId w:val="1"/>
      </w:numPr>
      <w:outlineLvl w:val="0"/>
      <w:outlineLvl w:val="0"/>
    </w:pPr>
    <w:rPr>
      <w:b/>
      <w:sz w:val="44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Style13">
    <w:name w:val="Основной шрифт абзаца"/>
    <w:qFormat/>
    <w:rPr/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paragraph" w:styleId="Style15">
    <w:name w:val="Заголовок"/>
    <w:basedOn w:val="Normal"/>
    <w:next w:val="Style16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16">
    <w:name w:val="Body Text"/>
    <w:basedOn w:val="Normal"/>
    <w:pPr>
      <w:spacing w:lineRule="auto" w:line="288" w:before="0" w:after="140"/>
    </w:pPr>
    <w:rPr/>
  </w:style>
  <w:style w:type="paragraph" w:styleId="Style17">
    <w:name w:val="List"/>
    <w:basedOn w:val="Style16"/>
    <w:pPr/>
    <w:rPr>
      <w:rFonts w:cs="Free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FreeSans"/>
    </w:rPr>
  </w:style>
  <w:style w:type="paragraph" w:styleId="ConsPlusNonformat">
    <w:name w:val="ConsPlusNonformat"/>
    <w:qFormat/>
    <w:pPr>
      <w:widowControl w:val="false"/>
      <w:autoSpaceDE w:val="false"/>
    </w:pPr>
    <w:rPr>
      <w:rFonts w:ascii="Courier New" w:hAnsi="Courier New" w:eastAsia="Times New Roman" w:cs="Courier New"/>
      <w:color w:val="auto"/>
      <w:sz w:val="20"/>
      <w:szCs w:val="20"/>
      <w:lang w:val="ru-RU" w:bidi="ar-SA" w:eastAsia="zh-CN"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consultantplus://offline/ref=33971E18270DF9B7F1C97D576534EBF598D26F667038E8051094BE216A961C5573661BA6v7r2F" TargetMode="External"/><Relationship Id="rId3" Type="http://schemas.openxmlformats.org/officeDocument/2006/relationships/hyperlink" Target="consultantplus://offline/ref=33971E18270DF9B7F1C97D576534EBF598D26861733CE8051094BE216A961C5573661BA071E69E32v9r6F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Application>LibreOffice/5.2.2.2$Linux_X86_64 LibreOffice_project/20m0$Build-2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2013-12-18T17:32:00Z</dcterms:created>
  <dc:creator>Сорокин</dc:creator>
  <dc:description/>
  <dc:language>ru-RU</dc:language>
  <cp:lastModifiedBy>Маер</cp:lastModifiedBy>
  <cp:lastPrinted>2013-12-18T16:21:00Z</cp:lastPrinted>
  <dcterms:modified xsi:type="dcterms:W3CDTF">2014-03-17T15:14:00Z</dcterms:modified>
  <cp:revision>8</cp:revision>
  <dc:subject/>
  <dc:title> </dc:title>
</cp:coreProperties>
</file>